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B262" w14:textId="77777777" w:rsidR="00E5409B" w:rsidRPr="00E5409B" w:rsidRDefault="00FA4365" w:rsidP="00E5409B">
      <w:pPr>
        <w:rPr>
          <w:sz w:val="28"/>
          <w:szCs w:val="28"/>
          <w:lang w:val="es-CO"/>
        </w:rPr>
      </w:pPr>
      <w:r w:rsidRPr="00E5409B">
        <w:rPr>
          <w:sz w:val="28"/>
          <w:szCs w:val="28"/>
        </w:rPr>
        <w:t>JOSE DAVID CARDONA MAZO -</w:t>
      </w:r>
      <w:r w:rsidR="00E5409B" w:rsidRPr="00E5409B">
        <w:rPr>
          <w:sz w:val="28"/>
          <w:szCs w:val="28"/>
        </w:rPr>
        <w:t xml:space="preserve"> </w:t>
      </w:r>
      <w:r w:rsidR="00E5409B" w:rsidRPr="00E5409B">
        <w:rPr>
          <w:sz w:val="28"/>
          <w:szCs w:val="28"/>
          <w:lang w:val="es-CO"/>
        </w:rPr>
        <w:t>Avance 1</w:t>
      </w:r>
    </w:p>
    <w:p w14:paraId="1992E6DE" w14:textId="77777777" w:rsidR="00E5409B" w:rsidRPr="00E5409B" w:rsidRDefault="00E5409B" w:rsidP="00E5409B">
      <w:pPr>
        <w:rPr>
          <w:sz w:val="28"/>
          <w:szCs w:val="28"/>
          <w:lang w:val="es-CO"/>
        </w:rPr>
      </w:pPr>
    </w:p>
    <w:p w14:paraId="1CF95D7A" w14:textId="77777777" w:rsidR="00E5409B" w:rsidRDefault="00E5409B" w:rsidP="00E5409B">
      <w:pPr>
        <w:rPr>
          <w:sz w:val="28"/>
          <w:szCs w:val="28"/>
          <w:lang w:val="es-CO"/>
        </w:rPr>
      </w:pPr>
      <w:r w:rsidRPr="00E5409B">
        <w:rPr>
          <w:sz w:val="28"/>
          <w:szCs w:val="28"/>
          <w:lang w:val="es-CO"/>
        </w:rPr>
        <w:t>Proyecto Integrado III - Analítica de Datos (Sharon Karin Camacho) - PREICA2502B020071</w:t>
      </w:r>
    </w:p>
    <w:p w14:paraId="73346334" w14:textId="77777777" w:rsidR="00E5409B" w:rsidRDefault="00E5409B" w:rsidP="00E5409B">
      <w:pPr>
        <w:rPr>
          <w:sz w:val="28"/>
          <w:szCs w:val="28"/>
          <w:lang w:val="es-CO"/>
        </w:rPr>
      </w:pPr>
    </w:p>
    <w:p w14:paraId="042CF929" w14:textId="03DD77DF" w:rsidR="00E5409B" w:rsidRPr="00E5409B" w:rsidRDefault="00E5409B" w:rsidP="00E5409B">
      <w:p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UNIVERSIDAD DIGITAL DE ANTIOQUIA - 2025</w:t>
      </w:r>
    </w:p>
    <w:p w14:paraId="04F40DCB" w14:textId="77777777" w:rsidR="00FA4365" w:rsidRDefault="00FA4365"/>
    <w:tbl>
      <w:tblPr>
        <w:tblW w:w="10934" w:type="dxa"/>
        <w:tblInd w:w="-71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8364"/>
        <w:gridCol w:w="160"/>
      </w:tblGrid>
      <w:tr w:rsidR="00E5409B" w:rsidRPr="00E5409B" w14:paraId="60548DE7" w14:textId="77777777" w:rsidTr="00E5409B">
        <w:trPr>
          <w:gridAfter w:val="1"/>
          <w:wAfter w:w="160" w:type="dxa"/>
          <w:trHeight w:val="345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472C4"/>
            <w:noWrap/>
            <w:vAlign w:val="center"/>
            <w:hideMark/>
          </w:tcPr>
          <w:p w14:paraId="4BA3A74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Primer Avance</w:t>
            </w:r>
          </w:p>
        </w:tc>
      </w:tr>
      <w:tr w:rsidR="00E5409B" w:rsidRPr="00E5409B" w14:paraId="3A88A40D" w14:textId="77777777" w:rsidTr="00E5409B">
        <w:trPr>
          <w:gridAfter w:val="1"/>
          <w:wAfter w:w="160" w:type="dxa"/>
          <w:trHeight w:val="419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6D4CB95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Calibri" w:hAnsi="Calibri" w:cs="Calibri"/>
                <w:b/>
                <w:bCs/>
                <w:color w:val="000000"/>
                <w:lang w:val="es-ES"/>
              </w:rPr>
              <w:t>Tema</w:t>
            </w:r>
          </w:p>
        </w:tc>
        <w:tc>
          <w:tcPr>
            <w:tcW w:w="8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C92E5D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Ambiente y Desarrollo Sostenible - Calidad Del Aire En Colombia (Promedio Anual)</w:t>
            </w:r>
          </w:p>
        </w:tc>
      </w:tr>
      <w:tr w:rsidR="00E5409B" w:rsidRPr="00E5409B" w14:paraId="26EFA11D" w14:textId="77777777" w:rsidTr="00E5409B">
        <w:trPr>
          <w:gridAfter w:val="1"/>
          <w:wAfter w:w="160" w:type="dxa"/>
          <w:trHeight w:val="465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70A67F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Calibri" w:hAnsi="Calibri" w:cs="Calibri"/>
                <w:b/>
                <w:bCs/>
                <w:color w:val="000000"/>
                <w:lang w:val="es-ES"/>
              </w:rPr>
              <w:t xml:space="preserve">Link </w:t>
            </w:r>
            <w:proofErr w:type="spellStart"/>
            <w:r w:rsidRPr="00E5409B">
              <w:rPr>
                <w:rFonts w:ascii="Calibri" w:eastAsia="Calibri" w:hAnsi="Calibri" w:cs="Calibri"/>
                <w:b/>
                <w:bCs/>
                <w:color w:val="000000"/>
                <w:lang w:val="es-ES"/>
              </w:rPr>
              <w:t>Dataset</w:t>
            </w:r>
            <w:proofErr w:type="spellEnd"/>
          </w:p>
        </w:tc>
        <w:tc>
          <w:tcPr>
            <w:tcW w:w="8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43D92E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  <w:lang w:val="es-CO"/>
              </w:rPr>
            </w:pPr>
            <w:hyperlink r:id="rId5" w:history="1">
              <w:r w:rsidRPr="00E5409B">
                <w:rPr>
                  <w:rFonts w:ascii="Calibri" w:eastAsia="Times New Roman" w:hAnsi="Calibri" w:cs="Calibri"/>
                  <w:color w:val="0563C1"/>
                  <w:u w:val="single"/>
                  <w:lang w:val="es-CO"/>
                </w:rPr>
                <w:t>https://www.datos.gov.co/resource/kekd-7v7h.json?</w:t>
              </w:r>
            </w:hyperlink>
          </w:p>
        </w:tc>
      </w:tr>
      <w:tr w:rsidR="00E5409B" w:rsidRPr="00E5409B" w14:paraId="524CFA0E" w14:textId="77777777" w:rsidTr="003269A4">
        <w:trPr>
          <w:gridAfter w:val="1"/>
          <w:wAfter w:w="160" w:type="dxa"/>
          <w:trHeight w:val="236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204A27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Columnas</w:t>
            </w:r>
          </w:p>
        </w:tc>
        <w:tc>
          <w:tcPr>
            <w:tcW w:w="8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6DA5DC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28733</w:t>
            </w:r>
          </w:p>
        </w:tc>
      </w:tr>
      <w:tr w:rsidR="00E5409B" w:rsidRPr="00E5409B" w14:paraId="2B07DD0C" w14:textId="77777777" w:rsidTr="00E5409B">
        <w:trPr>
          <w:gridAfter w:val="1"/>
          <w:wAfter w:w="160" w:type="dxa"/>
          <w:trHeight w:val="405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E21C59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Fuente</w:t>
            </w:r>
          </w:p>
        </w:tc>
        <w:tc>
          <w:tcPr>
            <w:tcW w:w="8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0A6689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  <w:lang w:val="es-CO"/>
              </w:rPr>
            </w:pPr>
            <w:hyperlink r:id="rId6" w:history="1">
              <w:r w:rsidRPr="00E5409B">
                <w:rPr>
                  <w:rFonts w:ascii="Calibri" w:eastAsia="Times New Roman" w:hAnsi="Calibri" w:cs="Calibri"/>
                  <w:color w:val="0563C1"/>
                  <w:u w:val="single"/>
                  <w:lang w:val="es-CO"/>
                </w:rPr>
                <w:t>Portal de Datos Abiertos de Colombia</w:t>
              </w:r>
            </w:hyperlink>
          </w:p>
        </w:tc>
      </w:tr>
      <w:tr w:rsidR="00E5409B" w:rsidRPr="00E5409B" w14:paraId="3437FAC7" w14:textId="77777777" w:rsidTr="00E5409B">
        <w:trPr>
          <w:gridAfter w:val="1"/>
          <w:wAfter w:w="160" w:type="dxa"/>
          <w:trHeight w:val="300"/>
        </w:trPr>
        <w:tc>
          <w:tcPr>
            <w:tcW w:w="24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7B7EDE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Calibri" w:hAnsi="Calibri" w:cs="Calibri"/>
                <w:b/>
                <w:bCs/>
                <w:color w:val="000000"/>
                <w:lang w:val="es-ES"/>
              </w:rPr>
              <w:t>Objetivo de análisis:</w:t>
            </w:r>
          </w:p>
        </w:tc>
        <w:tc>
          <w:tcPr>
            <w:tcW w:w="8364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2F6B67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Evaluar la influencia de las variables meteorológicas (temperatura, precipitación, viento, radiación solar, humedad) en la concentración y variabilidad de los contaminantes atmosféricos (PM10, PM2.5, NO2, SO2, CO, O3, entre otros) en las estaciones de monitoreo de calidad del aire de Colombia, para identificar patrones y predecir posibles excedencias de los límites establecidos por las normativas ambientales.</w:t>
            </w:r>
          </w:p>
        </w:tc>
      </w:tr>
      <w:tr w:rsidR="00E5409B" w:rsidRPr="00E5409B" w14:paraId="7C411199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9C6C26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DCF10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D69D0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</w:tr>
      <w:tr w:rsidR="00E5409B" w:rsidRPr="00E5409B" w14:paraId="4E47508A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4D0DE5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1AF903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B45E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4093F846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E9A889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F3408C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01E38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4D07C3D6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A87C89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E44D8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411B2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0A6E2875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F0D158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BE652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FD153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254C307B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12D909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D0184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FF739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65AC6555" w14:textId="77777777" w:rsidTr="003269A4">
        <w:trPr>
          <w:trHeight w:val="45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ECB24D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812915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2073D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18AFB07E" w14:textId="77777777" w:rsidTr="00E5409B">
        <w:trPr>
          <w:trHeight w:val="300"/>
        </w:trPr>
        <w:tc>
          <w:tcPr>
            <w:tcW w:w="24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21B8543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Pregunta de Investigación</w:t>
            </w:r>
            <w:r w:rsidRPr="00E5409B">
              <w:rPr>
                <w:rFonts w:ascii="Calibri" w:eastAsia="Times New Roman" w:hAnsi="Calibri" w:cs="Calibri"/>
                <w:color w:val="000000"/>
                <w:lang w:val="es-ES"/>
              </w:rPr>
              <w:t xml:space="preserve">: </w:t>
            </w:r>
          </w:p>
        </w:tc>
        <w:tc>
          <w:tcPr>
            <w:tcW w:w="8364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8450E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proofErr w:type="gramStart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¿Cómo afectan las variables meteorológicas (temperatura, precipitación, viento, radiación solar, humedad) a la concentración y variabilidad de los contaminantes atmosféricos (PM10, PM2.</w:t>
            </w:r>
            <w:proofErr w:type="gramEnd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 xml:space="preserve">5, NO2, SO2, </w:t>
            </w:r>
            <w:proofErr w:type="gramStart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CO, O3, entre otros) en las estaciones de monitoreo de calidad del aire en Colombia?</w:t>
            </w:r>
            <w:proofErr w:type="gramEnd"/>
          </w:p>
        </w:tc>
        <w:tc>
          <w:tcPr>
            <w:tcW w:w="160" w:type="dxa"/>
            <w:vAlign w:val="center"/>
            <w:hideMark/>
          </w:tcPr>
          <w:p w14:paraId="6A214061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614C1513" w14:textId="77777777" w:rsidTr="00E5409B">
        <w:trPr>
          <w:trHeight w:val="465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1290CA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96602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B1F4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</w:tr>
      <w:tr w:rsidR="00E5409B" w:rsidRPr="00E5409B" w14:paraId="4D01E1D1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D166C6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090DA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1A348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55056EB5" w14:textId="77777777" w:rsidTr="00E5409B">
        <w:trPr>
          <w:trHeight w:val="33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40E58B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B2DE70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C3978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1D75B5CB" w14:textId="77777777" w:rsidTr="00E5409B">
        <w:trPr>
          <w:trHeight w:val="300"/>
        </w:trPr>
        <w:tc>
          <w:tcPr>
            <w:tcW w:w="24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7505D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Hipótesis</w:t>
            </w:r>
          </w:p>
        </w:tc>
        <w:tc>
          <w:tcPr>
            <w:tcW w:w="8364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E257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Las condiciones meteorológicas (temperatura, precipitación, viento, radiación solar y humedad) tienen un impacto significativo en las concentraciones y la variabilidad de los contaminantes atmosféricos medidos, donde cambios en las condiciones climáticas, como temperaturas extremas o baja humedad, se correlacionan con niveles más altos de contaminación.</w:t>
            </w:r>
          </w:p>
        </w:tc>
        <w:tc>
          <w:tcPr>
            <w:tcW w:w="160" w:type="dxa"/>
            <w:vAlign w:val="center"/>
            <w:hideMark/>
          </w:tcPr>
          <w:p w14:paraId="5CA0BCBE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6EA75B2F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CBEE62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8503EF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4DBF7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</w:tr>
      <w:tr w:rsidR="00E5409B" w:rsidRPr="00E5409B" w14:paraId="39BC5611" w14:textId="77777777" w:rsidTr="00E5409B">
        <w:trPr>
          <w:trHeight w:val="30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620CB7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E9F06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77B27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17AC7B76" w14:textId="77777777" w:rsidTr="003269A4">
        <w:trPr>
          <w:trHeight w:val="473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3EAE49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B0CD68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4F309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42146833" w14:textId="77777777" w:rsidTr="00E5409B">
        <w:trPr>
          <w:trHeight w:val="360"/>
        </w:trPr>
        <w:tc>
          <w:tcPr>
            <w:tcW w:w="241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1384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Métricas de Éxito</w:t>
            </w: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:</w:t>
            </w:r>
          </w:p>
        </w:tc>
        <w:tc>
          <w:tcPr>
            <w:tcW w:w="836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A3E8AE4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Correlación entre las condiciones meteorológicas y los contaminantes (R²).</w:t>
            </w:r>
          </w:p>
        </w:tc>
        <w:tc>
          <w:tcPr>
            <w:tcW w:w="160" w:type="dxa"/>
            <w:vAlign w:val="center"/>
            <w:hideMark/>
          </w:tcPr>
          <w:p w14:paraId="3C6321CC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66CF5864" w14:textId="77777777" w:rsidTr="00E5409B">
        <w:trPr>
          <w:trHeight w:val="45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453F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6E337C4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Número de días de excedencia de los límites de calidad del aire.</w:t>
            </w:r>
          </w:p>
        </w:tc>
        <w:tc>
          <w:tcPr>
            <w:tcW w:w="160" w:type="dxa"/>
            <w:vAlign w:val="center"/>
            <w:hideMark/>
          </w:tcPr>
          <w:p w14:paraId="55DEFE51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2B47D346" w14:textId="77777777" w:rsidTr="00E5409B">
        <w:trPr>
          <w:trHeight w:val="45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F4E8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086366F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Desviación estándar de los contaminantes y su relación con las condiciones meteorológicas.</w:t>
            </w:r>
          </w:p>
        </w:tc>
        <w:tc>
          <w:tcPr>
            <w:tcW w:w="160" w:type="dxa"/>
            <w:vAlign w:val="center"/>
            <w:hideMark/>
          </w:tcPr>
          <w:p w14:paraId="07E3051D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6C21750C" w14:textId="77777777" w:rsidTr="00E5409B">
        <w:trPr>
          <w:trHeight w:val="555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0DE92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78571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Precisión del modelo predictivo (evaluado con RMSE o R²).</w:t>
            </w:r>
          </w:p>
        </w:tc>
        <w:tc>
          <w:tcPr>
            <w:tcW w:w="160" w:type="dxa"/>
            <w:vAlign w:val="center"/>
            <w:hideMark/>
          </w:tcPr>
          <w:p w14:paraId="73F72A5F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59DAE6CC" w14:textId="77777777" w:rsidTr="00E5409B">
        <w:trPr>
          <w:trHeight w:val="300"/>
        </w:trPr>
        <w:tc>
          <w:tcPr>
            <w:tcW w:w="24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9434F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Calibri" w:hAnsi="Calibri" w:cs="Calibri"/>
                <w:b/>
                <w:bCs/>
                <w:color w:val="000000"/>
                <w:lang w:val="es-ES"/>
              </w:rPr>
              <w:t>Qué datos tengo para lograr el objetivo</w:t>
            </w:r>
          </w:p>
        </w:tc>
        <w:tc>
          <w:tcPr>
            <w:tcW w:w="8364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C1897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Sí, estos datos son útiles para lograr el objetivo del análisis, Las variables incluyen tanto contaminantes como factores meteorológicos, lo que nos permite analizar cómo afectan las condiciones ambientales a la calidad del aire</w:t>
            </w:r>
          </w:p>
        </w:tc>
        <w:tc>
          <w:tcPr>
            <w:tcW w:w="160" w:type="dxa"/>
            <w:vAlign w:val="center"/>
            <w:hideMark/>
          </w:tcPr>
          <w:p w14:paraId="55C3F6AB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E5409B" w:rsidRPr="00E5409B" w14:paraId="278D59D9" w14:textId="77777777" w:rsidTr="00E5409B">
        <w:trPr>
          <w:trHeight w:val="1170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D50770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8B19AC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4A7F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</w:tr>
      <w:tr w:rsidR="00E5409B" w:rsidRPr="00E5409B" w14:paraId="5116013D" w14:textId="77777777" w:rsidTr="00E5409B">
        <w:trPr>
          <w:trHeight w:val="45"/>
        </w:trPr>
        <w:tc>
          <w:tcPr>
            <w:tcW w:w="24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BC9180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</w:p>
        </w:tc>
        <w:tc>
          <w:tcPr>
            <w:tcW w:w="836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26DA22" w14:textId="77777777" w:rsidR="00E5409B" w:rsidRPr="00E5409B" w:rsidRDefault="00E5409B" w:rsidP="00E5409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AFCEE" w14:textId="77777777" w:rsidR="00E5409B" w:rsidRPr="00E5409B" w:rsidRDefault="00E5409B" w:rsidP="00E5409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42B687F" w14:textId="77777777" w:rsidR="00E5409B" w:rsidRDefault="00E5409B"/>
    <w:p w14:paraId="68D33DE8" w14:textId="77777777" w:rsidR="00E5409B" w:rsidRDefault="00E5409B"/>
    <w:p w14:paraId="52D82056" w14:textId="77777777" w:rsidR="00E5409B" w:rsidRDefault="00E5409B"/>
    <w:p w14:paraId="406144F5" w14:textId="77777777" w:rsidR="00E5409B" w:rsidRDefault="00E5409B"/>
    <w:p w14:paraId="6E4C2DB5" w14:textId="77777777" w:rsidR="00E5409B" w:rsidRDefault="00E5409B"/>
    <w:p w14:paraId="5BF28304" w14:textId="77777777" w:rsidR="00E5409B" w:rsidRDefault="00E5409B"/>
    <w:p w14:paraId="295CA62E" w14:textId="5054B00B" w:rsidR="00E5409B" w:rsidRPr="00E5409B" w:rsidRDefault="00E5409B">
      <w:pPr>
        <w:rPr>
          <w:b/>
          <w:bCs/>
        </w:rPr>
      </w:pPr>
      <w:r w:rsidRPr="00E5409B">
        <w:rPr>
          <w:b/>
          <w:bCs/>
        </w:rPr>
        <w:t>DICCIONARIO DE DATOS</w:t>
      </w:r>
    </w:p>
    <w:p w14:paraId="1C70CB27" w14:textId="77777777" w:rsidR="00E5409B" w:rsidRDefault="00E5409B"/>
    <w:tbl>
      <w:tblPr>
        <w:tblW w:w="10632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9"/>
        <w:gridCol w:w="4120"/>
        <w:gridCol w:w="1425"/>
        <w:gridCol w:w="2108"/>
      </w:tblGrid>
      <w:tr w:rsidR="00E5409B" w:rsidRPr="00E5409B" w14:paraId="05A7FA13" w14:textId="77777777" w:rsidTr="00E5409B">
        <w:trPr>
          <w:trHeight w:val="375"/>
        </w:trPr>
        <w:tc>
          <w:tcPr>
            <w:tcW w:w="297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EA01000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  <w:t>Columna</w:t>
            </w:r>
          </w:p>
        </w:tc>
        <w:tc>
          <w:tcPr>
            <w:tcW w:w="41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D92BD9E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  <w:t>Descripción</w:t>
            </w:r>
          </w:p>
        </w:tc>
        <w:tc>
          <w:tcPr>
            <w:tcW w:w="14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1814CA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  <w:t>Tipo de Dato</w:t>
            </w:r>
          </w:p>
        </w:tc>
        <w:tc>
          <w:tcPr>
            <w:tcW w:w="21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4865D4F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FFFFFF"/>
                <w:lang w:val="es-CO"/>
              </w:rPr>
              <w:t>Ejemplo</w:t>
            </w:r>
          </w:p>
        </w:tc>
      </w:tr>
      <w:tr w:rsidR="00E5409B" w:rsidRPr="00E5409B" w14:paraId="414A7793" w14:textId="77777777" w:rsidTr="00E5409B">
        <w:trPr>
          <w:trHeight w:val="48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656D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id_estacion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CB4C1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Identificador único asignado a la estación de monitoreo.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25C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D84E8D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20383</w:t>
            </w:r>
          </w:p>
        </w:tc>
      </w:tr>
      <w:tr w:rsidR="00E5409B" w:rsidRPr="00E5409B" w14:paraId="6F83EE18" w14:textId="77777777" w:rsidTr="00E5409B">
        <w:trPr>
          <w:trHeight w:val="45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2216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autoridad_ambiental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7E1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Autoridad ambiental encargada de la estación.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4C306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Texto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DAA8A0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CORANTIOQUIA</w:t>
            </w:r>
          </w:p>
        </w:tc>
      </w:tr>
      <w:tr w:rsidR="00E5409B" w:rsidRPr="00E5409B" w14:paraId="198AFBC6" w14:textId="77777777" w:rsidTr="00E5409B">
        <w:trPr>
          <w:trHeight w:val="33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051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estacion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AB65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Nombre de la estación de monitoreo.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2507F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Texto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E6DBCD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ALTAVISTA</w:t>
            </w:r>
          </w:p>
        </w:tc>
      </w:tr>
      <w:tr w:rsidR="00E5409B" w:rsidRPr="00E5409B" w14:paraId="73DF9BF0" w14:textId="77777777" w:rsidTr="00E5409B">
        <w:trPr>
          <w:trHeight w:val="52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AC8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latitud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C8977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Coordenada geográfica que indica la latitud de la estación.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26C94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8C3525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6.222.584</w:t>
            </w:r>
          </w:p>
        </w:tc>
      </w:tr>
      <w:tr w:rsidR="00E5409B" w:rsidRPr="00E5409B" w14:paraId="275B7464" w14:textId="77777777" w:rsidTr="00E5409B">
        <w:trPr>
          <w:trHeight w:val="33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E3BA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longitud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42E7E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Coordenada geográfica que indica la longitud de la estación.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7F05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1DEEB5" w14:textId="7B5CDB60" w:rsidR="00E5409B" w:rsidRPr="00E5409B" w:rsidRDefault="00E5409B" w:rsidP="00E5409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-75.628.207</w:t>
            </w:r>
          </w:p>
        </w:tc>
      </w:tr>
      <w:tr w:rsidR="00E5409B" w:rsidRPr="00E5409B" w14:paraId="6C1D08A0" w14:textId="77777777" w:rsidTr="00E5409B">
        <w:trPr>
          <w:trHeight w:val="72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E39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variable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4DC3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Contaminante o variable meteorológica medida en la estación (PM10, PM2.5, temperatura, etc.).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369E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Texto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194947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PM10</w:t>
            </w:r>
          </w:p>
        </w:tc>
      </w:tr>
      <w:tr w:rsidR="00E5409B" w:rsidRPr="00E5409B" w14:paraId="54CFE5E7" w14:textId="77777777" w:rsidTr="00E5409B">
        <w:trPr>
          <w:trHeight w:val="51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C82E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unidades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C4F7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Unidad de medida para la variable.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A8B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Texto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22C441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ug</w:t>
            </w:r>
            <w:proofErr w:type="spellEnd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/m3</w:t>
            </w:r>
          </w:p>
        </w:tc>
      </w:tr>
      <w:tr w:rsidR="00E5409B" w:rsidRPr="00E5409B" w14:paraId="0D01A13F" w14:textId="77777777" w:rsidTr="00E5409B">
        <w:trPr>
          <w:trHeight w:val="52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A52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tiempo_de_exposicion_horas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3F25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Horas de exposición durante el monitoreo.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6C7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1E0DB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1</w:t>
            </w:r>
          </w:p>
        </w:tc>
      </w:tr>
      <w:tr w:rsidR="00E5409B" w:rsidRPr="00E5409B" w14:paraId="18A19B06" w14:textId="77777777" w:rsidTr="00E5409B">
        <w:trPr>
          <w:trHeight w:val="45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39DFE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a_o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0E447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Año en el que se realizaron las mediciones.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24AD0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5CF14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2011</w:t>
            </w:r>
          </w:p>
        </w:tc>
      </w:tr>
      <w:tr w:rsidR="00E5409B" w:rsidRPr="00E5409B" w14:paraId="441F65B1" w14:textId="77777777" w:rsidTr="00E5409B">
        <w:trPr>
          <w:trHeight w:val="69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4E151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promedio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49361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Promedio anual de la medición de la variable (contaminante o meteorológica).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B77F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0A530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75.5</w:t>
            </w:r>
          </w:p>
        </w:tc>
      </w:tr>
      <w:tr w:rsidR="00E5409B" w:rsidRPr="00E5409B" w14:paraId="057B6832" w14:textId="77777777" w:rsidTr="00E5409B">
        <w:trPr>
          <w:trHeight w:val="58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D1BB5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suma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CB184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proofErr w:type="gramStart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Total</w:t>
            </w:r>
            <w:proofErr w:type="gramEnd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 xml:space="preserve"> acumulado anual de la medición de la variable.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2E8B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F06DDE5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329454.0</w:t>
            </w:r>
          </w:p>
        </w:tc>
      </w:tr>
      <w:tr w:rsidR="00E5409B" w:rsidRPr="00E5409B" w14:paraId="5034B4EF" w14:textId="77777777" w:rsidTr="00E5409B">
        <w:trPr>
          <w:trHeight w:val="45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8FD0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no_de_datos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F346D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Número total de datos válidos recopilados en ese año de medición.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3FB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88551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4363</w:t>
            </w:r>
          </w:p>
        </w:tc>
      </w:tr>
      <w:tr w:rsidR="00E5409B" w:rsidRPr="00E5409B" w14:paraId="39E3BA32" w14:textId="77777777" w:rsidTr="00E5409B">
        <w:trPr>
          <w:trHeight w:val="46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E188F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representatividad_temporal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D05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Porcentaje del tiempo que tiene datos válidos registrados.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62BE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Categórico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5FAFAF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50%</w:t>
            </w:r>
          </w:p>
        </w:tc>
      </w:tr>
      <w:tr w:rsidR="00E5409B" w:rsidRPr="00E5409B" w14:paraId="411A4654" w14:textId="77777777" w:rsidTr="00E5409B">
        <w:trPr>
          <w:trHeight w:val="54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AE00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excedencias_limite_actual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AB3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Número de veces que el contaminante ha superado el límite permitido en ese año.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30146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44CA86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0</w:t>
            </w:r>
          </w:p>
        </w:tc>
      </w:tr>
      <w:tr w:rsidR="00E5409B" w:rsidRPr="00E5409B" w14:paraId="7EECA0DB" w14:textId="77777777" w:rsidTr="00E5409B">
        <w:trPr>
          <w:trHeight w:val="55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E194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porcentaje_excedencias_limite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B52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Porcentaje de veces que se superó el límite permitido durante el año.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D1AA0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E3241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0.0%</w:t>
            </w:r>
          </w:p>
        </w:tc>
      </w:tr>
      <w:tr w:rsidR="00E5409B" w:rsidRPr="00E5409B" w14:paraId="1CD997C2" w14:textId="77777777" w:rsidTr="00E5409B">
        <w:trPr>
          <w:trHeight w:val="52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3E03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mediana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DF5D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Mediana de la medición del contaminante durante el año.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D6B6F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BF66D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64.0</w:t>
            </w:r>
          </w:p>
        </w:tc>
      </w:tr>
      <w:tr w:rsidR="00E5409B" w:rsidRPr="00E5409B" w14:paraId="724DD62D" w14:textId="77777777" w:rsidTr="00E5409B">
        <w:trPr>
          <w:trHeight w:val="70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FA9F1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percentil_98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772CC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Percentil 98 de la medición del contaminante durante el año (valor por debajo del cual está el 98% de los datos).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BB355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EB98B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208.0</w:t>
            </w:r>
          </w:p>
        </w:tc>
      </w:tr>
      <w:tr w:rsidR="00E5409B" w:rsidRPr="00E5409B" w14:paraId="68BD4558" w14:textId="77777777" w:rsidTr="00E5409B">
        <w:trPr>
          <w:trHeight w:val="55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E83A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maximo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12C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Valor máximo de la medición durante el año.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7BEF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D296965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524.0</w:t>
            </w:r>
          </w:p>
        </w:tc>
      </w:tr>
      <w:tr w:rsidR="00E5409B" w:rsidRPr="00E5409B" w14:paraId="4115A48F" w14:textId="77777777" w:rsidTr="00E5409B">
        <w:trPr>
          <w:trHeight w:val="64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A3256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fechas_horas_del_maximo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9E04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Fecha y hora del valor máximo registrado durante el año.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4E1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Fecha/Tiempo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D8D950" w14:textId="1974A5EC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27/10/</w:t>
            </w:r>
            <w:proofErr w:type="gramStart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2011  8:00:00</w:t>
            </w:r>
            <w:proofErr w:type="gramEnd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 xml:space="preserve"> p. m.</w:t>
            </w:r>
          </w:p>
        </w:tc>
      </w:tr>
      <w:tr w:rsidR="00E5409B" w:rsidRPr="00E5409B" w14:paraId="3DCF6ACA" w14:textId="77777777" w:rsidTr="00E5409B">
        <w:trPr>
          <w:trHeight w:val="49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DB4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minimo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686F5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Valor mínimo de la medición durante el año.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45B51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00051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7.0</w:t>
            </w:r>
          </w:p>
        </w:tc>
      </w:tr>
      <w:tr w:rsidR="00E5409B" w:rsidRPr="00E5409B" w14:paraId="17576C10" w14:textId="77777777" w:rsidTr="00E5409B">
        <w:trPr>
          <w:trHeight w:val="58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ACC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lastRenderedPageBreak/>
              <w:t>fechas_horas_del_minimo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08577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Fecha y hora del valor mínimo registrado durante el año.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CEAC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Fecha/Tiempo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4828F1" w14:textId="36DDD92E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27/10/</w:t>
            </w:r>
            <w:proofErr w:type="gramStart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2011  8:00:00</w:t>
            </w:r>
            <w:proofErr w:type="gramEnd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 xml:space="preserve"> p. m.</w:t>
            </w:r>
          </w:p>
        </w:tc>
      </w:tr>
      <w:tr w:rsidR="00E5409B" w:rsidRPr="00E5409B" w14:paraId="3DD2E6B9" w14:textId="77777777" w:rsidTr="00E5409B">
        <w:trPr>
          <w:trHeight w:val="51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9525F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dias_de_excedencias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9AE9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Número de días en que se superó el límite permitido.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C043E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6B7E2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0</w:t>
            </w:r>
          </w:p>
        </w:tc>
      </w:tr>
      <w:tr w:rsidR="00E5409B" w:rsidRPr="00E5409B" w14:paraId="0DF5098D" w14:textId="77777777" w:rsidTr="00E5409B">
        <w:trPr>
          <w:trHeight w:val="55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A282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codigo_del_departamento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3AEBE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Código DANE del departamento donde se encuentra la estación.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3A6E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C70419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5</w:t>
            </w:r>
          </w:p>
        </w:tc>
      </w:tr>
      <w:tr w:rsidR="00E5409B" w:rsidRPr="00E5409B" w14:paraId="392478B3" w14:textId="77777777" w:rsidTr="00E5409B">
        <w:trPr>
          <w:trHeight w:val="48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C313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nombre_del_departamento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511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Nombre del departamento.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C316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Texto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D0F3C4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ANTIOQUIA</w:t>
            </w:r>
          </w:p>
        </w:tc>
      </w:tr>
      <w:tr w:rsidR="00E5409B" w:rsidRPr="00E5409B" w14:paraId="2D82F65C" w14:textId="77777777" w:rsidTr="00E5409B">
        <w:trPr>
          <w:trHeight w:val="495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4457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codigo_del_municipio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AB3A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Código DANE del municipio donde se encuentra la estación.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69FF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Numérico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F2D28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5001</w:t>
            </w:r>
          </w:p>
        </w:tc>
      </w:tr>
      <w:tr w:rsidR="00E5409B" w:rsidRPr="00E5409B" w14:paraId="54062DBF" w14:textId="77777777" w:rsidTr="00E5409B">
        <w:trPr>
          <w:trHeight w:val="60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1EA30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nombre_del_municipio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1E0D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Nombre del municipio.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B9B2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Texto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8C1B76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MEDELLÍN</w:t>
            </w:r>
          </w:p>
        </w:tc>
      </w:tr>
      <w:tr w:rsidR="00E5409B" w:rsidRPr="00E5409B" w14:paraId="767BE636" w14:textId="77777777" w:rsidTr="00E5409B">
        <w:trPr>
          <w:trHeight w:val="51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5D4DB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tipo_de_estacion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7F3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Tipo de estación de monitoreo (fija o móvil).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60E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Texto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859A43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Fija</w:t>
            </w:r>
          </w:p>
        </w:tc>
      </w:tr>
      <w:tr w:rsidR="00E5409B" w:rsidRPr="00E5409B" w14:paraId="3F77FB3A" w14:textId="77777777" w:rsidTr="00E5409B">
        <w:trPr>
          <w:trHeight w:val="660"/>
        </w:trPr>
        <w:tc>
          <w:tcPr>
            <w:tcW w:w="297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A3BA42D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E5409B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ubicacion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D15FDE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Información geoespacial de la estación (coordenadas en formato JSON).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FB98F08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Geoespacial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10E22" w14:textId="77777777" w:rsidR="00E5409B" w:rsidRPr="00E5409B" w:rsidRDefault="00E5409B" w:rsidP="00E5409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{'</w:t>
            </w:r>
            <w:proofErr w:type="spellStart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type</w:t>
            </w:r>
            <w:proofErr w:type="spellEnd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': 'Point', '</w:t>
            </w:r>
            <w:proofErr w:type="spellStart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coordinates</w:t>
            </w:r>
            <w:proofErr w:type="spellEnd"/>
            <w:r w:rsidRPr="00E5409B">
              <w:rPr>
                <w:rFonts w:ascii="Calibri" w:eastAsia="Times New Roman" w:hAnsi="Calibri" w:cs="Calibri"/>
                <w:color w:val="000000"/>
                <w:lang w:val="es-CO"/>
              </w:rPr>
              <w:t>': [-75.628207, 6.222584]}</w:t>
            </w:r>
          </w:p>
        </w:tc>
      </w:tr>
    </w:tbl>
    <w:p w14:paraId="16D7710A" w14:textId="77777777" w:rsidR="00E5409B" w:rsidRDefault="00E5409B"/>
    <w:sectPr w:rsidR="00E540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9EC834-D330-4BAD-96D6-E146300D3AC0}"/>
    <w:embedBold r:id="rId2" w:fontKey="{A0B53C3E-4957-43AF-9666-5CCFDDC139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34130B-05B9-4896-B397-D74468C1D3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08F8"/>
    <w:multiLevelType w:val="multilevel"/>
    <w:tmpl w:val="A5F89E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B361EB"/>
    <w:multiLevelType w:val="multilevel"/>
    <w:tmpl w:val="676066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55839664">
    <w:abstractNumId w:val="1"/>
  </w:num>
  <w:num w:numId="2" w16cid:durableId="177065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3A6"/>
    <w:rsid w:val="003269A4"/>
    <w:rsid w:val="007863A6"/>
    <w:rsid w:val="00B00536"/>
    <w:rsid w:val="00E5409B"/>
    <w:rsid w:val="00FA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076E9"/>
  <w15:docId w15:val="{1AD7748B-0CAA-4A4D-9369-26050BE2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semiHidden/>
    <w:unhideWhenUsed/>
    <w:rsid w:val="00FA436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os.gov.co/Ambiente-y-Desarrollo-Sostenible/Calidad-Del-Aire-En-Colombia-Promedio-Anual-/kekd-7v7h/about_data" TargetMode="External"/><Relationship Id="rId5" Type="http://schemas.openxmlformats.org/officeDocument/2006/relationships/hyperlink" Target="https://www.datos.gov.co/resource/kekd-7v7h.json?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Lineth Rojas</cp:lastModifiedBy>
  <cp:revision>4</cp:revision>
  <dcterms:created xsi:type="dcterms:W3CDTF">2025-11-01T01:35:00Z</dcterms:created>
  <dcterms:modified xsi:type="dcterms:W3CDTF">2025-11-01T01:47:00Z</dcterms:modified>
</cp:coreProperties>
</file>