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Asistente Inteligente Multimodal - Documento Técnico</w:t>
      </w:r>
    </w:p>
    <w:p>
      <w:pPr>
        <w:pStyle w:val="Heading1"/>
      </w:pPr>
      <w:r>
        <w:t>1. Introducción y Objetivos</w:t>
      </w:r>
    </w:p>
    <w:p>
      <w:r>
        <w:t>Este documento describe los requerimientos técnicos y funcionales para el desarrollo de un asistente inteligente multimodal. El objetivo es crear una herramienta que integre procesamiento de visión por computadora, reconocimiento de voz, gestión de tareas y funciones proactivas de asistencia.</w:t>
      </w:r>
    </w:p>
    <w:p>
      <w:pPr>
        <w:pStyle w:val="Heading1"/>
      </w:pPr>
      <w:r>
        <w:t>2. Alcance del Sistema</w:t>
      </w:r>
    </w:p>
    <w:p>
      <w:r>
        <w:t>El sistema debe ser capaz de:</w:t>
        <w:br/>
        <w:t>- Analizar en tiempo real el contenido de la pantalla.</w:t>
        <w:br/>
        <w:t>- Escuchar desde el micrófono y transcribir voz a texto.</w:t>
        <w:br/>
        <w:t>- Crear y gestionar eventos en un calendario interno.</w:t>
        <w:br/>
        <w:t>- Generar recordatorios y notificaciones.</w:t>
        <w:br/>
        <w:t>- Actuar como asistente personal respondiendo preguntas y ejecutando acciones.</w:t>
      </w:r>
    </w:p>
    <w:p>
      <w:pPr>
        <w:pStyle w:val="Heading1"/>
      </w:pPr>
      <w:r>
        <w:t>3. Requisitos Funcionales</w:t>
      </w:r>
    </w:p>
    <w:p>
      <w:r>
        <w:t>RF1: Escaneo de pantalla y análisis con OCR e IA.</w:t>
        <w:br/>
        <w:t>RF2: Captura de audio por micrófono y transcripción con ASR.</w:t>
        <w:br/>
        <w:t>RF3: Creación, edición y eliminación de eventos en calendario.</w:t>
        <w:br/>
        <w:t>RF4: Recordatorios programados con alertas.</w:t>
        <w:br/>
        <w:t>RF5: Respuesta proactiva basada en contexto.</w:t>
        <w:br/>
        <w:t>RF6: Integración con APIs de terceros (ej. Google Calendar, MS Outlook).</w:t>
      </w:r>
    </w:p>
    <w:p>
      <w:pPr>
        <w:pStyle w:val="Heading1"/>
      </w:pPr>
      <w:r>
        <w:t>4. Requisitos No Funcionales</w:t>
      </w:r>
    </w:p>
    <w:p>
      <w:r>
        <w:t>RNF1: Procesamiento en tiempo real (&lt;1s de latencia en transcripción).</w:t>
        <w:br/>
        <w:t>RNF2: Seguridad en almacenamiento y transmisión de datos (cifrado AES-256).</w:t>
        <w:br/>
        <w:t>RNF3: Alta disponibilidad (uptime 99.9%).</w:t>
        <w:br/>
        <w:t>RNF4: Escalabilidad horizontal.</w:t>
        <w:br/>
        <w:t>RNF5: Cumplimiento con GDPR y normativas locales de privacidad.</w:t>
      </w:r>
    </w:p>
    <w:p>
      <w:pPr>
        <w:pStyle w:val="Heading1"/>
      </w:pPr>
      <w:r>
        <w:t>5. Arquitectura Propuesta</w:t>
      </w:r>
    </w:p>
    <w:p>
      <w:r>
        <w:t>Arquitectura modular compuesta por:</w:t>
        <w:br/>
        <w:t>- Módulo de visión por computadora (OCR + NLP).</w:t>
        <w:br/>
        <w:t>- Módulo de reconocimiento de voz (ASR).</w:t>
        <w:br/>
        <w:t>- Módulo de gestión de calendario y recordatorios.</w:t>
        <w:br/>
        <w:t>- Motor de IA para acciones proactivas.</w:t>
        <w:br/>
        <w:t>- Interfaz de usuario y panel de control.</w:t>
      </w:r>
    </w:p>
    <w:p>
      <w:pPr>
        <w:pStyle w:val="Heading1"/>
      </w:pPr>
      <w:r>
        <w:t>6. Integraciones Necesarias</w:t>
      </w:r>
    </w:p>
    <w:p>
      <w:r>
        <w:t>APIs de reconocimiento óptico de caracteres (Tesseract, Google Vision API).</w:t>
        <w:br/>
        <w:t>APIs de reconocimiento de voz (Google Speech-to-Text, Vosk).</w:t>
        <w:br/>
        <w:t>APIs de calendario (Google Calendar API, Microsoft Graph API).</w:t>
      </w:r>
    </w:p>
    <w:p>
      <w:pPr>
        <w:pStyle w:val="Heading1"/>
      </w:pPr>
      <w:r>
        <w:t>7. Consideraciones de Seguridad</w:t>
      </w:r>
    </w:p>
    <w:p>
      <w:r>
        <w:t>Implementar autenticación multifactor, cifrado de extremo a extremo y control de acceso basado en roles para proteger datos sensibles.</w:t>
      </w:r>
    </w:p>
    <w:p>
      <w:pPr>
        <w:pStyle w:val="Heading1"/>
      </w:pPr>
      <w:r>
        <w:t>8. Plan de Desarrollo y Fases</w:t>
      </w:r>
    </w:p>
    <w:p>
      <w:r>
        <w:t>Fase 1: Diseño de arquitectura.</w:t>
        <w:br/>
        <w:t>Fase 2: Desarrollo de módulos de visión y voz.</w:t>
        <w:br/>
        <w:t>Fase 3: Integración de calendario y recordatorios.</w:t>
        <w:br/>
        <w:t>Fase 4: Motor de IA y funcionalidades proactivas.</w:t>
        <w:br/>
        <w:t>Fase 5: Pruebas y despliegue.</w:t>
      </w:r>
    </w:p>
    <w:p>
      <w:pPr>
        <w:pStyle w:val="Heading1"/>
      </w:pPr>
      <w:r>
        <w:t>9. Riesgos y Limitaciones</w:t>
      </w:r>
    </w:p>
    <w:p>
      <w:r>
        <w:t>R1: Dependencia de APIs externas.</w:t>
        <w:br/>
        <w:t>R2: Limitaciones de hardware para procesamiento local.</w:t>
        <w:br/>
        <w:t>R3: Retos legales y de privacidad.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