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3864"/>
          <w:sz w:val="48"/>
        </w:rPr>
        <w:t>MANUAL TÉCNICO DE DRENAJE PLUVIAL</w:t>
      </w:r>
    </w:p>
    <w:p>
      <w:pPr>
        <w:spacing w:before="200"/>
        <w:jc w:val="center"/>
      </w:pPr>
      <w:r>
        <w:rPr>
          <w:b/>
          <w:color w:val="595959"/>
          <w:sz w:val="28"/>
        </w:rPr>
        <w:t>Criterios, métodos, formatos y algoritmos</w:t>
      </w:r>
    </w:p>
    <w:p>
      <w:pPr>
        <w:spacing w:before="200"/>
        <w:jc w:val="center"/>
      </w:pPr>
      <w:r>
        <w:rPr>
          <w:b w:val="0"/>
          <w:color w:val="595959"/>
          <w:sz w:val="22"/>
        </w:rPr>
        <w:t>Colector pluvial frontal, cunetas sobre terreno, planos, metrado, especificaciones y documentos del expediente</w:t>
      </w:r>
    </w:p>
    <w:p>
      <w:pPr>
        <w:spacing w:before="800"/>
        <w:jc w:val="center"/>
      </w:pPr>
      <w:r>
        <w:rPr>
          <w:b w:val="0"/>
          <w:color w:val="595959"/>
          <w:sz w:val="20"/>
        </w:rPr>
        <w:t>Base de conocimiento de los proyectos de Morales y Barranquita (San Martín)</w:t>
      </w:r>
    </w:p>
    <w:p>
      <w:pPr>
        <w:sectPr>
          <w:headerReference w:type="default" r:id="rId9"/>
          <w:footerReference w:type="default" r:id="rId11"/>
          <w:pgSz w:w="11906" w:h="16838"/>
          <w:pgMar w:top="1134" w:right="1134" w:bottom="1020" w:left="1134" w:header="720" w:footer="720" w:gutter="0"/>
          <w:cols w:space="720"/>
          <w:docGrid w:linePitch="360"/>
        </w:sectPr>
      </w:pPr>
    </w:p>
    <w:p>
      <w:r>
        <w:rPr>
          <w:b/>
          <w:color w:val="1F3864"/>
          <w:sz w:val="28"/>
        </w:rPr>
        <w:t>ÍNDICE</w:t>
      </w:r>
    </w:p>
    <w:p>
      <w:r>
        <w:fldChar w:fldCharType="begin"/>
      </w:r>
      <w:r>
        <w:instrText xml:space="preserve">TOC \o "1-2" \h \z \u</w:instrText>
      </w:r>
      <w:r>
        <w:fldChar w:fldCharType="separate"/>
      </w:r>
      <w:r>
        <w:t>(clic derecho &gt; Actualizar campos)</w:t>
      </w:r>
      <w:r>
        <w:fldChar w:fldCharType="end"/>
      </w:r>
    </w:p>
    <w:p>
      <w:pPr>
        <w:pStyle w:val="Heading1"/>
        <w:pageBreakBefore/>
      </w:pPr>
      <w:r>
        <w:t>01 — Reglas del usuario, proyectos y forma de trabajo</w:t>
      </w:r>
    </w:p>
    <w:p>
      <w:pPr>
        <w:spacing w:after="80"/>
      </w:pPr>
      <w:r>
        <w:t xml:space="preserve">Base de conocimiento permanente del repositorio de drenaje pluvial (Morales y Barranquita, San Martín, Perú). Reúne todo lo aprendido desde el 3 de octubre de 2026 sobre </w:t>
      </w:r>
      <w:r>
        <w:rPr>
          <w:b/>
        </w:rPr>
        <w:t>cómo quiere trabajar el usuario</w:t>
      </w:r>
      <w:r>
        <w:t xml:space="preserve">: reglas fijas, correcciones que hizo (con fecha y lo que se aprendió), registro de proyectos, cadena hidráulica compartida, códigos de láminas vigentes y técnicas de trabajo comprobadas. Los criterios técnicos de diseño, planos y metrado tienen su propio detalle en los demás temas de esta base y en los skills de </w:t>
      </w:r>
      <w:r>
        <w:rPr>
          <w:rFonts w:ascii="Consolas" w:hAnsi="Consolas" w:eastAsia="Consolas"/>
          <w:color w:val="1F4E79"/>
        </w:rPr>
        <w:t>.claude/skills/</w:t>
      </w:r>
      <w:r>
        <w:t>; aquí se citan solo cuando son regla de trabajo.</w:t>
      </w:r>
    </w:p>
    <w:p>
      <w:pPr>
        <w:spacing w:after="80"/>
      </w:pPr>
      <w:r>
        <w:t xml:space="preserve">Fuentes: </w:t>
      </w:r>
      <w:r>
        <w:rPr>
          <w:rFonts w:ascii="Consolas" w:hAnsi="Consolas" w:eastAsia="Consolas"/>
          <w:color w:val="1F4E79"/>
        </w:rPr>
        <w:t>conocimiento/_fuentes/mensajes_usuario.txt</w:t>
      </w:r>
      <w:r>
        <w:t xml:space="preserve"> (todos los mensajes del usuario), </w:t>
      </w:r>
      <w:r>
        <w:rPr>
          <w:rFonts w:ascii="Consolas" w:hAnsi="Consolas" w:eastAsia="Consolas"/>
          <w:color w:val="1F4E79"/>
        </w:rPr>
        <w:t>BITACORA_CONVERSACION.md</w:t>
      </w:r>
      <w:r>
        <w:t xml:space="preserve">, </w:t>
      </w:r>
      <w:r>
        <w:rPr>
          <w:rFonts w:ascii="Consolas" w:hAnsi="Consolas" w:eastAsia="Consolas"/>
          <w:color w:val="1F4E79"/>
        </w:rPr>
        <w:t>CLAUDE.md</w:t>
      </w:r>
      <w:r>
        <w:t xml:space="preserve">, </w:t>
      </w:r>
      <w:r>
        <w:rPr>
          <w:rFonts w:ascii="Consolas" w:hAnsi="Consolas" w:eastAsia="Consolas"/>
          <w:color w:val="1F4E79"/>
        </w:rPr>
        <w:t>.claude/skills/*/SKILL.md</w:t>
      </w:r>
      <w:r>
        <w:t xml:space="preserve">, </w:t>
      </w:r>
      <w:r>
        <w:rPr>
          <w:rFonts w:ascii="Consolas" w:hAnsi="Consolas" w:eastAsia="Consolas"/>
          <w:color w:val="1F4E79"/>
        </w:rPr>
        <w:t>insumos/solange/vigente/LEEME.txt</w:t>
      </w:r>
      <w:r>
        <w:t xml:space="preserve"> y el código de </w:t>
      </w:r>
      <w:r>
        <w:rPr>
          <w:rFonts w:ascii="Consolas" w:hAnsi="Consolas" w:eastAsia="Consolas"/>
          <w:color w:val="1F4E79"/>
        </w:rPr>
        <w:t>herramientas/</w:t>
      </w:r>
      <w:r>
        <w:t>.</w:t>
      </w:r>
    </w:p>
    <w:p>
      <w:pPr>
        <w:pStyle w:val="Heading2"/>
      </w:pPr>
      <w:r>
        <w:t>1. Reglas permanentes (resumen)</w:t>
      </w:r>
    </w:p>
    <w:tbl>
      <w:tblPr>
        <w:tblStyle w:val="TableGrid"/>
        <w:tblW w:type="auto" w:w="0"/>
        <w:jc w:val="center"/>
        <w:tblLayout w:type="fixed"/>
        <w:tblLook w:firstColumn="1" w:firstRow="1" w:lastColumn="0" w:lastRow="0" w:noHBand="0" w:noVBand="1" w:val="04A0"/>
      </w:tblPr>
      <w:tblGrid>
        <w:gridCol w:w="545"/>
        <w:gridCol w:w="3637"/>
        <w:gridCol w:w="1818"/>
        <w:gridCol w:w="3637"/>
      </w:tblGrid>
      <w:tr>
        <w:trPr>
          <w:tblHeader w:val="true"/>
          <w:cantSplit/>
        </w:trPr>
        <w:tc>
          <w:tcPr>
            <w:tcW w:type="dxa" w:w="546"/>
            <w:shd w:val="clear" w:color="auto" w:fill="1F3864"/>
          </w:tcPr>
          <w:p>
            <w:pPr>
              <w:spacing w:after="0"/>
            </w:pPr>
            <w:r>
              <w:rPr>
                <w:b/>
                <w:color w:val="FFFFFF"/>
                <w:sz w:val="16"/>
              </w:rPr>
              <w:t>N.°</w:t>
            </w:r>
          </w:p>
        </w:tc>
        <w:tc>
          <w:tcPr>
            <w:tcW w:type="dxa" w:w="3637"/>
            <w:shd w:val="clear" w:color="auto" w:fill="1F3864"/>
          </w:tcPr>
          <w:p>
            <w:pPr>
              <w:spacing w:after="0"/>
            </w:pPr>
            <w:r>
              <w:rPr>
                <w:b/>
                <w:color w:val="FFFFFF"/>
                <w:sz w:val="16"/>
              </w:rPr>
              <w:t>Regla</w:t>
            </w:r>
          </w:p>
        </w:tc>
        <w:tc>
          <w:tcPr>
            <w:tcW w:type="dxa" w:w="1818"/>
            <w:shd w:val="clear" w:color="auto" w:fill="1F3864"/>
          </w:tcPr>
          <w:p>
            <w:pPr>
              <w:spacing w:after="0"/>
            </w:pPr>
            <w:r>
              <w:rPr>
                <w:b/>
                <w:color w:val="FFFFFF"/>
                <w:sz w:val="16"/>
              </w:rPr>
              <w:t>Desde</w:t>
            </w:r>
          </w:p>
        </w:tc>
        <w:tc>
          <w:tcPr>
            <w:tcW w:type="dxa" w:w="3637"/>
            <w:shd w:val="clear" w:color="auto" w:fill="1F3864"/>
          </w:tcPr>
          <w:p>
            <w:pPr>
              <w:spacing w:after="0"/>
            </w:pPr>
            <w:r>
              <w:rPr>
                <w:b/>
                <w:color w:val="FFFFFF"/>
                <w:sz w:val="16"/>
              </w:rPr>
              <w:t>Por qué / origen</w:t>
            </w:r>
          </w:p>
        </w:tc>
      </w:tr>
      <w:tr>
        <w:trPr>
          <w:cantSplit/>
        </w:trPr>
        <w:tc>
          <w:tcPr>
            <w:tcW w:type="dxa" w:w="546"/>
          </w:tcPr>
          <w:p>
            <w:pPr>
              <w:spacing w:after="0"/>
            </w:pPr>
            <w:r>
              <w:rPr>
                <w:sz w:val="16"/>
              </w:rPr>
              <w:t>R1</w:t>
            </w:r>
          </w:p>
        </w:tc>
        <w:tc>
          <w:tcPr>
            <w:tcW w:type="dxa" w:w="3637"/>
          </w:tcPr>
          <w:p>
            <w:pPr>
              <w:spacing w:after="0"/>
            </w:pPr>
            <w:r>
              <w:rPr>
                <w:sz w:val="16"/>
              </w:rPr>
              <w:t>Todo en español: respuestas, documentos, mensajes de commit, textos de planos, explicaciones</w:t>
            </w:r>
          </w:p>
        </w:tc>
        <w:tc>
          <w:tcPr>
            <w:tcW w:type="dxa" w:w="1818"/>
          </w:tcPr>
          <w:p>
            <w:pPr>
              <w:spacing w:after="0"/>
            </w:pPr>
            <w:r>
              <w:rPr>
                <w:sz w:val="16"/>
              </w:rPr>
              <w:t>03-10, reiterada 14-10 y 20-10</w:t>
            </w:r>
          </w:p>
        </w:tc>
        <w:tc>
          <w:tcPr>
            <w:tcW w:type="dxa" w:w="3637"/>
          </w:tcPr>
          <w:p>
            <w:pPr>
              <w:spacing w:after="0"/>
            </w:pPr>
            <w:r>
              <w:rPr>
                <w:sz w:val="16"/>
              </w:rPr>
              <w:t>"¿Por qué todo escribes en inglés?"; "dime todo en español, no entiendo inglés"</w:t>
            </w:r>
          </w:p>
        </w:tc>
      </w:tr>
      <w:tr>
        <w:trPr>
          <w:cantSplit/>
        </w:trPr>
        <w:tc>
          <w:tcPr>
            <w:tcW w:type="dxa" w:w="546"/>
          </w:tcPr>
          <w:p>
            <w:pPr>
              <w:spacing w:after="0"/>
            </w:pPr>
            <w:r>
              <w:rPr>
                <w:sz w:val="16"/>
              </w:rPr>
              <w:t>R2</w:t>
            </w:r>
          </w:p>
        </w:tc>
        <w:tc>
          <w:tcPr>
            <w:tcW w:type="dxa" w:w="3637"/>
          </w:tcPr>
          <w:p>
            <w:pPr>
              <w:spacing w:after="0"/>
            </w:pPr>
            <w:r>
              <w:rPr>
                <w:sz w:val="16"/>
              </w:rPr>
              <w:t>Explicar en idioma fácil, sin jerga ni anglicismos</w:t>
            </w:r>
          </w:p>
        </w:tc>
        <w:tc>
          <w:tcPr>
            <w:tcW w:type="dxa" w:w="1818"/>
          </w:tcPr>
          <w:p>
            <w:pPr>
              <w:spacing w:after="0"/>
            </w:pPr>
            <w:r>
              <w:rPr>
                <w:sz w:val="16"/>
              </w:rPr>
              <w:t>03-10</w:t>
            </w:r>
          </w:p>
        </w:tc>
        <w:tc>
          <w:tcPr>
            <w:tcW w:type="dxa" w:w="3637"/>
          </w:tcPr>
          <w:p>
            <w:pPr>
              <w:spacing w:after="0"/>
            </w:pPr>
            <w:r>
              <w:rPr>
                <w:sz w:val="16"/>
              </w:rPr>
              <w:t>"dime en idioma fácil"; "¿a qué te refieres aquí?" (20-10), "eso de decisiones antiguas, ¿cómo es? no entiendo" (15-10)</w:t>
            </w:r>
          </w:p>
        </w:tc>
      </w:tr>
      <w:tr>
        <w:trPr>
          <w:cantSplit/>
        </w:trPr>
        <w:tc>
          <w:tcPr>
            <w:tcW w:type="dxa" w:w="546"/>
          </w:tcPr>
          <w:p>
            <w:pPr>
              <w:spacing w:after="0"/>
            </w:pPr>
            <w:r>
              <w:rPr>
                <w:sz w:val="16"/>
              </w:rPr>
              <w:t>R3</w:t>
            </w:r>
          </w:p>
        </w:tc>
        <w:tc>
          <w:tcPr>
            <w:tcW w:type="dxa" w:w="3637"/>
          </w:tcPr>
          <w:p>
            <w:pPr>
              <w:spacing w:after="0"/>
            </w:pPr>
            <w:r>
              <w:rPr>
                <w:sz w:val="16"/>
              </w:rPr>
              <w:t>Nada en los documentos que revele uso de IA</w:t>
            </w:r>
          </w:p>
        </w:tc>
        <w:tc>
          <w:tcPr>
            <w:tcW w:type="dxa" w:w="1818"/>
          </w:tcPr>
          <w:p>
            <w:pPr>
              <w:spacing w:after="0"/>
            </w:pPr>
            <w:r>
              <w:rPr>
                <w:sz w:val="16"/>
              </w:rPr>
              <w:t>traspaso 03-10</w:t>
            </w:r>
          </w:p>
        </w:tc>
        <w:tc>
          <w:tcPr>
            <w:tcW w:type="dxa" w:w="3637"/>
          </w:tcPr>
          <w:p>
            <w:pPr>
              <w:spacing w:after="0"/>
            </w:pPr>
            <w:r>
              <w:rPr>
                <w:sz w:val="16"/>
              </w:rPr>
              <w:t>Expediente técnico que firman especialistas; "sin frases que suenen a IA" (05-10)</w:t>
            </w:r>
          </w:p>
        </w:tc>
      </w:tr>
      <w:tr>
        <w:trPr>
          <w:cantSplit/>
        </w:trPr>
        <w:tc>
          <w:tcPr>
            <w:tcW w:type="dxa" w:w="546"/>
          </w:tcPr>
          <w:p>
            <w:pPr>
              <w:spacing w:after="0"/>
            </w:pPr>
            <w:r>
              <w:rPr>
                <w:sz w:val="16"/>
              </w:rPr>
              <w:t>R4</w:t>
            </w:r>
          </w:p>
        </w:tc>
        <w:tc>
          <w:tcPr>
            <w:tcW w:type="dxa" w:w="3637"/>
          </w:tcPr>
          <w:p>
            <w:pPr>
              <w:spacing w:after="0"/>
            </w:pPr>
            <w:r>
              <w:rPr>
                <w:sz w:val="16"/>
              </w:rPr>
              <w:t>Sin nombre ni CIP del proyectista; campos de firma en blanco</w:t>
            </w:r>
          </w:p>
        </w:tc>
        <w:tc>
          <w:tcPr>
            <w:tcW w:type="dxa" w:w="1818"/>
          </w:tcPr>
          <w:p>
            <w:pPr>
              <w:spacing w:after="0"/>
            </w:pPr>
            <w:r>
              <w:rPr>
                <w:sz w:val="16"/>
              </w:rPr>
              <w:t>08-10</w:t>
            </w:r>
          </w:p>
        </w:tc>
        <w:tc>
          <w:tcPr>
            <w:tcW w:type="dxa" w:w="3637"/>
          </w:tcPr>
          <w:p>
            <w:pPr>
              <w:spacing w:after="0"/>
            </w:pPr>
            <w:r>
              <w:rPr>
                <w:sz w:val="16"/>
              </w:rPr>
              <w:t>"el nombre CIP no pongas nada eso"</w:t>
            </w:r>
          </w:p>
        </w:tc>
      </w:tr>
      <w:tr>
        <w:trPr>
          <w:cantSplit/>
        </w:trPr>
        <w:tc>
          <w:tcPr>
            <w:tcW w:type="dxa" w:w="546"/>
          </w:tcPr>
          <w:p>
            <w:pPr>
              <w:spacing w:after="0"/>
            </w:pPr>
            <w:r>
              <w:rPr>
                <w:sz w:val="16"/>
              </w:rPr>
              <w:t>R5</w:t>
            </w:r>
          </w:p>
        </w:tc>
        <w:tc>
          <w:tcPr>
            <w:tcW w:type="dxa" w:w="3637"/>
          </w:tcPr>
          <w:p>
            <w:pPr>
              <w:spacing w:after="0"/>
            </w:pPr>
            <w:r>
              <w:rPr>
                <w:sz w:val="16"/>
              </w:rPr>
              <w:t>Citar los proyectos por nombre y CUI, nunca por persona</w:t>
            </w:r>
          </w:p>
        </w:tc>
        <w:tc>
          <w:tcPr>
            <w:tcW w:type="dxa" w:w="1818"/>
          </w:tcPr>
          <w:p>
            <w:pPr>
              <w:spacing w:after="0"/>
            </w:pPr>
            <w:r>
              <w:rPr>
                <w:sz w:val="16"/>
              </w:rPr>
              <w:t>traspaso 03-10</w:t>
            </w:r>
          </w:p>
        </w:tc>
        <w:tc>
          <w:tcPr>
            <w:tcW w:type="dxa" w:w="3637"/>
          </w:tcPr>
          <w:p>
            <w:pPr>
              <w:spacing w:after="0"/>
            </w:pPr>
            <w:r>
              <w:rPr>
                <w:sz w:val="16"/>
              </w:rPr>
              <w:t>Cada proyecto es independiente y va a revisión</w:t>
            </w:r>
          </w:p>
        </w:tc>
      </w:tr>
      <w:tr>
        <w:trPr>
          <w:cantSplit/>
        </w:trPr>
        <w:tc>
          <w:tcPr>
            <w:tcW w:type="dxa" w:w="546"/>
          </w:tcPr>
          <w:p>
            <w:pPr>
              <w:spacing w:after="0"/>
            </w:pPr>
            <w:r>
              <w:rPr>
                <w:sz w:val="16"/>
              </w:rPr>
              <w:t>R6</w:t>
            </w:r>
          </w:p>
        </w:tc>
        <w:tc>
          <w:tcPr>
            <w:tcW w:type="dxa" w:w="3637"/>
          </w:tcPr>
          <w:p>
            <w:pPr>
              <w:spacing w:after="0"/>
            </w:pPr>
            <w:r>
              <w:rPr>
                <w:sz w:val="16"/>
              </w:rPr>
              <w:t>Decir siempre "cota de fondo" (nunca "invert")</w:t>
            </w:r>
          </w:p>
        </w:tc>
        <w:tc>
          <w:tcPr>
            <w:tcW w:type="dxa" w:w="1818"/>
          </w:tcPr>
          <w:p>
            <w:pPr>
              <w:spacing w:after="0"/>
            </w:pPr>
            <w:r>
              <w:rPr>
                <w:sz w:val="16"/>
              </w:rPr>
              <w:t>traspaso 03-10</w:t>
            </w:r>
          </w:p>
        </w:tc>
        <w:tc>
          <w:tcPr>
            <w:tcW w:type="dxa" w:w="3637"/>
          </w:tcPr>
          <w:p>
            <w:pPr>
              <w:spacing w:after="0"/>
            </w:pPr>
            <w:r>
              <w:rPr>
                <w:sz w:val="16"/>
              </w:rPr>
              <w:t>Término del usuario</w:t>
            </w:r>
          </w:p>
        </w:tc>
      </w:tr>
      <w:tr>
        <w:trPr>
          <w:cantSplit/>
        </w:trPr>
        <w:tc>
          <w:tcPr>
            <w:tcW w:type="dxa" w:w="546"/>
          </w:tcPr>
          <w:p>
            <w:pPr>
              <w:spacing w:after="0"/>
            </w:pPr>
            <w:r>
              <w:rPr>
                <w:sz w:val="16"/>
              </w:rPr>
              <w:t>R7</w:t>
            </w:r>
          </w:p>
        </w:tc>
        <w:tc>
          <w:tcPr>
            <w:tcW w:type="dxa" w:w="3637"/>
          </w:tcPr>
          <w:p>
            <w:pPr>
              <w:spacing w:after="0"/>
            </w:pPr>
            <w:r>
              <w:rPr>
                <w:sz w:val="16"/>
              </w:rPr>
              <w:t>Escala real: 1 unidad de dibujo = 1 m</w:t>
            </w:r>
          </w:p>
        </w:tc>
        <w:tc>
          <w:tcPr>
            <w:tcW w:type="dxa" w:w="1818"/>
          </w:tcPr>
          <w:p>
            <w:pPr>
              <w:spacing w:after="0"/>
            </w:pPr>
            <w:r>
              <w:rPr>
                <w:sz w:val="16"/>
              </w:rPr>
              <w:t>03-10, reiterada 07-10 y 21-10</w:t>
            </w:r>
          </w:p>
        </w:tc>
        <w:tc>
          <w:tcPr>
            <w:tcW w:type="dxa" w:w="3637"/>
          </w:tcPr>
          <w:p>
            <w:pPr>
              <w:spacing w:after="0"/>
            </w:pPr>
            <w:r>
              <w:rPr>
                <w:sz w:val="16"/>
              </w:rPr>
              <w:t>"Si algo mide 0.56, así debe medir en el plano"</w:t>
            </w:r>
          </w:p>
        </w:tc>
      </w:tr>
      <w:tr>
        <w:trPr>
          <w:cantSplit/>
        </w:trPr>
        <w:tc>
          <w:tcPr>
            <w:tcW w:type="dxa" w:w="546"/>
          </w:tcPr>
          <w:p>
            <w:pPr>
              <w:spacing w:after="0"/>
            </w:pPr>
            <w:r>
              <w:rPr>
                <w:sz w:val="16"/>
              </w:rPr>
              <w:t>R8</w:t>
            </w:r>
          </w:p>
        </w:tc>
        <w:tc>
          <w:tcPr>
            <w:tcW w:type="dxa" w:w="3637"/>
          </w:tcPr>
          <w:p>
            <w:pPr>
              <w:spacing w:after="0"/>
            </w:pPr>
            <w:r>
              <w:rPr>
                <w:sz w:val="16"/>
              </w:rPr>
              <w:t>Entregables en Word, Excel y DXF; vistas previas en PNG; PDF solo cuando el usuario lo pida</w:t>
            </w:r>
          </w:p>
        </w:tc>
        <w:tc>
          <w:tcPr>
            <w:tcW w:type="dxa" w:w="1818"/>
          </w:tcPr>
          <w:p>
            <w:pPr>
              <w:spacing w:after="0"/>
            </w:pPr>
            <w:r>
              <w:rPr>
                <w:sz w:val="16"/>
              </w:rPr>
              <w:t>03-10 a 08-10</w:t>
            </w:r>
          </w:p>
        </w:tc>
        <w:tc>
          <w:tcPr>
            <w:tcW w:type="dxa" w:w="3637"/>
          </w:tcPr>
          <w:p>
            <w:pPr>
              <w:spacing w:after="0"/>
            </w:pPr>
            <w:r>
              <w:rPr>
                <w:sz w:val="16"/>
              </w:rPr>
              <w:t>Se retiraron las vistas previas en PDF (04-10, 14-10)</w:t>
            </w:r>
          </w:p>
        </w:tc>
      </w:tr>
      <w:tr>
        <w:trPr>
          <w:cantSplit/>
        </w:trPr>
        <w:tc>
          <w:tcPr>
            <w:tcW w:type="dxa" w:w="546"/>
          </w:tcPr>
          <w:p>
            <w:pPr>
              <w:spacing w:after="0"/>
            </w:pPr>
            <w:r>
              <w:rPr>
                <w:sz w:val="16"/>
              </w:rPr>
              <w:t>R9</w:t>
            </w:r>
          </w:p>
        </w:tc>
        <w:tc>
          <w:tcPr>
            <w:tcW w:type="dxa" w:w="3637"/>
          </w:tcPr>
          <w:p>
            <w:pPr>
              <w:spacing w:after="0"/>
            </w:pPr>
            <w:r>
              <w:rPr>
                <w:sz w:val="16"/>
              </w:rPr>
              <w:t>No modificar los metrados del usuario salvo pedido expreso; cambiar solo lo pedido, sobre SU archivo, y verificar que lo demás quede idéntico</w:t>
            </w:r>
          </w:p>
        </w:tc>
        <w:tc>
          <w:tcPr>
            <w:tcW w:type="dxa" w:w="1818"/>
          </w:tcPr>
          <w:p>
            <w:pPr>
              <w:spacing w:after="0"/>
            </w:pPr>
            <w:r>
              <w:rPr>
                <w:sz w:val="16"/>
              </w:rPr>
              <w:t>traspaso 03-10</w:t>
            </w:r>
          </w:p>
        </w:tc>
        <w:tc>
          <w:tcPr>
            <w:tcW w:type="dxa" w:w="3637"/>
          </w:tcPr>
          <w:p>
            <w:pPr>
              <w:spacing w:after="0"/>
            </w:pPr>
            <w:r>
              <w:rPr>
                <w:sz w:val="16"/>
              </w:rPr>
              <w:t>"por qué borras todo mi metrado…" (03-10)</w:t>
            </w:r>
          </w:p>
        </w:tc>
      </w:tr>
      <w:tr>
        <w:trPr>
          <w:cantSplit/>
        </w:trPr>
        <w:tc>
          <w:tcPr>
            <w:tcW w:type="dxa" w:w="546"/>
          </w:tcPr>
          <w:p>
            <w:pPr>
              <w:spacing w:after="0"/>
            </w:pPr>
            <w:r>
              <w:rPr>
                <w:sz w:val="16"/>
              </w:rPr>
              <w:t>R10</w:t>
            </w:r>
          </w:p>
        </w:tc>
        <w:tc>
          <w:tcPr>
            <w:tcW w:type="dxa" w:w="3637"/>
          </w:tcPr>
          <w:p>
            <w:pPr>
              <w:spacing w:after="0"/>
            </w:pPr>
            <w:r>
              <w:rPr>
                <w:sz w:val="16"/>
              </w:rPr>
              <w:t>Partidas con nombres y estructura Delphin (base: CAR Mujeres); cantidades siempre del metrado propio</w:t>
            </w:r>
          </w:p>
        </w:tc>
        <w:tc>
          <w:tcPr>
            <w:tcW w:type="dxa" w:w="1818"/>
          </w:tcPr>
          <w:p>
            <w:pPr>
              <w:spacing w:after="0"/>
            </w:pPr>
            <w:r>
              <w:rPr>
                <w:sz w:val="16"/>
              </w:rPr>
              <w:t>06-10</w:t>
            </w:r>
          </w:p>
        </w:tc>
        <w:tc>
          <w:tcPr>
            <w:tcW w:type="dxa" w:w="3637"/>
          </w:tcPr>
          <w:p>
            <w:pPr>
              <w:spacing w:after="0"/>
            </w:pPr>
            <w:r>
              <w:rPr>
                <w:sz w:val="16"/>
              </w:rPr>
              <w:t>Así trabaja la oficina de presupuesto</w:t>
            </w:r>
          </w:p>
        </w:tc>
      </w:tr>
      <w:tr>
        <w:trPr>
          <w:cantSplit/>
        </w:trPr>
        <w:tc>
          <w:tcPr>
            <w:tcW w:type="dxa" w:w="546"/>
          </w:tcPr>
          <w:p>
            <w:pPr>
              <w:spacing w:after="0"/>
            </w:pPr>
            <w:r>
              <w:rPr>
                <w:sz w:val="16"/>
              </w:rPr>
              <w:t>R11</w:t>
            </w:r>
          </w:p>
        </w:tc>
        <w:tc>
          <w:tcPr>
            <w:tcW w:type="dxa" w:w="3637"/>
          </w:tcPr>
          <w:p>
            <w:pPr>
              <w:spacing w:after="0"/>
            </w:pPr>
            <w:r>
              <w:rPr>
                <w:sz w:val="16"/>
              </w:rPr>
              <w:t>No mezclar partidas ni láminas entre proyectos (ni sumar una partida dentro de otra)</w:t>
            </w:r>
          </w:p>
        </w:tc>
        <w:tc>
          <w:tcPr>
            <w:tcW w:type="dxa" w:w="1818"/>
          </w:tcPr>
          <w:p>
            <w:pPr>
              <w:spacing w:after="0"/>
            </w:pPr>
            <w:r>
              <w:rPr>
                <w:sz w:val="16"/>
              </w:rPr>
              <w:t>03-10</w:t>
            </w:r>
          </w:p>
        </w:tc>
        <w:tc>
          <w:tcPr>
            <w:tcW w:type="dxa" w:w="3637"/>
          </w:tcPr>
          <w:p>
            <w:pPr>
              <w:spacing w:after="0"/>
            </w:pPr>
            <w:r>
              <w:rPr>
                <w:sz w:val="16"/>
              </w:rPr>
              <w:t>"no vayas a mezclar las partidas sumando uno en otro"</w:t>
            </w:r>
          </w:p>
        </w:tc>
      </w:tr>
      <w:tr>
        <w:trPr>
          <w:cantSplit/>
        </w:trPr>
        <w:tc>
          <w:tcPr>
            <w:tcW w:type="dxa" w:w="546"/>
          </w:tcPr>
          <w:p>
            <w:pPr>
              <w:spacing w:after="0"/>
            </w:pPr>
            <w:r>
              <w:rPr>
                <w:sz w:val="16"/>
              </w:rPr>
              <w:t>R12</w:t>
            </w:r>
          </w:p>
        </w:tc>
        <w:tc>
          <w:tcPr>
            <w:tcW w:type="dxa" w:w="3637"/>
          </w:tcPr>
          <w:p>
            <w:pPr>
              <w:spacing w:after="0"/>
            </w:pPr>
            <w:r>
              <w:rPr>
                <w:sz w:val="16"/>
              </w:rPr>
              <w:t>Coherencia total: metrado ↔ planos ↔ especificaciones ↔ memorias ↔ ACU</w:t>
            </w:r>
          </w:p>
        </w:tc>
        <w:tc>
          <w:tcPr>
            <w:tcW w:type="dxa" w:w="1818"/>
          </w:tcPr>
          <w:p>
            <w:pPr>
              <w:spacing w:after="0"/>
            </w:pPr>
            <w:r>
              <w:rPr>
                <w:sz w:val="16"/>
              </w:rPr>
              <w:t>03-10 en adelante</w:t>
            </w:r>
          </w:p>
        </w:tc>
        <w:tc>
          <w:tcPr>
            <w:tcW w:type="dxa" w:w="3637"/>
          </w:tcPr>
          <w:p>
            <w:pPr>
              <w:spacing w:after="0"/>
            </w:pPr>
            <w:r>
              <w:rPr>
                <w:sz w:val="16"/>
              </w:rPr>
              <w:t>"todo debe cuadrar… todo coherencia" (15-10)</w:t>
            </w:r>
          </w:p>
        </w:tc>
      </w:tr>
      <w:tr>
        <w:trPr>
          <w:cantSplit/>
        </w:trPr>
        <w:tc>
          <w:tcPr>
            <w:tcW w:type="dxa" w:w="546"/>
          </w:tcPr>
          <w:p>
            <w:pPr>
              <w:spacing w:after="0"/>
            </w:pPr>
            <w:r>
              <w:rPr>
                <w:sz w:val="16"/>
              </w:rPr>
              <w:t>R13</w:t>
            </w:r>
          </w:p>
        </w:tc>
        <w:tc>
          <w:tcPr>
            <w:tcW w:type="dxa" w:w="3637"/>
          </w:tcPr>
          <w:p>
            <w:pPr>
              <w:spacing w:after="0"/>
            </w:pPr>
            <w:r>
              <w:rPr>
                <w:sz w:val="16"/>
              </w:rPr>
              <w:t>Los insumos del usuario no se editan; todo cambio se hace en el generador y se regenera</w:t>
            </w:r>
          </w:p>
        </w:tc>
        <w:tc>
          <w:tcPr>
            <w:tcW w:type="dxa" w:w="1818"/>
          </w:tcPr>
          <w:p>
            <w:pPr>
              <w:spacing w:after="0"/>
            </w:pPr>
            <w:r>
              <w:rPr>
                <w:sz w:val="16"/>
              </w:rPr>
              <w:t>03-10</w:t>
            </w:r>
          </w:p>
        </w:tc>
        <w:tc>
          <w:tcPr>
            <w:tcW w:type="dxa" w:w="3637"/>
          </w:tcPr>
          <w:p>
            <w:pPr>
              <w:spacing w:after="0"/>
            </w:pPr>
            <w:r>
              <w:rPr>
                <w:sz w:val="16"/>
              </w:rPr>
              <w:t>Trazabilidad y no perder el original</w:t>
            </w:r>
          </w:p>
        </w:tc>
      </w:tr>
      <w:tr>
        <w:trPr>
          <w:cantSplit/>
        </w:trPr>
        <w:tc>
          <w:tcPr>
            <w:tcW w:type="dxa" w:w="546"/>
          </w:tcPr>
          <w:p>
            <w:pPr>
              <w:spacing w:after="0"/>
            </w:pPr>
            <w:r>
              <w:rPr>
                <w:sz w:val="16"/>
              </w:rPr>
              <w:t>R14</w:t>
            </w:r>
          </w:p>
        </w:tc>
        <w:tc>
          <w:tcPr>
            <w:tcW w:type="dxa" w:w="3637"/>
          </w:tcPr>
          <w:p>
            <w:pPr>
              <w:spacing w:after="0"/>
            </w:pPr>
            <w:r>
              <w:rPr>
                <w:sz w:val="16"/>
              </w:rPr>
              <w:t>Planos ya impresos por el usuario no se regeneran; láminas congeladas no se tocan</w:t>
            </w:r>
          </w:p>
        </w:tc>
        <w:tc>
          <w:tcPr>
            <w:tcW w:type="dxa" w:w="1818"/>
          </w:tcPr>
          <w:p>
            <w:pPr>
              <w:spacing w:after="0"/>
            </w:pPr>
            <w:r>
              <w:rPr>
                <w:sz w:val="16"/>
              </w:rPr>
              <w:t>07-10 y 21-10</w:t>
            </w:r>
          </w:p>
        </w:tc>
        <w:tc>
          <w:tcPr>
            <w:tcW w:type="dxa" w:w="3637"/>
          </w:tcPr>
          <w:p>
            <w:pPr>
              <w:spacing w:after="0"/>
            </w:pPr>
            <w:r>
              <w:rPr>
                <w:sz w:val="16"/>
              </w:rPr>
              <w:t>"ya no alteres planos, ya imprimí el último"</w:t>
            </w:r>
          </w:p>
        </w:tc>
      </w:tr>
      <w:tr>
        <w:trPr>
          <w:cantSplit/>
        </w:trPr>
        <w:tc>
          <w:tcPr>
            <w:tcW w:type="dxa" w:w="546"/>
          </w:tcPr>
          <w:p>
            <w:pPr>
              <w:spacing w:after="0"/>
            </w:pPr>
            <w:r>
              <w:rPr>
                <w:sz w:val="16"/>
              </w:rPr>
              <w:t>R15</w:t>
            </w:r>
          </w:p>
        </w:tc>
        <w:tc>
          <w:tcPr>
            <w:tcW w:type="dxa" w:w="3637"/>
          </w:tcPr>
          <w:p>
            <w:pPr>
              <w:spacing w:after="0"/>
            </w:pPr>
            <w:r>
              <w:rPr>
                <w:sz w:val="16"/>
              </w:rPr>
              <w:t>Precios reales con su fuente; mano de obra CAPECO-FTCCP 2026 (operario 28.95, oficial 22.68, peón 20.54)</w:t>
            </w:r>
          </w:p>
        </w:tc>
        <w:tc>
          <w:tcPr>
            <w:tcW w:type="dxa" w:w="1818"/>
          </w:tcPr>
          <w:p>
            <w:pPr>
              <w:spacing w:after="0"/>
            </w:pPr>
            <w:r>
              <w:rPr>
                <w:sz w:val="16"/>
              </w:rPr>
              <w:t>09-10 a 15-10</w:t>
            </w:r>
          </w:p>
        </w:tc>
        <w:tc>
          <w:tcPr>
            <w:tcW w:type="dxa" w:w="3637"/>
          </w:tcPr>
          <w:p>
            <w:pPr>
              <w:spacing w:after="0"/>
            </w:pPr>
            <w:r>
              <w:rPr>
                <w:sz w:val="16"/>
              </w:rPr>
              <w:t>"dame un precio real", "precio real comprobado"</w:t>
            </w:r>
          </w:p>
        </w:tc>
      </w:tr>
      <w:tr>
        <w:trPr>
          <w:cantSplit/>
        </w:trPr>
        <w:tc>
          <w:tcPr>
            <w:tcW w:type="dxa" w:w="546"/>
          </w:tcPr>
          <w:p>
            <w:pPr>
              <w:spacing w:after="0"/>
            </w:pPr>
            <w:r>
              <w:rPr>
                <w:sz w:val="16"/>
              </w:rPr>
              <w:t>R16</w:t>
            </w:r>
          </w:p>
        </w:tc>
        <w:tc>
          <w:tcPr>
            <w:tcW w:type="dxa" w:w="3637"/>
          </w:tcPr>
          <w:p>
            <w:pPr>
              <w:spacing w:after="0"/>
            </w:pPr>
            <w:r>
              <w:rPr>
                <w:sz w:val="16"/>
              </w:rPr>
              <w:t>Diseño según normativa peruana, sin sobredimensionar, ahorrando acero, documento "irrefutable"</w:t>
            </w:r>
          </w:p>
        </w:tc>
        <w:tc>
          <w:tcPr>
            <w:tcW w:type="dxa" w:w="1818"/>
          </w:tcPr>
          <w:p>
            <w:pPr>
              <w:spacing w:after="0"/>
            </w:pPr>
            <w:r>
              <w:rPr>
                <w:sz w:val="16"/>
              </w:rPr>
              <w:t>03-10</w:t>
            </w:r>
          </w:p>
        </w:tc>
        <w:tc>
          <w:tcPr>
            <w:tcW w:type="dxa" w:w="3637"/>
          </w:tcPr>
          <w:p>
            <w:pPr>
              <w:spacing w:after="0"/>
            </w:pPr>
            <w:r>
              <w:rPr>
                <w:sz w:val="16"/>
              </w:rPr>
              <w:t>"esto va a firmar especialistas… que después la Contraloría no intervenga"</w:t>
            </w:r>
          </w:p>
        </w:tc>
      </w:tr>
      <w:tr>
        <w:trPr>
          <w:cantSplit/>
        </w:trPr>
        <w:tc>
          <w:tcPr>
            <w:tcW w:type="dxa" w:w="546"/>
          </w:tcPr>
          <w:p>
            <w:pPr>
              <w:spacing w:after="0"/>
            </w:pPr>
            <w:r>
              <w:rPr>
                <w:sz w:val="16"/>
              </w:rPr>
              <w:t>R17</w:t>
            </w:r>
          </w:p>
        </w:tc>
        <w:tc>
          <w:tcPr>
            <w:tcW w:type="dxa" w:w="3637"/>
          </w:tcPr>
          <w:p>
            <w:pPr>
              <w:spacing w:after="0"/>
            </w:pPr>
            <w:r>
              <w:rPr>
                <w:sz w:val="16"/>
              </w:rPr>
              <w:t>Explicar el plan y confirmar antes de rehacer cosas grandes; si el usuario dice "espera", no hacer nada</w:t>
            </w:r>
          </w:p>
        </w:tc>
        <w:tc>
          <w:tcPr>
            <w:tcW w:type="dxa" w:w="1818"/>
          </w:tcPr>
          <w:p>
            <w:pPr>
              <w:spacing w:after="0"/>
            </w:pPr>
            <w:r>
              <w:rPr>
                <w:sz w:val="16"/>
              </w:rPr>
              <w:t>traspaso 03-10, 14-10, 20-10</w:t>
            </w:r>
          </w:p>
        </w:tc>
        <w:tc>
          <w:tcPr>
            <w:tcW w:type="dxa" w:w="3637"/>
          </w:tcPr>
          <w:p>
            <w:pPr>
              <w:spacing w:after="0"/>
            </w:pPr>
            <w:r>
              <w:rPr>
                <w:sz w:val="16"/>
              </w:rPr>
              <w:t>"Antes que procedas a algo… yo te confirmo"</w:t>
            </w:r>
          </w:p>
        </w:tc>
      </w:tr>
      <w:tr>
        <w:trPr>
          <w:cantSplit/>
        </w:trPr>
        <w:tc>
          <w:tcPr>
            <w:tcW w:type="dxa" w:w="546"/>
          </w:tcPr>
          <w:p>
            <w:pPr>
              <w:spacing w:after="0"/>
            </w:pPr>
            <w:r>
              <w:rPr>
                <w:sz w:val="16"/>
              </w:rPr>
              <w:t>R18</w:t>
            </w:r>
          </w:p>
        </w:tc>
        <w:tc>
          <w:tcPr>
            <w:tcW w:type="dxa" w:w="3637"/>
          </w:tcPr>
          <w:p>
            <w:pPr>
              <w:spacing w:after="0"/>
            </w:pPr>
            <w:r>
              <w:rPr>
                <w:sz w:val="16"/>
              </w:rPr>
              <w:t>No preguntar lo que ya está en el repositorio ni pasarle al usuario tareas que uno puede hacer</w:t>
            </w:r>
          </w:p>
        </w:tc>
        <w:tc>
          <w:tcPr>
            <w:tcW w:type="dxa" w:w="1818"/>
          </w:tcPr>
          <w:p>
            <w:pPr>
              <w:spacing w:after="0"/>
            </w:pPr>
            <w:r>
              <w:rPr>
                <w:sz w:val="16"/>
              </w:rPr>
              <w:t>03-10, 05-10, 14-10</w:t>
            </w:r>
          </w:p>
        </w:tc>
        <w:tc>
          <w:tcPr>
            <w:tcW w:type="dxa" w:w="3637"/>
          </w:tcPr>
          <w:p>
            <w:pPr>
              <w:spacing w:after="0"/>
            </w:pPr>
            <w:r>
              <w:rPr>
                <w:sz w:val="16"/>
              </w:rPr>
              <w:t>"¿por qué me preguntas esto si tú sabes, tienes el plano?"</w:t>
            </w:r>
          </w:p>
        </w:tc>
      </w:tr>
      <w:tr>
        <w:trPr>
          <w:cantSplit/>
        </w:trPr>
        <w:tc>
          <w:tcPr>
            <w:tcW w:type="dxa" w:w="546"/>
          </w:tcPr>
          <w:p>
            <w:pPr>
              <w:spacing w:after="0"/>
            </w:pPr>
            <w:r>
              <w:rPr>
                <w:sz w:val="16"/>
              </w:rPr>
              <w:t>R19</w:t>
            </w:r>
          </w:p>
        </w:tc>
        <w:tc>
          <w:tcPr>
            <w:tcW w:type="dxa" w:w="3637"/>
          </w:tcPr>
          <w:p>
            <w:pPr>
              <w:spacing w:after="0"/>
            </w:pPr>
            <w:r>
              <w:rPr>
                <w:sz w:val="16"/>
              </w:rPr>
              <w:t>Informar siempre si un cambio afecta el metrado (o los planos / metrados de otro proyecto)</w:t>
            </w:r>
          </w:p>
        </w:tc>
        <w:tc>
          <w:tcPr>
            <w:tcW w:type="dxa" w:w="1818"/>
          </w:tcPr>
          <w:p>
            <w:pPr>
              <w:spacing w:after="0"/>
            </w:pPr>
            <w:r>
              <w:rPr>
                <w:sz w:val="16"/>
              </w:rPr>
              <w:t>03-10, 04-10, 07-10, 08-10</w:t>
            </w:r>
          </w:p>
        </w:tc>
        <w:tc>
          <w:tcPr>
            <w:tcW w:type="dxa" w:w="3637"/>
          </w:tcPr>
          <w:p>
            <w:pPr>
              <w:spacing w:after="0"/>
            </w:pPr>
            <w:r>
              <w:rPr>
                <w:sz w:val="16"/>
              </w:rPr>
              <w:t>"¿el metrado ha variado o no?", "¿no alteraste ni un número?"</w:t>
            </w:r>
          </w:p>
        </w:tc>
      </w:tr>
      <w:tr>
        <w:trPr>
          <w:cantSplit/>
        </w:trPr>
        <w:tc>
          <w:tcPr>
            <w:tcW w:type="dxa" w:w="546"/>
          </w:tcPr>
          <w:p>
            <w:pPr>
              <w:spacing w:after="0"/>
            </w:pPr>
            <w:r>
              <w:rPr>
                <w:sz w:val="16"/>
              </w:rPr>
              <w:t>R20</w:t>
            </w:r>
          </w:p>
        </w:tc>
        <w:tc>
          <w:tcPr>
            <w:tcW w:type="dxa" w:w="3637"/>
          </w:tcPr>
          <w:p>
            <w:pPr>
              <w:spacing w:after="0"/>
            </w:pPr>
            <w:r>
              <w:rPr>
                <w:sz w:val="16"/>
              </w:rPr>
              <w:t>Entregar todos los archivos afectados, completos, al terminar cada pedido</w:t>
            </w:r>
          </w:p>
        </w:tc>
        <w:tc>
          <w:tcPr>
            <w:tcW w:type="dxa" w:w="1818"/>
          </w:tcPr>
          <w:p>
            <w:pPr>
              <w:spacing w:after="0"/>
            </w:pPr>
            <w:r>
              <w:rPr>
                <w:sz w:val="16"/>
              </w:rPr>
              <w:t>03-10, 04-10, 15-10</w:t>
            </w:r>
          </w:p>
        </w:tc>
        <w:tc>
          <w:tcPr>
            <w:tcW w:type="dxa" w:w="3637"/>
          </w:tcPr>
          <w:p>
            <w:pPr>
              <w:spacing w:after="0"/>
            </w:pPr>
            <w:r>
              <w:rPr>
                <w:sz w:val="16"/>
              </w:rPr>
              <w:t>"¿y el archivo Excel? ¿nada?", "¿y los archivos?"</w:t>
            </w:r>
          </w:p>
        </w:tc>
      </w:tr>
      <w:tr>
        <w:trPr>
          <w:cantSplit/>
        </w:trPr>
        <w:tc>
          <w:tcPr>
            <w:tcW w:type="dxa" w:w="546"/>
          </w:tcPr>
          <w:p>
            <w:pPr>
              <w:spacing w:after="0"/>
            </w:pPr>
            <w:r>
              <w:rPr>
                <w:sz w:val="16"/>
              </w:rPr>
              <w:t>R21</w:t>
            </w:r>
          </w:p>
        </w:tc>
        <w:tc>
          <w:tcPr>
            <w:tcW w:type="dxa" w:w="3637"/>
          </w:tcPr>
          <w:p>
            <w:pPr>
              <w:spacing w:after="0"/>
            </w:pPr>
            <w:r>
              <w:rPr>
                <w:sz w:val="16"/>
              </w:rPr>
              <w:t>Estudios de gestión de riesgos de obra: sin montos en soles ni "observaciones" a documentos ajenos; efectos en % del presupuesto</w:t>
            </w:r>
          </w:p>
        </w:tc>
        <w:tc>
          <w:tcPr>
            <w:tcW w:type="dxa" w:w="1818"/>
          </w:tcPr>
          <w:p>
            <w:pPr>
              <w:spacing w:after="0"/>
            </w:pPr>
            <w:r>
              <w:rPr>
                <w:sz w:val="16"/>
              </w:rPr>
              <w:t>16-10</w:t>
            </w:r>
          </w:p>
        </w:tc>
        <w:tc>
          <w:tcPr>
            <w:tcW w:type="dxa" w:w="3637"/>
          </w:tcPr>
          <w:p>
            <w:pPr>
              <w:spacing w:after="0"/>
            </w:pPr>
            <w:r>
              <w:rPr>
                <w:sz w:val="16"/>
              </w:rPr>
              <w:t>"esto solo es un estudio de gestión de riesgos durante la ejecución"</w:t>
            </w:r>
          </w:p>
        </w:tc>
      </w:tr>
      <w:tr>
        <w:trPr>
          <w:cantSplit/>
        </w:trPr>
        <w:tc>
          <w:tcPr>
            <w:tcW w:type="dxa" w:w="546"/>
          </w:tcPr>
          <w:p>
            <w:pPr>
              <w:spacing w:after="0"/>
            </w:pPr>
            <w:r>
              <w:rPr>
                <w:sz w:val="16"/>
              </w:rPr>
              <w:t>R22</w:t>
            </w:r>
          </w:p>
        </w:tc>
        <w:tc>
          <w:tcPr>
            <w:tcW w:type="dxa" w:w="3637"/>
          </w:tcPr>
          <w:p>
            <w:pPr>
              <w:spacing w:after="0"/>
            </w:pPr>
            <w:r>
              <w:rPr>
                <w:sz w:val="16"/>
              </w:rPr>
              <w:t>PSST y gestión de riesgos siempre con su matriz (IPERC o matriz de riesgos) en Excel con fórmulas y un Word ordenado con tablas y gráficos; método estándar para cualquier obra en el Perú; cada tema en su carpeta</w:t>
            </w:r>
          </w:p>
        </w:tc>
        <w:tc>
          <w:tcPr>
            <w:tcW w:type="dxa" w:w="1818"/>
          </w:tcPr>
          <w:p>
            <w:pPr>
              <w:spacing w:after="0"/>
            </w:pPr>
            <w:r>
              <w:rPr>
                <w:sz w:val="16"/>
              </w:rPr>
              <w:t>17-10</w:t>
            </w:r>
          </w:p>
        </w:tc>
        <w:tc>
          <w:tcPr>
            <w:tcW w:type="dxa" w:w="3637"/>
          </w:tcPr>
          <w:p>
            <w:pPr>
              <w:spacing w:after="0"/>
            </w:pPr>
            <w:r>
              <w:rPr>
                <w:sz w:val="16"/>
              </w:rPr>
              <w:t>"debe ser algo estándar para cualquier tipo de proyecto en Perú"</w:t>
            </w:r>
          </w:p>
        </w:tc>
      </w:tr>
      <w:tr>
        <w:trPr>
          <w:cantSplit/>
        </w:trPr>
        <w:tc>
          <w:tcPr>
            <w:tcW w:type="dxa" w:w="546"/>
          </w:tcPr>
          <w:p>
            <w:pPr>
              <w:spacing w:after="0"/>
            </w:pPr>
            <w:r>
              <w:rPr>
                <w:sz w:val="16"/>
              </w:rPr>
              <w:t>R23</w:t>
            </w:r>
          </w:p>
        </w:tc>
        <w:tc>
          <w:tcPr>
            <w:tcW w:type="dxa" w:w="3637"/>
          </w:tcPr>
          <w:p>
            <w:pPr>
              <w:spacing w:after="0"/>
            </w:pPr>
            <w:r>
              <w:rPr>
                <w:sz w:val="16"/>
              </w:rPr>
              <w:t>Revisar a fondo antes de presentar ("revísalo unas 10 veces") y no dejar errores</w:t>
            </w:r>
          </w:p>
        </w:tc>
        <w:tc>
          <w:tcPr>
            <w:tcW w:type="dxa" w:w="1818"/>
          </w:tcPr>
          <w:p>
            <w:pPr>
              <w:spacing w:after="0"/>
            </w:pPr>
            <w:r>
              <w:rPr>
                <w:sz w:val="16"/>
              </w:rPr>
              <w:t>03-10, 08-10, 20-10</w:t>
            </w:r>
          </w:p>
        </w:tc>
        <w:tc>
          <w:tcPr>
            <w:tcW w:type="dxa" w:w="3637"/>
          </w:tcPr>
          <w:p>
            <w:pPr>
              <w:spacing w:after="0"/>
            </w:pPr>
            <w:r>
              <w:rPr>
                <w:sz w:val="16"/>
              </w:rPr>
              <w:t>"no quiero errores así nuevamente", "ya no quiero estar haciendo el mismo proceso"</w:t>
            </w:r>
          </w:p>
        </w:tc>
      </w:tr>
    </w:tbl>
    <w:p>
      <w:pPr>
        <w:spacing w:after="40"/>
      </w:pPr>
    </w:p>
    <w:p>
      <w:pPr>
        <w:spacing w:after="80"/>
      </w:pPr>
      <w:r>
        <w:t>El detalle de cada regla, con sus casos, está en las secciones 2 a 6.</w:t>
      </w:r>
    </w:p>
    <w:p>
      <w:pPr>
        <w:pStyle w:val="Heading2"/>
      </w:pPr>
      <w:r>
        <w:t>2. Detalle de las reglas</w:t>
      </w:r>
    </w:p>
    <w:p>
      <w:pPr>
        <w:pStyle w:val="Heading3"/>
      </w:pPr>
      <w:r>
        <w:t>2.1 Idioma y comunicación</w:t>
      </w:r>
    </w:p>
    <w:p>
      <w:pPr>
        <w:pStyle w:val="ListBullet"/>
        <w:spacing w:after="20"/>
      </w:pPr>
      <w:r>
        <w:t>Todo en español: el chat, los documentos (Word, Excel, DXF), los nombres de hojas, los comentarios de los generadores y los mensajes de commit. El 14-10 el usuario reclamó "¿por qué todo escribes en inglés?" y el 20-10 "por favor dime todo en español, no entiendo inglés" (había frases técnicas en inglés en un resumen). Los resúmenes automáticos de contexto salían en inglés: lo que se le muestra al usuario debe estar en español.</w:t>
      </w:r>
    </w:p>
    <w:p>
      <w:pPr>
        <w:pStyle w:val="ListBullet"/>
        <w:spacing w:after="20"/>
      </w:pPr>
      <w:r>
        <w:t>Idioma fácil: el usuario pide explicaciones simples ("dime en idioma fácil", 03-10). Evitar palabras que él no usa: "invert", "nudos" (21-10: "no sé a qué te refieres cuando dices nudos, siempre es quiebres de 45"), "hondonada" sin explicarla, "perfilar el terreno", "decisiones antiguas". Si hay que usar un término técnico, explicarlo en una línea.</w:t>
      </w:r>
    </w:p>
    <w:p>
      <w:pPr>
        <w:pStyle w:val="ListBullet"/>
        <w:spacing w:after="20"/>
      </w:pPr>
      <w:r>
        <w:t xml:space="preserve">Cuando el usuario pide un texto para un tercero (el ingeniero de presupuesto que trabaja en Delphin, la arquitecta), entregar </w:t>
      </w:r>
      <w:r>
        <w:rPr>
          <w:b/>
        </w:rPr>
        <w:t>un párrafo corto, claro, en lenguaje sencillo</w:t>
      </w:r>
      <w:r>
        <w:t>, listo para copiar ("dame el texto para escribirle al ingeniero así en un párrafo, idioma entendible fácil", 06-10; "dame un texto pequeño, párrafo, para mandarle a la arquitecta", 19-10; "dame texto para explicarle bien justificado un precio aproximado para el ing. de presupuesto", 09-10).</w:t>
      </w:r>
    </w:p>
    <w:p>
      <w:pPr>
        <w:pStyle w:val="ListBullet"/>
        <w:spacing w:after="20"/>
      </w:pPr>
      <w:r>
        <w:t>Preguntas del usuario tipo "¿ya está todo ok sin errores?", "¿todo coincide al milímetro?": responder con la verificación hecha (qué se comparó y con qué resultado), no con una afirmación vacía.</w:t>
      </w:r>
    </w:p>
    <w:p>
      <w:pPr>
        <w:pStyle w:val="ListBullet"/>
        <w:spacing w:after="20"/>
      </w:pPr>
      <w:r>
        <w:t>Responder lo que se pregunta: si pide "analízalo y dime si lo puedes hacer, sí o no; solo eso" (21-10), contestar eso y esperar la orden.</w:t>
      </w:r>
    </w:p>
    <w:p>
      <w:pPr>
        <w:pStyle w:val="ListBullet"/>
        <w:spacing w:after="20"/>
      </w:pPr>
      <w:r>
        <w:t>El usuario usa mucho el celular para ver los archivos (03-10: "los 3D salen color negro, quizás sea porque veo los archivos desde mi celular"): los DXF deben verse bien también en visores simples (colores verdaderos, rellenos con color explícito, sin patrones de achurado que dependan de la escala).</w:t>
      </w:r>
    </w:p>
    <w:p>
      <w:pPr>
        <w:pStyle w:val="ListBullet"/>
        <w:spacing w:after="20"/>
      </w:pPr>
      <w:r>
        <w:t>Avisar el avance en trabajos largos: el usuario escribe "¿aún nada?", "¿qué pasó? hasta ahora no veo nada", "no veo nada" (14-10, 19-10, 21-10). El 21-10 pidió "activa las notificaciones para estar atento".</w:t>
      </w:r>
    </w:p>
    <w:p>
      <w:pPr>
        <w:pStyle w:val="Heading3"/>
      </w:pPr>
      <w:r>
        <w:t>2.2 Nada que revele IA y sin proyectista</w:t>
      </w:r>
    </w:p>
    <w:p>
      <w:pPr>
        <w:pStyle w:val="ListBullet"/>
        <w:spacing w:after="20"/>
      </w:pPr>
      <w:r>
        <w:t>Ningún texto en Word, Excel, DXF o PDF que delate que se hizo con IA (frases genéricas, "como modelo…", "completar", "insertar", "[dato]"). En la memoria descriptiva general del CAR Mujeres (05-10) el usuario fijó: "Usa SOLO información real de los planos y documentos. No inventes ambientes, áreas, acabados ni metas. Si falta un dato, avísame aparte; no pongas 'completar' ni 'insertar'. Redacción formal de expediente técnico, sin frases que suenen a IA."</w:t>
      </w:r>
    </w:p>
    <w:p>
      <w:pPr>
        <w:pStyle w:val="ListBullet"/>
        <w:spacing w:after="20"/>
      </w:pPr>
      <w:r>
        <w:t xml:space="preserve">Metadatos de los Word en blanco: </w:t>
      </w:r>
      <w:r>
        <w:rPr>
          <w:rFonts w:ascii="Consolas" w:hAnsi="Consolas" w:eastAsia="Consolas"/>
          <w:color w:val="1F4E79"/>
        </w:rPr>
        <w:t>core_properties.author = ''</w:t>
      </w:r>
      <w:r>
        <w:t xml:space="preserve">, </w:t>
      </w:r>
      <w:r>
        <w:rPr>
          <w:rFonts w:ascii="Consolas" w:hAnsi="Consolas" w:eastAsia="Consolas"/>
          <w:color w:val="1F4E79"/>
        </w:rPr>
        <w:t>last_modified_by = ''</w:t>
      </w:r>
      <w:r>
        <w:t xml:space="preserve">, </w:t>
      </w:r>
      <w:r>
        <w:rPr>
          <w:rFonts w:ascii="Consolas" w:hAnsi="Consolas" w:eastAsia="Consolas"/>
          <w:color w:val="1F4E79"/>
        </w:rPr>
        <w:t>comments = ''</w:t>
      </w:r>
      <w:r>
        <w:t xml:space="preserve"> (ver </w:t>
      </w:r>
      <w:r>
        <w:rPr>
          <w:rFonts w:ascii="Consolas" w:hAnsi="Consolas" w:eastAsia="Consolas"/>
          <w:color w:val="1F4E79"/>
        </w:rPr>
        <w:t>herramientas/mujeres/memoria_descriptiva_m.py</w:t>
      </w:r>
      <w:r>
        <w:t>).</w:t>
      </w:r>
    </w:p>
    <w:p>
      <w:pPr>
        <w:pStyle w:val="ListBullet"/>
        <w:spacing w:after="20"/>
      </w:pPr>
      <w:r>
        <w:t xml:space="preserve">Sin nombre ni CIP del proyectista (08-10: "el nombre CIP no pongas nada eso"). Firmas en blanco en la memoria de cálculo PDF; carátulas sin proyectista; en el rótulo DXF el campo </w:t>
      </w:r>
      <w:r>
        <w:rPr>
          <w:rFonts w:ascii="Consolas" w:hAnsi="Consolas" w:eastAsia="Consolas"/>
          <w:color w:val="1F4E79"/>
        </w:rPr>
        <w:t>B.ELABORADO</w:t>
      </w:r>
      <w:r>
        <w:t xml:space="preserve"> se deja vacío cuando corresponde ("ELABORADO" vacío = no se escribe, </w:t>
      </w:r>
      <w:r>
        <w:rPr>
          <w:rFonts w:ascii="Consolas" w:hAnsi="Consolas" w:eastAsia="Consolas"/>
          <w:color w:val="1F4E79"/>
        </w:rPr>
        <w:t>dxf_base</w:t>
      </w:r>
      <w:r>
        <w:t>).</w:t>
      </w:r>
    </w:p>
    <w:p>
      <w:pPr>
        <w:pStyle w:val="ListBullet"/>
        <w:spacing w:after="20"/>
      </w:pPr>
      <w:r>
        <w:t>Sin nombres de personas dentro de los documentos: el 20-10 se quitaron nombres de personas de la memoria de cálculo PDF del CAR Mujeres (</w:t>
      </w:r>
      <w:r>
        <w:rPr>
          <w:rFonts w:ascii="Consolas" w:hAnsi="Consolas" w:eastAsia="Consolas"/>
          <w:color w:val="1F4E79"/>
        </w:rPr>
        <w:t>herramientas/mujeres/memoria_pdf_m.py</w:t>
      </w:r>
      <w:r>
        <w:t>). En los documentos los proyectos se citan por nombre y CUI.</w:t>
      </w:r>
    </w:p>
    <w:p>
      <w:pPr>
        <w:pStyle w:val="ListBullet"/>
        <w:spacing w:after="20"/>
      </w:pPr>
      <w:r>
        <w:t>Tampoco nombres de otros profesionales (ingeniero de presupuesto, arquitecta) en los entregables.</w:t>
      </w:r>
    </w:p>
    <w:p>
      <w:pPr>
        <w:pStyle w:val="Heading3"/>
      </w:pPr>
      <w:r>
        <w:t>2.3 Citar los proyectos por nombre y CUI (trato entre proyectos)</w:t>
      </w:r>
    </w:p>
    <w:p>
      <w:pPr>
        <w:pStyle w:val="ListBullet"/>
        <w:spacing w:after="20"/>
      </w:pPr>
      <w:r>
        <w:t xml:space="preserve">Regla del traspaso (03-10): "Cada proyecto es independiente. En los documentos de un proyecto, el vecino aguas arriba es un </w:t>
      </w:r>
      <w:r>
        <w:rPr>
          <w:b/>
        </w:rPr>
        <w:t>APORTE EXTERNO</w:t>
      </w:r>
      <w:r>
        <w:t xml:space="preserve"> (dato de su memoria, sin validarla) y el de aguas abajo es el </w:t>
      </w:r>
      <w:r>
        <w:rPr>
          <w:b/>
        </w:rPr>
        <w:t>RECEPTOR</w:t>
      </w:r>
      <w:r>
        <w:t>. Citar siempre por nombre y CUI, nunca por persona."</w:t>
      </w:r>
    </w:p>
    <w:p>
      <w:pPr>
        <w:pStyle w:val="ListBullet"/>
        <w:spacing w:after="20"/>
      </w:pPr>
      <w:r>
        <w:t>Formato de cita: "CAR Varones (CUI 2705619)", "Hogar de Refugio Temporal (CUI 2675514)", "CAR Mujeres (CUI 2717013)", "I.E. N.° 0590 Barranquita (C.I. N.° 468901)", "vía SM-107 Tingo de Ponasa – Shamboyacu (CUI 2673852)".</w:t>
      </w:r>
    </w:p>
    <w:p>
      <w:pPr>
        <w:pStyle w:val="ListBullet"/>
        <w:spacing w:after="20"/>
      </w:pPr>
      <w:r>
        <w:t>Los nombres de las responsables (columna "Responsable" de CLAUDE.md) sirven solo para entender al usuario en el chat ("lo de Wilma", "Katiuska", "Solange"); nunca se escriben en un documento.</w:t>
      </w:r>
    </w:p>
    <w:p>
      <w:pPr>
        <w:pStyle w:val="ListBullet"/>
        <w:spacing w:after="20"/>
      </w:pPr>
      <w:r>
        <w:t>Los datos de otro expediente se toman tal como están en su memoria (caudal, cota de fondo de entrega) y se rotulan como dato externo; si hay que comprobar que empalman, se comprueba en ambos expedientes (ver §4.3).</w:t>
      </w:r>
    </w:p>
    <w:p>
      <w:pPr>
        <w:pStyle w:val="Heading3"/>
      </w:pPr>
      <w:r>
        <w:t>2.4 Terminología</w:t>
      </w:r>
    </w:p>
    <w:p>
      <w:pPr>
        <w:pStyle w:val="ListBullet"/>
        <w:spacing w:after="20"/>
      </w:pPr>
      <w:r>
        <w:t>"Cota de fondo" (C.F.), nunca "invert". En perfiles: NCT (nivel de corona / piso terminado), NCF (cota de fondo), H (altura interior medida desde el NCT).</w:t>
      </w:r>
    </w:p>
    <w:p>
      <w:pPr>
        <w:pStyle w:val="ListBullet"/>
        <w:spacing w:after="20"/>
      </w:pPr>
      <w:r>
        <w:t>"Quiebre a 45°", no "nudo".</w:t>
      </w:r>
    </w:p>
    <w:p>
      <w:pPr>
        <w:pStyle w:val="ListBullet"/>
        <w:spacing w:after="20"/>
      </w:pPr>
      <w:r>
        <w:t>"Registro de limpieza" con "tapa ciega" (desde el 16-10), "caja de llegada CL", "caja de caída CC con poza de disipación".</w:t>
      </w:r>
    </w:p>
    <w:p>
      <w:pPr>
        <w:pStyle w:val="ListBullet"/>
        <w:spacing w:after="20"/>
      </w:pPr>
      <w:r>
        <w:t>"Losa superior = vereda" en el colector; "junta de tecnopor y sellador asfáltico" (no elastomérico desde el 14-10).</w:t>
      </w:r>
    </w:p>
    <w:p>
      <w:pPr>
        <w:pStyle w:val="ListBullet"/>
        <w:spacing w:after="20"/>
      </w:pPr>
      <w:r>
        <w:t>Unidad "m" (no "ml") en rejilla y junta de cunetas, como Delphin (07-10).</w:t>
      </w:r>
    </w:p>
    <w:p>
      <w:pPr>
        <w:pStyle w:val="ListBullet"/>
        <w:spacing w:after="20"/>
      </w:pPr>
      <w:r>
        <w:t>En Barranquita: "pase en el cimiento del cerco" (no "poza") para las descargas D1 a D4; ejes "EJE-01 … EJE-19" (no "bloque X", 21-10: "no pongas eso de bloque X y tal número, eso se ve feo, solo pon nombre del eje y sus progresivas; y eso de pabellón conserva").</w:t>
      </w:r>
    </w:p>
    <w:p>
      <w:pPr>
        <w:pStyle w:val="Heading3"/>
      </w:pPr>
      <w:r>
        <w:t>2.5 Escala real</w:t>
      </w:r>
    </w:p>
    <w:p>
      <w:pPr>
        <w:pStyle w:val="ListBullet"/>
        <w:spacing w:after="20"/>
      </w:pPr>
      <w:r>
        <w:t>1 unidad = 1 m en todos los DXF. Perfiles con escala horizontal = vertical (sin exageración).</w:t>
      </w:r>
    </w:p>
    <w:p>
      <w:pPr>
        <w:pStyle w:val="ListBullet"/>
        <w:spacing w:after="20"/>
      </w:pPr>
      <w:r>
        <w:t>Origen: 03-10 ("si la losa es 0.20 m debe ser 20 cm en escala, dibujar 0.20 con comando L en AutoCAD"; "dice que mide el espesor de la losa 0.80 m, así no es la medida, yo te he pedido todo real, escala real, no sobredimensionado"; "pones 3.50 y dice mide total, he medido y mide 7.30, todo está mal"); 07-10 ("no olvides todo es escala real, si algo mide 0.56 así debe medir"); 21-10 Barranquita ("¿por qué mide 0.30 si el ancho total de las cunetas es 0.60? ¿no dibujaste todo a escala real?" — la planta de cada descarga se había dibujado a 1/50 dentro de una lámina 1/25).</w:t>
      </w:r>
    </w:p>
    <w:p>
      <w:pPr>
        <w:pStyle w:val="ListBullet"/>
        <w:spacing w:after="20"/>
      </w:pPr>
      <w:r>
        <w:t>Barras de acero dibujadas a su diámetro real (3/8" es 3/8", 1/2" es 1/2"; 03-10), barras longitudinales como círculos rellenos, no cuadrados.</w:t>
      </w:r>
    </w:p>
    <w:p>
      <w:pPr>
        <w:pStyle w:val="ListBullet"/>
        <w:spacing w:after="20"/>
      </w:pPr>
      <w:r>
        <w:t>Las cotas miden el dibujo; nunca se escribe un texto fijo para "corregir" una medida mal dibujada.</w:t>
      </w:r>
    </w:p>
    <w:p>
      <w:pPr>
        <w:pStyle w:val="ListBullet"/>
        <w:spacing w:after="20"/>
      </w:pPr>
      <w:r>
        <w:t>Las medidas de la fila Longitud de la guitarra son siempre de sección a sección completa (21-10: salía 31.45 en vez de 35.59 cuando un tramo se partía entre dos piezas).</w:t>
      </w:r>
    </w:p>
    <w:p>
      <w:pPr>
        <w:pStyle w:val="ListBullet"/>
        <w:spacing w:after="20"/>
      </w:pPr>
      <w:r>
        <w:t xml:space="preserve">Antes de entregar: comparar 3 o 4 cotas del dibujo con el diseño (memoria / metrado). Ver skill </w:t>
      </w:r>
      <w:r>
        <w:rPr>
          <w:rFonts w:ascii="Consolas" w:hAnsi="Consolas" w:eastAsia="Consolas"/>
          <w:color w:val="1F4E79"/>
        </w:rPr>
        <w:t>planos-ordenados</w:t>
      </w:r>
      <w:r>
        <w:t>.</w:t>
      </w:r>
    </w:p>
    <w:p>
      <w:pPr>
        <w:pStyle w:val="Heading3"/>
      </w:pPr>
      <w:r>
        <w:t>2.6 Formatos de entregable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213"/>
            <w:shd w:val="clear" w:color="auto" w:fill="1F3864"/>
          </w:tcPr>
          <w:p>
            <w:pPr>
              <w:spacing w:after="0"/>
            </w:pPr>
            <w:r>
              <w:rPr>
                <w:b/>
                <w:color w:val="FFFFFF"/>
                <w:sz w:val="16"/>
              </w:rPr>
              <w:t>Tipo</w:t>
            </w:r>
          </w:p>
        </w:tc>
        <w:tc>
          <w:tcPr>
            <w:tcW w:type="dxa" w:w="3213"/>
            <w:shd w:val="clear" w:color="auto" w:fill="1F3864"/>
          </w:tcPr>
          <w:p>
            <w:pPr>
              <w:spacing w:after="0"/>
            </w:pPr>
            <w:r>
              <w:rPr>
                <w:b/>
                <w:color w:val="FFFFFF"/>
                <w:sz w:val="16"/>
              </w:rPr>
              <w:t>Formato</w:t>
            </w:r>
          </w:p>
        </w:tc>
        <w:tc>
          <w:tcPr>
            <w:tcW w:type="dxa" w:w="3213"/>
            <w:shd w:val="clear" w:color="auto" w:fill="1F3864"/>
          </w:tcPr>
          <w:p>
            <w:pPr>
              <w:spacing w:after="0"/>
            </w:pPr>
            <w:r>
              <w:rPr>
                <w:b/>
                <w:color w:val="FFFFFF"/>
                <w:sz w:val="16"/>
              </w:rPr>
              <w:t>Notas</w:t>
            </w:r>
          </w:p>
        </w:tc>
      </w:tr>
      <w:tr>
        <w:trPr>
          <w:cantSplit/>
        </w:trPr>
        <w:tc>
          <w:tcPr>
            <w:tcW w:type="dxa" w:w="3213"/>
          </w:tcPr>
          <w:p>
            <w:pPr>
              <w:spacing w:after="0"/>
            </w:pPr>
            <w:r>
              <w:rPr>
                <w:sz w:val="16"/>
              </w:rPr>
              <w:t>Planos</w:t>
            </w:r>
          </w:p>
        </w:tc>
        <w:tc>
          <w:tcPr>
            <w:tcW w:type="dxa" w:w="3213"/>
          </w:tcPr>
          <w:p>
            <w:pPr>
              <w:spacing w:after="0"/>
            </w:pPr>
            <w:r>
              <w:rPr>
                <w:sz w:val="16"/>
              </w:rPr>
              <w:t>DXF (AutoCAD), escala real, con presentaciones (layouts) listas para imprimir e índice</w:t>
            </w:r>
          </w:p>
        </w:tc>
        <w:tc>
          <w:tcPr>
            <w:tcW w:type="dxa" w:w="3213"/>
          </w:tcPr>
          <w:p>
            <w:pPr>
              <w:spacing w:after="0"/>
            </w:pPr>
            <w:r>
              <w:rPr>
                <w:sz w:val="16"/>
              </w:rPr>
              <w:t>A0/A1/A2/A3 según el tamaño del dibujo (08-10)</w:t>
            </w:r>
          </w:p>
        </w:tc>
      </w:tr>
      <w:tr>
        <w:trPr>
          <w:cantSplit/>
        </w:trPr>
        <w:tc>
          <w:tcPr>
            <w:tcW w:type="dxa" w:w="3213"/>
          </w:tcPr>
          <w:p>
            <w:pPr>
              <w:spacing w:after="0"/>
            </w:pPr>
            <w:r>
              <w:rPr>
                <w:sz w:val="16"/>
              </w:rPr>
              <w:t>Vista previa de planos</w:t>
            </w:r>
          </w:p>
        </w:tc>
        <w:tc>
          <w:tcPr>
            <w:tcW w:type="dxa" w:w="3213"/>
          </w:tcPr>
          <w:p>
            <w:pPr>
              <w:spacing w:after="0"/>
            </w:pPr>
            <w:r>
              <w:rPr>
                <w:sz w:val="16"/>
              </w:rPr>
              <w:t>PNG por lámina (</w:t>
            </w:r>
            <w:r>
              <w:rPr>
                <w:rFonts w:ascii="Consolas" w:hAnsi="Consolas" w:eastAsia="Consolas"/>
                <w:color w:val="1F4E79"/>
                <w:sz w:val="16"/>
              </w:rPr>
              <w:t>dxf_render.py</w:t>
            </w:r>
            <w:r>
              <w:rPr>
                <w:sz w:val="16"/>
              </w:rPr>
              <w:t>)</w:t>
            </w:r>
          </w:p>
        </w:tc>
        <w:tc>
          <w:tcPr>
            <w:tcW w:type="dxa" w:w="3213"/>
          </w:tcPr>
          <w:p>
            <w:pPr>
              <w:spacing w:after="0"/>
            </w:pPr>
            <w:r>
              <w:rPr>
                <w:sz w:val="16"/>
              </w:rPr>
              <w:t>No PDF salvo pedido</w:t>
            </w:r>
          </w:p>
        </w:tc>
      </w:tr>
      <w:tr>
        <w:trPr>
          <w:cantSplit/>
        </w:trPr>
        <w:tc>
          <w:tcPr>
            <w:tcW w:type="dxa" w:w="3213"/>
          </w:tcPr>
          <w:p>
            <w:pPr>
              <w:spacing w:after="0"/>
            </w:pPr>
            <w:r>
              <w:rPr>
                <w:sz w:val="16"/>
              </w:rPr>
              <w:t>Memorias, especificaciones, índices, carátulas</w:t>
            </w:r>
          </w:p>
        </w:tc>
        <w:tc>
          <w:tcPr>
            <w:tcW w:type="dxa" w:w="3213"/>
          </w:tcPr>
          <w:p>
            <w:pPr>
              <w:spacing w:after="0"/>
            </w:pPr>
            <w:r>
              <w:rPr>
                <w:sz w:val="16"/>
              </w:rPr>
              <w:t>Word (.docx)</w:t>
            </w:r>
          </w:p>
        </w:tc>
        <w:tc>
          <w:tcPr>
            <w:tcW w:type="dxa" w:w="3213"/>
          </w:tcPr>
          <w:p>
            <w:pPr>
              <w:spacing w:after="0"/>
            </w:pPr>
            <w:r>
              <w:rPr>
                <w:sz w:val="16"/>
              </w:rPr>
              <w:t>Verificado renderizando con LibreOffice</w:t>
            </w:r>
          </w:p>
        </w:tc>
      </w:tr>
      <w:tr>
        <w:trPr>
          <w:cantSplit/>
        </w:trPr>
        <w:tc>
          <w:tcPr>
            <w:tcW w:type="dxa" w:w="3213"/>
          </w:tcPr>
          <w:p>
            <w:pPr>
              <w:spacing w:after="0"/>
            </w:pPr>
            <w:r>
              <w:rPr>
                <w:sz w:val="16"/>
              </w:rPr>
              <w:t>Metrado, memoria de cálculo, análisis estadístico, ACU, matrices</w:t>
            </w:r>
          </w:p>
        </w:tc>
        <w:tc>
          <w:tcPr>
            <w:tcW w:type="dxa" w:w="3213"/>
          </w:tcPr>
          <w:p>
            <w:pPr>
              <w:spacing w:after="0"/>
            </w:pPr>
            <w:r>
              <w:rPr>
                <w:sz w:val="16"/>
              </w:rPr>
              <w:t>Excel con fórmulas</w:t>
            </w:r>
          </w:p>
        </w:tc>
        <w:tc>
          <w:tcPr>
            <w:tcW w:type="dxa" w:w="3213"/>
          </w:tcPr>
          <w:p>
            <w:pPr>
              <w:spacing w:after="0"/>
            </w:pPr>
            <w:r>
              <w:rPr>
                <w:sz w:val="16"/>
              </w:rPr>
              <w:t>En la planilla del usuario, con su formato</w:t>
            </w:r>
          </w:p>
        </w:tc>
      </w:tr>
      <w:tr>
        <w:trPr>
          <w:cantSplit/>
        </w:trPr>
        <w:tc>
          <w:tcPr>
            <w:tcW w:type="dxa" w:w="3213"/>
          </w:tcPr>
          <w:p>
            <w:pPr>
              <w:spacing w:after="0"/>
            </w:pPr>
            <w:r>
              <w:rPr>
                <w:sz w:val="16"/>
              </w:rPr>
              <w:t>PDF</w:t>
            </w:r>
          </w:p>
        </w:tc>
        <w:tc>
          <w:tcPr>
            <w:tcW w:type="dxa" w:w="3213"/>
          </w:tcPr>
          <w:p>
            <w:pPr>
              <w:spacing w:after="0"/>
            </w:pPr>
            <w:r>
              <w:rPr>
                <w:sz w:val="16"/>
              </w:rPr>
              <w:t>Solo a pedido</w:t>
            </w:r>
          </w:p>
        </w:tc>
        <w:tc>
          <w:tcPr>
            <w:tcW w:type="dxa" w:w="3213"/>
          </w:tcPr>
          <w:p>
            <w:pPr>
              <w:spacing w:after="0"/>
            </w:pPr>
            <w:r>
              <w:rPr>
                <w:sz w:val="16"/>
              </w:rPr>
              <w:t>Ej.: memorias de cálculo del colector en PDF con el estilo HIDRO-CE040 (15-10 y 23-10), pedidas expresamente</w:t>
            </w:r>
          </w:p>
        </w:tc>
      </w:tr>
    </w:tbl>
    <w:p>
      <w:pPr>
        <w:spacing w:after="40"/>
      </w:pPr>
    </w:p>
    <w:p>
      <w:pPr>
        <w:pStyle w:val="ListBullet"/>
        <w:spacing w:after="20"/>
      </w:pPr>
      <w:r>
        <w:t>Reglas DXF del traspaso: cada elemento en su capa con nombre y color, cotas con entidad DIMENSION, bloques para lo que se repite, leyenda en cada lámina, listo para imprimir, sin textos que delaten IA. Para que AutoCAD lo abra: sin "/" en los nombres de bloque y con los grupos 3 a 7 del DIMSTYLE presentes.</w:t>
      </w:r>
    </w:p>
    <w:p>
      <w:pPr>
        <w:pStyle w:val="ListBullet"/>
        <w:spacing w:after="20"/>
      </w:pPr>
      <w:r>
        <w:t>Impresión (08-10): cada lámina con su presentación de AutoCAD a escala 1:1; el espacio modelo en A1 para que no salga "Paper Size Not Found". Procedimiento que se le dejó al usuario: abrir la pestaña de la lámina, Ctrl+P, área = Presentación, escala 1:1, centrar; elegir el plotter con el mismo papel ("DWG To PDF" solo sirve para que AutoCAD encuentre los papeles ISO); para todas las láminas, PUBLISH.</w:t>
      </w:r>
    </w:p>
    <w:p>
      <w:pPr>
        <w:pStyle w:val="ListBullet"/>
        <w:spacing w:after="20"/>
      </w:pPr>
      <w:r>
        <w:t>Excel del usuario en español: funciones REDONDEAR, SUMA, SI, con separador ";" (lo que él ve al abrir el libro). Fórmulas visibles que justifican cada medida ("todo debe justificarse de dónde sale cada uno", 03-10).</w:t>
      </w:r>
    </w:p>
    <w:p>
      <w:pPr>
        <w:pStyle w:val="ListBullet"/>
        <w:spacing w:after="20"/>
      </w:pPr>
      <w:r>
        <w:t>Varias cosas "en un solo Word" cuando el usuario lo dice (carátulas: "todo en un solo Word, no separado", 23-10; "solo necesito el archivo en un solo Word, solo las carátulas nada más", 21-10; "índice de planos y carátula de planos en un solo Word", 21-10).</w:t>
      </w:r>
    </w:p>
    <w:p>
      <w:pPr>
        <w:pStyle w:val="ListBullet"/>
        <w:spacing w:after="20"/>
      </w:pPr>
      <w:r>
        <w:t xml:space="preserve">Cuando pide "en un Excel aparte" algo (ACU de lloraderos, desagregado de lija y thinner), se entrega aparte; pero si luego pregunta por qué no está en la planilla, la versión definitiva va </w:t>
      </w:r>
      <w:r>
        <w:rPr>
          <w:b/>
        </w:rPr>
        <w:t>dentro de la planilla</w:t>
      </w:r>
      <w:r>
        <w:t xml:space="preserve"> como hoja propia (14-10: "no veo en el Excel su hoja de ACU de cada una y su metrado"; 15-10 se metió ACU LLORADEROS en la planilla y se borró el Excel aparte).</w:t>
      </w:r>
    </w:p>
    <w:p>
      <w:pPr>
        <w:pStyle w:val="Heading3"/>
      </w:pPr>
      <w:r>
        <w:t>2.7 Metrados del usuario: no tocar y verificar</w:t>
      </w:r>
    </w:p>
    <w:p>
      <w:pPr>
        <w:pStyle w:val="ListBullet"/>
        <w:spacing w:after="20"/>
      </w:pPr>
      <w:r>
        <w:t>Regla del traspaso: "NO modificar los metrados del usuario: solo lo que se pida, sobre SU archivo, y comparar antes y después".</w:t>
      </w:r>
    </w:p>
    <w:p>
      <w:pPr>
        <w:pStyle w:val="ListBullet"/>
        <w:spacing w:after="20"/>
      </w:pPr>
      <w:r>
        <w:t xml:space="preserve">Partidas nuevas siempre como partida independiente (ej. 01.04.04 COLECTOR PLUVIAL FRONTAL) con hojas propias (COLECTOR PARAMETROS, COLECTOR MOV. TIERRAS, COLECTOR CONCRETO, …), sin tocar las existentes, con el mismo formato y colores de la planilla (cabecera azul, Arial Narrow, dato en amarillo claro, fórmula en verde claro; </w:t>
      </w:r>
      <w:r>
        <w:rPr>
          <w:rFonts w:ascii="Consolas" w:hAnsi="Consolas" w:eastAsia="Consolas"/>
          <w:color w:val="1F4E79"/>
        </w:rPr>
        <w:t>metrado_xlsx.py</w:t>
      </w:r>
      <w:r>
        <w:t>).</w:t>
      </w:r>
    </w:p>
    <w:p>
      <w:pPr>
        <w:pStyle w:val="ListBullet"/>
        <w:spacing w:after="20"/>
      </w:pPr>
      <w:r>
        <w:t>No metrar lo que el usuario ya metró: el 03-10 se agregaron partidas de "prolongación de cunetas" dentro del colector y el usuario reclamó "¿y esa partida? ¿por qué? ¿no se supone que ya he metrado yo mis cunetas y tú solo haces el colector?" → se retiraron. El 08-10 en CAR Varones: "¿por qué hay empalme si ya he considerado su proyección hasta el colector de todas?" → se quitó la partida 01.04.04.06.03 (empalme); la cuneta se metra hasta el muro del colector.</w:t>
      </w:r>
    </w:p>
    <w:p>
      <w:pPr>
        <w:pStyle w:val="ListBullet"/>
        <w:spacing w:after="20"/>
      </w:pPr>
      <w:r>
        <w:t>Si el usuario borró algo de su planilla, fue a propósito ("sí lo quité a propósito, no va allí eso", 08-10): no volver a ponerlo.</w:t>
      </w:r>
    </w:p>
    <w:p>
      <w:pPr>
        <w:pStyle w:val="ListBullet"/>
        <w:spacing w:after="20"/>
      </w:pPr>
      <w:r>
        <w:t xml:space="preserve">Metrado "vigente" = el último archivo que entregó el usuario; se guarda en </w:t>
      </w:r>
      <w:r>
        <w:rPr>
          <w:rFonts w:ascii="Consolas" w:hAnsi="Consolas" w:eastAsia="Consolas"/>
          <w:color w:val="1F4E79"/>
        </w:rPr>
        <w:t>insumos/metrados_vigentes/</w:t>
      </w:r>
      <w:r>
        <w:t xml:space="preserve"> o en </w:t>
      </w:r>
      <w:r>
        <w:rPr>
          <w:rFonts w:ascii="Consolas" w:hAnsi="Consolas" w:eastAsia="Consolas"/>
          <w:color w:val="1F4E79"/>
        </w:rPr>
        <w:t>insumos/&lt;proyecto&gt;/vigente/</w:t>
      </w:r>
      <w:r>
        <w:t xml:space="preserve"> ("este es, grábatelo", 06-10) y todo cambio posterior se hace sobre ese archivo.</w:t>
      </w:r>
    </w:p>
    <w:p>
      <w:pPr>
        <w:pStyle w:val="ListBullet"/>
        <w:spacing w:after="20"/>
      </w:pPr>
      <w:r>
        <w:t>Después de cada edición: recalcular con LibreOffice y comparar celda por celda con el original; informar "sin cambios en las demás partidas" con el número de valores comparados (ej. "los 760 valores anteriores quedan iguales", 22-10; "los 55 totales del RESUMEN verificados iguales", 07-10; "16 totales idénticos", 21-10).</w:t>
      </w:r>
    </w:p>
    <w:p>
      <w:pPr>
        <w:pStyle w:val="ListBullet"/>
        <w:spacing w:after="20"/>
      </w:pPr>
      <w:r>
        <w:t>Excepción por pedido expreso: tapa ciega (16-10) "actualiza solo el metrado de Solange y Katiuska"; bancas del CAR Mujeres (19-10); códigos de lámina del metrado de Varones (23-10, solo textos).</w:t>
      </w:r>
    </w:p>
    <w:p>
      <w:pPr>
        <w:pStyle w:val="ListBullet"/>
        <w:spacing w:after="20"/>
      </w:pPr>
      <w:r>
        <w:t xml:space="preserve">Al cambiar referencias de láminas en el metrado: solo el texto donde va el código; si la lámina fue excluida del juego, </w:t>
      </w:r>
      <w:r>
        <w:rPr>
          <w:b/>
        </w:rPr>
        <w:t>se borra la referencia, no se reemplaza</w:t>
      </w:r>
      <w:r>
        <w:t xml:space="preserve"> y el metrado no cambia (23-10: "borra las referencias si hay en el metrado de las láminas que borré, solo las referencias del metrado, mas no el metrado").</w:t>
      </w:r>
    </w:p>
    <w:p>
      <w:pPr>
        <w:pStyle w:val="ListBullet"/>
        <w:spacing w:after="20"/>
      </w:pPr>
      <w:r>
        <w:t>Cuando un diseño cambiaría el metrado, preguntar y decir cuánto cambia antes; el usuario quiere saberlo siempre ("dime si aumentaste secciones o muros, espesores; el metrado ¿ha variado o no?", 03-10; "con esto que hiciste no alteraste ni un número, ¿verdad?", 07-10; "verifica que no se haya cambiado ningún metrado", 08-10).</w:t>
      </w:r>
    </w:p>
    <w:p>
      <w:pPr>
        <w:pStyle w:val="ListBullet"/>
        <w:spacing w:after="20"/>
      </w:pPr>
      <w:r>
        <w:t>Un dibujo puede mejorarse sin tocar el metrado (ej. CAR Mujeres 08-10: el solado se dibuja al ancho exterior y se agrega el límite de excavación; el metrado no se tocó).</w:t>
      </w:r>
    </w:p>
    <w:p>
      <w:pPr>
        <w:pStyle w:val="Heading3"/>
      </w:pPr>
      <w:r>
        <w:t>2.8 Estructura Delphin y nombres de partidas</w:t>
      </w:r>
    </w:p>
    <w:p>
      <w:pPr>
        <w:pStyle w:val="ListBullet"/>
        <w:spacing w:after="20"/>
      </w:pPr>
      <w:r>
        <w:t xml:space="preserve">06-10: "En mi trabajo están usando la misma base de datos de CAR Mujeres en CAR Mujeres Violentadas, o sea la estructura y no las cantidades; eso tenlo en cuenta de ahora en adelante." Criterio escrito en </w:t>
      </w:r>
      <w:r>
        <w:rPr>
          <w:rFonts w:ascii="Consolas" w:hAnsi="Consolas" w:eastAsia="Consolas"/>
          <w:color w:val="1F4E79"/>
        </w:rPr>
        <w:t>insumos/solange/vigente/LEEME.txt</w:t>
      </w:r>
      <w:r>
        <w:t>:</w:t>
      </w:r>
    </w:p>
    <w:p>
      <w:pPr>
        <w:pStyle w:val="ListBullet2"/>
        <w:spacing w:after="20"/>
      </w:pPr>
      <w:r>
        <w:t>el presupuesto en Delphin del Hogar de Refugio usa la ESTRUCTURA de partidas del CAR Mujeres: mismos nombres, códigos y agrupación;</w:t>
      </w:r>
    </w:p>
    <w:p>
      <w:pPr>
        <w:pStyle w:val="ListBullet2"/>
        <w:spacing w:after="20"/>
      </w:pPr>
      <w:r>
        <w:t>las CANTIDADES son siempre las del metrado propio;</w:t>
      </w:r>
    </w:p>
    <w:p>
      <w:pPr>
        <w:pStyle w:val="ListBullet2"/>
        <w:spacing w:after="20"/>
      </w:pPr>
      <w:r>
        <w:t>al comparar con Delphin, los nombres de Delphin son la referencia de redacción y las diferencias de cantidad son normales;</w:t>
      </w:r>
    </w:p>
    <w:p>
      <w:pPr>
        <w:pStyle w:val="ListBullet2"/>
        <w:spacing w:after="20"/>
      </w:pPr>
      <w:r>
        <w:t xml:space="preserve">solo se cambian nombres cuando la obra es la misma; si la partida describe una obra distinta (dimensión, material, espesor, unidad) o no existe en el proyecto, </w:t>
      </w:r>
      <w:r>
        <w:rPr>
          <w:b/>
        </w:rPr>
        <w:t>se consulta antes</w:t>
      </w:r>
      <w:r>
        <w:t>.</w:t>
      </w:r>
    </w:p>
    <w:p>
      <w:pPr>
        <w:pStyle w:val="ListBullet"/>
        <w:spacing w:after="20"/>
      </w:pPr>
      <w:r>
        <w:t>06-10: el ingeniero de presupuesto envió un COMPARATIVO.xlsx; el usuario pidió "analízalo y dime qué se va a modificar antes que modifiques algo, solo es nombre nada más creo" y después "dime exactamente qué cambiaste y cómo lo hiciste". Resultado: 39 celdas de nombres y la unidad ml → m en rejilla y junta; cantidades, fórmulas y códigos sin cambio.</w:t>
      </w:r>
    </w:p>
    <w:p>
      <w:pPr>
        <w:pStyle w:val="ListBullet"/>
        <w:spacing w:after="20"/>
      </w:pPr>
      <w:r>
        <w:t>Decisiones de estructura tomadas para parecerse a Delphin (07-10 en adelante):</w:t>
      </w:r>
    </w:p>
    <w:p>
      <w:pPr>
        <w:pStyle w:val="ListBullet2"/>
        <w:spacing w:after="20"/>
      </w:pPr>
      <w:r>
        <w:t>concreto del colector en una sola partida 01.04.04.04.01 CONCRETO f'c=210 kg/cm2 PARA COLECTOR (losa de fondo + muros + losa superior; el sustento sigue completo en la PLANILLA con subtítulos);</w:t>
      </w:r>
    </w:p>
    <w:p>
      <w:pPr>
        <w:pStyle w:val="ListBullet2"/>
        <w:spacing w:after="20"/>
      </w:pPr>
      <w:r>
        <w:t>registros en una partida por unidad 01.04.04.05.01 TAPA DE REGISTRO (und), con hoja DESAGREGADO TAPA REGISTRO y hoja ACU TAPA REGISTRO ("¿le podrías unir esto por und y luego agregar una hoja donde sale desagregado?", 07-10);</w:t>
      </w:r>
    </w:p>
    <w:p>
      <w:pPr>
        <w:pStyle w:val="ListBullet2"/>
        <w:spacing w:after="20"/>
      </w:pPr>
      <w:r>
        <w:t>acabado frotachado de losa superior (vereda) como partida;</w:t>
      </w:r>
    </w:p>
    <w:p>
      <w:pPr>
        <w:pStyle w:val="ListBullet2"/>
        <w:spacing w:after="20"/>
      </w:pPr>
      <w:r>
        <w:t>juntas 01.04.04.06.01 (dilatación en el colector) y 01.04.04.06.02 (entre colector y cerco perimétrico / caja CL);</w:t>
      </w:r>
    </w:p>
    <w:p>
      <w:pPr>
        <w:pStyle w:val="ListBullet2"/>
        <w:spacing w:after="20"/>
      </w:pPr>
      <w:r>
        <w:t>unidad "m" en rejilla y junta de cunetas.</w:t>
      </w:r>
    </w:p>
    <w:p>
      <w:pPr>
        <w:pStyle w:val="ListBullet"/>
        <w:spacing w:after="20"/>
      </w:pPr>
      <w:r>
        <w:t xml:space="preserve">Partidas globales pedidas "por metro" (15-10, CAR Mujeres, IISS): el cambio de unidad es </w:t>
      </w:r>
      <w:r>
        <w:rPr>
          <w:b/>
        </w:rPr>
        <w:t>solo en el Excel de ACU</w:t>
      </w:r>
      <w:r>
        <w:t xml:space="preserve"> (tubería por m, accesorios por und, prueba por m3); el metrado original no cambia ("aquí vale lo que es en el Excel original, el metrado no tienes por qué cambiar eso").</w:t>
      </w:r>
    </w:p>
    <w:p>
      <w:pPr>
        <w:pStyle w:val="ListBullet"/>
        <w:spacing w:after="20"/>
      </w:pPr>
      <w:r>
        <w:t>Criterio del ingeniero de presupuesto (traspaso): rellenos menores, como la base del emboquillado, van DENTRO de la partida de relleno, no como partida aparte.</w:t>
      </w:r>
    </w:p>
    <w:p>
      <w:pPr>
        <w:pStyle w:val="ListBullet"/>
        <w:spacing w:after="20"/>
      </w:pPr>
      <w:r>
        <w:t xml:space="preserve">Las mismas estructuras y nombres se llevaron al CAR Varones el 15-10 ("así tal cual pero manteniendo los metrados de Varones; cambiaremos nombres de partidas, debe ser igual al de Mujeres", </w:t>
      </w:r>
      <w:r>
        <w:rPr>
          <w:rFonts w:ascii="Consolas" w:hAnsi="Consolas" w:eastAsia="Consolas"/>
          <w:color w:val="1F4E79"/>
        </w:rPr>
        <w:t>herramientas/varones/planilla_como_refugio.py</w:t>
      </w:r>
      <w:r>
        <w:t>).</w:t>
      </w:r>
    </w:p>
    <w:p>
      <w:pPr>
        <w:pStyle w:val="Heading3"/>
      </w:pPr>
      <w:r>
        <w:t>2.9 No mezclar partidas ni láminas entre proyectos</w:t>
      </w:r>
    </w:p>
    <w:p>
      <w:pPr>
        <w:pStyle w:val="ListBullet"/>
        <w:spacing w:after="20"/>
      </w:pPr>
      <w:r>
        <w:t>Nunca sumar una partida en otra ni mover cantidades entre partidas (03-10).</w:t>
      </w:r>
    </w:p>
    <w:p>
      <w:pPr>
        <w:pStyle w:val="ListBullet"/>
        <w:spacing w:after="20"/>
      </w:pPr>
      <w:r>
        <w:t>Integrar lo nuevo en la planilla del usuario "sin mezclar lo que es del colector", en hojas aparte (03-10).</w:t>
      </w:r>
    </w:p>
    <w:p>
      <w:pPr>
        <w:pStyle w:val="ListBullet"/>
        <w:spacing w:after="20"/>
      </w:pPr>
      <w:r>
        <w:t xml:space="preserve">Cada proyecto con su carpeta de entregables y su generador (ver §3.1). Al reutilizar módulos de otro proyecto, los textos fijos (caudales, niveles de piso, cantidades de registros y juntas, existencia de cerco) se convierten en parámetros del módulo y cada proyecto los fija en su </w:t>
      </w:r>
      <w:r>
        <w:rPr>
          <w:rFonts w:ascii="Consolas" w:hAnsi="Consolas" w:eastAsia="Consolas"/>
          <w:color w:val="1F4E79"/>
        </w:rPr>
        <w:t>compat.py</w:t>
      </w:r>
      <w:r>
        <w:t>; se comprueba con una huella que el otro proyecto queda idéntico. Caso real (04-10, CAR Varones): las láminas venían con textos del Hogar de Refugio: caudal 560.6 → 221.7 L/s, piso +260.60 → +261.15, cerco sí → no hay cerco, registros 10 → 11, juntas 17 → 26.</w:t>
      </w:r>
    </w:p>
    <w:p>
      <w:pPr>
        <w:pStyle w:val="ListBullet"/>
        <w:spacing w:after="20"/>
      </w:pPr>
      <w:r>
        <w:t>Láminas de un proyecto no se citan en otro (23-10: en las especificaciones del Refugio se quitaron dos citas a DJ-01/DJ-02 y DJ-03, que son láminas del CAR Varones y no existen en el juego DPL).</w:t>
      </w:r>
    </w:p>
    <w:p>
      <w:pPr>
        <w:pStyle w:val="ListBullet"/>
        <w:spacing w:after="20"/>
      </w:pPr>
      <w:r>
        <w:t>"Borra lo antiguo solo de Mujeres Violentadas" (14-10): las limpiezas de versiones viejas se hacen solo en el proyecto indicado.</w:t>
      </w:r>
    </w:p>
    <w:p>
      <w:pPr>
        <w:pStyle w:val="ListBullet"/>
        <w:spacing w:after="20"/>
      </w:pPr>
      <w:r>
        <w:t>Gestión de riesgos, PSST y colectores en carpetas separadas (§3.6 y §3.7).</w:t>
      </w:r>
    </w:p>
    <w:p>
      <w:pPr>
        <w:pStyle w:val="Heading3"/>
      </w:pPr>
      <w:r>
        <w:t>2.10 Coherencia entre documentos</w:t>
      </w:r>
    </w:p>
    <w:p>
      <w:pPr>
        <w:pStyle w:val="ListBullet"/>
        <w:spacing w:after="20"/>
      </w:pPr>
      <w:r>
        <w:t>Todo cambio se propaga: metrado ↔ ACU ↔ desagregados ↔ láminas (DP, DA, DD, DJ, DL, isométricos, leyendas, notas) ↔ especificaciones ↔ memoria hidrológica ↔ memoria descriptiva ↔ memoria de cálculo ↔ índices ↔ carátulas. Buscar los textos viejos con grep en generadores y entregables.</w:t>
      </w:r>
    </w:p>
    <w:p>
      <w:pPr>
        <w:pStyle w:val="ListBullet"/>
        <w:spacing w:after="20"/>
      </w:pPr>
      <w:r>
        <w:t>Ejemplo tapa ciega (16-10): DP-06B en los 3 CAR, DD-01, DD-02, DP-06D, DP-08, DP-09, DA-03, isométricos y fotos 3D, especificaciones, memorias y metrado (solo Refugio y Varones).</w:t>
      </w:r>
    </w:p>
    <w:p>
      <w:pPr>
        <w:pStyle w:val="ListBullet"/>
        <w:spacing w:after="20"/>
      </w:pPr>
      <w:r>
        <w:t>Ejemplo códigos DPL del Refugio (23-10): memoria hidrológica, memoria descriptiva (relación de 42 láminas), especificaciones y carátulas cambiaron solo esas citas (comparado el texto antes y después).</w:t>
      </w:r>
    </w:p>
    <w:p>
      <w:pPr>
        <w:pStyle w:val="ListBullet"/>
        <w:spacing w:after="20"/>
      </w:pPr>
      <w:r>
        <w:t>"El ACU también debe coincidir con los planos" (14-10): las cantidades de las ACU de juntas salen del detalle DD-03.</w:t>
      </w:r>
    </w:p>
    <w:p>
      <w:pPr>
        <w:pStyle w:val="ListBullet"/>
        <w:spacing w:after="20"/>
      </w:pPr>
      <w:r>
        <w:t xml:space="preserve">Los cuadros de metrado dibujados en las láminas (DA-01 a DA-03) </w:t>
      </w:r>
      <w:r>
        <w:rPr>
          <w:b/>
        </w:rPr>
        <w:t>leen los valores de la planilla</w:t>
      </w:r>
      <w:r>
        <w:t xml:space="preserve"> (valores guardados); nunca se recalculan aparte.</w:t>
      </w:r>
    </w:p>
    <w:p>
      <w:pPr>
        <w:pStyle w:val="ListBullet"/>
        <w:spacing w:after="20"/>
      </w:pPr>
      <w:r>
        <w:t xml:space="preserve">Memorias hidrológicas de los 3 proyectos del colector compartido deben coincidir (20-10: "debes explicar bien, detallar por qué cambias de 210 a 155, todo justificado; las 3 memorias hidrológicas sin errores deben coincidir cada una"). Se coordinó con </w:t>
      </w:r>
      <w:r>
        <w:rPr>
          <w:rFonts w:ascii="Consolas" w:hAnsi="Consolas" w:eastAsia="Consolas"/>
          <w:color w:val="1F4E79"/>
        </w:rPr>
        <w:t>herramientas/revision_hidrologia.py</w:t>
      </w:r>
      <w:r>
        <w:t xml:space="preserve"> (mismo texto en las tres).</w:t>
      </w:r>
    </w:p>
    <w:p>
      <w:pPr>
        <w:pStyle w:val="ListBullet"/>
        <w:spacing w:after="20"/>
      </w:pPr>
      <w:r>
        <w:t>No contradecir el estudio del usuario: el 03-10 el usuario preguntó "¿por qué pones 35.163 mm si el diseño es 210? hay contradicción". Lección: cuando una cifra del capítulo nuevo difiere a la vista de la memoria del usuario (P10 = 35.16 mm es precipitación; 210.98 mm/h es intensidad de cunetas; 155.66 mm/h es la del colector con tc 15 min), escribir explícitamente las intensidades de 10 y 20 min junto a la de diseño y explicar el porqué (bloque "Intensidad de diseño: 210.98 mm/h en cunetas y 155.66 mm/h en el colector").</w:t>
      </w:r>
    </w:p>
    <w:p>
      <w:pPr>
        <w:pStyle w:val="ListBullet"/>
        <w:spacing w:after="20"/>
      </w:pPr>
      <w:r>
        <w:t>Si dos documentos se contradicen y no se puede saber cuál vale, avisar al usuario con las opciones y recomendar la que coincide con su metrado; no cambiar el metrado sin que lo pida.</w:t>
      </w:r>
    </w:p>
    <w:p>
      <w:pPr>
        <w:pStyle w:val="ListBullet"/>
        <w:spacing w:after="20"/>
      </w:pPr>
      <w:r>
        <w:t>Revisión de coherencia de un documento ajeno (memoria de cálculo PDF del CAR Mujeres, 20-10): revisado a mano, se corrigieron diferencias de redondeo (área CAR Varones 6 752.03 m² y no 6 752.06; C del Refugio 0.807 y no 0.808), progresiva del quiebre 0+078.42 (era 78.47), fecha setiembre 2026.</w:t>
      </w:r>
    </w:p>
    <w:p>
      <w:pPr>
        <w:pStyle w:val="Heading3"/>
      </w:pPr>
      <w:r>
        <w:t>2.11 Insumos y generadores</w:t>
      </w:r>
    </w:p>
    <w:p>
      <w:pPr>
        <w:pStyle w:val="ListBullet"/>
        <w:spacing w:after="20"/>
      </w:pPr>
      <w:r>
        <w:rPr>
          <w:rFonts w:ascii="Consolas" w:hAnsi="Consolas" w:eastAsia="Consolas"/>
          <w:color w:val="1F4E79"/>
        </w:rPr>
        <w:t>insumos/</w:t>
      </w:r>
      <w:r>
        <w:t xml:space="preserve"> = archivos del usuario; no se editan. Las versiones vigentes en </w:t>
      </w:r>
      <w:r>
        <w:rPr>
          <w:rFonts w:ascii="Consolas" w:hAnsi="Consolas" w:eastAsia="Consolas"/>
          <w:color w:val="1F4E79"/>
        </w:rPr>
        <w:t>insumos/metrados_vigentes/</w:t>
      </w:r>
      <w:r>
        <w:t xml:space="preserve"> y </w:t>
      </w:r>
      <w:r>
        <w:rPr>
          <w:rFonts w:ascii="Consolas" w:hAnsi="Consolas" w:eastAsia="Consolas"/>
          <w:color w:val="1F4E79"/>
        </w:rPr>
        <w:t>insumos/solange/vigente/</w:t>
      </w:r>
      <w:r>
        <w:t xml:space="preserve">. Cuando un generador debe partir del original, se guarda una copia "ORIGINAL" (ej. </w:t>
      </w:r>
      <w:r>
        <w:rPr>
          <w:rFonts w:ascii="Consolas" w:hAnsi="Consolas" w:eastAsia="Consolas"/>
          <w:color w:val="1F4E79"/>
        </w:rPr>
        <w:t>insumos/katiuska/METRADO_DRENAJE_PLUVIAL_CAR_VARONES_23-10-2026_ORIGINAL.xlsx</w:t>
      </w:r>
      <w:r>
        <w:t>).</w:t>
      </w:r>
    </w:p>
    <w:p>
      <w:pPr>
        <w:pStyle w:val="ListBullet"/>
        <w:spacing w:after="20"/>
      </w:pPr>
      <w:r>
        <w:t xml:space="preserve">Revisiones de documentos del usuario se entregan como copia en </w:t>
      </w:r>
      <w:r>
        <w:rPr>
          <w:rFonts w:ascii="Consolas" w:hAnsi="Consolas" w:eastAsia="Consolas"/>
          <w:color w:val="1F4E79"/>
        </w:rPr>
        <w:t>entregables_*</w:t>
      </w:r>
      <w:r>
        <w:t xml:space="preserve"> (ej. la memoria hidrológica de Wilma revisada en </w:t>
      </w:r>
      <w:r>
        <w:rPr>
          <w:rFonts w:ascii="Consolas" w:hAnsi="Consolas" w:eastAsia="Consolas"/>
          <w:color w:val="1F4E79"/>
        </w:rPr>
        <w:t>entregables_mujeres/MEMORIA_HIDROLOGICA_CAR_MUJERES_CON_COLECTOR.docx</w:t>
      </w:r>
      <w:r>
        <w:t>; "el insumo no se toca").</w:t>
      </w:r>
    </w:p>
    <w:p>
      <w:pPr>
        <w:pStyle w:val="ListBullet"/>
        <w:spacing w:after="20"/>
      </w:pPr>
      <w:r>
        <w:t>Todo cambio se hace en el generador Python y se regenera; nunca a mano en el DXF, XLSX o DOCX final. Si un generador avisa algo que no reconoce (PSST: "partidas sin actividad reconocida"), se amplía la biblioteca; no se edita el resultado.</w:t>
      </w:r>
    </w:p>
    <w:p>
      <w:pPr>
        <w:pStyle w:val="ListBullet"/>
        <w:spacing w:after="20"/>
      </w:pPr>
      <w:r>
        <w:t>Archivos muy grandes (DXF de 332–381 MB de Barranquita) no se versionan; se extrae una base reducida (</w:t>
      </w:r>
      <w:r>
        <w:rPr>
          <w:rFonts w:ascii="Consolas" w:hAnsi="Consolas" w:eastAsia="Consolas"/>
          <w:color w:val="1F4E79"/>
        </w:rPr>
        <w:t>insumos/barranquita/base_sitio.pkl</w:t>
      </w:r>
      <w:r>
        <w:t xml:space="preserve">; </w:t>
      </w:r>
      <w:r>
        <w:rPr>
          <w:rFonts w:ascii="Consolas" w:hAnsi="Consolas" w:eastAsia="Consolas"/>
          <w:color w:val="1F4E79"/>
        </w:rPr>
        <w:t>.gitignore</w:t>
      </w:r>
      <w:r>
        <w:t xml:space="preserve"> excluye </w:t>
      </w:r>
      <w:r>
        <w:rPr>
          <w:rFonts w:ascii="Consolas" w:hAnsi="Consolas" w:eastAsia="Consolas"/>
          <w:color w:val="1F4E79"/>
        </w:rPr>
        <w:t>*.pkl</w:t>
      </w:r>
      <w:r>
        <w:t>). Sin esa base, se trabaja con cachés (</w:t>
      </w:r>
      <w:r>
        <w:rPr>
          <w:rFonts w:ascii="Consolas" w:hAnsi="Consolas" w:eastAsia="Consolas"/>
          <w:color w:val="1F4E79"/>
        </w:rPr>
        <w:t>_calc/coberturas.json</w:t>
      </w:r>
      <w:r>
        <w:t xml:space="preserve">, </w:t>
      </w:r>
      <w:r>
        <w:rPr>
          <w:rFonts w:ascii="Consolas" w:hAnsi="Consolas" w:eastAsia="Consolas"/>
          <w:color w:val="1F4E79"/>
        </w:rPr>
        <w:t>_calc/junta_piso.json</w:t>
      </w:r>
      <w:r>
        <w:t xml:space="preserve">) y </w:t>
      </w:r>
      <w:r>
        <w:rPr>
          <w:rFonts w:ascii="Consolas" w:hAnsi="Consolas" w:eastAsia="Consolas"/>
          <w:color w:val="1F4E79"/>
        </w:rPr>
        <w:t>verifica_b.py --solo-lluvia</w:t>
      </w:r>
      <w:r>
        <w:t>.</w:t>
      </w:r>
    </w:p>
    <w:p>
      <w:pPr>
        <w:pStyle w:val="Heading3"/>
      </w:pPr>
      <w:r>
        <w:t>2.12 Planos impresos y láminas congeladas</w:t>
      </w:r>
    </w:p>
    <w:p>
      <w:pPr>
        <w:pStyle w:val="ListBullet"/>
        <w:spacing w:after="20"/>
      </w:pPr>
      <w:r>
        <w:t>"Ya no toques la lámina DP-06B, tampoco las láminas de los perfiles longitudinales, solo las demás" (07-10, Refugio): se comprobaron entidad por entidad (huella) antes y después de regenerar.</w:t>
      </w:r>
    </w:p>
    <w:p>
      <w:pPr>
        <w:pStyle w:val="ListBullet"/>
        <w:spacing w:after="20"/>
      </w:pPr>
      <w:r>
        <w:t xml:space="preserve">"Ya no alteres planos, ya imprimí el último que me pasaste" (21-10, Barranquita): desde entonces </w:t>
      </w:r>
      <w:r>
        <w:rPr>
          <w:rFonts w:ascii="Consolas" w:hAnsi="Consolas" w:eastAsia="Consolas"/>
          <w:color w:val="1F4E79"/>
        </w:rPr>
        <w:t>planos_b.py</w:t>
      </w:r>
      <w:r>
        <w:t xml:space="preserve"> no se regenera; los cambios posteriores (lluvia, superficies, caudales) van a los documentos y se avisan como pendientes (ej. las láminas DC-16 a DC-19 rotulan "AGUA DE DISEÑO" con caudales anteriores 207.7 / 264.7 / 174.2 / 48.4 l/s; con la lluvia vigente serían 229.2 / 228.9 / 166.2 / 45.5 l/s).</w:t>
      </w:r>
    </w:p>
    <w:p>
      <w:pPr>
        <w:pStyle w:val="ListBullet"/>
        <w:spacing w:after="20"/>
      </w:pPr>
      <w:r>
        <w:t>Juegos finales armados por el usuario en PDF (Refugio DPL, Varones DPLV, CAR Mujeres con códigos propios): sus códigos y títulos se usan tal cual el rótulo en índices, memorias, especificaciones y metrado; no se renumeran ni se "corrigen" (23-10: "son solo tildes y eso, además la fecha sí es setiembre, así que ya está bien").</w:t>
      </w:r>
    </w:p>
    <w:p>
      <w:pPr>
        <w:pStyle w:val="Heading3"/>
      </w:pPr>
      <w:r>
        <w:t>2.13 Precios y mano de obra</w:t>
      </w:r>
    </w:p>
    <w:p>
      <w:pPr>
        <w:pStyle w:val="ListBullet"/>
        <w:spacing w:after="20"/>
      </w:pPr>
      <w:r>
        <w:t>Cada precio de un ACU lleva su fuente (tienda, fecha, presentación, con o sin IGV). El 09-10 el usuario preguntó "en el ACU dime de dónde sacaste el precio de platina de fierro galvanizado 1" x 1/8", ¿tienes algún sustento?" y luego "dame un precio real"; el 14-10 "debe ser precio real comprobado, te doy acceso total a internet".</w:t>
      </w:r>
    </w:p>
    <w:p>
      <w:pPr>
        <w:pStyle w:val="ListBullet"/>
        <w:spacing w:after="20"/>
      </w:pPr>
      <w:r>
        <w:t xml:space="preserve">Precios sin IGV, de fuentes publicadas (ejemplos de </w:t>
      </w:r>
      <w:r>
        <w:rPr>
          <w:rFonts w:ascii="Consolas" w:hAnsi="Consolas" w:eastAsia="Consolas"/>
          <w:color w:val="1F4E79"/>
        </w:rPr>
        <w:t>herramientas/angulo_contramarco_refugio.py</w:t>
      </w:r>
      <w:r>
        <w:t>): Sodimac Perú, Promart, Cemento Pacasmayo, Agregados Tarapoto (Morales), EMAPA San Martín (agua), Maderas del Norte, Konstrutecnia (alquiler de equipos); en lloraderos tubo PVC 3" Pavco S/ 39.90 el tubo de 3 m, geotextil 200 g/m² S/ 5.75/m², grava S/ 70.00/m³ (Agregados Tarapoto). Lo que no tiene precio publicado se rotula "Por cotizar en Tarapoto" (piedra chancada 1/2", grava de 20 a 40 mm, alquiler de soldadora) y se deja el precio anterior.</w:t>
      </w:r>
    </w:p>
    <w:p>
      <w:pPr>
        <w:pStyle w:val="ListBullet"/>
        <w:spacing w:after="20"/>
      </w:pPr>
      <w:r>
        <w:t xml:space="preserve">Archivo de sustento de cotizaciones: </w:t>
      </w:r>
      <w:r>
        <w:rPr>
          <w:rFonts w:ascii="Consolas" w:hAnsi="Consolas" w:eastAsia="Consolas"/>
          <w:color w:val="1F4E79"/>
        </w:rPr>
        <w:t>entregables/COTIZACION_PRECIOS_ACU_TAPA_REGISTRO_HOGAR_REFUGIO.xlsx</w:t>
      </w:r>
      <w:r>
        <w:t xml:space="preserve"> (14-10).</w:t>
      </w:r>
    </w:p>
    <w:p>
      <w:pPr>
        <w:pStyle w:val="ListBullet"/>
        <w:spacing w:after="20"/>
      </w:pPr>
      <w:r>
        <w:t>Mano de obra: el 09-10 preguntó "eso de peón y operario, ¿es real sus precios?"; el 15-10 entregó la tabla oficial (</w:t>
      </w:r>
      <w:r>
        <w:rPr>
          <w:rFonts w:ascii="Consolas" w:hAnsi="Consolas" w:eastAsia="Consolas"/>
          <w:color w:val="1F4E79"/>
        </w:rPr>
        <w:t>insumos/normas/CAPECO_FTCCP_Remuneraciones_2026.pdf</w:t>
      </w:r>
      <w:r>
        <w:t>) y pidió "actualiza todo todo a 2026". Hoja COSTO HORA HOMBRE 2026 en cada planilla: CAPECO - FTCCP 2026 (Exp. N.° 339-2025-MTPE/2.14-NC), operario 28.95, oficial 22.68, peón 20.54 S/ por hora-hombre, con su desglose (leyes sociales 112.20 %, BUC, movilidad, overol). Todas las ACU leen de esa hoja.</w:t>
      </w:r>
    </w:p>
    <w:p>
      <w:pPr>
        <w:pStyle w:val="ListBullet"/>
        <w:spacing w:after="20"/>
      </w:pPr>
      <w:r>
        <w:t>Formato ACU Delphin: mano de obra (cuadrilla y rendimiento), materiales, equipos (herramientas manuales 3 % de la MO).</w:t>
      </w:r>
    </w:p>
    <w:p>
      <w:pPr>
        <w:pStyle w:val="ListBullet"/>
        <w:spacing w:after="20"/>
      </w:pPr>
      <w:r>
        <w:t>Exportar a S10 o Delphin Express no es posible desde el repositorio (15-10: "¿eres capaz de convertir todo este ACU al S10 o al Delphin Express?" … "bueno, cerramos ese tema").</w:t>
      </w:r>
    </w:p>
    <w:p>
      <w:pPr>
        <w:pStyle w:val="Heading3"/>
      </w:pPr>
      <w:r>
        <w:t>2.14 Calidad de expediente técnico</w:t>
      </w:r>
    </w:p>
    <w:p>
      <w:pPr>
        <w:pStyle w:val="ListBullet"/>
        <w:spacing w:after="20"/>
      </w:pPr>
      <w:r>
        <w:t>03-10: "Recuerda que es un expediente técnico. Esto va a firmar especialistas. Según normativas, leyes del Estado." / "al final de toda la memoria quiero un documento irrefutable, todo que esté bajo normas, que después la Contraloría no intervenga". Cada criterio con su norma (RNE CE.040, E.020, E.050, E.060, Manual de Hidrología, Hidráulica y Drenaje MTC, AASHTO LRFD / Manual de Puentes MTC, EG-2013 MTC). Se agregó una hoja CUMPLIMIENTO (requisito, norma, criterio, valor, resultado) en la memoria de cálculo, replicada en el Word.</w:t>
      </w:r>
    </w:p>
    <w:p>
      <w:pPr>
        <w:pStyle w:val="ListBullet"/>
        <w:spacing w:after="20"/>
      </w:pPr>
      <w:r>
        <w:t>No sobredimensionar ni subdimensionar: "no puedes disminuir el arranque o altura del colector… no debe ser muy grande tampoco, solo lo suficiente para llevar las aguas" (03-10); "lo que yo quiero es ahorrar acero, mucho acero, veo que hay 5000 kilos, y también no sobredimensionar" (03-10). Resultado: marco único en tramo normal y motos, doble solo en el cruce de camiones.</w:t>
      </w:r>
    </w:p>
    <w:p>
      <w:pPr>
        <w:pStyle w:val="ListBullet"/>
        <w:spacing w:after="20"/>
      </w:pPr>
      <w:r>
        <w:t>"Por qué tanto soporte en 2 metros? ¿no sería solo 2 soportes?" (19-10) y "ponle solo dos sujetadores" (22-10): no poner más piezas de las necesarias.</w:t>
      </w:r>
    </w:p>
    <w:p>
      <w:pPr>
        <w:pStyle w:val="ListBullet"/>
        <w:spacing w:after="20"/>
      </w:pPr>
      <w:r>
        <w:t>Ser fiel al dibujo del usuario: "debes ser fiel al dibujo, nada de errores" (19-10, banca); "borra esa cúpula" (22-10); "ese sumidero no le pondré, solo esa capucha… solo es 2 m lineales de canaleta por techo, es todo a una agua, no hay unión" (19-10). Si el plano de origen tiene diferencias (cota rotulada distinta de la dibujada), se informan al usuario.</w:t>
      </w:r>
    </w:p>
    <w:p>
      <w:pPr>
        <w:pStyle w:val="ListBullet"/>
        <w:spacing w:after="20"/>
      </w:pPr>
      <w:r>
        <w:t>Planos "bien detallados, con isométricos, todo excelente" (03-10); detalles constructivos "al más mínimo detalle, todo lo que conforma cada uno, desagregándolo, para que lo puedan construir y analizar" (03-10, láminas DD-01 a DD-04).</w:t>
      </w:r>
    </w:p>
    <w:p>
      <w:pPr>
        <w:pStyle w:val="Heading3"/>
      </w:pPr>
      <w:r>
        <w:t>2.15 Confirmar antes de rehacer; no preguntar lo que ya se sabe</w:t>
      </w:r>
    </w:p>
    <w:p>
      <w:pPr>
        <w:pStyle w:val="ListBullet"/>
        <w:spacing w:after="20"/>
      </w:pPr>
      <w:r>
        <w:t>Traspaso: "Explicar primero el plan y confirmar antes de rehacer cosas grandes."</w:t>
      </w:r>
    </w:p>
    <w:p>
      <w:pPr>
        <w:pStyle w:val="ListBullet"/>
        <w:spacing w:after="20"/>
      </w:pPr>
      <w:r>
        <w:t xml:space="preserve">Ejemplos: "antes que hagas algo más dime por qué necesitas de Katiuska algo, si primero estamos en Solange" (03-10); "dime antes que empieces" (15-10, cambio de unidad global → m); "espera, no hagas aún nada" (14-10); "Antes que procedas a algo, delimita el cerco perimétrico según lo que tú ves y yo te confirmo, mándame una imagen" (20-10; se hizo </w:t>
      </w:r>
      <w:r>
        <w:rPr>
          <w:rFonts w:ascii="Consolas" w:hAnsi="Consolas" w:eastAsia="Consolas"/>
          <w:color w:val="1F4E79"/>
        </w:rPr>
        <w:t>revision/CERCO_PERIMETRICO_PARA_CONFIRMAR.png</w:t>
      </w:r>
      <w:r>
        <w:t xml:space="preserve"> y se esperó el "procede").</w:t>
      </w:r>
    </w:p>
    <w:p>
      <w:pPr>
        <w:pStyle w:val="ListBullet"/>
        <w:spacing w:after="20"/>
      </w:pPr>
      <w:r>
        <w:t>Para cambios con impacto, mostrar primero un cuadro de control (ej. cuadro de ambientes por bloque y nivel antes de redactar la memoria descriptiva del CAR Mujeres, 05-10; cuadro de lectura de perfiles por eje antes de metrar, 04-10).</w:t>
      </w:r>
    </w:p>
    <w:p>
      <w:pPr>
        <w:pStyle w:val="ListBullet"/>
        <w:spacing w:after="20"/>
      </w:pPr>
      <w:r>
        <w:t>El usuario cuida sus créditos: "eso sería cambiar todos los planos y con eso gastarás todos mis tokens" (07-10). Proponer el alcance mínimo que resuelve el pedido.</w:t>
      </w:r>
    </w:p>
    <w:p>
      <w:pPr>
        <w:pStyle w:val="ListBullet"/>
        <w:spacing w:after="20"/>
      </w:pPr>
      <w:r>
        <w:t>No preguntar lo que está en el repositorio: "¿por qué me preguntas esto si tú sabes, tienes el plano, sabes por dónde entran vehículos como cisterna y por dónde entran motos o peatones?" (14-10); "cómo no va a haber, si aquí hemos trabajado todo" (05-10); "revísalo antes de presentarlo… tú ya sabes qué dicen los planos, tienes acceso a los 3 planos de cunetas y colectores de cada proyecto" (08-10); "trata de que eso que me pides para yo hacer hazlo tú, o déjalo así nomás" (03-10).</w:t>
      </w:r>
    </w:p>
    <w:p>
      <w:pPr>
        <w:pStyle w:val="ListBullet"/>
        <w:spacing w:after="20"/>
      </w:pPr>
      <w:r>
        <w:t>Si un dato falta de verdad, decirlo aparte, con la hipótesis usada y su efecto (ej. ubicación UTM "referencial, verificar en campo"; C.I. 468901 "confirmar si es el CUI").</w:t>
      </w:r>
    </w:p>
    <w:p>
      <w:pPr>
        <w:pStyle w:val="ListBullet"/>
        <w:spacing w:after="20"/>
      </w:pPr>
      <w:r>
        <w:t>No dejar pendiente lo que uno mismo diseñó con excusas: el 15-10 se dijo que la DP-06D de Varones quedaba pendiente porque el modelo 3D suponía un colector de 0.80 y el usuario respondió "¿qué me estás diciendo si tú diseñaste eso todo? … todo debe ser preciso… todo coherencia" → se resolvió el registro sobre colector de 0.60 (abertura 0.70 apoyada en los muros) y se hizo la DP-06D propia.</w:t>
      </w:r>
    </w:p>
    <w:p>
      <w:pPr>
        <w:pStyle w:val="ListBullet"/>
        <w:spacing w:after="20"/>
      </w:pPr>
      <w:r>
        <w:t>Revisar varias veces: "revísalo unas 10 veces" / "comprueba primero 10 veces y dime si se mantiene tu planteamiento" (20-10) → ciclo de verificación automática (Barranquita: 11 comprobaciones hasta 11 de 11).</w:t>
      </w:r>
    </w:p>
    <w:p>
      <w:pPr>
        <w:pStyle w:val="Heading3"/>
      </w:pPr>
      <w:r>
        <w:t>2.16 Gestión de riesgos de obra y PSST</w:t>
      </w:r>
    </w:p>
    <w:p>
      <w:pPr>
        <w:pStyle w:val="ListBullet"/>
        <w:spacing w:after="20"/>
      </w:pPr>
      <w:r>
        <w:t>Gestión de riesgos (16-10, SM-107): "hazle en base a todo esto… igual que de los CAR pero orientado a infraestructura vial"; corrección: "saca lo que es el presupuesto de S10, ponle todo en porcentaje así como en los CAR; las observaciones tampoco, no pongas observaciones, nada de eso que hallaste de que no cuadra eso con el otro; recuerda que esto solo es un estudio de gestión de riesgos durante la ejecución de la obra; no pongas nada de costos". → efectos en % del presupuesto, sin montos en soles, sin observaciones a documentos ajenos. Marco: Ley N.° 32069 y su Reglamento, D.S. N.° 009-2025-EF, art. 156.</w:t>
      </w:r>
    </w:p>
    <w:p>
      <w:pPr>
        <w:pStyle w:val="ListBullet"/>
        <w:spacing w:after="20"/>
      </w:pPr>
      <w:r>
        <w:t>PSST (16-10 y 17-10): "¿un programa para el estudio de gestión de riesgos y también salud en el trabajo, que me envíe Word ordenadito, tablas, matriz IPER o matriz de riesgos, con gráficos?". Correcciones del 17-10: "esto debe ser algo estándar para cualquier tipo de proyecto en Perú… así debes trabajar siempre con su matriz… y debes separarlo, crea otra carpeta nueva"; "¿qué hiciste? no te pedí que hagas el PSST de esa carretera… muevas todo a una nueva carpeta llamada PROGRAMA DE ELABORACION DE PSST, una general para todo tipo de proyecto". → la carpeta guarda solo el programa general, sin proyectos de ejemplo; un PSST de obra se genera solo cuando el usuario lo pide.</w:t>
      </w:r>
    </w:p>
    <w:p>
      <w:pPr>
        <w:pStyle w:val="ListBullet"/>
        <w:spacing w:after="20"/>
      </w:pPr>
      <w:r>
        <w:t xml:space="preserve">Detalle del método IPERC en el skill </w:t>
      </w:r>
      <w:r>
        <w:rPr>
          <w:rFonts w:ascii="Consolas" w:hAnsi="Consolas" w:eastAsia="Consolas"/>
          <w:color w:val="1F4E79"/>
        </w:rPr>
        <w:t>psst-iperc</w:t>
      </w:r>
      <w:r>
        <w:t xml:space="preserve"> y en </w:t>
      </w:r>
      <w:r>
        <w:rPr>
          <w:rFonts w:ascii="Consolas" w:hAnsi="Consolas" w:eastAsia="Consolas"/>
          <w:color w:val="1F4E79"/>
        </w:rPr>
        <w:t>PROGRAMA DE ELABORACION DE PSST/README.md</w:t>
      </w:r>
      <w:r>
        <w:t>.</w:t>
      </w:r>
    </w:p>
    <w:p>
      <w:pPr>
        <w:pStyle w:val="Heading2"/>
      </w:pPr>
      <w:r>
        <w:t>3. Registro de proyectos</w:t>
      </w:r>
    </w:p>
    <w:p>
      <w:pPr>
        <w:pStyle w:val="Heading3"/>
      </w:pPr>
      <w:r>
        <w:t>3.1 Tabla general</w:t>
      </w:r>
    </w:p>
    <w:tbl>
      <w:tblPr>
        <w:tblStyle w:val="TableGrid"/>
        <w:tblW w:type="auto" w:w="0"/>
        <w:jc w:val="center"/>
        <w:tblLayout w:type="fixed"/>
        <w:tblLook w:firstColumn="1" w:firstRow="1" w:lastColumn="0" w:lastRow="0" w:noHBand="0" w:noVBand="1" w:val="04A0"/>
      </w:tblPr>
      <w:tblGrid>
        <w:gridCol w:w="1647"/>
        <w:gridCol w:w="302"/>
        <w:gridCol w:w="1098"/>
        <w:gridCol w:w="1647"/>
        <w:gridCol w:w="1647"/>
        <w:gridCol w:w="1647"/>
        <w:gridCol w:w="1647"/>
      </w:tblGrid>
      <w:tr>
        <w:trPr>
          <w:tblHeader w:val="true"/>
          <w:cantSplit/>
        </w:trPr>
        <w:tc>
          <w:tcPr>
            <w:tcW w:type="dxa" w:w="1647"/>
            <w:shd w:val="clear" w:color="auto" w:fill="1F3864"/>
          </w:tcPr>
          <w:p>
            <w:pPr>
              <w:spacing w:after="0"/>
            </w:pPr>
            <w:r>
              <w:rPr>
                <w:b/>
                <w:color w:val="FFFFFF"/>
                <w:sz w:val="16"/>
              </w:rPr>
              <w:t>Proyecto (nombre corto)</w:t>
            </w:r>
          </w:p>
        </w:tc>
        <w:tc>
          <w:tcPr>
            <w:tcW w:type="dxa" w:w="302"/>
            <w:shd w:val="clear" w:color="auto" w:fill="1F3864"/>
          </w:tcPr>
          <w:p>
            <w:pPr>
              <w:spacing w:after="0"/>
            </w:pPr>
            <w:r>
              <w:rPr>
                <w:b/>
                <w:color w:val="FFFFFF"/>
                <w:sz w:val="16"/>
              </w:rPr>
              <w:t>Responsable</w:t>
            </w:r>
          </w:p>
        </w:tc>
        <w:tc>
          <w:tcPr>
            <w:tcW w:type="dxa" w:w="1098"/>
            <w:shd w:val="clear" w:color="auto" w:fill="1F3864"/>
          </w:tcPr>
          <w:p>
            <w:pPr>
              <w:spacing w:after="0"/>
            </w:pPr>
            <w:r>
              <w:rPr>
                <w:b/>
                <w:color w:val="FFFFFF"/>
                <w:sz w:val="16"/>
              </w:rPr>
              <w:t>Código</w:t>
            </w:r>
          </w:p>
        </w:tc>
        <w:tc>
          <w:tcPr>
            <w:tcW w:type="dxa" w:w="1647"/>
            <w:shd w:val="clear" w:color="auto" w:fill="1F3864"/>
          </w:tcPr>
          <w:p>
            <w:pPr>
              <w:spacing w:after="0"/>
            </w:pPr>
            <w:r>
              <w:rPr>
                <w:b/>
                <w:color w:val="FFFFFF"/>
                <w:sz w:val="16"/>
              </w:rPr>
              <w:t>Colector / obra</w:t>
            </w:r>
          </w:p>
        </w:tc>
        <w:tc>
          <w:tcPr>
            <w:tcW w:type="dxa" w:w="1647"/>
            <w:shd w:val="clear" w:color="auto" w:fill="1F3864"/>
          </w:tcPr>
          <w:p>
            <w:pPr>
              <w:spacing w:after="0"/>
            </w:pPr>
            <w:r>
              <w:rPr>
                <w:b/>
                <w:color w:val="FFFFFF"/>
                <w:sz w:val="16"/>
              </w:rPr>
              <w:t>Carpeta de entregables</w:t>
            </w:r>
          </w:p>
        </w:tc>
        <w:tc>
          <w:tcPr>
            <w:tcW w:type="dxa" w:w="1647"/>
            <w:shd w:val="clear" w:color="auto" w:fill="1F3864"/>
          </w:tcPr>
          <w:p>
            <w:pPr>
              <w:spacing w:after="0"/>
            </w:pPr>
            <w:r>
              <w:rPr>
                <w:b/>
                <w:color w:val="FFFFFF"/>
                <w:sz w:val="16"/>
              </w:rPr>
              <w:t>Generadores</w:t>
            </w:r>
          </w:p>
        </w:tc>
        <w:tc>
          <w:tcPr>
            <w:tcW w:type="dxa" w:w="1647"/>
            <w:shd w:val="clear" w:color="auto" w:fill="1F3864"/>
          </w:tcPr>
          <w:p>
            <w:pPr>
              <w:spacing w:after="0"/>
            </w:pPr>
            <w:r>
              <w:rPr>
                <w:b/>
                <w:color w:val="FFFFFF"/>
                <w:sz w:val="16"/>
              </w:rPr>
              <w:t>Estado</w:t>
            </w:r>
          </w:p>
        </w:tc>
      </w:tr>
      <w:tr>
        <w:trPr>
          <w:cantSplit/>
        </w:trPr>
        <w:tc>
          <w:tcPr>
            <w:tcW w:type="dxa" w:w="1647"/>
          </w:tcPr>
          <w:p>
            <w:pPr>
              <w:spacing w:after="0"/>
            </w:pPr>
            <w:r>
              <w:rPr>
                <w:sz w:val="16"/>
              </w:rPr>
              <w:t>CAR Varones</w:t>
            </w:r>
          </w:p>
        </w:tc>
        <w:tc>
          <w:tcPr>
            <w:tcW w:type="dxa" w:w="302"/>
          </w:tcPr>
          <w:p>
            <w:pPr>
              <w:spacing w:after="0"/>
            </w:pPr>
            <w:r>
              <w:rPr>
                <w:sz w:val="16"/>
              </w:rPr>
              <w:t>Katiuska</w:t>
            </w:r>
          </w:p>
        </w:tc>
        <w:tc>
          <w:tcPr>
            <w:tcW w:type="dxa" w:w="1098"/>
          </w:tcPr>
          <w:p>
            <w:pPr>
              <w:spacing w:after="0"/>
            </w:pPr>
            <w:r>
              <w:rPr>
                <w:sz w:val="16"/>
              </w:rPr>
              <w:t>CUI 2705619</w:t>
            </w:r>
          </w:p>
        </w:tc>
        <w:tc>
          <w:tcPr>
            <w:tcW w:type="dxa" w:w="1647"/>
          </w:tcPr>
          <w:p>
            <w:pPr>
              <w:spacing w:after="0"/>
            </w:pPr>
            <w:r>
              <w:rPr>
                <w:sz w:val="16"/>
              </w:rPr>
              <w:t>colector b 0.60, muros 0.15, 11 registros (RV-01 a RV-11)</w:t>
            </w:r>
          </w:p>
        </w:tc>
        <w:tc>
          <w:tcPr>
            <w:tcW w:type="dxa" w:w="1647"/>
          </w:tcPr>
          <w:p>
            <w:pPr>
              <w:spacing w:after="0"/>
            </w:pPr>
            <w:r>
              <w:rPr>
                <w:rFonts w:ascii="Consolas" w:hAnsi="Consolas" w:eastAsia="Consolas"/>
                <w:color w:val="1F4E79"/>
                <w:sz w:val="16"/>
              </w:rPr>
              <w:t>entregables_varones/</w:t>
            </w:r>
          </w:p>
        </w:tc>
        <w:tc>
          <w:tcPr>
            <w:tcW w:type="dxa" w:w="1647"/>
          </w:tcPr>
          <w:p>
            <w:pPr>
              <w:spacing w:after="0"/>
            </w:pPr>
            <w:r>
              <w:rPr>
                <w:rFonts w:ascii="Consolas" w:hAnsi="Consolas" w:eastAsia="Consolas"/>
                <w:color w:val="1F4E79"/>
                <w:sz w:val="16"/>
              </w:rPr>
              <w:t>herramientas/varones/</w:t>
            </w:r>
            <w:r>
              <w:rPr>
                <w:sz w:val="16"/>
              </w:rPr>
              <w:t xml:space="preserve"> (</w:t>
            </w:r>
            <w:r>
              <w:rPr>
                <w:rFonts w:ascii="Consolas" w:hAnsi="Consolas" w:eastAsia="Consolas"/>
                <w:color w:val="1F4E79"/>
                <w:sz w:val="16"/>
              </w:rPr>
              <w:t>planos_v.py</w:t>
            </w:r>
            <w:r>
              <w:rPr>
                <w:sz w:val="16"/>
              </w:rPr>
              <w:t xml:space="preserve">, </w:t>
            </w:r>
            <w:r>
              <w:rPr>
                <w:rFonts w:ascii="Consolas" w:hAnsi="Consolas" w:eastAsia="Consolas"/>
                <w:color w:val="1F4E79"/>
                <w:sz w:val="16"/>
              </w:rPr>
              <w:t>compat.py</w:t>
            </w:r>
            <w:r>
              <w:rPr>
                <w:sz w:val="16"/>
              </w:rPr>
              <w:t xml:space="preserve">, </w:t>
            </w:r>
            <w:r>
              <w:rPr>
                <w:rFonts w:ascii="Consolas" w:hAnsi="Consolas" w:eastAsia="Consolas"/>
                <w:color w:val="1F4E79"/>
                <w:sz w:val="16"/>
              </w:rPr>
              <w:t>diseno_v.py</w:t>
            </w:r>
            <w:r>
              <w:rPr>
                <w:sz w:val="16"/>
              </w:rPr>
              <w:t>, …)</w:t>
            </w:r>
          </w:p>
        </w:tc>
        <w:tc>
          <w:tcPr>
            <w:tcW w:type="dxa" w:w="1647"/>
          </w:tcPr>
          <w:p>
            <w:pPr>
              <w:spacing w:after="0"/>
            </w:pPr>
            <w:r>
              <w:rPr>
                <w:sz w:val="16"/>
              </w:rPr>
              <w:t>Juego final DPLV-01 a DPLV-44; metrado vigente del 23-10-2026</w:t>
            </w:r>
          </w:p>
        </w:tc>
      </w:tr>
      <w:tr>
        <w:trPr>
          <w:cantSplit/>
        </w:trPr>
        <w:tc>
          <w:tcPr>
            <w:tcW w:type="dxa" w:w="1647"/>
          </w:tcPr>
          <w:p>
            <w:pPr>
              <w:spacing w:after="0"/>
            </w:pPr>
            <w:r>
              <w:rPr>
                <w:sz w:val="16"/>
              </w:rPr>
              <w:t>Hogar de Refugio Temporal "Mujeres Violentadas"</w:t>
            </w:r>
          </w:p>
        </w:tc>
        <w:tc>
          <w:tcPr>
            <w:tcW w:type="dxa" w:w="302"/>
          </w:tcPr>
          <w:p>
            <w:pPr>
              <w:spacing w:after="0"/>
            </w:pPr>
            <w:r>
              <w:rPr>
                <w:sz w:val="16"/>
              </w:rPr>
              <w:t>Solange</w:t>
            </w:r>
          </w:p>
        </w:tc>
        <w:tc>
          <w:tcPr>
            <w:tcW w:type="dxa" w:w="1098"/>
          </w:tcPr>
          <w:p>
            <w:pPr>
              <w:spacing w:after="0"/>
            </w:pPr>
            <w:r>
              <w:rPr>
                <w:sz w:val="16"/>
              </w:rPr>
              <w:t>CUI 2675514</w:t>
            </w:r>
          </w:p>
        </w:tc>
        <w:tc>
          <w:tcPr>
            <w:tcW w:type="dxa" w:w="1647"/>
          </w:tcPr>
          <w:p>
            <w:pPr>
              <w:spacing w:after="0"/>
            </w:pPr>
            <w:r>
              <w:rPr>
                <w:sz w:val="16"/>
              </w:rPr>
              <w:t>colector b 0.80, muros 0.15, 10 registros (7 en losa + 1 en CL + 2 en CC)</w:t>
            </w:r>
          </w:p>
        </w:tc>
        <w:tc>
          <w:tcPr>
            <w:tcW w:type="dxa" w:w="1647"/>
          </w:tcPr>
          <w:p>
            <w:pPr>
              <w:spacing w:after="0"/>
            </w:pPr>
            <w:r>
              <w:rPr>
                <w:rFonts w:ascii="Consolas" w:hAnsi="Consolas" w:eastAsia="Consolas"/>
                <w:color w:val="1F4E79"/>
                <w:sz w:val="16"/>
              </w:rPr>
              <w:t>entregables/</w:t>
            </w:r>
            <w:r>
              <w:rPr>
                <w:sz w:val="16"/>
              </w:rPr>
              <w:t xml:space="preserve"> y </w:t>
            </w:r>
            <w:r>
              <w:rPr>
                <w:rFonts w:ascii="Consolas" w:hAnsi="Consolas" w:eastAsia="Consolas"/>
                <w:color w:val="1F4E79"/>
                <w:sz w:val="16"/>
              </w:rPr>
              <w:t>entregables_solange/</w:t>
            </w:r>
          </w:p>
        </w:tc>
        <w:tc>
          <w:tcPr>
            <w:tcW w:type="dxa" w:w="1647"/>
          </w:tcPr>
          <w:p>
            <w:pPr>
              <w:spacing w:after="0"/>
            </w:pPr>
            <w:r>
              <w:rPr>
                <w:rFonts w:ascii="Consolas" w:hAnsi="Consolas" w:eastAsia="Consolas"/>
                <w:color w:val="1F4E79"/>
                <w:sz w:val="16"/>
              </w:rPr>
              <w:t>herramientas/diseno.py</w:t>
            </w:r>
            <w:r>
              <w:rPr>
                <w:sz w:val="16"/>
              </w:rPr>
              <w:t xml:space="preserve">, </w:t>
            </w:r>
            <w:r>
              <w:rPr>
                <w:rFonts w:ascii="Consolas" w:hAnsi="Consolas" w:eastAsia="Consolas"/>
                <w:color w:val="1F4E79"/>
                <w:sz w:val="16"/>
              </w:rPr>
              <w:t>planos_dxf.py</w:t>
            </w:r>
            <w:r>
              <w:rPr>
                <w:sz w:val="16"/>
              </w:rPr>
              <w:t xml:space="preserve">, </w:t>
            </w:r>
            <w:r>
              <w:rPr>
                <w:rFonts w:ascii="Consolas" w:hAnsi="Consolas" w:eastAsia="Consolas"/>
                <w:color w:val="1F4E79"/>
                <w:sz w:val="16"/>
              </w:rPr>
              <w:t>memoria_*.py</w:t>
            </w:r>
            <w:r>
              <w:rPr>
                <w:sz w:val="16"/>
              </w:rPr>
              <w:t xml:space="preserve">, </w:t>
            </w:r>
            <w:r>
              <w:rPr>
                <w:rFonts w:ascii="Consolas" w:hAnsi="Consolas" w:eastAsia="Consolas"/>
                <w:color w:val="1F4E79"/>
                <w:sz w:val="16"/>
              </w:rPr>
              <w:t>metrado_*.py</w:t>
            </w:r>
          </w:p>
        </w:tc>
        <w:tc>
          <w:tcPr>
            <w:tcW w:type="dxa" w:w="1647"/>
          </w:tcPr>
          <w:p>
            <w:pPr>
              <w:spacing w:after="0"/>
            </w:pPr>
            <w:r>
              <w:rPr>
                <w:sz w:val="16"/>
              </w:rPr>
              <w:t>Juego DPL-01 a DPL-42; metrado vigente con bancas OC-01</w:t>
            </w:r>
          </w:p>
        </w:tc>
      </w:tr>
      <w:tr>
        <w:trPr>
          <w:cantSplit/>
        </w:trPr>
        <w:tc>
          <w:tcPr>
            <w:tcW w:type="dxa" w:w="1647"/>
          </w:tcPr>
          <w:p>
            <w:pPr>
              <w:spacing w:after="0"/>
            </w:pPr>
            <w:r>
              <w:rPr>
                <w:sz w:val="16"/>
              </w:rPr>
              <w:t>CAR Mujeres</w:t>
            </w:r>
          </w:p>
        </w:tc>
        <w:tc>
          <w:tcPr>
            <w:tcW w:type="dxa" w:w="302"/>
          </w:tcPr>
          <w:p>
            <w:pPr>
              <w:spacing w:after="0"/>
            </w:pPr>
            <w:r>
              <w:rPr>
                <w:sz w:val="16"/>
              </w:rPr>
              <w:t>Wilma</w:t>
            </w:r>
          </w:p>
        </w:tc>
        <w:tc>
          <w:tcPr>
            <w:tcW w:type="dxa" w:w="1098"/>
          </w:tcPr>
          <w:p>
            <w:pPr>
              <w:spacing w:after="0"/>
            </w:pPr>
            <w:r>
              <w:rPr>
                <w:sz w:val="16"/>
              </w:rPr>
              <w:t>CUI 2717013</w:t>
            </w:r>
          </w:p>
        </w:tc>
        <w:tc>
          <w:tcPr>
            <w:tcW w:type="dxa" w:w="1647"/>
          </w:tcPr>
          <w:p>
            <w:pPr>
              <w:spacing w:after="0"/>
            </w:pPr>
            <w:r>
              <w:rPr>
                <w:sz w:val="16"/>
              </w:rPr>
              <w:t>colector b 1.50, muros 0.10, 15 registros</w:t>
            </w:r>
          </w:p>
        </w:tc>
        <w:tc>
          <w:tcPr>
            <w:tcW w:type="dxa" w:w="1647"/>
          </w:tcPr>
          <w:p>
            <w:pPr>
              <w:spacing w:after="0"/>
            </w:pPr>
            <w:r>
              <w:rPr>
                <w:rFonts w:ascii="Consolas" w:hAnsi="Consolas" w:eastAsia="Consolas"/>
                <w:color w:val="1F4E79"/>
                <w:sz w:val="16"/>
              </w:rPr>
              <w:t>entregables_mujeres/</w:t>
            </w:r>
          </w:p>
        </w:tc>
        <w:tc>
          <w:tcPr>
            <w:tcW w:type="dxa" w:w="1647"/>
          </w:tcPr>
          <w:p>
            <w:pPr>
              <w:spacing w:after="0"/>
            </w:pPr>
            <w:r>
              <w:rPr>
                <w:rFonts w:ascii="Consolas" w:hAnsi="Consolas" w:eastAsia="Consolas"/>
                <w:color w:val="1F4E79"/>
                <w:sz w:val="16"/>
              </w:rPr>
              <w:t>herramientas/mujeres/</w:t>
            </w:r>
          </w:p>
        </w:tc>
        <w:tc>
          <w:tcPr>
            <w:tcW w:type="dxa" w:w="1647"/>
          </w:tcPr>
          <w:p>
            <w:pPr>
              <w:spacing w:after="0"/>
            </w:pPr>
            <w:r>
              <w:rPr>
                <w:b/>
                <w:sz w:val="16"/>
              </w:rPr>
              <w:t>Metrado congelado</w:t>
            </w:r>
            <w:r>
              <w:rPr>
                <w:sz w:val="16"/>
              </w:rPr>
              <w:t xml:space="preserve"> (ya presupuestado); juego de 46 planos del usuario</w:t>
            </w:r>
          </w:p>
        </w:tc>
      </w:tr>
      <w:tr>
        <w:trPr>
          <w:cantSplit/>
        </w:trPr>
        <w:tc>
          <w:tcPr>
            <w:tcW w:type="dxa" w:w="1647"/>
          </w:tcPr>
          <w:p>
            <w:pPr>
              <w:spacing w:after="0"/>
            </w:pPr>
            <w:r>
              <w:rPr>
                <w:sz w:val="16"/>
              </w:rPr>
              <w:t>I.E. N.° 0590 Barranquita (Lamas) – planteamiento preliminar de cunetas</w:t>
            </w:r>
          </w:p>
        </w:tc>
        <w:tc>
          <w:tcPr>
            <w:tcW w:type="dxa" w:w="302"/>
          </w:tcPr>
          <w:p>
            <w:pPr>
              <w:spacing w:after="0"/>
            </w:pPr>
            <w:r>
              <w:rPr>
                <w:sz w:val="16"/>
              </w:rPr>
              <w:t>–</w:t>
            </w:r>
          </w:p>
        </w:tc>
        <w:tc>
          <w:tcPr>
            <w:tcW w:type="dxa" w:w="1098"/>
          </w:tcPr>
          <w:p>
            <w:pPr>
              <w:spacing w:after="0"/>
            </w:pPr>
            <w:r>
              <w:rPr>
                <w:sz w:val="16"/>
              </w:rPr>
              <w:t>C.I. N.° 468901 (confirmar si es el CUI)</w:t>
            </w:r>
          </w:p>
        </w:tc>
        <w:tc>
          <w:tcPr>
            <w:tcW w:type="dxa" w:w="1647"/>
          </w:tcPr>
          <w:p>
            <w:pPr>
              <w:spacing w:after="0"/>
            </w:pPr>
            <w:r>
              <w:rPr>
                <w:sz w:val="16"/>
              </w:rPr>
              <w:t>cunetas 0.60 (muros 0.10, libre 0.40), h inicial 0.30, S 0.5 %</w:t>
            </w:r>
          </w:p>
        </w:tc>
        <w:tc>
          <w:tcPr>
            <w:tcW w:type="dxa" w:w="1647"/>
          </w:tcPr>
          <w:p>
            <w:pPr>
              <w:spacing w:after="0"/>
            </w:pPr>
            <w:r>
              <w:rPr>
                <w:rFonts w:ascii="Consolas" w:hAnsi="Consolas" w:eastAsia="Consolas"/>
                <w:color w:val="1F4E79"/>
                <w:sz w:val="16"/>
              </w:rPr>
              <w:t>entregables_barranquita/</w:t>
            </w:r>
          </w:p>
        </w:tc>
        <w:tc>
          <w:tcPr>
            <w:tcW w:type="dxa" w:w="1647"/>
          </w:tcPr>
          <w:p>
            <w:pPr>
              <w:spacing w:after="0"/>
            </w:pPr>
            <w:r>
              <w:rPr>
                <w:rFonts w:ascii="Consolas" w:hAnsi="Consolas" w:eastAsia="Consolas"/>
                <w:color w:val="1F4E79"/>
                <w:sz w:val="16"/>
              </w:rPr>
              <w:t>herramientas/barranquita/</w:t>
            </w:r>
          </w:p>
        </w:tc>
        <w:tc>
          <w:tcPr>
            <w:tcW w:type="dxa" w:w="1647"/>
          </w:tcPr>
          <w:p>
            <w:pPr>
              <w:spacing w:after="0"/>
            </w:pPr>
            <w:r>
              <w:rPr>
                <w:sz w:val="16"/>
              </w:rPr>
              <w:t>Planos DC-01 a DC-19 impresos (no regenerar)</w:t>
            </w:r>
          </w:p>
        </w:tc>
      </w:tr>
      <w:tr>
        <w:trPr>
          <w:cantSplit/>
        </w:trPr>
        <w:tc>
          <w:tcPr>
            <w:tcW w:type="dxa" w:w="1647"/>
          </w:tcPr>
          <w:p>
            <w:pPr>
              <w:spacing w:after="0"/>
            </w:pPr>
            <w:r>
              <w:rPr>
                <w:sz w:val="16"/>
              </w:rPr>
              <w:t>Vía SM-107 Tingo de Ponasa – Shamboyacu</w:t>
            </w:r>
          </w:p>
        </w:tc>
        <w:tc>
          <w:tcPr>
            <w:tcW w:type="dxa" w:w="302"/>
          </w:tcPr>
          <w:p>
            <w:pPr>
              <w:spacing w:after="0"/>
            </w:pPr>
            <w:r>
              <w:rPr>
                <w:sz w:val="16"/>
              </w:rPr>
              <w:t>–</w:t>
            </w:r>
          </w:p>
        </w:tc>
        <w:tc>
          <w:tcPr>
            <w:tcW w:type="dxa" w:w="1098"/>
          </w:tcPr>
          <w:p>
            <w:pPr>
              <w:spacing w:after="0"/>
            </w:pPr>
            <w:r>
              <w:rPr>
                <w:sz w:val="16"/>
              </w:rPr>
              <w:t>CUI 2673852</w:t>
            </w:r>
          </w:p>
        </w:tc>
        <w:tc>
          <w:tcPr>
            <w:tcW w:type="dxa" w:w="1647"/>
          </w:tcPr>
          <w:p>
            <w:pPr>
              <w:spacing w:after="0"/>
            </w:pPr>
            <w:r>
              <w:rPr>
                <w:sz w:val="16"/>
              </w:rPr>
              <w:t>estudio de gestión de riesgos de obra</w:t>
            </w:r>
          </w:p>
        </w:tc>
        <w:tc>
          <w:tcPr>
            <w:tcW w:type="dxa" w:w="1647"/>
          </w:tcPr>
          <w:p>
            <w:pPr>
              <w:spacing w:after="0"/>
            </w:pPr>
            <w:r>
              <w:rPr>
                <w:rFonts w:ascii="Consolas" w:hAnsi="Consolas" w:eastAsia="Consolas"/>
                <w:color w:val="1F4E79"/>
                <w:sz w:val="16"/>
              </w:rPr>
              <w:t>gestion_riesgos/proyectos/SM-107_TINGO_DE_PONASA_SHAMBOYACU/</w:t>
            </w:r>
          </w:p>
        </w:tc>
        <w:tc>
          <w:tcPr>
            <w:tcW w:type="dxa" w:w="1647"/>
          </w:tcPr>
          <w:p>
            <w:pPr>
              <w:spacing w:after="0"/>
            </w:pPr>
            <w:r>
              <w:rPr>
                <w:rFonts w:ascii="Consolas" w:hAnsi="Consolas" w:eastAsia="Consolas"/>
                <w:color w:val="1F4E79"/>
                <w:sz w:val="16"/>
              </w:rPr>
              <w:t>gestion_riesgos/herramientas/</w:t>
            </w:r>
          </w:p>
        </w:tc>
        <w:tc>
          <w:tcPr>
            <w:tcW w:type="dxa" w:w="1647"/>
          </w:tcPr>
          <w:p>
            <w:pPr>
              <w:spacing w:after="0"/>
            </w:pPr>
            <w:r>
              <w:rPr>
                <w:sz w:val="16"/>
              </w:rPr>
              <w:t>Entregado (Word, matriz Excel, PR-01/PR-02)</w:t>
            </w:r>
          </w:p>
        </w:tc>
      </w:tr>
      <w:tr>
        <w:trPr>
          <w:cantSplit/>
        </w:trPr>
        <w:tc>
          <w:tcPr>
            <w:tcW w:type="dxa" w:w="1647"/>
          </w:tcPr>
          <w:p>
            <w:pPr>
              <w:spacing w:after="0"/>
            </w:pPr>
            <w:r>
              <w:rPr>
                <w:sz w:val="16"/>
              </w:rPr>
              <w:t>Programa de elaboración de PSST</w:t>
            </w:r>
          </w:p>
        </w:tc>
        <w:tc>
          <w:tcPr>
            <w:tcW w:type="dxa" w:w="302"/>
          </w:tcPr>
          <w:p>
            <w:pPr>
              <w:spacing w:after="0"/>
            </w:pPr>
            <w:r>
              <w:rPr>
                <w:sz w:val="16"/>
              </w:rPr>
              <w:t>–</w:t>
            </w:r>
          </w:p>
        </w:tc>
        <w:tc>
          <w:tcPr>
            <w:tcW w:type="dxa" w:w="1098"/>
          </w:tcPr>
          <w:p>
            <w:pPr>
              <w:spacing w:after="0"/>
            </w:pPr>
            <w:r>
              <w:rPr>
                <w:sz w:val="16"/>
              </w:rPr>
              <w:t>(general)</w:t>
            </w:r>
          </w:p>
        </w:tc>
        <w:tc>
          <w:tcPr>
            <w:tcW w:type="dxa" w:w="1647"/>
          </w:tcPr>
          <w:p>
            <w:pPr>
              <w:spacing w:after="0"/>
            </w:pPr>
            <w:r>
              <w:rPr>
                <w:sz w:val="16"/>
              </w:rPr>
              <w:t>PSST con matriz IPERC para cualquier obra</w:t>
            </w:r>
          </w:p>
        </w:tc>
        <w:tc>
          <w:tcPr>
            <w:tcW w:type="dxa" w:w="1647"/>
          </w:tcPr>
          <w:p>
            <w:pPr>
              <w:spacing w:after="0"/>
            </w:pPr>
            <w:r>
              <w:rPr>
                <w:rFonts w:ascii="Consolas" w:hAnsi="Consolas" w:eastAsia="Consolas"/>
                <w:color w:val="1F4E79"/>
                <w:sz w:val="16"/>
              </w:rPr>
              <w:t>PROGRAMA DE ELABORACION DE PSST/proyectos/&lt;obra&gt;/</w:t>
            </w:r>
          </w:p>
        </w:tc>
        <w:tc>
          <w:tcPr>
            <w:tcW w:type="dxa" w:w="1647"/>
          </w:tcPr>
          <w:p>
            <w:pPr>
              <w:spacing w:after="0"/>
            </w:pPr>
            <w:r>
              <w:rPr>
                <w:rFonts w:ascii="Consolas" w:hAnsi="Consolas" w:eastAsia="Consolas"/>
                <w:color w:val="1F4E79"/>
                <w:sz w:val="16"/>
              </w:rPr>
              <w:t>PROGRAMA DE ELABORACION DE PSST/herramientas/</w:t>
            </w:r>
          </w:p>
        </w:tc>
        <w:tc>
          <w:tcPr>
            <w:tcW w:type="dxa" w:w="1647"/>
          </w:tcPr>
          <w:p>
            <w:pPr>
              <w:spacing w:after="0"/>
            </w:pPr>
            <w:r>
              <w:rPr>
                <w:sz w:val="16"/>
              </w:rPr>
              <w:t>Programa general, sin proyectos de ejemplo</w:t>
            </w:r>
          </w:p>
        </w:tc>
      </w:tr>
    </w:tbl>
    <w:p>
      <w:pPr>
        <w:spacing w:after="40"/>
      </w:pPr>
    </w:p>
    <w:p>
      <w:pPr>
        <w:pStyle w:val="Heading3"/>
      </w:pPr>
      <w:r>
        <w:t>3.2 Nombres oficiales completos (como van en carátulas)</w:t>
      </w:r>
    </w:p>
    <w:p>
      <w:pPr>
        <w:pStyle w:val="ListBullet"/>
        <w:spacing w:after="20"/>
      </w:pPr>
      <w:r>
        <w:rPr>
          <w:b/>
        </w:rPr>
        <w:t>CAR Varones (CUI 2705619)</w:t>
      </w:r>
      <w:r>
        <w:t>: "CREACIÓN DEL SERVICIO DE PROTECCIÓN INTEGRAL A NIÑAS, NIÑOS Y ADOLESCENTES SIN CUIDADOS PARENTALES O EN RIESGO DE PERDERLOS EN CENTRO DE ACOGIDA RESIDENCIAL - VARONES DISTRITO DE MORALES DE LA PROVINCIA DE SAN MARTÍN DEL DEPARTAMENTO DE SAN MARTÍN" (</w:t>
      </w:r>
      <w:r>
        <w:rPr>
          <w:rFonts w:ascii="Consolas" w:hAnsi="Consolas" w:eastAsia="Consolas"/>
          <w:color w:val="1F4E79"/>
        </w:rPr>
        <w:t>varones/caratulas_v.py</w:t>
      </w:r>
      <w:r>
        <w:t>). Rótulo DXF: "UBICACION: PREDIO ALDEA INFANTIL VIRGEN DEL PILAR - MORALES - SAN MARTIN - SAN MARTIN" (</w:t>
      </w:r>
      <w:r>
        <w:rPr>
          <w:rFonts w:ascii="Consolas" w:hAnsi="Consolas" w:eastAsia="Consolas"/>
          <w:color w:val="1F4E79"/>
        </w:rPr>
        <w:t>varones/compat.py</w:t>
      </w:r>
      <w:r>
        <w:t>).</w:t>
      </w:r>
    </w:p>
    <w:p>
      <w:pPr>
        <w:pStyle w:val="ListBullet"/>
        <w:spacing w:after="20"/>
      </w:pPr>
      <w:r>
        <w:rPr>
          <w:b/>
        </w:rPr>
        <w:t>Hogar de Refugio Temporal (CUI 2675514)</w:t>
      </w:r>
      <w:r>
        <w:t xml:space="preserve">: "CREACIÓN DEL SERVICIO DE PROTECCIÓN A MUJERES VÍCTIMAS DE VIOLENCIA EN SITUACIÓN DE RIESGO DE FEMINICIDIO O PELIGRE SU INTEGRIDAD Y/O SALUD FÍSICA Y/O MENTAL EN HOGAR DE REFUGIO TEMPORAL DISTRITO DE MORALES DE LA PROVINCIA DE SAN MARTÍN DEL DEPARTAMENTO DE SAN MARTÍN" (tal como el rótulo de las láminas DPL; </w:t>
      </w:r>
      <w:r>
        <w:rPr>
          <w:rFonts w:ascii="Consolas" w:hAnsi="Consolas" w:eastAsia="Consolas"/>
          <w:color w:val="1F4E79"/>
        </w:rPr>
        <w:t>caratulas_refugio.py</w:t>
      </w:r>
      <w:r>
        <w:t xml:space="preserve">, </w:t>
      </w:r>
      <w:r>
        <w:rPr>
          <w:rFonts w:ascii="Consolas" w:hAnsi="Consolas" w:eastAsia="Consolas"/>
          <w:color w:val="1F4E79"/>
        </w:rPr>
        <w:t>indice_planos_refugio.py</w:t>
      </w:r>
      <w:r>
        <w:t xml:space="preserve">). El rótulo de trabajo antiguo de </w:t>
      </w:r>
      <w:r>
        <w:rPr>
          <w:rFonts w:ascii="Consolas" w:hAnsi="Consolas" w:eastAsia="Consolas"/>
          <w:color w:val="1F4E79"/>
        </w:rPr>
        <w:t>dxf_base.py</w:t>
      </w:r>
      <w:r>
        <w:t xml:space="preserve"> decía "CREACION DEL SERVICIO DE ATENCION INTEGRAL A MUJERES VICTIMAS DE VIOLENCIA EN EL HOGAR DE REFUGIO TEMPORAL MUJERES VIOLENTADAS…": para documentos nuevos usar el nombre del rótulo DPL. Ubicación: predio rural Los Mangos, distrito de Morales, provincia y departamento de San Martín (frente a la carretera Oasis).</w:t>
      </w:r>
    </w:p>
    <w:p>
      <w:pPr>
        <w:pStyle w:val="ListBullet"/>
        <w:spacing w:after="20"/>
      </w:pPr>
      <w:r>
        <w:rPr>
          <w:b/>
        </w:rPr>
        <w:t>CAR Mujeres (CUI 2717013)</w:t>
      </w:r>
      <w:r>
        <w:t>: "CREACIÓN DEL SERVICIO DE PROTECCIÓN INTEGRAL A NIÑAS, NIÑOS Y ADOLESCENTES SIN CUIDADOS PARENTALES O EN RIESGO DE PERDERLOS EN CENTRO DE ACOGIDA RESIDENCIAL - MUJERES DISTRITO DE MORALES DE LA PROVINCIA DE SAN MARTÍN DEL DEPARTAMENTO DE SAN MARTÍN" (</w:t>
      </w:r>
      <w:r>
        <w:rPr>
          <w:rFonts w:ascii="Consolas" w:hAnsi="Consolas" w:eastAsia="Consolas"/>
          <w:color w:val="1F4E79"/>
        </w:rPr>
        <w:t>mujeres/caratulas_m.py</w:t>
      </w:r>
      <w:r>
        <w:t>). Predio rural Los Mangos (propiedad del Gobierno Regional de San Martín), Morales; área del terreno aprox. 7,000 m², NPT 259.75 (datos del pedido de memoria general, 05-10).</w:t>
      </w:r>
    </w:p>
    <w:p>
      <w:pPr>
        <w:pStyle w:val="ListBullet"/>
        <w:spacing w:after="20"/>
      </w:pPr>
      <w:r>
        <w:rPr>
          <w:b/>
        </w:rPr>
        <w:t>I.E. N.° 0590 Barranquita (C.I. N.° 468901)</w:t>
      </w:r>
      <w:r>
        <w:t>: "MEJORAMIENTO Y AMPLIACIÓN DEL SERVICIO DE EDUCACIÓN PRIMARIA EN I.E. N° 0590 DISTRITO DE BARRANQUITA DE LA PROVINCIA DE LAMAS DEL DEPARTAMENTO DE SAN MARTÍN" (</w:t>
      </w:r>
      <w:r>
        <w:rPr>
          <w:rFonts w:ascii="Consolas" w:hAnsi="Consolas" w:eastAsia="Consolas"/>
          <w:color w:val="1F4E79"/>
        </w:rPr>
        <w:t>barranquita/caratula_b.py</w:t>
      </w:r>
      <w:r>
        <w:t>). Datos de la memoria de arquitectura del usuario: GRSM / GTBM-T, Mz Z Lote 23 (partida 11128704), terreno 61,413 m², clima Af.</w:t>
      </w:r>
    </w:p>
    <w:p>
      <w:pPr>
        <w:pStyle w:val="ListBullet"/>
        <w:spacing w:after="20"/>
      </w:pPr>
      <w:r>
        <w:rPr>
          <w:b/>
        </w:rPr>
        <w:t>SM-107 (CUI 2673852)</w:t>
      </w:r>
      <w:r>
        <w:t>: "MEJORAMIENTO DEL SERVICIO DE TRANSITABILIDAD VIAL INTERURBANA EN LA VÍA DEPARTAMENTAL SM-107, TRAMO TINGO DE PONASA - SHAMBOYACU, DISTRITO DE SHAMBOYACU, PROVINCIA DE PICOTA, DEPARTAMENTO DE SAN MARTÍN"; entidad Gobierno Regional San Martín – Dirección Regional de Transportes y Comunicaciones; progresivas 19+343.39 a 44+693.39 (</w:t>
      </w:r>
      <w:r>
        <w:rPr>
          <w:rFonts w:ascii="Consolas" w:hAnsi="Consolas" w:eastAsia="Consolas"/>
          <w:color w:val="1F4E79"/>
        </w:rPr>
        <w:t>gestion_riesgos/herramientas/riesgos_sm107.py</w:t>
      </w:r>
      <w:r>
        <w:t>).</w:t>
      </w:r>
    </w:p>
    <w:p>
      <w:pPr>
        <w:pStyle w:val="Heading3"/>
      </w:pPr>
      <w:r>
        <w:t>3.3 Entidad, servicio y fechas</w:t>
      </w:r>
    </w:p>
    <w:p>
      <w:pPr>
        <w:pStyle w:val="ListBullet"/>
        <w:spacing w:after="20"/>
      </w:pPr>
      <w:r>
        <w:t xml:space="preserve">Entidad de los 3 CAR y de Barranquita: </w:t>
      </w:r>
      <w:r>
        <w:rPr>
          <w:b/>
        </w:rPr>
        <w:t>GOBIERNO REGIONAL SAN MARTÍN – GERENCIA TERRITORIAL BAJO MAYO - TARAPOTO</w:t>
      </w:r>
      <w:r>
        <w:t xml:space="preserve"> (rótulo DXF: "ENTIDAD: GERENCIA TERRITORIAL BAJO MAYO - TARAPOTO"). Logo oficial completo entregado por el usuario: </w:t>
      </w:r>
      <w:r>
        <w:rPr>
          <w:rFonts w:ascii="Consolas" w:hAnsi="Consolas" w:eastAsia="Consolas"/>
          <w:color w:val="1F4E79"/>
        </w:rPr>
        <w:t>insumos/katiuska/LOGO_GOBIERNO_REGIONAL_SAN_MARTIN.png</w:t>
      </w:r>
      <w:r>
        <w:t xml:space="preserve"> (el escudo recortado de un Word salía "corto"; 23-10: "este es el logo del gobierno, el otro sale corto, corrige"). </w:t>
      </w:r>
      <w:r>
        <w:rPr>
          <w:rFonts w:ascii="Consolas" w:hAnsi="Consolas" w:eastAsia="Consolas"/>
          <w:color w:val="1F4E79"/>
        </w:rPr>
        <w:t>caratulas_v.escudo()</w:t>
      </w:r>
      <w:r>
        <w:t xml:space="preserve"> toma el escudo completo sin el texto, a 2.8 cm de alto.</w:t>
      </w:r>
    </w:p>
    <w:p>
      <w:pPr>
        <w:pStyle w:val="ListBullet"/>
        <w:spacing w:after="20"/>
      </w:pPr>
      <w:r>
        <w:t>Especialidad: "ESPECIALIDAD DE DRENAJE PLUVIAL" (carátulas CAR) / "ESPECIALIDAD: INSTALACIONES SANITARIAS - DRENAJE PLUVIAL" (rótulos DXF y Barranquita).</w:t>
      </w:r>
    </w:p>
    <w:p>
      <w:pPr>
        <w:pStyle w:val="ListBullet"/>
        <w:spacing w:after="20"/>
      </w:pPr>
      <w:r>
        <w:t>Línea de servicio en carátulas:</w:t>
      </w:r>
    </w:p>
    <w:p>
      <w:pPr>
        <w:pStyle w:val="ListBullet2"/>
        <w:spacing w:after="20"/>
      </w:pPr>
      <w:r>
        <w:t>CAR (Mujeres, Varones, Refugio): "SERVICIO DE DISEÑO DE DRENAJE PLUVIAL PARA ELABORACIÓN DEL EXPEDIENTE TÉCNICO DE PI:" (21-10: "esto sí debe ser servicio para elaboración de expediente técnico").</w:t>
      </w:r>
    </w:p>
    <w:p>
      <w:pPr>
        <w:pStyle w:val="ListBullet2"/>
        <w:spacing w:after="20"/>
      </w:pPr>
      <w:r>
        <w:t xml:space="preserve">Barranquita: "SERVICIO DE DISEÑO - DRENAJE PLUVIAL" (21-10: "corrige, no debe decir EXPEDIENTE TÉCNICO, debería decir SERVICIO DE DISEÑO - DRENAJE PLUVIAL"; constante </w:t>
      </w:r>
      <w:r>
        <w:rPr>
          <w:rFonts w:ascii="Consolas" w:hAnsi="Consolas" w:eastAsia="Consolas"/>
          <w:color w:val="1F4E79"/>
        </w:rPr>
        <w:t>caratula_b.EXPEDIENTE</w:t>
      </w:r>
      <w:r>
        <w:t>).</w:t>
      </w:r>
    </w:p>
    <w:p>
      <w:pPr>
        <w:pStyle w:val="ListBullet"/>
        <w:spacing w:after="20"/>
      </w:pPr>
      <w:r>
        <w:t>Fechas usadas (no cambiarlas sin pedido):</w:t>
      </w:r>
    </w:p>
    <w:tbl>
      <w:tblPr>
        <w:tblStyle w:val="TableGrid"/>
        <w:tblW w:type="auto" w:w="0"/>
        <w:jc w:val="center"/>
        <w:tblLayout w:type="fixed"/>
        <w:tblLook w:firstColumn="1" w:firstRow="1" w:lastColumn="0" w:lastRow="0" w:noHBand="0" w:noVBand="1" w:val="04A0"/>
      </w:tblPr>
      <w:tblGrid>
        <w:gridCol w:w="4609"/>
        <w:gridCol w:w="5029"/>
      </w:tblGrid>
      <w:tr>
        <w:trPr>
          <w:tblHeader w:val="true"/>
          <w:cantSplit/>
        </w:trPr>
        <w:tc>
          <w:tcPr>
            <w:tcW w:type="dxa" w:w="4609"/>
            <w:shd w:val="clear" w:color="auto" w:fill="1F3864"/>
          </w:tcPr>
          <w:p>
            <w:pPr>
              <w:spacing w:after="0"/>
            </w:pPr>
            <w:r>
              <w:rPr>
                <w:b/>
                <w:color w:val="FFFFFF"/>
                <w:sz w:val="16"/>
              </w:rPr>
              <w:t>Documento</w:t>
            </w:r>
          </w:p>
        </w:tc>
        <w:tc>
          <w:tcPr>
            <w:tcW w:type="dxa" w:w="5028"/>
            <w:shd w:val="clear" w:color="auto" w:fill="1F3864"/>
          </w:tcPr>
          <w:p>
            <w:pPr>
              <w:spacing w:after="0"/>
            </w:pPr>
            <w:r>
              <w:rPr>
                <w:b/>
                <w:color w:val="FFFFFF"/>
                <w:sz w:val="16"/>
              </w:rPr>
              <w:t>Fecha</w:t>
            </w:r>
          </w:p>
        </w:tc>
      </w:tr>
      <w:tr>
        <w:trPr>
          <w:cantSplit/>
        </w:trPr>
        <w:tc>
          <w:tcPr>
            <w:tcW w:type="dxa" w:w="4609"/>
          </w:tcPr>
          <w:p>
            <w:pPr>
              <w:spacing w:after="0"/>
            </w:pPr>
            <w:r>
              <w:rPr>
                <w:sz w:val="16"/>
              </w:rPr>
              <w:t>Rótulos DXF generados (</w:t>
            </w:r>
            <w:r>
              <w:rPr>
                <w:rFonts w:ascii="Consolas" w:hAnsi="Consolas" w:eastAsia="Consolas"/>
                <w:color w:val="1F4E79"/>
                <w:sz w:val="16"/>
              </w:rPr>
              <w:t>dxf_base.FECHA</w:t>
            </w:r>
            <w:r>
              <w:rPr>
                <w:sz w:val="16"/>
              </w:rPr>
              <w:t>)</w:t>
            </w:r>
          </w:p>
        </w:tc>
        <w:tc>
          <w:tcPr>
            <w:tcW w:type="dxa" w:w="5028"/>
          </w:tcPr>
          <w:p>
            <w:pPr>
              <w:spacing w:after="0"/>
            </w:pPr>
            <w:r>
              <w:rPr>
                <w:sz w:val="16"/>
              </w:rPr>
              <w:t>OCT. 2026</w:t>
            </w:r>
          </w:p>
        </w:tc>
      </w:tr>
      <w:tr>
        <w:trPr>
          <w:cantSplit/>
        </w:trPr>
        <w:tc>
          <w:tcPr>
            <w:tcW w:type="dxa" w:w="4609"/>
          </w:tcPr>
          <w:p>
            <w:pPr>
              <w:spacing w:after="0"/>
            </w:pPr>
            <w:r>
              <w:rPr>
                <w:sz w:val="16"/>
              </w:rPr>
              <w:t>Carátulas CAR Varones y Hogar de Refugio</w:t>
            </w:r>
          </w:p>
        </w:tc>
        <w:tc>
          <w:tcPr>
            <w:tcW w:type="dxa" w:w="5028"/>
          </w:tcPr>
          <w:p>
            <w:pPr>
              <w:spacing w:after="0"/>
            </w:pPr>
            <w:r>
              <w:rPr>
                <w:sz w:val="16"/>
              </w:rPr>
              <w:t>SETIEMBRE - 2026 (la de los rótulos DPLV / DPL; confirmada por el usuario el 23-10)</w:t>
            </w:r>
          </w:p>
        </w:tc>
      </w:tr>
      <w:tr>
        <w:trPr>
          <w:cantSplit/>
        </w:trPr>
        <w:tc>
          <w:tcPr>
            <w:tcW w:type="dxa" w:w="4609"/>
          </w:tcPr>
          <w:p>
            <w:pPr>
              <w:spacing w:after="0"/>
            </w:pPr>
            <w:r>
              <w:rPr>
                <w:sz w:val="16"/>
              </w:rPr>
              <w:t>Carátulas CAR Mujeres</w:t>
            </w:r>
          </w:p>
        </w:tc>
        <w:tc>
          <w:tcPr>
            <w:tcW w:type="dxa" w:w="5028"/>
          </w:tcPr>
          <w:p>
            <w:pPr>
              <w:spacing w:after="0"/>
            </w:pPr>
            <w:r>
              <w:rPr>
                <w:sz w:val="16"/>
              </w:rPr>
              <w:t>SEPTIEMBRE - 2026 (la de la plantilla de Wilma)</w:t>
            </w:r>
          </w:p>
        </w:tc>
      </w:tr>
      <w:tr>
        <w:trPr>
          <w:cantSplit/>
        </w:trPr>
        <w:tc>
          <w:tcPr>
            <w:tcW w:type="dxa" w:w="4609"/>
          </w:tcPr>
          <w:p>
            <w:pPr>
              <w:spacing w:after="0"/>
            </w:pPr>
            <w:r>
              <w:rPr>
                <w:sz w:val="16"/>
              </w:rPr>
              <w:t>Memoria descriptiva y memoria de cálculo PDF de Varones</w:t>
            </w:r>
          </w:p>
        </w:tc>
        <w:tc>
          <w:tcPr>
            <w:tcW w:type="dxa" w:w="5028"/>
          </w:tcPr>
          <w:p>
            <w:pPr>
              <w:spacing w:after="0"/>
            </w:pPr>
            <w:r>
              <w:rPr>
                <w:sz w:val="16"/>
              </w:rPr>
              <w:t>SETIEMBRE 2026</w:t>
            </w:r>
          </w:p>
        </w:tc>
      </w:tr>
      <w:tr>
        <w:trPr>
          <w:cantSplit/>
        </w:trPr>
        <w:tc>
          <w:tcPr>
            <w:tcW w:type="dxa" w:w="4609"/>
          </w:tcPr>
          <w:p>
            <w:pPr>
              <w:spacing w:after="0"/>
            </w:pPr>
            <w:r>
              <w:rPr>
                <w:sz w:val="16"/>
              </w:rPr>
              <w:t>Memoria de cálculo PDF del CAR Mujeres</w:t>
            </w:r>
          </w:p>
        </w:tc>
        <w:tc>
          <w:tcPr>
            <w:tcW w:type="dxa" w:w="5028"/>
          </w:tcPr>
          <w:p>
            <w:pPr>
              <w:spacing w:after="0"/>
            </w:pPr>
            <w:r>
              <w:rPr>
                <w:sz w:val="16"/>
              </w:rPr>
              <w:t>setiembre 2026 (corregida el 20-10)</w:t>
            </w:r>
          </w:p>
        </w:tc>
      </w:tr>
      <w:tr>
        <w:trPr>
          <w:cantSplit/>
        </w:trPr>
        <w:tc>
          <w:tcPr>
            <w:tcW w:type="dxa" w:w="4609"/>
          </w:tcPr>
          <w:p>
            <w:pPr>
              <w:spacing w:after="0"/>
            </w:pPr>
            <w:r>
              <w:rPr>
                <w:sz w:val="16"/>
              </w:rPr>
              <w:t>Memoria descriptiva del Hogar de Refugio</w:t>
            </w:r>
          </w:p>
        </w:tc>
        <w:tc>
          <w:tcPr>
            <w:tcW w:type="dxa" w:w="5028"/>
          </w:tcPr>
          <w:p>
            <w:pPr>
              <w:spacing w:after="0"/>
            </w:pPr>
            <w:r>
              <w:rPr>
                <w:sz w:val="16"/>
              </w:rPr>
              <w:t>OCTUBRE 2026 (</w:t>
            </w:r>
            <w:r>
              <w:rPr>
                <w:rFonts w:ascii="Consolas" w:hAnsi="Consolas" w:eastAsia="Consolas"/>
                <w:color w:val="1F4E79"/>
                <w:sz w:val="16"/>
              </w:rPr>
              <w:t>memoria_descriptiva_refugio.FECHA</w:t>
            </w:r>
            <w:r>
              <w:rPr>
                <w:sz w:val="16"/>
              </w:rPr>
              <w:t>)</w:t>
            </w:r>
          </w:p>
        </w:tc>
      </w:tr>
      <w:tr>
        <w:trPr>
          <w:cantSplit/>
        </w:trPr>
        <w:tc>
          <w:tcPr>
            <w:tcW w:type="dxa" w:w="4609"/>
          </w:tcPr>
          <w:p>
            <w:pPr>
              <w:spacing w:after="0"/>
            </w:pPr>
            <w:r>
              <w:rPr>
                <w:sz w:val="16"/>
              </w:rPr>
              <w:t>Barranquita (carátulas, metrado, memorias, análisis)</w:t>
            </w:r>
          </w:p>
        </w:tc>
        <w:tc>
          <w:tcPr>
            <w:tcW w:type="dxa" w:w="5028"/>
          </w:tcPr>
          <w:p>
            <w:pPr>
              <w:spacing w:after="0"/>
            </w:pPr>
            <w:r>
              <w:rPr>
                <w:sz w:val="16"/>
              </w:rPr>
              <w:t>OCTUBRE 2026</w:t>
            </w:r>
          </w:p>
        </w:tc>
      </w:tr>
      <w:tr>
        <w:trPr>
          <w:cantSplit/>
        </w:trPr>
        <w:tc>
          <w:tcPr>
            <w:tcW w:type="dxa" w:w="4609"/>
          </w:tcPr>
          <w:p>
            <w:pPr>
              <w:spacing w:after="0"/>
            </w:pPr>
            <w:r>
              <w:rPr>
                <w:sz w:val="16"/>
              </w:rPr>
              <w:t>Metrado vigente CAR Varones</w:t>
            </w:r>
          </w:p>
        </w:tc>
        <w:tc>
          <w:tcPr>
            <w:tcW w:type="dxa" w:w="5028"/>
          </w:tcPr>
          <w:p>
            <w:pPr>
              <w:spacing w:after="0"/>
            </w:pPr>
            <w:r>
              <w:rPr>
                <w:sz w:val="16"/>
              </w:rPr>
              <w:t>23-10-2026</w:t>
            </w:r>
          </w:p>
        </w:tc>
      </w:tr>
      <w:tr>
        <w:trPr>
          <w:cantSplit/>
        </w:trPr>
        <w:tc>
          <w:tcPr>
            <w:tcW w:type="dxa" w:w="4609"/>
          </w:tcPr>
          <w:p>
            <w:pPr>
              <w:spacing w:after="0"/>
            </w:pPr>
            <w:r>
              <w:rPr>
                <w:sz w:val="16"/>
              </w:rPr>
              <w:t>Metrado vigente CAR Mujeres</w:t>
            </w:r>
          </w:p>
        </w:tc>
        <w:tc>
          <w:tcPr>
            <w:tcW w:type="dxa" w:w="5028"/>
          </w:tcPr>
          <w:p>
            <w:pPr>
              <w:spacing w:after="0"/>
            </w:pPr>
            <w:r>
              <w:rPr>
                <w:sz w:val="16"/>
              </w:rPr>
              <w:t xml:space="preserve">09-10-2026 (con bancas: </w:t>
            </w:r>
            <w:r>
              <w:rPr>
                <w:rFonts w:ascii="Consolas" w:hAnsi="Consolas" w:eastAsia="Consolas"/>
                <w:color w:val="1F4E79"/>
                <w:sz w:val="16"/>
              </w:rPr>
              <w:t>..._09-10-2026_CON_BANCAS.xlsx</w:t>
            </w:r>
            <w:r>
              <w:rPr>
                <w:sz w:val="16"/>
              </w:rPr>
              <w:t>)</w:t>
            </w:r>
          </w:p>
        </w:tc>
      </w:tr>
      <w:tr>
        <w:trPr>
          <w:cantSplit/>
        </w:trPr>
        <w:tc>
          <w:tcPr>
            <w:tcW w:type="dxa" w:w="4609"/>
          </w:tcPr>
          <w:p>
            <w:pPr>
              <w:spacing w:after="0"/>
            </w:pPr>
            <w:r>
              <w:rPr>
                <w:sz w:val="16"/>
              </w:rPr>
              <w:t>Metrado vigente Hogar de Refugio</w:t>
            </w:r>
          </w:p>
        </w:tc>
        <w:tc>
          <w:tcPr>
            <w:tcW w:type="dxa" w:w="5028"/>
          </w:tcPr>
          <w:p>
            <w:pPr>
              <w:spacing w:after="0"/>
            </w:pPr>
            <w:r>
              <w:rPr>
                <w:sz w:val="16"/>
              </w:rPr>
              <w:t>recibido 06-10-2026; vigente actual con bancas OC-01 (22-10)</w:t>
            </w:r>
          </w:p>
        </w:tc>
      </w:tr>
    </w:tbl>
    <w:p>
      <w:pPr>
        <w:spacing w:after="40"/>
      </w:pPr>
    </w:p>
    <w:p>
      <w:pPr>
        <w:pStyle w:val="ListBullet"/>
        <w:spacing w:after="20"/>
      </w:pPr>
      <w:r>
        <w:t xml:space="preserve">Carátulas: diseño común (escudo, servicio, proyecto con CUI, foto, franja de color con el título, ubicación y fecha), sin proyectista, una por página A4 (verificado que cada una cabe en una página). Colores: CAR Varones y CAR Mujeres granate (7B1E2B); Hogar de Refugio verde (1E5E3B, subtítulo D6EEDD; 23-10: "usa otro color diferente, por ejemplo verde"); Barranquita azul (1F3A68 / D9E2F3). Fotos: Varones </w:t>
      </w:r>
      <w:r>
        <w:rPr>
          <w:rFonts w:ascii="Consolas" w:hAnsi="Consolas" w:eastAsia="Consolas"/>
          <w:color w:val="1F4E79"/>
        </w:rPr>
        <w:t>insumos/katiuska/FOTO_PROYECTO_CAR_VARONES.jpg</w:t>
      </w:r>
      <w:r>
        <w:t xml:space="preserve">; Refugio </w:t>
      </w:r>
      <w:r>
        <w:rPr>
          <w:rFonts w:ascii="Consolas" w:hAnsi="Consolas" w:eastAsia="Consolas"/>
          <w:color w:val="1F4E79"/>
        </w:rPr>
        <w:t>insumos/solange/FOTO_PROYECTO_HOGAR_REFUGIO.jpg</w:t>
      </w:r>
      <w:r>
        <w:t xml:space="preserve"> (es la misma imagen); Barranquita foto aérea de dron </w:t>
      </w:r>
      <w:r>
        <w:rPr>
          <w:rFonts w:ascii="Consolas" w:hAnsi="Consolas" w:eastAsia="Consolas"/>
          <w:color w:val="1F4E79"/>
        </w:rPr>
        <w:t>insumos/barranquita/foto_aerea_ie0590.webp</w:t>
      </w:r>
      <w:r>
        <w:t xml:space="preserve"> recortada sin las esquinas oscuras del lente; CAR Mujeres sin foto del usuario (21-10: "no tengo foto, pero le puedes poner de la planta de CAR Mujeres").</w:t>
      </w:r>
    </w:p>
    <w:p>
      <w:pPr>
        <w:pStyle w:val="ListBullet"/>
        <w:spacing w:after="20"/>
      </w:pPr>
      <w:r>
        <w:t>Documentos con carátula, en el orden de la carpeta de entrega:</w:t>
      </w:r>
    </w:p>
    <w:p>
      <w:pPr>
        <w:pStyle w:val="ListBullet2"/>
        <w:spacing w:after="20"/>
      </w:pPr>
      <w:r>
        <w:t>Varones y Refugio (7): especificaciones técnicas; memoria de cálculo (canaletas, montantes y cunetas); memoria de cálculo (colector pluvial frontal); memoria descriptiva; memoria hidrológica; metrados; planos (DPLV-01 a DPLV-44 / DPL-01 a DPL-42). Refugio sin la carátula de "índice de planos" (23-10: "no pongas el que dice índice de planos, solo planos").</w:t>
      </w:r>
    </w:p>
    <w:p>
      <w:pPr>
        <w:pStyle w:val="ListBullet2"/>
        <w:spacing w:after="20"/>
      </w:pPr>
      <w:r>
        <w:t>CAR Mujeres (6): metrados; memoria hidrológica; memoria descriptiva; memoria de cálculo colector; memoria de cálculo drenaje interno; especificaciones técnicas.</w:t>
      </w:r>
    </w:p>
    <w:p>
      <w:pPr>
        <w:pStyle w:val="ListBullet2"/>
        <w:spacing w:after="20"/>
      </w:pPr>
      <w:r>
        <w:t>Barranquita (6 + planos): metrado; estudio hidrológico; memoria descriptiva; memoria de cálculo; especificaciones; análisis estadístico; planos (en el Word de carátula e índice).</w:t>
      </w:r>
    </w:p>
    <w:p>
      <w:pPr>
        <w:pStyle w:val="Heading3"/>
      </w:pPr>
      <w:r>
        <w:t>3.4 Cadena hidráulica compartida (predio Los Mangos, Morales)</w:t>
      </w:r>
    </w:p>
    <w:p>
      <w:pPr>
        <w:spacing w:after="80"/>
      </w:pPr>
      <w:r>
        <w:t>Varones (b 0.60) → caja de llegada CL → Hogar de Refugio (b 0.80) → caja de caída CC con poza → R-01 del CAR Mujeres (b 1.50) → salida. El ancho crece aguas abajo; las cotas de fondo y los niveles de agua empalman (verificado el 15-10 en ambos expedientes).</w:t>
      </w:r>
    </w:p>
    <w:tbl>
      <w:tblPr>
        <w:tblStyle w:val="TableGrid"/>
        <w:tblW w:type="auto" w:w="0"/>
        <w:jc w:val="center"/>
        <w:tblLayout w:type="fixed"/>
        <w:tblLook w:firstColumn="1" w:firstRow="1" w:lastColumn="0" w:lastRow="0" w:noHBand="0" w:noVBand="1" w:val="04A0"/>
      </w:tblPr>
      <w:tblGrid>
        <w:gridCol w:w="1498"/>
        <w:gridCol w:w="2147"/>
        <w:gridCol w:w="2996"/>
        <w:gridCol w:w="2996"/>
      </w:tblGrid>
      <w:tr>
        <w:trPr>
          <w:tblHeader w:val="true"/>
          <w:cantSplit/>
        </w:trPr>
        <w:tc>
          <w:tcPr>
            <w:tcW w:type="dxa" w:w="1498"/>
            <w:shd w:val="clear" w:color="auto" w:fill="1F3864"/>
          </w:tcPr>
          <w:p>
            <w:pPr>
              <w:spacing w:after="0"/>
            </w:pPr>
            <w:r>
              <w:rPr>
                <w:b/>
                <w:color w:val="FFFFFF"/>
                <w:sz w:val="16"/>
              </w:rPr>
              <w:t>Tramo</w:t>
            </w:r>
          </w:p>
        </w:tc>
        <w:tc>
          <w:tcPr>
            <w:tcW w:type="dxa" w:w="2147"/>
            <w:shd w:val="clear" w:color="auto" w:fill="1F3864"/>
          </w:tcPr>
          <w:p>
            <w:pPr>
              <w:spacing w:after="0"/>
            </w:pPr>
            <w:r>
              <w:rPr>
                <w:b/>
                <w:color w:val="FFFFFF"/>
                <w:sz w:val="16"/>
              </w:rPr>
              <w:t>Cota de fondo inicio → fin</w:t>
            </w:r>
          </w:p>
        </w:tc>
        <w:tc>
          <w:tcPr>
            <w:tcW w:type="dxa" w:w="2996"/>
            <w:shd w:val="clear" w:color="auto" w:fill="1F3864"/>
          </w:tcPr>
          <w:p>
            <w:pPr>
              <w:spacing w:after="0"/>
            </w:pPr>
            <w:r>
              <w:rPr>
                <w:b/>
                <w:color w:val="FFFFFF"/>
                <w:sz w:val="16"/>
              </w:rPr>
              <w:t>Caudal</w:t>
            </w:r>
          </w:p>
        </w:tc>
        <w:tc>
          <w:tcPr>
            <w:tcW w:type="dxa" w:w="2996"/>
            <w:shd w:val="clear" w:color="auto" w:fill="1F3864"/>
          </w:tcPr>
          <w:p>
            <w:pPr>
              <w:spacing w:after="0"/>
            </w:pPr>
            <w:r>
              <w:rPr>
                <w:b/>
                <w:color w:val="FFFFFF"/>
                <w:sz w:val="16"/>
              </w:rPr>
              <w:t>Entrega</w:t>
            </w:r>
          </w:p>
        </w:tc>
      </w:tr>
      <w:tr>
        <w:trPr>
          <w:cantSplit/>
        </w:trPr>
        <w:tc>
          <w:tcPr>
            <w:tcW w:type="dxa" w:w="1498"/>
          </w:tcPr>
          <w:p>
            <w:pPr>
              <w:spacing w:after="0"/>
            </w:pPr>
            <w:r>
              <w:rPr>
                <w:sz w:val="16"/>
              </w:rPr>
              <w:t>CAR Varones (CUI 2705619)</w:t>
            </w:r>
          </w:p>
        </w:tc>
        <w:tc>
          <w:tcPr>
            <w:tcW w:type="dxa" w:w="2147"/>
          </w:tcPr>
          <w:p>
            <w:pPr>
              <w:spacing w:after="0"/>
            </w:pPr>
            <w:r>
              <w:rPr>
                <w:sz w:val="16"/>
              </w:rPr>
              <w:t>260.20 → 259.884</w:t>
            </w:r>
          </w:p>
        </w:tc>
        <w:tc>
          <w:tcPr>
            <w:tcW w:type="dxa" w:w="2996"/>
          </w:tcPr>
          <w:p>
            <w:pPr>
              <w:spacing w:after="0"/>
            </w:pPr>
            <w:r>
              <w:rPr>
                <w:sz w:val="16"/>
              </w:rPr>
              <w:t>221.7 L/s por el colector + 37.0 L/s por la cuneta Eje 01 directo a la CL = 258.7 L/s</w:t>
            </w:r>
          </w:p>
        </w:tc>
        <w:tc>
          <w:tcPr>
            <w:tcW w:type="dxa" w:w="2996"/>
          </w:tcPr>
          <w:p>
            <w:pPr>
              <w:spacing w:after="0"/>
            </w:pPr>
            <w:r>
              <w:rPr>
                <w:sz w:val="16"/>
              </w:rPr>
              <w:t>Caja CL: ventana 0.60 × 1.17 en su muro este, techo 261.05 igual en ambos expedientes, caída libre 0.28 m sobre el nivel de agua 259.606</w:t>
            </w:r>
          </w:p>
        </w:tc>
      </w:tr>
      <w:tr>
        <w:trPr>
          <w:cantSplit/>
        </w:trPr>
        <w:tc>
          <w:tcPr>
            <w:tcW w:type="dxa" w:w="1498"/>
          </w:tcPr>
          <w:p>
            <w:pPr>
              <w:spacing w:after="0"/>
            </w:pPr>
            <w:r>
              <w:rPr>
                <w:sz w:val="16"/>
              </w:rPr>
              <w:t>Hogar de Refugio (CUI 2675514)</w:t>
            </w:r>
          </w:p>
        </w:tc>
        <w:tc>
          <w:tcPr>
            <w:tcW w:type="dxa" w:w="2147"/>
          </w:tcPr>
          <w:p>
            <w:pPr>
              <w:spacing w:after="0"/>
            </w:pPr>
            <w:r>
              <w:rPr>
                <w:sz w:val="16"/>
              </w:rPr>
              <w:t>259.10 → 258.88</w:t>
            </w:r>
          </w:p>
        </w:tc>
        <w:tc>
          <w:tcPr>
            <w:tcW w:type="dxa" w:w="2996"/>
          </w:tcPr>
          <w:p>
            <w:pPr>
              <w:spacing w:after="0"/>
            </w:pPr>
            <w:r>
              <w:rPr>
                <w:sz w:val="16"/>
              </w:rPr>
              <w:t>258.7 + 301.9 = 560.6 L/s (560.68; en memorias "560.7")</w:t>
            </w:r>
          </w:p>
        </w:tc>
        <w:tc>
          <w:tcPr>
            <w:tcW w:type="dxa" w:w="2996"/>
          </w:tcPr>
          <w:p>
            <w:pPr>
              <w:spacing w:after="0"/>
            </w:pPr>
            <w:r>
              <w:rPr>
                <w:sz w:val="16"/>
              </w:rPr>
              <w:t>Salida de la CL 0.80 × 1.40; caja CC con poza; ventana de salida al R-01 de 1.50 × 0.43 (alto interior del colector del CAR Mujeres en su R-01: losa 259.25 − 0.10 − fondo 258.72)</w:t>
            </w:r>
          </w:p>
        </w:tc>
      </w:tr>
      <w:tr>
        <w:trPr>
          <w:cantSplit/>
        </w:trPr>
        <w:tc>
          <w:tcPr>
            <w:tcW w:type="dxa" w:w="1498"/>
          </w:tcPr>
          <w:p>
            <w:pPr>
              <w:spacing w:after="0"/>
            </w:pPr>
            <w:r>
              <w:rPr>
                <w:sz w:val="16"/>
              </w:rPr>
              <w:t>CAR Mujeres (CUI 2717013)</w:t>
            </w:r>
          </w:p>
        </w:tc>
        <w:tc>
          <w:tcPr>
            <w:tcW w:type="dxa" w:w="2147"/>
          </w:tcPr>
          <w:p>
            <w:pPr>
              <w:spacing w:after="0"/>
            </w:pPr>
            <w:r>
              <w:rPr>
                <w:sz w:val="16"/>
              </w:rPr>
              <w:t>258.72 → 258.30 (L = 139.08 m, S = 0.302 %)</w:t>
            </w:r>
          </w:p>
        </w:tc>
        <w:tc>
          <w:tcPr>
            <w:tcW w:type="dxa" w:w="2996"/>
          </w:tcPr>
          <w:p>
            <w:pPr>
              <w:spacing w:after="0"/>
            </w:pPr>
            <w:r>
              <w:rPr>
                <w:sz w:val="16"/>
              </w:rPr>
              <w:t>560.6 + 262.3 = 822.9 L/s en la salida</w:t>
            </w:r>
          </w:p>
        </w:tc>
        <w:tc>
          <w:tcPr>
            <w:tcW w:type="dxa" w:w="2996"/>
          </w:tcPr>
          <w:p>
            <w:pPr>
              <w:spacing w:after="0"/>
            </w:pPr>
            <w:r>
              <w:rPr>
                <w:sz w:val="16"/>
              </w:rPr>
              <w:t>Nivel de agua inicial 259.063 (Refugio entrega con 259.062)</w:t>
            </w:r>
          </w:p>
        </w:tc>
      </w:tr>
    </w:tbl>
    <w:p>
      <w:pPr>
        <w:spacing w:after="40"/>
      </w:pPr>
    </w:p>
    <w:p>
      <w:pPr>
        <w:pStyle w:val="ListBullet"/>
        <w:spacing w:after="20"/>
      </w:pPr>
      <w:r>
        <w:t>Ubicación UTM del R-01: (345666.974, 9282776.560), igual en el Refugio y en el CAR Mujeres.</w:t>
      </w:r>
    </w:p>
    <w:p>
      <w:pPr>
        <w:pStyle w:val="ListBullet"/>
        <w:spacing w:after="20"/>
      </w:pPr>
      <w:r>
        <w:t>Niveles de piso (losa superior = vereda): Varones +261.15 (sin cerco en el frente; la tapa de la CL también a 261.15); Refugio +260.60 (al nivel de estacionamientos e ingresos; el usuario corrigió el 03-10 que el ingreso "OE 01 260.45 está mal, es igual 260.60"); CAR Mujeres +259.25. Entre Refugio y Mujeres hay ~1.50 m de desnivel: por eso la caja de caída con poza.</w:t>
      </w:r>
    </w:p>
    <w:p>
      <w:pPr>
        <w:pStyle w:val="ListBullet"/>
        <w:spacing w:after="20"/>
      </w:pPr>
      <w:r>
        <w:t>Parámetros hidrológicos comunes (traspaso): T = 25 años; P24 = 121.81 mm; Dick–Peschke (exponente 0.25); P10 = 35.16 mm; P20 = 41.82 mm; cunetas y canaletas tc = 10 min, I = 210.98 mm/h; colector tc = 15 min, I = 155.66 mm/h; FS = 1.15; C: techos y veredas 0.88, estacionamientos 0.86, áreas verdes 0.29, patios 0.40. Refugio A = 7,520.41 m², C 0.807 (no 0.808) → 301.9 L/s; Varones A = 6,752.03 m² (no 6,752.06), C 0.771 → 258.7 L/s (con I = 155.66, no 210.98).</w:t>
      </w:r>
    </w:p>
    <w:p>
      <w:pPr>
        <w:pStyle w:val="ListBullet"/>
        <w:spacing w:after="20"/>
      </w:pPr>
      <w:r>
        <w:t>Trato documental: en cada expediente el vecino de aguas arriba es "aporte externo" (dato de su memoria) y el de aguas abajo "receptor" (condición de entrega: cota de fondo de llegada ≥ 258.72 y caudal conjunto ≤ 560.7 L/s en el R-01). El CAR Mujeres es el proyecto que recibe todos los caudales (06-10).</w:t>
      </w:r>
    </w:p>
    <w:p>
      <w:pPr>
        <w:pStyle w:val="ListBullet"/>
        <w:spacing w:after="20"/>
      </w:pPr>
      <w:r>
        <w:t>Constructivamente (pregunta del usuario el 15-10: "¿el final del colector Varones empalma o se adapta al inicio de Mujeres Violentadas, y éste al inicio de Mujeres Wilma?"): sí; se revisaron ventanas, techos, cotas de fondo y niveles de agua en los dos lados de cada empalme.</w:t>
      </w:r>
    </w:p>
    <w:p>
      <w:pPr>
        <w:pStyle w:val="ListBullet"/>
        <w:spacing w:after="20"/>
      </w:pPr>
      <w:r>
        <w:t>El cruce de la carretera Oasis (badén o alcantarilla) queda fuera del alcance; se recomienda comunicarlo a la entidad de la vía (memoria descriptiva del CAR Mujeres, 20-10). Todo el colector va dentro del lindero, sin invadir la carretera.</w:t>
      </w:r>
    </w:p>
    <w:p>
      <w:pPr>
        <w:pStyle w:val="Heading3"/>
      </w:pPr>
      <w:r>
        <w:t>3.5 Particularidades por proyecto (lo que distingue a cada uno)</w:t>
      </w:r>
    </w:p>
    <w:p>
      <w:pPr>
        <w:spacing w:after="80"/>
      </w:pPr>
      <w:r>
        <w:rPr>
          <w:b/>
        </w:rPr>
        <w:t>CAR Varones (CUI 2705619)</w:t>
      </w:r>
    </w:p>
    <w:p>
      <w:pPr>
        <w:pStyle w:val="ListBullet"/>
        <w:spacing w:after="20"/>
      </w:pPr>
      <w:r>
        <w:t>No hay cerco perimétrico en el frente (04-10: "corrige algo urgente, no hay cerco perimétrico en Varones"): sin junta longitudinal; terreno natural a ambos lados; la única junta con otra estructura es el contacto con la caja CL (4.64 m).</w:t>
      </w:r>
    </w:p>
    <w:p>
      <w:pPr>
        <w:pStyle w:val="ListBullet"/>
        <w:spacing w:after="20"/>
      </w:pPr>
      <w:r>
        <w:t>Ingreso de camiones cisterna por el Eje 09 (5.80 m); el colector arranca allí. No hay cruce de motos.</w:t>
      </w:r>
    </w:p>
    <w:p>
      <w:pPr>
        <w:pStyle w:val="ListBullet"/>
        <w:spacing w:after="20"/>
      </w:pPr>
      <w:r>
        <w:t>Registros exactamente sobre el cruce de cada cuneta (las cunetas que llegan son las líneas rectas perpendiculares en negro, no las verdes; 04-10).</w:t>
      </w:r>
    </w:p>
    <w:p>
      <w:pPr>
        <w:pStyle w:val="ListBullet"/>
        <w:spacing w:after="20"/>
      </w:pPr>
      <w:r>
        <w:t>Cunetas acortadas en el metrado de cunetas al llegar al muro del colector: 0.04, 0.10, 0.26, 3.39 y 2.77 m.</w:t>
      </w:r>
    </w:p>
    <w:p>
      <w:pPr>
        <w:pStyle w:val="ListBullet"/>
        <w:spacing w:after="20"/>
      </w:pPr>
      <w:r>
        <w:t>Registro sobre colector de 0.60 con abertura de 0.70: el rebaje apoya en la cabeza de los muros en los lados largos; borde engrosado solo en los 2 lados transversales (2 × 0.60 = 1.20 m por registro); concreto del colector 56.02 → 55.72 m³.</w:t>
      </w:r>
    </w:p>
    <w:p>
      <w:pPr>
        <w:pStyle w:val="ListBullet"/>
        <w:spacing w:after="20"/>
      </w:pPr>
      <w:r>
        <w:t>Lloraderos: 226 und en 34 tramos (320.53 m de muro). DL-00 de ubicación de lloraderos (23-10).</w:t>
      </w:r>
    </w:p>
    <w:p>
      <w:pPr>
        <w:pStyle w:val="ListBullet"/>
        <w:spacing w:after="20"/>
      </w:pPr>
      <w:r>
        <w:t xml:space="preserve">Hasta la mañana del 15-10 conservaba el sello de poliuretano y el contramarco L 2"x2"x3/16"; desde la tarde del 15-10 usa, como el Refugio, sellador asfáltico 1" × 2" (RC-250 + arena) y contramarco L 1 1/2"x1 1/2"x1/8" (variables </w:t>
      </w:r>
      <w:r>
        <w:rPr>
          <w:rFonts w:ascii="Consolas" w:hAnsi="Consolas" w:eastAsia="Consolas"/>
          <w:color w:val="1F4E79"/>
        </w:rPr>
        <w:t>SELLO_JUNTA</w:t>
      </w:r>
      <w:r>
        <w:t xml:space="preserve"> y </w:t>
      </w:r>
      <w:r>
        <w:rPr>
          <w:rFonts w:ascii="Consolas" w:hAnsi="Consolas" w:eastAsia="Consolas"/>
          <w:color w:val="1F4E79"/>
        </w:rPr>
        <w:t>CONTRAMARCO</w:t>
      </w:r>
      <w:r>
        <w:t xml:space="preserve"> en </w:t>
      </w:r>
      <w:r>
        <w:rPr>
          <w:rFonts w:ascii="Consolas" w:hAnsi="Consolas" w:eastAsia="Consolas"/>
          <w:color w:val="1F4E79"/>
        </w:rPr>
        <w:t>varones/compat.py</w:t>
      </w:r>
      <w:r>
        <w:t>); desde el 16-10, tapa ciega sin marco ni contramarco en el metrado (11 tapas).</w:t>
      </w:r>
    </w:p>
    <w:p>
      <w:pPr>
        <w:spacing w:after="80"/>
      </w:pPr>
      <w:r>
        <w:rPr>
          <w:b/>
        </w:rPr>
        <w:t>Hogar de Refugio Temporal (CUI 2675514)</w:t>
      </w:r>
    </w:p>
    <w:p>
      <w:pPr>
        <w:pStyle w:val="ListBullet"/>
        <w:spacing w:after="20"/>
      </w:pPr>
      <w:r>
        <w:t>El colector va pegado al cerco perimétrico por un solo lado; al otro lado hay solo tierra (no hay vereda): junta longitudinal 01.04.04.06.02 solo entre el muro del colector y el cimiento del cerco, de 0+000.00 a 0+058.81 (partida 210.98 → 58.81 m; 15-10: "el colector solo tiene junta longitudinal a todo el largo pegado al cerco perimétrico de 1"; al otro lado no hay vereda, nada, solo es tierra").</w:t>
      </w:r>
    </w:p>
    <w:p>
      <w:pPr>
        <w:pStyle w:val="ListBullet"/>
        <w:spacing w:after="20"/>
      </w:pPr>
      <w:r>
        <w:t>Frente con ingreso peatonal, ingreso de motos (pequeño) e ingreso vehicular de cisterna (4.41 m): no todo es losa vehicular (03-10).</w:t>
      </w:r>
    </w:p>
    <w:p>
      <w:pPr>
        <w:pStyle w:val="ListBullet"/>
        <w:spacing w:after="20"/>
      </w:pPr>
      <w:r>
        <w:t>Losa superior del colector = vereda.</w:t>
      </w:r>
    </w:p>
    <w:p>
      <w:pPr>
        <w:pStyle w:val="ListBullet"/>
        <w:spacing w:after="20"/>
      </w:pPr>
      <w:r>
        <w:t>Lloraderos: 157 und (226.21 m de muro). Bancas OC-01: 9 bancas = 3 juegos (techos de 3.79, 4.21 y 3.79 m).</w:t>
      </w:r>
    </w:p>
    <w:p>
      <w:pPr>
        <w:pStyle w:val="ListBullet"/>
        <w:spacing w:after="20"/>
      </w:pPr>
      <w:r>
        <w:t>Láminas DP-06B y perfiles longitudinales congelados desde el 07-10.</w:t>
      </w:r>
    </w:p>
    <w:p>
      <w:pPr>
        <w:spacing w:after="80"/>
      </w:pPr>
      <w:r>
        <w:rPr>
          <w:b/>
        </w:rPr>
        <w:t>CAR Mujeres (CUI 2717013)</w:t>
      </w:r>
    </w:p>
    <w:p>
      <w:pPr>
        <w:pStyle w:val="ListBullet"/>
        <w:spacing w:after="20"/>
      </w:pPr>
      <w:r>
        <w:t>Metrado congelado: "sin variar sus metrados porque ya están en el presupuesto" (08-10); "en Mujeres Wilma ya no puedo mover porque ya está presupuestado" (08-10); "ya en el de Mujeres no se puede cambiar" (14-10). Por eso no lleva lloraderos (19-10: confirmado que no se metraron) y conserva en su metrado la partida "TAPA DE REGISTRO 0.68x0.68 C/MARCO Y CONTRAMARCO", aunque su lámina D-RL y la memoria indican tapa ciega (pendiente de decisión del usuario).</w:t>
      </w:r>
    </w:p>
    <w:p>
      <w:pPr>
        <w:pStyle w:val="ListBullet"/>
        <w:spacing w:after="20"/>
      </w:pPr>
      <w:r>
        <w:t>Excepciones pedidas: canaleta de las 16 bancas de jardinería (19-10, subtítulo 1.4.4.5.4 y codo PVC 4" × 45° en el RESUMEN); ACU de partidas globales de IISS (15-10).</w:t>
      </w:r>
    </w:p>
    <w:p>
      <w:pPr>
        <w:pStyle w:val="ListBullet"/>
        <w:spacing w:after="20"/>
      </w:pPr>
      <w:r>
        <w:t>Pendiente informado: la tapa del R-07 (0+060.15) entra 0.20 m en el cruce de camiones (0+054 a 0+060) y solo está verificada para rueda de auto; confirmar por dónde pasan los camiones.</w:t>
      </w:r>
    </w:p>
    <w:p>
      <w:pPr>
        <w:spacing w:after="80"/>
      </w:pPr>
      <w:r>
        <w:rPr>
          <w:b/>
        </w:rPr>
        <w:t>I.E. N.° 0590 Barranquita (C.I. N.° 468901)</w:t>
      </w:r>
    </w:p>
    <w:p>
      <w:pPr>
        <w:pStyle w:val="ListBullet"/>
        <w:spacing w:after="20"/>
      </w:pPr>
      <w:r>
        <w:t>Todo dentro del cerco perimétrico (área de intervención confirmada por el usuario con imagen); el agua sale por pase en el cimiento (D1 a D4), sin pozas. Ejes = líneas magenta del usuario. Niveles finales: NPT +184.65 = borde de cuneta; área verde +184.60; patio de maniobra +184.50 con cuneta al ras. Planos impresos: no regenerar.</w:t>
      </w:r>
    </w:p>
    <w:p>
      <w:pPr>
        <w:pStyle w:val="ListBullet"/>
        <w:spacing w:after="20"/>
      </w:pPr>
      <w:r>
        <w:t>Proyecto de otra ubicación y otra estación de lluvia (Pongo de Caynarachi, SENAMHI 003317): no se mezclan sus datos con los de Morales.</w:t>
      </w:r>
    </w:p>
    <w:p>
      <w:pPr>
        <w:spacing w:after="80"/>
      </w:pPr>
      <w:r>
        <w:rPr>
          <w:b/>
        </w:rPr>
        <w:t>SM-107 y PSST</w:t>
      </w:r>
      <w:r>
        <w:t>: ver §2.16.</w:t>
      </w:r>
    </w:p>
    <w:p>
      <w:pPr>
        <w:pStyle w:val="Heading3"/>
      </w:pPr>
      <w:r>
        <w:t>3.6 Carpeta de gestión de riesgos</w:t>
      </w:r>
    </w:p>
    <w:p>
      <w:pPr>
        <w:spacing w:after="80"/>
      </w:pPr>
      <w:r>
        <w:rPr>
          <w:rFonts w:ascii="Consolas" w:hAnsi="Consolas" w:eastAsia="Consolas"/>
          <w:color w:val="1F4E79"/>
        </w:rPr>
        <w:t>gestion_riesgos/</w:t>
      </w:r>
      <w:r>
        <w:t xml:space="preserve"> con </w:t>
      </w:r>
      <w:r>
        <w:rPr>
          <w:rFonts w:ascii="Consolas" w:hAnsi="Consolas" w:eastAsia="Consolas"/>
          <w:color w:val="1F4E79"/>
        </w:rPr>
        <w:t>herramientas/</w:t>
      </w:r>
      <w:r>
        <w:t xml:space="preserve"> (copia propia de </w:t>
      </w:r>
      <w:r>
        <w:rPr>
          <w:rFonts w:ascii="Consolas" w:hAnsi="Consolas" w:eastAsia="Consolas"/>
          <w:color w:val="1F4E79"/>
        </w:rPr>
        <w:t>dxf_base.py</w:t>
      </w:r>
      <w:r>
        <w:t xml:space="preserve">, </w:t>
      </w:r>
      <w:r>
        <w:rPr>
          <w:rFonts w:ascii="Consolas" w:hAnsi="Consolas" w:eastAsia="Consolas"/>
          <w:color w:val="1F4E79"/>
        </w:rPr>
        <w:t>dxf_layouts.py</w:t>
      </w:r>
      <w:r>
        <w:t xml:space="preserve">, </w:t>
      </w:r>
      <w:r>
        <w:rPr>
          <w:rFonts w:ascii="Consolas" w:hAnsi="Consolas" w:eastAsia="Consolas"/>
          <w:color w:val="1F4E79"/>
        </w:rPr>
        <w:t>dxf_render.py</w:t>
      </w:r>
      <w:r>
        <w:t xml:space="preserve">) y </w:t>
      </w:r>
      <w:r>
        <w:rPr>
          <w:rFonts w:ascii="Consolas" w:hAnsi="Consolas" w:eastAsia="Consolas"/>
          <w:color w:val="1F4E79"/>
        </w:rPr>
        <w:t>proyectos/&lt;proyecto&gt;/insumos|entregables</w:t>
      </w:r>
      <w:r>
        <w:t>. Un proyecto nuevo va en su carpeta. SM-107: Word, matriz Excel con fórmulas (34 riesgos, 3 oportunidades, P × I, valor esperado, Monte Carlo), planos PR-01 y PR-02.</w:t>
      </w:r>
    </w:p>
    <w:p>
      <w:pPr>
        <w:pStyle w:val="Heading3"/>
      </w:pPr>
      <w:r>
        <w:t>3.7 Carpeta del PSST</w:t>
      </w:r>
    </w:p>
    <w:p>
      <w:pPr>
        <w:spacing w:after="80"/>
      </w:pPr>
      <w:r>
        <w:rPr>
          <w:rFonts w:ascii="Consolas" w:hAnsi="Consolas" w:eastAsia="Consolas"/>
          <w:color w:val="1F4E79"/>
        </w:rPr>
        <w:t>PROGRAMA DE ELABORACION DE PSST/</w:t>
      </w:r>
      <w:r>
        <w:t xml:space="preserve"> con </w:t>
      </w:r>
      <w:r>
        <w:rPr>
          <w:rFonts w:ascii="Consolas" w:hAnsi="Consolas" w:eastAsia="Consolas"/>
          <w:color w:val="1F4E79"/>
        </w:rPr>
        <w:t>herramientas/</w:t>
      </w:r>
      <w:r>
        <w:t xml:space="preserve"> (</w:t>
      </w:r>
      <w:r>
        <w:rPr>
          <w:rFonts w:ascii="Consolas" w:hAnsi="Consolas" w:eastAsia="Consolas"/>
          <w:color w:val="1F4E79"/>
        </w:rPr>
        <w:t>biblioteca.py</w:t>
      </w:r>
      <w:r>
        <w:t xml:space="preserve">, </w:t>
      </w:r>
      <w:r>
        <w:rPr>
          <w:rFonts w:ascii="Consolas" w:hAnsi="Consolas" w:eastAsia="Consolas"/>
          <w:color w:val="1F4E79"/>
        </w:rPr>
        <w:t>importar_s10.py</w:t>
      </w:r>
      <w:r>
        <w:t xml:space="preserve">, </w:t>
      </w:r>
      <w:r>
        <w:rPr>
          <w:rFonts w:ascii="Consolas" w:hAnsi="Consolas" w:eastAsia="Consolas"/>
          <w:color w:val="1F4E79"/>
        </w:rPr>
        <w:t>generar.py</w:t>
      </w:r>
      <w:r>
        <w:t xml:space="preserve">, …), </w:t>
      </w:r>
      <w:r>
        <w:rPr>
          <w:rFonts w:ascii="Consolas" w:hAnsi="Consolas" w:eastAsia="Consolas"/>
          <w:color w:val="1F4E79"/>
        </w:rPr>
        <w:t>plantilla/DATOS_PROYECTO.xlsx</w:t>
      </w:r>
      <w:r>
        <w:t xml:space="preserve">, </w:t>
      </w:r>
      <w:r>
        <w:rPr>
          <w:rFonts w:ascii="Consolas" w:hAnsi="Consolas" w:eastAsia="Consolas"/>
          <w:color w:val="1F4E79"/>
        </w:rPr>
        <w:t>proyectos/&lt;obra&gt;/</w:t>
      </w:r>
      <w:r>
        <w:t xml:space="preserve"> y </w:t>
      </w:r>
      <w:r>
        <w:rPr>
          <w:rFonts w:ascii="Consolas" w:hAnsi="Consolas" w:eastAsia="Consolas"/>
          <w:color w:val="1F4E79"/>
        </w:rPr>
        <w:t>GENERAR_PSST.bat</w:t>
      </w:r>
      <w:r>
        <w:t>. El usuario no veía la carpeta en su panel ("no veo la carpeta en el lado derecho", 17-10): debe quedar creada en la raíz del repositorio y subida (commit y push) para que aparezca.</w:t>
      </w:r>
    </w:p>
    <w:p>
      <w:pPr>
        <w:pStyle w:val="Heading2"/>
      </w:pPr>
      <w:r>
        <w:t>4. Códigos de láminas vigentes</w:t>
      </w:r>
    </w:p>
    <w:p>
      <w:pPr>
        <w:spacing w:after="80"/>
      </w:pPr>
      <w:r>
        <w:t xml:space="preserve">Regla: en índices, memorias, especificaciones, metrados y carátulas se usan los códigos y títulos </w:t>
      </w:r>
      <w:r>
        <w:rPr>
          <w:b/>
        </w:rPr>
        <w:t>tal cual el rótulo</w:t>
      </w:r>
      <w:r>
        <w:t xml:space="preserve"> del juego final del usuario, aunque tengan erratas (Varones: DPVL-09, DPVL-10, DVPL-11; "CONTRUCTIVO", "ALAMACEN"). Los códigos de trabajo de los generadores (DP-, DA-, DD-, DJ-, DL-, DR-, DS-, DO-, DB-) se reemplazan por los del juego final cuando existe.</w:t>
      </w:r>
    </w:p>
    <w:p>
      <w:pPr>
        <w:pStyle w:val="Heading3"/>
      </w:pPr>
      <w:r>
        <w:t>4.1 Hogar de Refugio — DPL-01 a DPL-42 (PDF `insumos/solange/PLANOS_DRENAJE_PLUVIAL_MUJERES_VIOLENTADAS_LAMINAS.pdf`)</w:t>
      </w:r>
    </w:p>
    <w:tbl>
      <w:tblPr>
        <w:tblStyle w:val="TableGrid"/>
        <w:tblW w:type="auto" w:w="0"/>
        <w:jc w:val="center"/>
        <w:tblLayout w:type="fixed"/>
        <w:tblLook w:firstColumn="1" w:firstRow="1" w:lastColumn="0" w:lastRow="0" w:noHBand="0" w:noVBand="1" w:val="04A0"/>
      </w:tblPr>
      <w:tblGrid>
        <w:gridCol w:w="3551"/>
        <w:gridCol w:w="6087"/>
      </w:tblGrid>
      <w:tr>
        <w:trPr>
          <w:tblHeader w:val="true"/>
          <w:cantSplit/>
        </w:trPr>
        <w:tc>
          <w:tcPr>
            <w:tcW w:type="dxa" w:w="3551"/>
            <w:shd w:val="clear" w:color="auto" w:fill="1F3864"/>
          </w:tcPr>
          <w:p>
            <w:pPr>
              <w:spacing w:after="0"/>
            </w:pPr>
            <w:r>
              <w:rPr>
                <w:b/>
                <w:color w:val="FFFFFF"/>
                <w:sz w:val="16"/>
              </w:rPr>
              <w:t>Grupo</w:t>
            </w:r>
          </w:p>
        </w:tc>
        <w:tc>
          <w:tcPr>
            <w:tcW w:type="dxa" w:w="6087"/>
            <w:shd w:val="clear" w:color="auto" w:fill="1F3864"/>
          </w:tcPr>
          <w:p>
            <w:pPr>
              <w:spacing w:after="0"/>
            </w:pPr>
            <w:r>
              <w:rPr>
                <w:b/>
                <w:color w:val="FFFFFF"/>
                <w:sz w:val="16"/>
              </w:rPr>
              <w:t>Láminas</w:t>
            </w:r>
          </w:p>
        </w:tc>
      </w:tr>
      <w:tr>
        <w:trPr>
          <w:cantSplit/>
        </w:trPr>
        <w:tc>
          <w:tcPr>
            <w:tcW w:type="dxa" w:w="3551"/>
          </w:tcPr>
          <w:p>
            <w:pPr>
              <w:spacing w:after="0"/>
            </w:pPr>
            <w:r>
              <w:rPr>
                <w:sz w:val="16"/>
              </w:rPr>
              <w:t>Red de cunetas</w:t>
            </w:r>
          </w:p>
        </w:tc>
        <w:tc>
          <w:tcPr>
            <w:tcW w:type="dxa" w:w="6087"/>
          </w:tcPr>
          <w:p>
            <w:pPr>
              <w:spacing w:after="0"/>
            </w:pPr>
            <w:r>
              <w:rPr>
                <w:sz w:val="16"/>
              </w:rPr>
              <w:t>DPL-01 red general de drenaje pluvial; DPL-02 perfiles longitudinales; DPL-03 a DPL-05 secciones transversales 01 a 03</w:t>
            </w:r>
          </w:p>
        </w:tc>
      </w:tr>
      <w:tr>
        <w:trPr>
          <w:cantSplit/>
        </w:trPr>
        <w:tc>
          <w:tcPr>
            <w:tcW w:type="dxa" w:w="3551"/>
          </w:tcPr>
          <w:p>
            <w:pPr>
              <w:spacing w:after="0"/>
            </w:pPr>
            <w:r>
              <w:rPr>
                <w:sz w:val="16"/>
              </w:rPr>
              <w:t>Colector pluvial frontal</w:t>
            </w:r>
          </w:p>
        </w:tc>
        <w:tc>
          <w:tcPr>
            <w:tcW w:type="dxa" w:w="6087"/>
          </w:tcPr>
          <w:p>
            <w:pPr>
              <w:spacing w:after="0"/>
            </w:pPr>
            <w:r>
              <w:rPr>
                <w:sz w:val="16"/>
              </w:rPr>
              <w:t>DPL-06 red general colector; DPL-07 perfil general; DPL-08 y DPL-09 perfil detallado; DPL-10 y DPL-11 secciones del colector; DPL-12 a DPL-14 isométricos de las secciones</w:t>
            </w:r>
          </w:p>
        </w:tc>
      </w:tr>
      <w:tr>
        <w:trPr>
          <w:cantSplit/>
        </w:trPr>
        <w:tc>
          <w:tcPr>
            <w:tcW w:type="dxa" w:w="3551"/>
          </w:tcPr>
          <w:p>
            <w:pPr>
              <w:spacing w:after="0"/>
            </w:pPr>
            <w:r>
              <w:rPr>
                <w:sz w:val="16"/>
              </w:rPr>
              <w:t>Montantes por edificación</w:t>
            </w:r>
          </w:p>
        </w:tc>
        <w:tc>
          <w:tcPr>
            <w:tcW w:type="dxa" w:w="6087"/>
          </w:tcPr>
          <w:p>
            <w:pPr>
              <w:spacing w:after="0"/>
            </w:pPr>
            <w:r>
              <w:rPr>
                <w:sz w:val="16"/>
              </w:rPr>
              <w:t>DPL-15 a DPL-23 detalle montante EDIF01 a EDIF09</w:t>
            </w:r>
          </w:p>
        </w:tc>
      </w:tr>
      <w:tr>
        <w:trPr>
          <w:cantSplit/>
        </w:trPr>
        <w:tc>
          <w:tcPr>
            <w:tcW w:type="dxa" w:w="3551"/>
          </w:tcPr>
          <w:p>
            <w:pPr>
              <w:spacing w:after="0"/>
            </w:pPr>
            <w:r>
              <w:rPr>
                <w:sz w:val="16"/>
              </w:rPr>
              <w:t>Detalles del colector</w:t>
            </w:r>
          </w:p>
        </w:tc>
        <w:tc>
          <w:tcPr>
            <w:tcW w:type="dxa" w:w="6087"/>
          </w:tcPr>
          <w:p>
            <w:pPr>
              <w:spacing w:after="0"/>
            </w:pPr>
            <w:r>
              <w:rPr>
                <w:sz w:val="16"/>
              </w:rPr>
              <w:t>DPL-24 registro con tapa ciega 0.68×0.68×0.08; DPL-25 empalme de cunetas a colector; DPL-26 caja de llegada (0+000) y caja de caída con poza (entrega al CAR Mujeres); DPL-27 isométricos constructivos; DPL-28 juntas e=1" con tecnopor y sellador asfáltico (colector y cerco); DPL-29 registro con tapa ciega – componentes</w:t>
            </w:r>
          </w:p>
        </w:tc>
      </w:tr>
      <w:tr>
        <w:trPr>
          <w:cantSplit/>
        </w:trPr>
        <w:tc>
          <w:tcPr>
            <w:tcW w:type="dxa" w:w="3551"/>
          </w:tcPr>
          <w:p>
            <w:pPr>
              <w:spacing w:after="0"/>
            </w:pPr>
            <w:r>
              <w:rPr>
                <w:sz w:val="16"/>
              </w:rPr>
              <w:t>Canaletas y montantes</w:t>
            </w:r>
          </w:p>
        </w:tc>
        <w:tc>
          <w:tcPr>
            <w:tcW w:type="dxa" w:w="6087"/>
          </w:tcPr>
          <w:p>
            <w:pPr>
              <w:spacing w:after="0"/>
            </w:pPr>
            <w:r>
              <w:rPr>
                <w:sz w:val="16"/>
              </w:rPr>
              <w:t>DPL-30 canaleta de techo, soporte y accesorios; DPL-31 isométrico de canaleta, soportes, pernos, tapa y boquilla; DPL-32 detalles 3D del montante; DPL-33 elevación de canaleta y corte del montante; DPL-34 isométrico del montante típico</w:t>
            </w:r>
          </w:p>
        </w:tc>
      </w:tr>
      <w:tr>
        <w:trPr>
          <w:cantSplit/>
        </w:trPr>
        <w:tc>
          <w:tcPr>
            <w:tcW w:type="dxa" w:w="3551"/>
          </w:tcPr>
          <w:p>
            <w:pPr>
              <w:spacing w:after="0"/>
            </w:pPr>
            <w:r>
              <w:rPr>
                <w:sz w:val="16"/>
              </w:rPr>
              <w:t>Sumidero, lloraderos, falsa columna</w:t>
            </w:r>
          </w:p>
        </w:tc>
        <w:tc>
          <w:tcPr>
            <w:tcW w:type="dxa" w:w="6087"/>
          </w:tcPr>
          <w:p>
            <w:pPr>
              <w:spacing w:after="0"/>
            </w:pPr>
            <w:r>
              <w:rPr>
                <w:sz w:val="16"/>
              </w:rPr>
              <w:t>DPL-35 isométrico de caja sumidero; DPL-36 detalle de caja sumidero; DPL-37 isométrico de instalación de lloraderos (A1); DPL-38 detalle de lloradero (A2); DPL-39 falsa columna (A3); DPL-40 planta de ubicación de lloraderos (A0)</w:t>
            </w:r>
          </w:p>
        </w:tc>
      </w:tr>
      <w:tr>
        <w:trPr>
          <w:cantSplit/>
        </w:trPr>
        <w:tc>
          <w:tcPr>
            <w:tcW w:type="dxa" w:w="3551"/>
          </w:tcPr>
          <w:p>
            <w:pPr>
              <w:spacing w:after="0"/>
            </w:pPr>
            <w:r>
              <w:rPr>
                <w:sz w:val="16"/>
              </w:rPr>
              <w:t>Obra complementaria OC-01</w:t>
            </w:r>
          </w:p>
        </w:tc>
        <w:tc>
          <w:tcPr>
            <w:tcW w:type="dxa" w:w="6087"/>
          </w:tcPr>
          <w:p>
            <w:pPr>
              <w:spacing w:after="0"/>
            </w:pPr>
            <w:r>
              <w:rPr>
                <w:sz w:val="16"/>
              </w:rPr>
              <w:t>DPL-41 isométrico del drenaje de la OC-01 (jardinera + banca + pérgola); DPL-42 salida de la canaleta de la OC-01 (A2)</w:t>
            </w:r>
          </w:p>
        </w:tc>
      </w:tr>
    </w:tbl>
    <w:p>
      <w:pPr>
        <w:spacing w:after="40"/>
      </w:pPr>
    </w:p>
    <w:p>
      <w:pPr>
        <w:pStyle w:val="ListBullet"/>
        <w:spacing w:after="20"/>
      </w:pPr>
      <w:r>
        <w:t>Historia: el 22-10 el PDF tenía 40 láminas ordenadas por formato (A0, A1, A2, A3) y el isométrico de lloraderos tenía en el rótulo DPL-36 (repetido con la caja sumidero). El usuario corrigió: "el PDF de planos está ordenado por formato de hoja, primero A0 y así hasta abajo, y no ordenado por número" y rechazó las observaciones en el índice. El 23-10 entregó el PDF de 42 láminas que imprime, con numeración sin duplicados: el índice va de la DPL-01 a la DPL-42 con grupos temáticos.</w:t>
      </w:r>
    </w:p>
    <w:p>
      <w:pPr>
        <w:pStyle w:val="Heading3"/>
      </w:pPr>
      <w:r>
        <w:t>4.2 CAR Varones — DPLV-01 a DPLV-44 (PDF `insumos/katiuska/PLANOS_DRENAJE_PLUVIAL_CAR_VARONES_LAMINAS.pdf`)</w:t>
      </w:r>
    </w:p>
    <w:p>
      <w:pPr>
        <w:pStyle w:val="ListBullet"/>
        <w:spacing w:after="20"/>
      </w:pPr>
      <w:r>
        <w:t>DPLV-01 red general; DPLV-02 a 04 secciones transversales 01 a 03; DPLV-05 y 06 perfiles longitudinales; DPLV-07, 08, DPVL-09, DPVL-10, DVPL-11, DPLV-12 a 16 detalle montante edificación 01 a 10; DPLV-17 planta del colector; DPLV-18 perfil general; DPLV-19 y 20 perfil detallado; DPLV-21 y 22 secciones del colector; DPLV-23 registro con tapa ciega; DPLV-24 empalme de cuneta; DPLV-25 empalme con la caja CL del Hogar de Refugio; DPLV-26 registro – componentes; DPLV-27 rebaje de asiento y refuerzo de borde; DPLV-28 tapa ciega: fabricación y colocación; DPLV-29 juntas (colector y caja CL); DPLV-30 empalme de cuneta (ventana y caída); DPLV-31 junta de cunetas (toda la sección); DPLV-32 proceso constructivo de la junta en isométrico; DPLV-33 rejilla móvil; DPLV-34 isométrico de instalación de lloraderos; DPLV-35 detalle de lloradero; DPLV-36 a 38 canaleta, soportes y montante; DPLV-39 y 40 caja sumidero; DPLV-41 y 42 montante; DPLV-43 planta de ubicación de lloraderos; DPLV-44 falsa columna.</w:t>
      </w:r>
    </w:p>
    <w:p>
      <w:pPr>
        <w:pStyle w:val="ListBullet"/>
        <w:spacing w:after="20"/>
      </w:pPr>
      <w:r>
        <w:t xml:space="preserve">Equivalencias aplicadas al metrado (23-10, </w:t>
      </w:r>
      <w:r>
        <w:rPr>
          <w:rFonts w:ascii="Consolas" w:hAnsi="Consolas" w:eastAsia="Consolas"/>
          <w:color w:val="1F4E79"/>
        </w:rPr>
        <w:t>varones/codigos_laminas_metrado_v.py</w:t>
      </w:r>
      <w:r>
        <w:t>, 140 celdas): DP-01→DPLV-17, DP-02→DPLV-18, DP-04→DPLV-21 y DPLV-22, DP-06B→DPLV-23, DP-06C→DPLV-24, DP-07→DPLV-25, DD-01..04→DPLV-27..30, DJ-01→DPLV-31, DL-01→DPLV-34, DL-02→DPLV-35. DP-08 (cuadro de doblado) y DA-01 a DA-03 (cuadros de metrado) fueron excluidos por el usuario: su referencia se borra (ej. "Criterio (lámina DA-02): …" → "Criterio: …"; celdas cuyo único texto era la referencia quedan vacías).</w:t>
      </w:r>
    </w:p>
    <w:p>
      <w:pPr>
        <w:pStyle w:val="ListBullet"/>
        <w:spacing w:after="20"/>
      </w:pPr>
      <w:r>
        <w:t xml:space="preserve">Índice: ordenado de la DPLV-01 a la DPLV-44 sin grupos (23-10: "el índice debes arreglarlo, ordénale de la lámina uno a la última sucesivamente"; </w:t>
      </w:r>
      <w:r>
        <w:rPr>
          <w:rFonts w:ascii="Consolas" w:hAnsi="Consolas" w:eastAsia="Consolas"/>
          <w:color w:val="1F4E79"/>
        </w:rPr>
        <w:t>I.ORDEN = 'numero'</w:t>
      </w:r>
      <w:r>
        <w:t>).</w:t>
      </w:r>
    </w:p>
    <w:p>
      <w:pPr>
        <w:pStyle w:val="Heading3"/>
      </w:pPr>
      <w:r>
        <w:t>4.3 CAR Mujeres — 46 láminas del juego del usuario (lista en `insumos/wilma/LISTA_PLANOS_ANDFY_MUJERES.txt`)</w:t>
      </w:r>
    </w:p>
    <w:p>
      <w:pPr>
        <w:spacing w:after="80"/>
      </w:pPr>
      <w:r>
        <w:t>RGDPLV-01; ST-DPLV-01 a 04; PL-DPLV-01; IM-DPLV 01 a 10; IM-ING-DPLV 01 y 02; PCPLV-01; PLGC-01; PLDT-CG T01 03, T04 06, T07 09; ST-CG-01 y 02; ISM-ST-01 y 02; STP-CG; D-RL; IC-01; DCTSA-01; D-ECC; ESDAE-01; ISM-MPLV; DS-01; DFC-MPLV-01; DT-RDTJ-01 a 07; IDP-BJ; DI-CBCB (dos láminas con el mismo código: observación informada, láminas 45 y 46). Formatos: 3 A0, 15 A1, 21 A2, 7 A3.</w:t>
      </w:r>
    </w:p>
    <w:p>
      <w:pPr>
        <w:pStyle w:val="ListBullet"/>
        <w:spacing w:after="20"/>
      </w:pPr>
      <w:r>
        <w:t>Equivalencias usadas en la memoria hidrológica (20-10): DP-04 → ST-CG-01 y ST-CG-02; DP-06A → STP-CG; DP-07 → ESDAE-01; DP-09 → IC-01 (isométrico 4: estructura de salida). Tapa del registro según D-RL: tapa ciega sin marco ni contramarco.</w:t>
      </w:r>
    </w:p>
    <w:p>
      <w:pPr>
        <w:pStyle w:val="ListBullet"/>
        <w:spacing w:after="20"/>
      </w:pPr>
      <w:r>
        <w:t>Juego de trabajo del colector generado el 08-10 (</w:t>
      </w:r>
      <w:r>
        <w:rPr>
          <w:rFonts w:ascii="Consolas" w:hAnsi="Consolas" w:eastAsia="Consolas"/>
          <w:color w:val="1F4E79"/>
        </w:rPr>
        <w:t>mujeres/planos_m.py</w:t>
      </w:r>
      <w:r>
        <w:t>): DP-01 a DP-10 a escala real (DP-02, DP-06C y DP-08 en A2, el resto A1; índice DP-00 en A3).</w:t>
      </w:r>
    </w:p>
    <w:p>
      <w:pPr>
        <w:pStyle w:val="Heading3"/>
      </w:pPr>
      <w:r>
        <w:t>4.4 Barranquita — DC-01 a DC-19 (impresos)</w:t>
      </w:r>
    </w:p>
    <w:p>
      <w:pPr>
        <w:spacing w:after="80"/>
      </w:pPr>
      <w:r>
        <w:t>DC-01 planta general 1/250; DC-02 cuadro de tramos y secciones típicas 1/5; DC-03 a DC-11 perfiles longitudinales por eje 1/50; DC-12 a DC-14 secciones transversales 1/20; DC-15 cortes generales 1/250; DC-16 a DC-19 detalle de las descargas D1 a D4 por el cerco (1/25). Todas A1. Si cambia la cantidad de láminas, numeración correlativa sin saltos.</w:t>
      </w:r>
    </w:p>
    <w:p>
      <w:pPr>
        <w:pStyle w:val="Heading3"/>
      </w:pPr>
      <w:r>
        <w:t>4.5 Juegos de trabajo del colector (generadores) y láminas sueltas</w:t>
      </w:r>
    </w:p>
    <w:p>
      <w:pPr>
        <w:pStyle w:val="ListBullet"/>
        <w:spacing w:after="20"/>
      </w:pPr>
      <w:r>
        <w:t>Refugio (24 láminas): DP-00 índice (A3), DP-01 planta, DP-02 perfil general, DP-03A/B perfiles de detalle 1/25, DP-04A/B y DP-05A/B secciones, DP-06A secciones típicas, DP-06B registro con tapa ciega, DP-06C empalme de cuneta, DP-06D isométricos de la tapa, DP-07 cajas CL y CC, DP-08 cuadro de acero y especificaciones, DP-09/DP-10 isométricos, DA-01 a DA-03 cuadros de partidas, DD-01 a DD-04 detalles constructivos.</w:t>
      </w:r>
    </w:p>
    <w:p>
      <w:pPr>
        <w:pStyle w:val="ListBullet"/>
        <w:spacing w:after="20"/>
      </w:pPr>
      <w:r>
        <w:t>Detalles de cunetas DJ-01 a DJ-03 (junta, proceso constructivo, rejilla); lloraderos DL-00 a DL-02; red de techo DR-01 a DR-06; sumidero DS-01 y DS-02; OC-01 DO-01 y DO-02 (luego DPL-41/42); banca del CAR Mujeres DB-01 a DB-03; riesgos PR-01 y PR-02.</w:t>
      </w:r>
    </w:p>
    <w:p>
      <w:pPr>
        <w:pStyle w:val="Heading2"/>
      </w:pPr>
      <w:r>
        <w:t>5. Cronología de correcciones del usuario sobre la forma de trabajar y entregar</w:t>
      </w:r>
    </w:p>
    <w:p>
      <w:pPr>
        <w:spacing w:after="80"/>
      </w:pPr>
      <w:r>
        <w:t>Formato: fecha — lo que dijo (resumido, en sus palabras cuando es útil) → lo que se aprendió.</w:t>
      </w:r>
    </w:p>
    <w:p>
      <w:pPr>
        <w:pStyle w:val="Heading3"/>
      </w:pPr>
      <w:r>
        <w:t>03-10-2026 (traspaso y Hogar de Refugio)</w:t>
      </w:r>
    </w:p>
    <w:p>
      <w:pPr>
        <w:pStyle w:val="ListBullet"/>
        <w:spacing w:after="20"/>
      </w:pPr>
      <w:r>
        <w:t>Traspaso con reglas (§2.6, §2.7, §2.8, §2.15) y trato entre proyectos (§2.3).</w:t>
      </w:r>
    </w:p>
    <w:p>
      <w:pPr>
        <w:pStyle w:val="ListBullet"/>
        <w:spacing w:after="20"/>
      </w:pPr>
      <w:r>
        <w:t>"Antes que hagas algo más dime por qué necesitas de Katiuska algo, si primero estamos en Solange; más bien te pasaría el DXF de Wilma para que veas cómo empalmar" → trabajar el proyecto en curso; lo necesario es el receptor; no pedir de más.</w:t>
      </w:r>
    </w:p>
    <w:p>
      <w:pPr>
        <w:pStyle w:val="ListBullet"/>
        <w:spacing w:after="20"/>
      </w:pPr>
      <w:r>
        <w:t>"En la entrada el nivel de piso o de colector terminado es 260.60, para que esté a nivel de estacionamientos e ingresos; el 260.45 está mal" → la losa del colector va al nivel del piso del frente.</w:t>
      </w:r>
    </w:p>
    <w:p>
      <w:pPr>
        <w:pStyle w:val="ListBullet"/>
        <w:spacing w:after="20"/>
      </w:pPr>
      <w:r>
        <w:t>"No todo eso es losa vehicular… hay una entrada peatonal, una de motos pequeña y otra de vehículos o cisterna" → zonas de carga por ingreso.</w:t>
      </w:r>
    </w:p>
    <w:p>
      <w:pPr>
        <w:pStyle w:val="ListBullet"/>
        <w:spacing w:after="20"/>
      </w:pPr>
      <w:r>
        <w:t>"Sobre los metrados no vayas a mezclar las partidas sumando uno en otro; debes mantener eso así" (§2.9). "Dime en idioma fácil" (§2.1).</w:t>
      </w:r>
    </w:p>
    <w:p>
      <w:pPr>
        <w:pStyle w:val="ListBullet"/>
        <w:spacing w:after="20"/>
      </w:pPr>
      <w:r>
        <w:t>"No olvides los planos bien detallados con isométricos y que sea todo excelente."</w:t>
      </w:r>
    </w:p>
    <w:p>
      <w:pPr>
        <w:pStyle w:val="ListBullet"/>
        <w:spacing w:after="20"/>
      </w:pPr>
      <w:r>
        <w:t>"No debe ser muy grande tampoco… allí podrías hacer un disipador de energía"; "quiero ahorrar acero… no sobredimensionar; es un expediente técnico, lo firman especialistas" (§2.14).</w:t>
      </w:r>
    </w:p>
    <w:p>
      <w:pPr>
        <w:pStyle w:val="ListBullet"/>
        <w:spacing w:after="20"/>
      </w:pPr>
      <w:r>
        <w:t>"No uses color amarillo, el fondo de mi AutoCAD es blanco; los 3D salen negros; el acero longitudinal y transversal con colores diferentes; el perfil no se aprecia" → paleta para fondo blanco; colores verdaderos.</w:t>
      </w:r>
    </w:p>
    <w:p>
      <w:pPr>
        <w:pStyle w:val="ListBullet"/>
        <w:spacing w:after="20"/>
      </w:pPr>
      <w:r>
        <w:t>"La losa es 0.20 y debe medir 0.20; dice 0.80 m; dice 3.50 y mide 7.30; algo verde debajo de las cunetas" → escala real y revisión de cada cota (§2.5).</w:t>
      </w:r>
    </w:p>
    <w:p>
      <w:pPr>
        <w:pStyle w:val="ListBullet"/>
        <w:spacing w:after="20"/>
      </w:pPr>
      <w:r>
        <w:t>"Las líneas que indican se mezclan, usa flechas, acomoda todo; el acero rojo se sale del muro; el longitudinal debe ser círculos, no cuadraditos" → llamadas ordenadas con flecha, acero dentro del concreto.</w:t>
      </w:r>
    </w:p>
    <w:p>
      <w:pPr>
        <w:pStyle w:val="ListBullet"/>
        <w:spacing w:after="20"/>
      </w:pPr>
      <w:r>
        <w:t>"Otra vez ese hueco… ¿por qué hay un vacío allí?" → revisar huecos y vacíos de dibujo (caja de caída en su posición real).</w:t>
      </w:r>
    </w:p>
    <w:p>
      <w:pPr>
        <w:pStyle w:val="ListBullet"/>
        <w:spacing w:after="20"/>
      </w:pPr>
      <w:r>
        <w:t>"Revisa todo el plano, no quiero errores así nuevamente; el diámetro de las barras tal cual es; que nada quede al aire, que el acero no salga de su losa; estos planos van a ser para que construyan y deben ser entendibles y legibles."</w:t>
      </w:r>
    </w:p>
    <w:p>
      <w:pPr>
        <w:pStyle w:val="ListBullet"/>
        <w:spacing w:after="20"/>
      </w:pPr>
      <w:r>
        <w:t>"¿Aumentaste secciones o espesores? ¿El metrado ha variado?" / "¿Y el archivo Excel? ¿nada?" → informar impacto y entregar todo.</w:t>
      </w:r>
    </w:p>
    <w:p>
      <w:pPr>
        <w:pStyle w:val="ListBullet"/>
        <w:spacing w:after="20"/>
      </w:pPr>
      <w:r>
        <w:t>"¿Por qué pones 35.163 mm si el diseño es 210? hay contradicción" → explicar las intensidades y no contradecir la memoria.</w:t>
      </w:r>
    </w:p>
    <w:p>
      <w:pPr>
        <w:pStyle w:val="ListBullet"/>
        <w:spacing w:after="20"/>
      </w:pPr>
      <w:r>
        <w:t>"Quiero un documento irrefutable, todo bajo normas, que después la Contraloría no intervenga" / "lo que me pides para yo hacer, hazlo tú o déjalo así".</w:t>
      </w:r>
    </w:p>
    <w:p>
      <w:pPr>
        <w:pStyle w:val="ListBullet"/>
        <w:spacing w:after="20"/>
      </w:pPr>
      <w:r>
        <w:t>"¿Y esa partida (prolongación de cunetas)? ¿No se supone que ya he metrado yo mis cunetas y tú solo haces el colector?" → no metrar lo del usuario.</w:t>
      </w:r>
    </w:p>
    <w:p>
      <w:pPr>
        <w:pStyle w:val="ListBullet"/>
        <w:spacing w:after="20"/>
      </w:pPr>
      <w:r>
        <w:t>"Esta es mi planilla… tú debes integrar aquí sin mezclar lo que es del colector; agrega hojas donde salga el metrado del colector, preciso, cómo sale cada medida exacta; utiliza mi formato y colores; todo debe justificarse."</w:t>
      </w:r>
    </w:p>
    <w:p>
      <w:pPr>
        <w:pStyle w:val="ListBullet"/>
        <w:spacing w:after="20"/>
      </w:pPr>
      <w:r>
        <w:t>"¿Por qué borras todo mi metrado de la hoja concreto en cunetas y encofrado?" → al guardar con openpyxl se perdían datos e imágenes; se corrigió reinyectando la imagen de encabezado (VML) y el orden de elementos de la hoja; luego se adoptó la edición directa del XML (§6.1).</w:t>
      </w:r>
    </w:p>
    <w:p>
      <w:pPr>
        <w:pStyle w:val="ListBullet"/>
        <w:spacing w:after="20"/>
      </w:pPr>
      <w:r>
        <w:t>"El que va a cotizar o hacer su ACU me va a pedir detalles de cada uno (registros, tapas, juntas, empalme); hazle sus planos aparte bien detallados, al más mínimo detalle" → láminas DD-01 a DD-04 con despiece y cuadro de componentes por unidad.</w:t>
      </w:r>
    </w:p>
    <w:p>
      <w:pPr>
        <w:pStyle w:val="Heading3"/>
      </w:pPr>
      <w:r>
        <w:t>04-10-2026 (CAR Varones: cunetas y colector; MetraP)</w:t>
      </w:r>
    </w:p>
    <w:p>
      <w:pPr>
        <w:pStyle w:val="ListBullet"/>
        <w:spacing w:after="20"/>
      </w:pPr>
      <w:r>
        <w:t>Convención de colores del DXF de perfiles de Varones (azul tramo abierto, verde tramo cerrado, magenta losa de fondo y acero transversal en secciones, círculos azules acero 3/8" en tramos tapados) → leer colores y medidas antes de metrar y mostrar lo leído.</w:t>
      </w:r>
    </w:p>
    <w:p>
      <w:pPr>
        <w:pStyle w:val="ListBullet"/>
        <w:spacing w:after="20"/>
      </w:pPr>
      <w:r>
        <w:t>"Usa el mismo formato tal cual la hoja, detalle a detalle, no hagas de otra forma"; "por ahora no vamos a hacer el colector hasta que te indique" → seguir la plantilla del usuario y el orden que él marca.</w:t>
      </w:r>
    </w:p>
    <w:p>
      <w:pPr>
        <w:pStyle w:val="ListBullet"/>
        <w:spacing w:after="20"/>
      </w:pPr>
      <w:r>
        <w:t xml:space="preserve">"Las cunetas que superen 0.40 m llevarán acero… salvo excepción si aparece una cuneta tapada… la altura la mido desde el NCT; el acero transversal de las tapas mide 0.56 siempre y la separación es 0.25" → regla de acero (skill </w:t>
      </w:r>
      <w:r>
        <w:rPr>
          <w:rFonts w:ascii="Consolas" w:hAnsi="Consolas" w:eastAsia="Consolas"/>
          <w:color w:val="1F4E79"/>
        </w:rPr>
        <w:t>metrado-cunetas</w:t>
      </w:r>
      <w:r>
        <w:t>). El 04-10 por la tarde volvió a preguntar si se aplicó: comprobar y responder con el dato.</w:t>
      </w:r>
    </w:p>
    <w:p>
      <w:pPr>
        <w:pStyle w:val="ListBullet"/>
        <w:spacing w:after="20"/>
      </w:pPr>
      <w:r>
        <w:t>"Excelente tu forma de metrar… ¿puedes crear un motor para un programa exe?" y "¿el programa puede ser general, o necesitas que te dé yo los colores?" → MetraP con configuración (</w:t>
      </w:r>
      <w:r>
        <w:rPr>
          <w:rFonts w:ascii="Consolas" w:hAnsi="Consolas" w:eastAsia="Consolas"/>
          <w:color w:val="1F4E79"/>
        </w:rPr>
        <w:t>metrap_config.json</w:t>
      </w:r>
      <w:r>
        <w:t>) y aviso de lo que no pudo leer en vez de inventar.</w:t>
      </w:r>
    </w:p>
    <w:p>
      <w:pPr>
        <w:pStyle w:val="ListBullet"/>
        <w:spacing w:after="20"/>
      </w:pPr>
      <w:r>
        <w:t xml:space="preserve">"Guarda tu análisis del metrado en un prompt o skill para verlo después" → skill </w:t>
      </w:r>
      <w:r>
        <w:rPr>
          <w:rFonts w:ascii="Consolas" w:hAnsi="Consolas" w:eastAsia="Consolas"/>
          <w:color w:val="1F4E79"/>
        </w:rPr>
        <w:t>metrado-cunetas</w:t>
      </w:r>
      <w:r>
        <w:t>.</w:t>
      </w:r>
    </w:p>
    <w:p>
      <w:pPr>
        <w:pStyle w:val="ListBullet"/>
        <w:spacing w:after="20"/>
      </w:pPr>
      <w:r>
        <w:t>"El colector todo debe estar a 261.15 al ras de lo de afuera; entrada de camiones solo por el Eje 09, longitud 5.80" ; "todo debe coincidir, tú ya sabes cuánto caudal bota Varones" → usar los datos ya fijados en el otro expediente.</w:t>
      </w:r>
    </w:p>
    <w:p>
      <w:pPr>
        <w:pStyle w:val="ListBullet"/>
        <w:spacing w:after="20"/>
      </w:pPr>
      <w:r>
        <w:t>"Las cunetas de llegada no van a llegar hasta la franja; eso se tiene que restar" → acortamientos en el metrado de cunetas.</w:t>
      </w:r>
    </w:p>
    <w:p>
      <w:pPr>
        <w:pStyle w:val="ListBullet"/>
        <w:spacing w:after="20"/>
      </w:pPr>
      <w:r>
        <w:t>"Antes dime: ¿va a variar planos o metrados de Solange?" → informar efecto en el proyecto vecino antes de seguir.</w:t>
      </w:r>
    </w:p>
    <w:p>
      <w:pPr>
        <w:pStyle w:val="ListBullet"/>
        <w:spacing w:after="20"/>
      </w:pPr>
      <w:r>
        <w:t>"No hay cerco perimétrico en Varones… las tapas no van exactamente donde entrega la cuneta"; "las cunetas son las que van recto, perpendicular, la que está en negro" → no copiar supuestos de otro proyecto; registros en el cruce real.</w:t>
      </w:r>
    </w:p>
    <w:p>
      <w:pPr>
        <w:pStyle w:val="ListBullet"/>
        <w:spacing w:after="20"/>
      </w:pPr>
      <w:r>
        <w:t>MetraP: "se ve muy rudimentario… dame 4 opciones de diseño visual"; "quiero moderno; lo de la web no me gusta" → MetraP 2.0 PyQt6 (escritorio).</w:t>
      </w:r>
    </w:p>
    <w:p>
      <w:pPr>
        <w:pStyle w:val="Heading3"/>
      </w:pPr>
      <w:r>
        <w:t>05-10-2026 (memoria descriptiva general del CAR Mujeres)</w:t>
      </w:r>
    </w:p>
    <w:p>
      <w:pPr>
        <w:pStyle w:val="ListBullet"/>
        <w:spacing w:after="20"/>
      </w:pPr>
      <w:r>
        <w:t>Reglas del pedido: solo información real; mostrar cuadro resumen por bloque y nivel antes de redactar; no inventar; no "completar"/"insertar"; redacción formal sin frases de IA; revisar que las áreas sumen; entregar en Word.</w:t>
      </w:r>
    </w:p>
    <w:p>
      <w:pPr>
        <w:pStyle w:val="ListBullet"/>
        <w:spacing w:after="20"/>
      </w:pPr>
      <w:r>
        <w:t>"Cómo no va a haber, si aquí hemos trabajado todo" → usar todo lo del repositorio.</w:t>
      </w:r>
    </w:p>
    <w:p>
      <w:pPr>
        <w:pStyle w:val="ListBullet"/>
        <w:spacing w:after="20"/>
      </w:pPr>
      <w:r>
        <w:t>"Muy poco son 13 páginas, debe ser mucho más: 50, 60 o 45" → extensión acorde a un expediente (salió de 68 páginas).</w:t>
      </w:r>
    </w:p>
    <w:p>
      <w:pPr>
        <w:pStyle w:val="ListBullet"/>
        <w:spacing w:after="20"/>
      </w:pPr>
      <w:r>
        <w:t>"Debes poner también la parte de arquitectura antes de drenaje; el drenaje hazlo mínimo, no quiero que se note mucho"; "del estudio de suelos no metas todo, solo lo que debe ir en memoria descriptiva".</w:t>
      </w:r>
    </w:p>
    <w:p>
      <w:pPr>
        <w:pStyle w:val="Heading3"/>
      </w:pPr>
      <w:r>
        <w:t>06-10 y 07-10-2026 (Delphin, ACU, tapa, orden de planos)</w:t>
      </w:r>
    </w:p>
    <w:p>
      <w:pPr>
        <w:pStyle w:val="ListBullet"/>
        <w:spacing w:after="20"/>
      </w:pPr>
      <w:r>
        <w:t>"Este es [mi metrado], grábatelo" → metrado vigente guardado como referencia.</w:t>
      </w:r>
    </w:p>
    <w:p>
      <w:pPr>
        <w:pStyle w:val="ListBullet"/>
        <w:spacing w:after="20"/>
      </w:pPr>
      <w:r>
        <w:t>COMPARATIVO del ingeniero de presupuesto: "analízalo y dime qué se va a modificar antes que modifiques algo"; "dame el texto para escribirle al ingeniero en un párrafo, fácil"; "usan la misma base de datos de CAR Mujeres… la estructura y no las cantidades"; "solo para cambiar nombre y adaptarle al Delphin"; "dime exactamente qué cambiaste y cómo lo hiciste".</w:t>
      </w:r>
    </w:p>
    <w:p>
      <w:pPr>
        <w:pStyle w:val="ListBullet"/>
        <w:spacing w:after="20"/>
      </w:pPr>
      <w:r>
        <w:t>"Concreto del colector en tres partidas y Delphin usa una… ¿no lo puedes hacer como Delphin?" → una sola partida.</w:t>
      </w:r>
    </w:p>
    <w:p>
      <w:pPr>
        <w:pStyle w:val="ListBullet"/>
        <w:spacing w:after="20"/>
      </w:pPr>
      <w:r>
        <w:t>"Tapas: esto queda así, solo que al último en una hoja hazme bien detallado su ACU" → ACU TAPA REGISTRO; luego "el ingeniero me pidió esto por und… ¿y agregar una hoja donde sale desagregado como mis demás plantillas?" → partida por und + hoja DESAGREGADO TAPA REGISTRO; "sepárame en un Excel solo el resumen, desagregado, ACU…".</w:t>
      </w:r>
    </w:p>
    <w:p>
      <w:pPr>
        <w:pStyle w:val="ListBullet"/>
        <w:spacing w:after="20"/>
      </w:pPr>
      <w:r>
        <w:t>Tapa: "hazme un dibujo bien exacto en DXF… 4 vistas tipo 3D pero realista… separando cada composición"; "usa letra grande, tus letras son pequeñitas; colores que combinen con el fondo blanco; varios isométricos"; "¿cómo sería una foto realista, dos vistas, como queda instalado?"; "qué excelente estilo… así quisiera mis secciones transversales".</w:t>
      </w:r>
    </w:p>
    <w:p>
      <w:pPr>
        <w:pStyle w:val="ListBullet"/>
        <w:spacing w:after="20"/>
      </w:pPr>
      <w:r>
        <w:t xml:space="preserve">"Hay láminas en desorden, letras en vertical, letras sobrepuestas… arregla, ordena y todo es escala real" → skill </w:t>
      </w:r>
      <w:r>
        <w:rPr>
          <w:rFonts w:ascii="Consolas" w:hAnsi="Consolas" w:eastAsia="Consolas"/>
          <w:color w:val="1F4E79"/>
        </w:rPr>
        <w:t>planos-ordenados</w:t>
      </w:r>
      <w:r>
        <w:t xml:space="preserve"> ("dame el prompt o skill para que así haga los planos ordenados").</w:t>
      </w:r>
    </w:p>
    <w:p>
      <w:pPr>
        <w:pStyle w:val="ListBullet"/>
        <w:spacing w:after="20"/>
      </w:pPr>
      <w:r>
        <w:t>"Ya no toques la lámina DP-06B, tampoco las láminas de los perfiles longitudinales; solo las demás, con leyendas y colores" → láminas congeladas con huella.</w:t>
      </w:r>
    </w:p>
    <w:p>
      <w:pPr>
        <w:pStyle w:val="ListBullet"/>
        <w:spacing w:after="20"/>
      </w:pPr>
      <w:r>
        <w:t>"Con esto que hiciste no alteraste ni un número, ¿verdad?" → comparar el metrado tras cambios de planos.</w:t>
      </w:r>
    </w:p>
    <w:p>
      <w:pPr>
        <w:pStyle w:val="Heading3"/>
      </w:pPr>
      <w:r>
        <w:t>08-10-2026 (orden de planos, layouts, especificaciones, lloraderos)</w:t>
      </w:r>
    </w:p>
    <w:p>
      <w:pPr>
        <w:pStyle w:val="ListBullet"/>
        <w:spacing w:after="20"/>
      </w:pPr>
      <w:r>
        <w:t>CAR Mujeres: "arregla y ordena los planos sin variar sus metrados porque ya están en el presupuesto"; "¿cuadra todo?"; "¿todo coincide al milímetro?" → verificar colector contra metrado partida por partida.</w:t>
      </w:r>
    </w:p>
    <w:p>
      <w:pPr>
        <w:pStyle w:val="ListBullet"/>
        <w:spacing w:after="20"/>
      </w:pPr>
      <w:r>
        <w:t>"Las láminas ¿todas son A1? así me sale cuando doy Ctrl+P"; "tienen mucho espacio, reduce los espacios; hay planos grandes y pequeños, dimensiona en A1, A2 o A0"; "déjalo en layout de AutoCAD para que imprima y dame un índice de láminas" → presentaciones 1:1 e índice DP-00.</w:t>
      </w:r>
    </w:p>
    <w:p>
      <w:pPr>
        <w:pStyle w:val="ListBullet"/>
        <w:spacing w:after="20"/>
      </w:pPr>
      <w:r>
        <w:t>CAR Varones: "arregla los planos con el skill y configura el layout"; "verifica que no se haya cambiado ningún metrado"; "sí lo quité a propósito… ¿por qué hay empalme si ya he considerado su proyección?" (§2.7).</w:t>
      </w:r>
    </w:p>
    <w:p>
      <w:pPr>
        <w:pStyle w:val="ListBullet"/>
        <w:spacing w:after="20"/>
      </w:pPr>
      <w:r>
        <w:t xml:space="preserve">"¿Y la conversación de hoy?"; "no veo la conversación"; "¿por qué cuando salgo y vuelvo ya no hay la conversación?" → se creó </w:t>
      </w:r>
      <w:r>
        <w:rPr>
          <w:rFonts w:ascii="Consolas" w:hAnsi="Consolas" w:eastAsia="Consolas"/>
          <w:color w:val="1F4E79"/>
        </w:rPr>
        <w:t>BITACORA_CONVERSACION.md</w:t>
      </w:r>
      <w:r>
        <w:t xml:space="preserve"> con lo hecho por día (memoria escrita entre sesiones).</w:t>
      </w:r>
    </w:p>
    <w:p>
      <w:pPr>
        <w:pStyle w:val="ListBullet"/>
        <w:spacing w:after="20"/>
      </w:pPr>
      <w:r>
        <w:t>"Me falta las especificaciones, tal cual, completito, según normativas peruanas, al más mínimo detalle de cómo se construirá" → especificaciones por partida de los tres proyectos; "revísalo antes de presentarlo; tú ya sabes qué dicen los planos".</w:t>
      </w:r>
    </w:p>
    <w:p>
      <w:pPr>
        <w:pStyle w:val="ListBullet"/>
        <w:spacing w:after="20"/>
      </w:pPr>
      <w:r>
        <w:t>Lloraderos: "solo al proyecto de Mujeres Violentadas y Varones; en Mujeres Wilma ya no puedo mover porque ya está presupuestado; lloradero de PVC solo donde la cuneta esté expuesta a área verde".</w:t>
      </w:r>
    </w:p>
    <w:p>
      <w:pPr>
        <w:pStyle w:val="ListBullet"/>
        <w:spacing w:after="20"/>
      </w:pPr>
      <w:r>
        <w:t>"El nombre CIP no pongas nada"; "pásame la hoja ACU sola de lloraderos".</w:t>
      </w:r>
    </w:p>
    <w:p>
      <w:pPr>
        <w:pStyle w:val="Heading3"/>
      </w:pPr>
      <w:r>
        <w:t>09-10 y 10-10-2026 (precios, canaleta, sumidero)</w:t>
      </w:r>
    </w:p>
    <w:p>
      <w:pPr>
        <w:pStyle w:val="ListBullet"/>
        <w:spacing w:after="20"/>
      </w:pPr>
      <w:r>
        <w:t>"¿De dónde sacaste el precio de la platina? ¿tienes sustento?"; "dame un precio real"; "dame texto para justificarle un precio aproximado al ingeniero de presupuesto"; "¿eso de peón y operario es real?" → precios con fuente (§2.13).</w:t>
      </w:r>
    </w:p>
    <w:p>
      <w:pPr>
        <w:pStyle w:val="ListBullet"/>
        <w:spacing w:after="20"/>
      </w:pPr>
      <w:r>
        <w:t>"Dibújame en DXF el detalle de canaleta, platina…"; "debe ser su isométrico tal cual, detalles hasta de los pernos, según tu ACU" → los dibujos muestran lo que se metró y valorizó.</w:t>
      </w:r>
    </w:p>
    <w:p>
      <w:pPr>
        <w:pStyle w:val="ListBullet"/>
        <w:spacing w:after="20"/>
      </w:pPr>
      <w:r>
        <w:t>"La sección de la canaleta es 0.20 de ancho y 0.25 de altura, recuerda" → no alterar medidas dadas por el usuario.</w:t>
      </w:r>
    </w:p>
    <w:p>
      <w:pPr>
        <w:pStyle w:val="ListBullet"/>
        <w:spacing w:after="20"/>
      </w:pPr>
      <w:r>
        <w:t>"Borró el subdrén, entonces solo lloraderos" → se retiró el subdrén de leyendas y especificaciones.</w:t>
      </w:r>
    </w:p>
    <w:p>
      <w:pPr>
        <w:pStyle w:val="ListBullet"/>
        <w:spacing w:after="20"/>
      </w:pPr>
      <w:r>
        <w:t>Sumidero de piso: "olvídate de ese sifón… solo va un codo de 90°" → no agregar piezas que el usuario no usa.</w:t>
      </w:r>
    </w:p>
    <w:p>
      <w:pPr>
        <w:pStyle w:val="Heading3"/>
      </w:pPr>
      <w:r>
        <w:t>14-10 y 15-10-2026 (juntas, tapa, CAPECO, Varones igual al Refugio)</w:t>
      </w:r>
    </w:p>
    <w:p>
      <w:pPr>
        <w:pStyle w:val="ListBullet"/>
        <w:spacing w:after="20"/>
      </w:pPr>
      <w:r>
        <w:t>"¿Esto es de CAR Mujeres Violentadas? Dámelo en Excel aparte"; "¿por qué todo escribes en inglés?".</w:t>
      </w:r>
    </w:p>
    <w:p>
      <w:pPr>
        <w:pStyle w:val="ListBullet"/>
        <w:spacing w:after="20"/>
      </w:pPr>
      <w:r>
        <w:t>"Explícame estas dos partidas de junta… ¿dónde va cada una?" → esquema explicativo antes de cambiar.</w:t>
      </w:r>
    </w:p>
    <w:p>
      <w:pPr>
        <w:pStyle w:val="ListBullet"/>
        <w:spacing w:after="20"/>
      </w:pPr>
      <w:r>
        <w:t>"Espera, no hagas aún nada; cambia el nombre de esas dos partidas: una debe decir en colector y la otra entre colector y cerco perimétrico, porque no hay vereda afuera; no le pongas sello elastomérico, ponle tecnopor y sellador asfáltico igual que la normativa que te pasé" → nombres corregidos, sellador asfáltico 1" × 2" (RC-250 + arena), EG-2013 MTC Sección 510.</w:t>
      </w:r>
    </w:p>
    <w:p>
      <w:pPr>
        <w:pStyle w:val="ListBullet"/>
        <w:spacing w:after="20"/>
      </w:pPr>
      <w:r>
        <w:t>"¿La tapa es solo peatonal? ¿por qué me preguntas si tienes el plano?"; "precio real comprobado".</w:t>
      </w:r>
    </w:p>
    <w:p>
      <w:pPr>
        <w:pStyle w:val="ListBullet"/>
        <w:spacing w:after="20"/>
      </w:pPr>
      <w:r>
        <w:t>"Borra lo antiguo solo de Mujeres Violentadas"; "no veo en el Excel su hoja de ACU de cada una y su metrado"; "el ACU también debe coincidir con los planos".</w:t>
      </w:r>
    </w:p>
    <w:p>
      <w:pPr>
        <w:pStyle w:val="ListBullet"/>
        <w:spacing w:after="20"/>
      </w:pPr>
      <w:r>
        <w:t>"Junta colector-cerco: solo hay a un lado el cerco… Juntas de las cunetas: hazlo según reglamento, sin errores, ya no quiero estar haciendo el mismo proceso; mano de obra: actualiza todo a 2026" → junta de cunetas en toda la sección en U (2 × H + 0.40 por junta), CAPECO-FTCCP 2026.</w:t>
      </w:r>
    </w:p>
    <w:p>
      <w:pPr>
        <w:pStyle w:val="ListBullet"/>
        <w:spacing w:after="20"/>
      </w:pPr>
      <w:r>
        <w:t>"La lámina DD-03 está mal: el colector solo tiene junta longitudinal… al otro lado no hay vereda, solo tierra"; "DJ-01 está bien; hazle 3D isométricos de todo el proceso constructivo y el detalle de la rejilla".</w:t>
      </w:r>
    </w:p>
    <w:p>
      <w:pPr>
        <w:pStyle w:val="ListBullet"/>
        <w:spacing w:after="20"/>
      </w:pPr>
      <w:r>
        <w:t>"Así tal cual pero manteniendo los metrados de Varones; cambiaremos nombres de partidas igual al de Mujeres" (§2.8).</w:t>
      </w:r>
    </w:p>
    <w:p>
      <w:pPr>
        <w:pStyle w:val="ListBullet"/>
        <w:spacing w:after="20"/>
      </w:pPr>
      <w:r>
        <w:t>"¿Qué me estás diciendo si tú diseñaste eso todo?… todo debe cuadrar, coherencia" (§2.15); "¿constructivamente todo cuadra?".</w:t>
      </w:r>
    </w:p>
    <w:p>
      <w:pPr>
        <w:pStyle w:val="ListBullet"/>
        <w:spacing w:after="20"/>
      </w:pPr>
      <w:r>
        <w:t>"Dame los archivos finales de Varones y de Mujeres Violentadas"; "¿ya está todo, con detalles 3D, rejillas, todo lo nuevo y los metrados últimos?" → entregar el juego completo y actualizado.</w:t>
      </w:r>
    </w:p>
    <w:p>
      <w:pPr>
        <w:pStyle w:val="ListBullet"/>
        <w:spacing w:after="20"/>
      </w:pPr>
      <w:r>
        <w:t>Memorias de cálculo en PDF con el estilo del ejemplo (pedido expreso, excepción a "PDF solo a pedido").</w:t>
      </w:r>
    </w:p>
    <w:p>
      <w:pPr>
        <w:pStyle w:val="ListBullet"/>
        <w:spacing w:after="20"/>
      </w:pPr>
      <w:r>
        <w:t>"El ACU solo de las partidas en global… en un nuevo Excel"; "lo quiero por metro, dime antes que empieces porque después tendré que valorizar"; "vale lo que es en el Excel original, el metrado no tienes por qué cambiar" (§2.8).</w:t>
      </w:r>
    </w:p>
    <w:p>
      <w:pPr>
        <w:pStyle w:val="Heading3"/>
      </w:pPr>
      <w:r>
        <w:t>16-10 y 17-10-2026 (tapa ciega, riesgos, PSST, continuidad)</w:t>
      </w:r>
    </w:p>
    <w:p>
      <w:pPr>
        <w:pStyle w:val="ListBullet"/>
        <w:spacing w:after="20"/>
      </w:pPr>
      <w:r>
        <w:t>"Las tapas del colector deben ser tapa ciega… se construye aparte en obra y ya no tiene marco metálico; hazme el detalle de los 3 CAR y actualiza solo el metrado de Solange y Katiuska" → propagación a todas las láminas y documentos; CAR Mujeres solo lámina.</w:t>
      </w:r>
    </w:p>
    <w:p>
      <w:pPr>
        <w:pStyle w:val="ListBullet"/>
        <w:spacing w:after="20"/>
      </w:pPr>
      <w:r>
        <w:t>Estudio de riesgos SM-107: sin S10, en %, sin observaciones (§2.16).</w:t>
      </w:r>
    </w:p>
    <w:p>
      <w:pPr>
        <w:pStyle w:val="ListBullet"/>
        <w:spacing w:after="20"/>
      </w:pPr>
      <w:r>
        <w:t>"¿Todo el diseño del colector se puede hacer en un programa sin depender de la IA?"; "quiero que el programa también tenga la capacidad de decisiones de criterio y de revisar que el plano se vea bien… interpretando el reglamento" (sección 8).</w:t>
      </w:r>
    </w:p>
    <w:p>
      <w:pPr>
        <w:pStyle w:val="ListBullet"/>
        <w:spacing w:after="20"/>
      </w:pPr>
      <w:r>
        <w:t xml:space="preserve">"¿Cómo hacemos para pasar todo lo que sabes de los colectores a otra conversación?" → </w:t>
      </w:r>
      <w:r>
        <w:rPr>
          <w:rFonts w:ascii="Consolas" w:hAnsi="Consolas" w:eastAsia="Consolas"/>
          <w:color w:val="1F4E79"/>
        </w:rPr>
        <w:t>CLAUDE.md</w:t>
      </w:r>
      <w:r>
        <w:t xml:space="preserve"> y skill </w:t>
      </w:r>
      <w:r>
        <w:rPr>
          <w:rFonts w:ascii="Consolas" w:hAnsi="Consolas" w:eastAsia="Consolas"/>
          <w:color w:val="1F4E79"/>
        </w:rPr>
        <w:t>diseno-colector-pluvial</w:t>
      </w:r>
      <w:r>
        <w:t>.</w:t>
      </w:r>
    </w:p>
    <w:p>
      <w:pPr>
        <w:pStyle w:val="ListBullet"/>
        <w:spacing w:after="20"/>
      </w:pPr>
      <w:r>
        <w:t>PSST: programa general, carpeta propia, sin el PSST de la carretera, visible en su panel (§2.16, §3.7).</w:t>
      </w:r>
    </w:p>
    <w:p>
      <w:pPr>
        <w:pStyle w:val="Heading3"/>
      </w:pPr>
      <w:r>
        <w:t>19-10-2026 (CAR Mujeres: bancas)</w:t>
      </w:r>
    </w:p>
    <w:p>
      <w:pPr>
        <w:pStyle w:val="ListBullet"/>
        <w:spacing w:after="20"/>
      </w:pPr>
      <w:r>
        <w:t>"¿Cuánto de cunetas construidas hay en el CAR Mujeres, en m²… dame en metros lineales y metros cuadrados" → responder con los dos.</w:t>
      </w:r>
    </w:p>
    <w:p>
      <w:pPr>
        <w:pStyle w:val="ListBullet"/>
        <w:spacing w:after="20"/>
      </w:pPr>
      <w:r>
        <w:t>"¿Al CAR Mujeres le hemos metrado lloraderos? creo que no" → confirmar contra el metrado (no lleva).</w:t>
      </w:r>
    </w:p>
    <w:p>
      <w:pPr>
        <w:pStyle w:val="ListBullet"/>
        <w:spacing w:after="20"/>
      </w:pPr>
      <w:r>
        <w:t>"Es un detalle pequeño… dame un texto pequeño, párrafo, para mandarle a la arquitecta".</w:t>
      </w:r>
    </w:p>
    <w:p>
      <w:pPr>
        <w:pStyle w:val="ListBullet"/>
        <w:spacing w:after="20"/>
      </w:pPr>
      <w:r>
        <w:t>Banca: "falta los cortes frontales; no sale el colgador en el isométrico; debes ser fiel al dibujo, nada de errores"; "¿por qué tanto soporte en 2 metros?"; "16 techos iguales: metrado de canaleta, codos, colgador, abrazadera en un Excel solo eso"; "ese sumidero no le pondré… solo 2 m de canaleta por techo, a una agua, no hay unión"; "¿de cuántos mm para este techito?" (aluzinc 0.50 mm).</w:t>
      </w:r>
    </w:p>
    <w:p>
      <w:pPr>
        <w:pStyle w:val="ListBullet"/>
        <w:spacing w:after="20"/>
      </w:pPr>
      <w:r>
        <w:t>"Cómo meto solo eso a este Excel general… no olvides crear una hoja nueva del metrado de ese techo"; "sí agrega el codo de 45 ya que eso está en el cuadro de montantes" → agregar solo lo pedido y verificar que todo lo demás quede idéntico.</w:t>
      </w:r>
    </w:p>
    <w:p>
      <w:pPr>
        <w:pStyle w:val="Heading3"/>
      </w:pPr>
      <w:r>
        <w:t>20-10 y 21-10-2026 (Barranquita, memorias de Wilma, carátulas)</w:t>
      </w:r>
    </w:p>
    <w:p>
      <w:pPr>
        <w:pStyle w:val="ListBullet"/>
        <w:spacing w:after="20"/>
      </w:pPr>
      <w:r>
        <w:t>"Revísalo unas 10 veces… ninguna cuneta queda enterrada, todas con descarga por gravedad"; "explícame qué color significa cada uno, tú ya sabes cómo son mis gráficos".</w:t>
      </w:r>
    </w:p>
    <w:p>
      <w:pPr>
        <w:pStyle w:val="ListBullet"/>
        <w:spacing w:after="20"/>
      </w:pPr>
      <w:r>
        <w:t>"Me entendiste mal: el 3D solo de las cunetas con el terreno… no podemos salir del área de intervención (el cerco)… con esta instrucción cambian todas las cosas, necesito que me confirmes"; "antes que procedas delimita el cerco y mándame una imagen".</w:t>
      </w:r>
    </w:p>
    <w:p>
      <w:pPr>
        <w:pStyle w:val="ListBullet"/>
        <w:spacing w:after="20"/>
      </w:pPr>
      <w:r>
        <w:t>"Por favor dime todo en español"; "¿cuál hondonada si todo el terreno está nivelado del cerco para adentro?"; "¿a qué te refieres aquí?".</w:t>
      </w:r>
    </w:p>
    <w:p>
      <w:pPr>
        <w:pStyle w:val="ListBullet"/>
        <w:spacing w:after="20"/>
      </w:pPr>
      <w:r>
        <w:t>Niveles (en tres pasos): 184.65 pisos / 184.60 cuneta / 184.55 área verde; luego "donde es el patio de maniobras que quede así, la cuneta se adapta… no irá 5 cm abajo porque ya es hueco, al ras"; final: cunetas al ras del NPT 184.65, área verde 184.60.</w:t>
      </w:r>
    </w:p>
    <w:p>
      <w:pPr>
        <w:pStyle w:val="ListBullet"/>
        <w:spacing w:after="20"/>
      </w:pPr>
      <w:r>
        <w:t>"Dame urgente la última memoria hidrológica final de Wilma"; "revisa si todo cuadra con los caudales que recibe de Solange y Katiuska"; "¿estás cambiando la intensidad 210?"; "explica por qué cambias de 210 a 155, las 3 memorias deben coincidir".</w:t>
      </w:r>
    </w:p>
    <w:p>
      <w:pPr>
        <w:pStyle w:val="ListBullet"/>
        <w:spacing w:after="20"/>
      </w:pPr>
      <w:r>
        <w:t>"Cambié nombre a varios planos, corrige basándote en estos para actualizar solo la memoria hidrológica de Wilma" → solo ese documento.</w:t>
      </w:r>
    </w:p>
    <w:p>
      <w:pPr>
        <w:pStyle w:val="ListBullet"/>
        <w:spacing w:after="20"/>
      </w:pPr>
      <w:r>
        <w:t>"Revisa si está bien [la memoria de cálculo PDF]" → "procede, corrige".</w:t>
      </w:r>
    </w:p>
    <w:p>
      <w:pPr>
        <w:pStyle w:val="ListBullet"/>
        <w:spacing w:after="20"/>
      </w:pPr>
      <w:r>
        <w:t>Perfiles de Barranquita "así tal cual estilo de línea, colores, separación… divididos por ejes"; "hazlo ordenado, no alteres o mezcles líneas"; "la sección 4 de 15 cm es imposible, se obstruye el flujo"; "en cunetas de 30 estás considerando acero, el acero se considera a partir de 40"; quiebres a 45° en planta, no en perfil.</w:t>
      </w:r>
    </w:p>
    <w:p>
      <w:pPr>
        <w:pStyle w:val="ListBullet"/>
        <w:spacing w:after="20"/>
      </w:pPr>
      <w:r>
        <w:t>"¿Por qué mide 0.30 si la cuneta es 0.60?"; "ya no quiero la vista 3D de todo el terreno"; "no pongas bloque X"; "¿por qué dice 31.45? hay errores de medida".</w:t>
      </w:r>
    </w:p>
    <w:p>
      <w:pPr>
        <w:pStyle w:val="ListBullet"/>
        <w:spacing w:after="20"/>
      </w:pPr>
      <w:r>
        <w:t xml:space="preserve">Hidrología: "¿está bien que uses la misma estación Tarapoto?"; "¿por qué tan pocas páginas? ¿no tienes de los CAR el ejemplo?"; "datos de 2017 no, mínimo 2025 o 2024"; "te paso mi formato de cálculos, hazlo así tal cual; también formato de metrados, análisis estadístico, especificaciones"; "ya no alteres planos, ya imprimí el último"; "así quiero el análisis estadístico" (plantilla del CAR Varones); "¿los cálculos de la memoria coinciden con el nuevo análisis?" → comprobador </w:t>
      </w:r>
      <w:r>
        <w:rPr>
          <w:rFonts w:ascii="Consolas" w:hAnsi="Consolas" w:eastAsia="Consolas"/>
          <w:color w:val="1F4E79"/>
        </w:rPr>
        <w:t>coteja_analisis_b.py</w:t>
      </w:r>
      <w:r>
        <w:t xml:space="preserve"> (1696 valores, 0 diferencias).</w:t>
      </w:r>
    </w:p>
    <w:p>
      <w:pPr>
        <w:pStyle w:val="ListBullet"/>
        <w:spacing w:after="20"/>
      </w:pPr>
      <w:r>
        <w:t>Carátulas: "en base a esta imagen hazme la carátula para todos los documentos"; "solo el archivo en un solo Word, solo las carátulas"; "no debe decir EXPEDIENTE TÉCNICO"; "índice y carátula de planos en un solo Word"; CAR Mujeres: "índice según el PDF último"; "carátulas… servicio para elaboración de expediente técnico, en un solo Word"; "más vacán con su foto"; "no tengo foto, ponle la planta".</w:t>
      </w:r>
    </w:p>
    <w:p>
      <w:pPr>
        <w:pStyle w:val="ListBullet"/>
        <w:spacing w:after="20"/>
      </w:pPr>
      <w:r>
        <w:t>Red: el 21-10 el internet del entorno bloqueaba senamhi.gob.pe, power.larc.nasa.gov y data.chc.ucsb.edu (403) aunque el usuario "habilitó acceso total"; el cambio de red se aplica en una sesión nueva. Mientras tanto, el usuario entregó los datos (</w:t>
      </w:r>
      <w:r>
        <w:rPr>
          <w:rFonts w:ascii="Consolas" w:hAnsi="Consolas" w:eastAsia="Consolas"/>
          <w:color w:val="1F4E79"/>
        </w:rPr>
        <w:t>insumos/barranquita/lluvia/</w:t>
      </w:r>
      <w:r>
        <w:t xml:space="preserve">) y se leyeron con </w:t>
      </w:r>
      <w:r>
        <w:rPr>
          <w:rFonts w:ascii="Consolas" w:hAnsi="Consolas" w:eastAsia="Consolas"/>
          <w:color w:val="1F4E79"/>
        </w:rPr>
        <w:t>lluvia_datos_b.py</w:t>
      </w:r>
      <w:r>
        <w:t xml:space="preserve"> sin modificar el diseño hasta su decisión.</w:t>
      </w:r>
    </w:p>
    <w:p>
      <w:pPr>
        <w:pStyle w:val="Heading3"/>
      </w:pPr>
      <w:r>
        <w:t>22-10 y 23-10-2026 (Refugio y Varones: juego final de documentos)</w:t>
      </w:r>
    </w:p>
    <w:p>
      <w:pPr>
        <w:pStyle w:val="ListBullet"/>
        <w:spacing w:after="20"/>
      </w:pPr>
      <w:r>
        <w:t>"Cuando me pasas el detalle de lloraderos en DXF se ve horrible" → sin patrones de achurado (rellenos sólidos con color verdadero, piedras una por una, "m3" en vez de "m³"), legible en AutoCAD con fondo negro o blanco; presentaciones A3 1:10.</w:t>
      </w:r>
    </w:p>
    <w:p>
      <w:pPr>
        <w:pStyle w:val="ListBullet"/>
        <w:spacing w:after="20"/>
      </w:pPr>
      <w:r>
        <w:t>OC-01: "hazle su isométrico solo donde sale la montante y accesorios; borra esa cúpula; canaleta 0.21 × 0.18; solo dos sujetadores; el metrado solo de canaleta, tapas, sujetadores y boquilla"; "son 9 bancas, la obra complementaria trae 3, o sea 3 juegos de 3".</w:t>
      </w:r>
    </w:p>
    <w:p>
      <w:pPr>
        <w:pStyle w:val="ListBullet"/>
        <w:spacing w:after="20"/>
      </w:pPr>
      <w:r>
        <w:t>"Actualiza o crea la memoria descriptiva… dame índice de planos en un Word aparte; crea nuevamente la memoria hidrológica, descriptiva y especificaciones" (Refugio) y lo mismo para Varones con "los planos finales".</w:t>
      </w:r>
    </w:p>
    <w:p>
      <w:pPr>
        <w:pStyle w:val="ListBullet"/>
        <w:spacing w:after="20"/>
      </w:pPr>
      <w:r>
        <w:t>"En el índice haces observaciones pero no tienen sentido: el PDF está ordenado por formato de hoja, primero A0… y no por número" → índice sin observaciones, siguiendo el documento del usuario.</w:t>
      </w:r>
    </w:p>
    <w:p>
      <w:pPr>
        <w:pStyle w:val="ListBullet"/>
        <w:spacing w:after="20"/>
      </w:pPr>
      <w:r>
        <w:t>"En la hoja de lloraderos no veo el metrado del lloradero (piedra, tubos perforados de 3", geotextil)… ¿no lo hiciste?" → existe en DESAGREGADO LLORADEROS y ACU LLORADEROS; explicar dónde está.</w:t>
      </w:r>
    </w:p>
    <w:p>
      <w:pPr>
        <w:pStyle w:val="ListBullet"/>
        <w:spacing w:after="20"/>
      </w:pPr>
      <w:r>
        <w:t>"Corrige las siglas del metrado solo donde van códigos de láminas por las nuevas que puse"; "excluí esos planos, no los vi necesarios"; "borra las referencias… mas no el metrado".</w:t>
      </w:r>
    </w:p>
    <w:p>
      <w:pPr>
        <w:pStyle w:val="ListBullet"/>
        <w:spacing w:after="20"/>
      </w:pPr>
      <w:r>
        <w:t>"El índice ordénalo de la lámina uno a la última sucesivamente" (Varones).</w:t>
      </w:r>
    </w:p>
    <w:p>
      <w:pPr>
        <w:pStyle w:val="ListBullet"/>
        <w:spacing w:after="20"/>
      </w:pPr>
      <w:r>
        <w:t>"Dame una carátula de cada uno en un Word separado… la foto del proyecto en cada carátula… y carátula de planos"; luego "todo en un solo Word, no separado"; "este es el logo del gobierno, el otro sale corto"; "son solo tildes, la fecha sí es setiembre, ya está bien".</w:t>
      </w:r>
    </w:p>
    <w:p>
      <w:pPr>
        <w:pStyle w:val="ListBullet"/>
        <w:spacing w:after="20"/>
      </w:pPr>
      <w:r>
        <w:t>Refugio: "no pongas el que dice índice de planos, solo planos"; "en un solo Word"; "usa otro color diferente, por ejemplo verde"; "¿tienes las últimas especificaciones?"; "revisa si este índice coincide con los planos"; "aquí te dejo las láminas que imprimo" → el PDF que imprime el usuario manda.</w:t>
      </w:r>
    </w:p>
    <w:p>
      <w:pPr>
        <w:pStyle w:val="Heading3"/>
      </w:pPr>
      <w:r>
        <w:t>24-10-2026 (memoria permanente)</w:t>
      </w:r>
    </w:p>
    <w:p>
      <w:pPr>
        <w:pStyle w:val="ListBullet"/>
        <w:spacing w:after="20"/>
      </w:pPr>
      <w:r>
        <w:t xml:space="preserve">"¿Tienes de memoria todo el proceso de cargar datos de terreno, leer cotas y curvas, no salir del límite del terreno, y que si un techo tiene dos caídas va cuneta a cada lado?" → skill </w:t>
      </w:r>
      <w:r>
        <w:rPr>
          <w:rFonts w:ascii="Consolas" w:hAnsi="Consolas" w:eastAsia="Consolas"/>
          <w:color w:val="1F4E79"/>
        </w:rPr>
        <w:t>planteamiento-cunetas-terreno</w:t>
      </w:r>
      <w:r>
        <w:t>.</w:t>
      </w:r>
    </w:p>
    <w:p>
      <w:pPr>
        <w:pStyle w:val="ListBullet"/>
        <w:spacing w:after="20"/>
      </w:pPr>
      <w:r>
        <w:t>"Quiero que recuerdes todo, todo, al mínimo detalle… una memoria que dure siempre… para poder diseñar un programa o implementarlo en mi drenaje" → esta base de conocimiento (</w:t>
      </w:r>
      <w:r>
        <w:rPr>
          <w:rFonts w:ascii="Consolas" w:hAnsi="Consolas" w:eastAsia="Consolas"/>
          <w:color w:val="1F4E79"/>
        </w:rPr>
        <w:t>conocimiento/</w:t>
      </w:r>
      <w:r>
        <w:t>).</w:t>
      </w:r>
    </w:p>
    <w:p>
      <w:pPr>
        <w:pStyle w:val="Heading2"/>
      </w:pPr>
      <w:r>
        <w:t>6. Técnicas de trabajo verificadas</w:t>
      </w:r>
    </w:p>
    <w:p>
      <w:pPr>
        <w:pStyle w:val="Heading3"/>
      </w:pPr>
      <w:r>
        <w:t>6.1 Editar una planilla .xlsx por XML sin romper el formato</w:t>
      </w:r>
    </w:p>
    <w:p>
      <w:pPr>
        <w:spacing w:after="80"/>
      </w:pPr>
      <w:r>
        <w:t>Problema aprendido el 03-10: abrir y guardar la planilla del usuario con openpyxl borra imágenes de encabezado (VML), puede dejar hojas vacías al abrir en Excel y reescribe estilos. Solución: editar el XML del libro.</w:t>
      </w:r>
    </w:p>
    <w:p>
      <w:pPr>
        <w:pStyle w:val="ListBullet"/>
        <w:spacing w:after="20"/>
      </w:pPr>
      <w:r>
        <w:t xml:space="preserve">Clase </w:t>
      </w:r>
      <w:r>
        <w:rPr>
          <w:rFonts w:ascii="Consolas" w:hAnsi="Consolas" w:eastAsia="Consolas"/>
          <w:color w:val="1F4E79"/>
        </w:rPr>
        <w:t>Libro</w:t>
      </w:r>
      <w:r>
        <w:t xml:space="preserve"> en </w:t>
      </w:r>
      <w:r>
        <w:rPr>
          <w:rFonts w:ascii="Consolas" w:hAnsi="Consolas" w:eastAsia="Consolas"/>
          <w:color w:val="1F4E79"/>
        </w:rPr>
        <w:t>herramientas/angulo_contramarco_refugio.py</w:t>
      </w:r>
      <w:r>
        <w:t xml:space="preserve"> (reutilizada por </w:t>
      </w:r>
      <w:r>
        <w:rPr>
          <w:rFonts w:ascii="Consolas" w:hAnsi="Consolas" w:eastAsia="Consolas"/>
          <w:color w:val="1F4E79"/>
        </w:rPr>
        <w:t>varones/planilla_como_refugio.py</w:t>
      </w:r>
      <w:r>
        <w:t xml:space="preserve">, </w:t>
      </w:r>
      <w:r>
        <w:rPr>
          <w:rFonts w:ascii="Consolas" w:hAnsi="Consolas" w:eastAsia="Consolas"/>
          <w:color w:val="1F4E79"/>
        </w:rPr>
        <w:t>mujeres/bancas_en_planilla_m.py</w:t>
      </w:r>
      <w:r>
        <w:t xml:space="preserve">, </w:t>
      </w:r>
      <w:r>
        <w:rPr>
          <w:rFonts w:ascii="Consolas" w:hAnsi="Consolas" w:eastAsia="Consolas"/>
          <w:color w:val="1F4E79"/>
        </w:rPr>
        <w:t>bancas_oc01_en_planilla_refugio.py</w:t>
      </w:r>
      <w:r>
        <w:t xml:space="preserve">, </w:t>
      </w:r>
      <w:r>
        <w:rPr>
          <w:rFonts w:ascii="Consolas" w:hAnsi="Consolas" w:eastAsia="Consolas"/>
          <w:color w:val="1F4E79"/>
        </w:rPr>
        <w:t>varones/codigos_laminas_metrado_v.py</w:t>
      </w:r>
      <w:r>
        <w:t>, etc.):</w:t>
      </w:r>
    </w:p>
    <w:p>
      <w:pPr>
        <w:pStyle w:val="ListBullet2"/>
        <w:spacing w:after="20"/>
      </w:pPr>
      <w:r>
        <w:rPr>
          <w:rFonts w:ascii="Consolas" w:hAnsi="Consolas" w:eastAsia="Consolas"/>
          <w:color w:val="1F4E79"/>
        </w:rPr>
        <w:t>Libro(f)</w:t>
      </w:r>
      <w:r>
        <w:t xml:space="preserve">: lee el ZIP completo, </w:t>
      </w:r>
      <w:r>
        <w:rPr>
          <w:rFonts w:ascii="Consolas" w:hAnsi="Consolas" w:eastAsia="Consolas"/>
          <w:color w:val="1F4E79"/>
        </w:rPr>
        <w:t>xl/sharedStrings.xml</w:t>
      </w:r>
      <w:r>
        <w:t xml:space="preserve">, </w:t>
      </w:r>
      <w:r>
        <w:rPr>
          <w:rFonts w:ascii="Consolas" w:hAnsi="Consolas" w:eastAsia="Consolas"/>
          <w:color w:val="1F4E79"/>
        </w:rPr>
        <w:t>xl/workbook.xml</w:t>
      </w:r>
      <w:r>
        <w:t xml:space="preserve"> y sus relaciones (mapa nombre de hoja → archivo).</w:t>
      </w:r>
    </w:p>
    <w:p>
      <w:pPr>
        <w:pStyle w:val="ListBullet2"/>
        <w:spacing w:after="20"/>
      </w:pPr>
      <w:r>
        <w:rPr>
          <w:rFonts w:ascii="Consolas" w:hAnsi="Consolas" w:eastAsia="Consolas"/>
          <w:color w:val="1F4E79"/>
        </w:rPr>
        <w:t>hoja(nom)</w:t>
      </w:r>
      <w:r>
        <w:t xml:space="preserve">, </w:t>
      </w:r>
      <w:r>
        <w:rPr>
          <w:rFonts w:ascii="Consolas" w:hAnsi="Consolas" w:eastAsia="Consolas"/>
          <w:color w:val="1F4E79"/>
        </w:rPr>
        <w:t>celda(nom, ref)</w:t>
      </w:r>
      <w:r>
        <w:t xml:space="preserve">, </w:t>
      </w:r>
      <w:r>
        <w:rPr>
          <w:rFonts w:ascii="Consolas" w:hAnsi="Consolas" w:eastAsia="Consolas"/>
          <w:color w:val="1F4E79"/>
        </w:rPr>
        <w:t>leer(nom, ref)</w:t>
      </w:r>
      <w:r>
        <w:t xml:space="preserve"> (resuelve textos compartidos).</w:t>
      </w:r>
    </w:p>
    <w:p>
      <w:pPr>
        <w:pStyle w:val="ListBullet2"/>
        <w:spacing w:after="20"/>
      </w:pPr>
      <w:r>
        <w:rPr>
          <w:rFonts w:ascii="Consolas" w:hAnsi="Consolas" w:eastAsia="Consolas"/>
          <w:color w:val="1F4E79"/>
        </w:rPr>
        <w:t>texto(nom, ref, t)</w:t>
      </w:r>
      <w:r>
        <w:t xml:space="preserve"> (agrega el texto a sharedStrings si no existe), </w:t>
      </w:r>
      <w:r>
        <w:rPr>
          <w:rFonts w:ascii="Consolas" w:hAnsi="Consolas" w:eastAsia="Consolas"/>
          <w:color w:val="1F4E79"/>
        </w:rPr>
        <w:t>num(nom, ref, v)</w:t>
      </w:r>
      <w:r>
        <w:t xml:space="preserve">, </w:t>
      </w:r>
      <w:r>
        <w:rPr>
          <w:rFonts w:ascii="Consolas" w:hAnsi="Consolas" w:eastAsia="Consolas"/>
          <w:color w:val="1F4E79"/>
        </w:rPr>
        <w:t>formula(nom, ref, f)</w:t>
      </w:r>
      <w:r>
        <w:t xml:space="preserve"> (escribe </w:t>
      </w:r>
      <w:r>
        <w:rPr>
          <w:rFonts w:ascii="Consolas" w:hAnsi="Consolas" w:eastAsia="Consolas"/>
          <w:color w:val="1F4E79"/>
        </w:rPr>
        <w:t>&lt;f aca="false"&gt;…&lt;/f&gt;&lt;v&gt;0&lt;/v&gt;</w:t>
      </w:r>
      <w:r>
        <w:t xml:space="preserve">), </w:t>
      </w:r>
      <w:r>
        <w:rPr>
          <w:rFonts w:ascii="Consolas" w:hAnsi="Consolas" w:eastAsia="Consolas"/>
          <w:color w:val="1F4E79"/>
        </w:rPr>
        <w:t>cambiar(nom, ref, viejo, nuevo)</w:t>
      </w:r>
      <w:r>
        <w:t xml:space="preserve"> (exige que el texto viejo exista: si no, falla en vez de escribir a ciegas).</w:t>
      </w:r>
    </w:p>
    <w:p>
      <w:pPr>
        <w:pStyle w:val="ListBullet2"/>
        <w:spacing w:after="20"/>
      </w:pPr>
      <w:r>
        <w:rPr>
          <w:rFonts w:ascii="Consolas" w:hAnsi="Consolas" w:eastAsia="Consolas"/>
          <w:color w:val="1F4E79"/>
        </w:rPr>
        <w:t>desplazar(nom, desde, hasta, d)</w:t>
      </w:r>
      <w:r>
        <w:t xml:space="preserve">: baja filas y corrige referencias de la hoja, rangos </w:t>
      </w:r>
      <w:r>
        <w:rPr>
          <w:rFonts w:ascii="Consolas" w:hAnsi="Consolas" w:eastAsia="Consolas"/>
          <w:color w:val="1F4E79"/>
        </w:rPr>
        <w:t>ref=</w:t>
      </w:r>
      <w:r>
        <w:t xml:space="preserve"> de fórmulas compartidas (</w:t>
      </w:r>
      <w:r>
        <w:rPr>
          <w:rFonts w:ascii="Consolas" w:hAnsi="Consolas" w:eastAsia="Consolas"/>
          <w:color w:val="1F4E79"/>
        </w:rPr>
        <w:t>&lt;f t="shared" …/&gt;</w:t>
      </w:r>
      <w:r>
        <w:t>, corregido el 19-10) y celdas combinadas; no toca referencias a otras hojas.</w:t>
      </w:r>
    </w:p>
    <w:p>
      <w:pPr>
        <w:pStyle w:val="ListBullet2"/>
        <w:spacing w:after="20"/>
      </w:pPr>
      <w:r>
        <w:rPr>
          <w:rFonts w:ascii="Consolas" w:hAnsi="Consolas" w:eastAsia="Consolas"/>
          <w:color w:val="1F4E79"/>
        </w:rPr>
        <w:t>insertar_copia(nom, origen, nueva)</w:t>
      </w:r>
      <w:r>
        <w:t>: inserta una fila nueva copiando el formato de otra.</w:t>
      </w:r>
    </w:p>
    <w:p>
      <w:pPr>
        <w:pStyle w:val="ListBullet2"/>
        <w:spacing w:after="20"/>
      </w:pPr>
      <w:r>
        <w:rPr>
          <w:rFonts w:ascii="Consolas" w:hAnsi="Consolas" w:eastAsia="Consolas"/>
          <w:color w:val="1F4E79"/>
        </w:rPr>
        <w:t>guardar(f)</w:t>
      </w:r>
      <w:r>
        <w:t xml:space="preserve">: reescribe sharedStrings (con </w:t>
      </w:r>
      <w:r>
        <w:rPr>
          <w:rFonts w:ascii="Consolas" w:hAnsi="Consolas" w:eastAsia="Consolas"/>
          <w:color w:val="1F4E79"/>
        </w:rPr>
        <w:t>uniqueCount</w:t>
      </w:r>
      <w:r>
        <w:t>) y las hojas tocadas, conservando el resto del ZIP byte a byte.</w:t>
      </w:r>
    </w:p>
    <w:p>
      <w:pPr>
        <w:pStyle w:val="ListBullet2"/>
        <w:spacing w:after="20"/>
      </w:pPr>
      <w:r>
        <w:t xml:space="preserve">Conserva el atributo de estilo </w:t>
      </w:r>
      <w:r>
        <w:rPr>
          <w:rFonts w:ascii="Consolas" w:hAnsi="Consolas" w:eastAsia="Consolas"/>
          <w:color w:val="1F4E79"/>
        </w:rPr>
        <w:t>s="…"</w:t>
      </w:r>
      <w:r>
        <w:t xml:space="preserve"> de cada celda: el formato no cambia.</w:t>
      </w:r>
    </w:p>
    <w:p>
      <w:pPr>
        <w:pStyle w:val="ListBullet"/>
        <w:spacing w:after="20"/>
      </w:pPr>
      <w:r>
        <w:t xml:space="preserve">Para vaciar una celda conservando su estilo: </w:t>
      </w:r>
      <w:r>
        <w:rPr>
          <w:rFonts w:ascii="Consolas" w:hAnsi="Consolas" w:eastAsia="Consolas"/>
          <w:color w:val="1F4E79"/>
        </w:rPr>
        <w:t>&lt;c r="X" s="…"/&gt;</w:t>
      </w:r>
      <w:r>
        <w:t xml:space="preserve"> (</w:t>
      </w:r>
      <w:r>
        <w:rPr>
          <w:rFonts w:ascii="Consolas" w:hAnsi="Consolas" w:eastAsia="Consolas"/>
          <w:color w:val="1F4E79"/>
        </w:rPr>
        <w:t>vaciar</w:t>
      </w:r>
      <w:r>
        <w:t xml:space="preserve"> en </w:t>
      </w:r>
      <w:r>
        <w:rPr>
          <w:rFonts w:ascii="Consolas" w:hAnsi="Consolas" w:eastAsia="Consolas"/>
          <w:color w:val="1F4E79"/>
        </w:rPr>
        <w:t>planilla_como_refugio.py</w:t>
      </w:r>
      <w:r>
        <w:t>).</w:t>
      </w:r>
    </w:p>
    <w:p>
      <w:pPr>
        <w:pStyle w:val="ListBullet"/>
        <w:spacing w:after="20"/>
      </w:pPr>
      <w:r>
        <w:t>Cuando se usa openpyxl para hojas nuevas (</w:t>
      </w:r>
      <w:r>
        <w:rPr>
          <w:rFonts w:ascii="Consolas" w:hAnsi="Consolas" w:eastAsia="Consolas"/>
          <w:color w:val="1F4E79"/>
        </w:rPr>
        <w:t>metrado_xlsx.py</w:t>
      </w:r>
      <w:r>
        <w:t xml:space="preserve">), al final se reinyectan las imágenes de encabezado con </w:t>
      </w:r>
      <w:r>
        <w:rPr>
          <w:rFonts w:ascii="Consolas" w:hAnsi="Consolas" w:eastAsia="Consolas"/>
          <w:color w:val="1F4E79"/>
        </w:rPr>
        <w:t>metrado_xlsx.reinyectar_vml</w:t>
      </w:r>
      <w:r>
        <w:t xml:space="preserve"> y se respeta el orden de elementos de cada hoja (legacyDrawingHF después de rowBreaks).</w:t>
      </w:r>
    </w:p>
    <w:p>
      <w:pPr>
        <w:pStyle w:val="Heading3"/>
      </w:pPr>
      <w:r>
        <w:t>6.2 Recalcular con LibreOffice y escribir los valores en caché</w:t>
      </w:r>
    </w:p>
    <w:p>
      <w:pPr>
        <w:pStyle w:val="ListBullet"/>
        <w:spacing w:after="20"/>
      </w:pPr>
      <w:r>
        <w:rPr>
          <w:rFonts w:ascii="Consolas" w:hAnsi="Consolas" w:eastAsia="Consolas"/>
          <w:color w:val="1F4E79"/>
        </w:rPr>
        <w:t>recalcular(f, hojas)</w:t>
      </w:r>
      <w:r>
        <w:t xml:space="preserve"> (</w:t>
      </w:r>
      <w:r>
        <w:rPr>
          <w:rFonts w:ascii="Consolas" w:hAnsi="Consolas" w:eastAsia="Consolas"/>
          <w:color w:val="1F4E79"/>
        </w:rPr>
        <w:t>angulo_contramarco_refugio.py</w:t>
      </w:r>
      <w:r>
        <w:t xml:space="preserve">): copia el libro quitando los </w:t>
      </w:r>
      <w:r>
        <w:rPr>
          <w:rFonts w:ascii="Consolas" w:hAnsi="Consolas" w:eastAsia="Consolas"/>
          <w:color w:val="1F4E79"/>
        </w:rPr>
        <w:t>&lt;v&gt;</w:t>
      </w:r>
      <w:r>
        <w:t xml:space="preserve"> de las celdas con fórmula (para que LibreOffice calcule todo), lo convierte con </w:t>
      </w:r>
      <w:r>
        <w:rPr>
          <w:rFonts w:ascii="Consolas" w:hAnsi="Consolas" w:eastAsia="Consolas"/>
          <w:color w:val="1F4E79"/>
        </w:rPr>
        <w:t>soffice --headless --convert-to xlsx</w:t>
      </w:r>
      <w:r>
        <w:t xml:space="preserve">, lo lee con </w:t>
      </w:r>
      <w:r>
        <w:rPr>
          <w:rFonts w:ascii="Consolas" w:hAnsi="Consolas" w:eastAsia="Consolas"/>
          <w:color w:val="1F4E79"/>
        </w:rPr>
        <w:t>openpyxl.load_workbook(data_only=True)</w:t>
      </w:r>
      <w:r>
        <w:t xml:space="preserve"> y escribe en el XML original solo los valores nuevos de las celdas con fórmula (número </w:t>
      </w:r>
      <w:r>
        <w:rPr>
          <w:rFonts w:ascii="Consolas" w:hAnsi="Consolas" w:eastAsia="Consolas"/>
          <w:color w:val="1F4E79"/>
        </w:rPr>
        <w:t>t="n"</w:t>
      </w:r>
      <w:r>
        <w:t xml:space="preserve"> o texto </w:t>
      </w:r>
      <w:r>
        <w:rPr>
          <w:rFonts w:ascii="Consolas" w:hAnsi="Consolas" w:eastAsia="Consolas"/>
          <w:color w:val="1F4E79"/>
        </w:rPr>
        <w:t>t="str"</w:t>
      </w:r>
      <w:r>
        <w:t>), sin tocar estilos. Ignora errores (</w:t>
      </w:r>
      <w:r>
        <w:rPr>
          <w:rFonts w:ascii="Consolas" w:hAnsi="Consolas" w:eastAsia="Consolas"/>
          <w:color w:val="1F4E79"/>
        </w:rPr>
        <w:t>#…</w:t>
      </w:r>
      <w:r>
        <w:t>). Excel recalcula al abrir igual.</w:t>
      </w:r>
    </w:p>
    <w:p>
      <w:pPr>
        <w:pStyle w:val="ListBullet"/>
        <w:spacing w:after="20"/>
      </w:pPr>
      <w:r>
        <w:t>Si la planilla guarda fórmulas sin valores (o los cuadros DXF necesitan leer valores), recalcular una copia temporal y leer de ahí (</w:t>
      </w:r>
      <w:r>
        <w:rPr>
          <w:rFonts w:ascii="Consolas" w:hAnsi="Consolas" w:eastAsia="Consolas"/>
          <w:color w:val="1F4E79"/>
        </w:rPr>
        <w:t>varones/planilla_v.py</w:t>
      </w:r>
      <w:r>
        <w:t>, con caché por md5 del libro).</w:t>
      </w:r>
    </w:p>
    <w:p>
      <w:pPr>
        <w:pStyle w:val="ListBullet"/>
        <w:spacing w:after="20"/>
      </w:pPr>
      <w:r>
        <w:t>Después de recalcular, buscar celdas con error (</w:t>
      </w:r>
      <w:r>
        <w:rPr>
          <w:rFonts w:ascii="Consolas" w:hAnsi="Consolas" w:eastAsia="Consolas"/>
          <w:color w:val="1F4E79"/>
        </w:rPr>
        <w:t>#</w:t>
      </w:r>
      <w:r>
        <w:t>) en todo el libro.</w:t>
      </w:r>
    </w:p>
    <w:p>
      <w:pPr>
        <w:pStyle w:val="Heading3"/>
      </w:pPr>
      <w:r>
        <w:t>6.3 Comparar antes y después (metrados)</w:t>
      </w:r>
    </w:p>
    <w:p>
      <w:pPr>
        <w:pStyle w:val="ListBullet"/>
        <w:spacing w:after="20"/>
      </w:pPr>
      <w:r>
        <w:rPr>
          <w:rFonts w:ascii="Consolas" w:hAnsi="Consolas" w:eastAsia="Consolas"/>
          <w:color w:val="1F4E79"/>
        </w:rPr>
        <w:t>metrado_xlsx.comparar(orig, nuevo, informe)</w:t>
      </w:r>
      <w:r>
        <w:t>: celda por celda en todas las hojas originales; cuenta celdas con contenido y modificadas por hoja, lista hasta 20 diferencias, informa hojas nuevas y da "SIN CAMBIOS en el contenido original" o "N celdas originales cambiaron (revisar)" (</w:t>
      </w:r>
      <w:r>
        <w:rPr>
          <w:rFonts w:ascii="Consolas" w:hAnsi="Consolas" w:eastAsia="Consolas"/>
          <w:color w:val="1F4E79"/>
        </w:rPr>
        <w:t>entregables/METRADO_COMPARACION_ANTES_DESPUES.txt</w:t>
      </w:r>
      <w:r>
        <w:t xml:space="preserve">). Una celda </w:t>
      </w:r>
      <w:r>
        <w:rPr>
          <w:rFonts w:ascii="Consolas" w:hAnsi="Consolas" w:eastAsia="Consolas"/>
          <w:color w:val="1F4E79"/>
        </w:rPr>
        <w:t>''</w:t>
      </w:r>
      <w:r>
        <w:t xml:space="preserve"> y una vacía cuentan igual.</w:t>
      </w:r>
    </w:p>
    <w:p>
      <w:pPr>
        <w:pStyle w:val="ListBullet"/>
        <w:spacing w:after="20"/>
      </w:pPr>
      <w:r>
        <w:t>Comparar sobre los dos libros recalculados (valores, no fórmulas) cuando se desplazaron filas: comparar los totales del RESUMEN por código de partida.</w:t>
      </w:r>
    </w:p>
    <w:p>
      <w:pPr>
        <w:pStyle w:val="ListBullet"/>
        <w:spacing w:after="20"/>
      </w:pPr>
      <w:r>
        <w:t>Reportar al usuario el resultado con números (ej. "760 valores iguales", "140 celdas de texto cambiadas, ningún valor numérico cambia").</w:t>
      </w:r>
    </w:p>
    <w:p>
      <w:pPr>
        <w:pStyle w:val="Heading3"/>
      </w:pPr>
      <w:r>
        <w:t>6.4 Word: generar, renderizar y comprobar</w:t>
      </w:r>
    </w:p>
    <w:p>
      <w:pPr>
        <w:pStyle w:val="ListBullet"/>
        <w:spacing w:after="20"/>
      </w:pPr>
      <w:r>
        <w:t xml:space="preserve">Generar con python-docx (memorias, carátulas, índices) o con </w:t>
      </w:r>
      <w:r>
        <w:rPr>
          <w:rFonts w:ascii="Consolas" w:hAnsi="Consolas" w:eastAsia="Consolas"/>
          <w:color w:val="1F4E79"/>
        </w:rPr>
        <w:t>node docx_espec.js &lt;json&gt; &lt;docx&gt;</w:t>
      </w:r>
      <w:r>
        <w:t xml:space="preserve"> (especificaciones, desde </w:t>
      </w:r>
      <w:r>
        <w:rPr>
          <w:rFonts w:ascii="Consolas" w:hAnsi="Consolas" w:eastAsia="Consolas"/>
          <w:color w:val="1F4E79"/>
        </w:rPr>
        <w:t>especificaciones/espec.py</w:t>
      </w:r>
      <w:r>
        <w:t xml:space="preserve"> → </w:t>
      </w:r>
      <w:r>
        <w:rPr>
          <w:rFonts w:ascii="Consolas" w:hAnsi="Consolas" w:eastAsia="Consolas"/>
          <w:color w:val="1F4E79"/>
        </w:rPr>
        <w:t>_json/</w:t>
      </w:r>
      <w:r>
        <w:t>).</w:t>
      </w:r>
    </w:p>
    <w:p>
      <w:pPr>
        <w:pStyle w:val="ListBullet"/>
        <w:spacing w:after="20"/>
      </w:pPr>
      <w:r>
        <w:t xml:space="preserve">Verificar renderizando: </w:t>
      </w:r>
      <w:r>
        <w:rPr>
          <w:rFonts w:ascii="Consolas" w:hAnsi="Consolas" w:eastAsia="Consolas"/>
          <w:color w:val="1F4E79"/>
        </w:rPr>
        <w:t>soffice --headless --convert-to pdf --outdir &lt;tmp&gt; &lt;docx&gt;</w:t>
      </w:r>
      <w:r>
        <w:t xml:space="preserve"> y </w:t>
      </w:r>
      <w:r>
        <w:rPr>
          <w:rFonts w:ascii="Consolas" w:hAnsi="Consolas" w:eastAsia="Consolas"/>
          <w:color w:val="1F4E79"/>
        </w:rPr>
        <w:t>pdftoppm</w:t>
      </w:r>
      <w:r>
        <w:t xml:space="preserve"> a PNG para mirar las páginas (que cada carátula quepa en una página A4, tablas sin cortes raros, figuras visibles).</w:t>
      </w:r>
    </w:p>
    <w:p>
      <w:pPr>
        <w:pStyle w:val="ListBullet"/>
        <w:spacing w:after="20"/>
      </w:pPr>
      <w:r>
        <w:t>Índice con números de página en dos pasadas: generar, convertir a PDF, buscar en qué página cae cada título (</w:t>
      </w:r>
      <w:r>
        <w:rPr>
          <w:rFonts w:ascii="Consolas" w:hAnsi="Consolas" w:eastAsia="Consolas"/>
          <w:color w:val="1F4E79"/>
        </w:rPr>
        <w:t>paginas_pdf</w:t>
      </w:r>
      <w:r>
        <w:t>) y volver a generar con esas páginas (</w:t>
      </w:r>
      <w:r>
        <w:rPr>
          <w:rFonts w:ascii="Consolas" w:hAnsi="Consolas" w:eastAsia="Consolas"/>
          <w:color w:val="1F4E79"/>
        </w:rPr>
        <w:t>mujeres/memoria_descriptiva_m.py</w:t>
      </w:r>
      <w:r>
        <w:t>).</w:t>
      </w:r>
    </w:p>
    <w:p>
      <w:pPr>
        <w:pStyle w:val="ListBullet"/>
        <w:spacing w:after="20"/>
      </w:pPr>
      <w:r>
        <w:t xml:space="preserve">Figuras de láminas tomadas del PDF que imprime el usuario: </w:t>
      </w:r>
      <w:r>
        <w:rPr>
          <w:rFonts w:ascii="Consolas" w:hAnsi="Consolas" w:eastAsia="Consolas"/>
          <w:color w:val="1F4E79"/>
        </w:rPr>
        <w:t>pdftoppm -f N -l N -singlefile -jpeg -scale-to 2200</w:t>
      </w:r>
      <w:r>
        <w:t xml:space="preserve"> (</w:t>
      </w:r>
      <w:r>
        <w:rPr>
          <w:rFonts w:ascii="Consolas" w:hAnsi="Consolas" w:eastAsia="Consolas"/>
          <w:color w:val="1F4E79"/>
        </w:rPr>
        <w:t>memoria_descriptiva_refugio.py</w:t>
      </w:r>
      <w:r>
        <w:t>) y recorte sin rótulo.</w:t>
      </w:r>
    </w:p>
    <w:p>
      <w:pPr>
        <w:pStyle w:val="ListBullet"/>
        <w:spacing w:after="20"/>
      </w:pPr>
      <w:r>
        <w:t>Capítulo nuevo al final de un Word del usuario sin alterar las páginas anteriores (capítulo del colector en el estudio hidrológico, 03-10).</w:t>
      </w:r>
    </w:p>
    <w:p>
      <w:pPr>
        <w:pStyle w:val="ListBullet"/>
        <w:spacing w:after="20"/>
      </w:pPr>
      <w:r>
        <w:t>Metadatos vacíos (autor, último que modificó, comentarios).</w:t>
      </w:r>
    </w:p>
    <w:p>
      <w:pPr>
        <w:pStyle w:val="Heading3"/>
      </w:pPr>
      <w:r>
        <w:t>6.5 Comparar texto antes y después (documentos)</w:t>
      </w:r>
    </w:p>
    <w:p>
      <w:pPr>
        <w:pStyle w:val="ListBullet"/>
        <w:spacing w:after="20"/>
      </w:pPr>
      <w:r>
        <w:t xml:space="preserve">Antes de entregar una corrección de citas o de una línea (códigos de lámina, "SERVICIO DE DISEÑO", fecha), extraer el texto del Word anterior y del nuevo y comprobar que </w:t>
      </w:r>
      <w:r>
        <w:rPr>
          <w:b/>
        </w:rPr>
        <w:t>solo</w:t>
      </w:r>
      <w:r>
        <w:t xml:space="preserve"> cambian los párrafos esperados (ej. 23-10 especificaciones del Refugio: "solo cambian esos 2 párrafos, el resto del Word es idéntico"; 21-10 carátulas de Barranquita: "solo cambia esa línea").</w:t>
      </w:r>
    </w:p>
    <w:p>
      <w:pPr>
        <w:pStyle w:val="ListBullet"/>
        <w:spacing w:after="20"/>
      </w:pPr>
      <w:r>
        <w:t>Para Word con XML idéntico salvo un parámetro (color de carátulas del Refugio), verificar que el del otro proyecto queda con XML idéntico (23-10: Varones sin cambio).</w:t>
      </w:r>
    </w:p>
    <w:p>
      <w:pPr>
        <w:pStyle w:val="ListBullet"/>
        <w:spacing w:after="20"/>
      </w:pPr>
      <w:r>
        <w:t xml:space="preserve">Comprobadores automáticos de cifras entre documentos: </w:t>
      </w:r>
      <w:r>
        <w:rPr>
          <w:rFonts w:ascii="Consolas" w:hAnsi="Consolas" w:eastAsia="Consolas"/>
          <w:color w:val="1F4E79"/>
        </w:rPr>
        <w:t>barranquita/coteja_analisis_b.py</w:t>
      </w:r>
      <w:r>
        <w:t xml:space="preserve"> compara cada valor de la memoria hidrológica (cuerpo y anexo) con la hoja del análisis estadístico a la precisión impresa (1696 valores, 0 diferencias).</w:t>
      </w:r>
    </w:p>
    <w:p>
      <w:pPr>
        <w:pStyle w:val="Heading3"/>
      </w:pPr>
      <w:r>
        <w:t>6.6 DXF: huella, auditoría y vista previa</w:t>
      </w:r>
    </w:p>
    <w:p>
      <w:pPr>
        <w:pStyle w:val="ListBullet"/>
        <w:spacing w:after="20"/>
      </w:pPr>
      <w:r>
        <w:t>Huella de láminas congeladas: tipo, capa, punto y texto de cada entidad dentro de la caja de la lámina, antes y después de regenerar; deben quedar idénticas (DP-06B y perfiles del Refugio; Varones al tocar módulos comunes).</w:t>
      </w:r>
    </w:p>
    <w:p>
      <w:pPr>
        <w:pStyle w:val="ListBullet"/>
        <w:spacing w:after="20"/>
      </w:pPr>
      <w:r>
        <w:rPr>
          <w:rFonts w:ascii="Consolas" w:hAnsi="Consolas" w:eastAsia="Consolas"/>
          <w:color w:val="1F4E79"/>
        </w:rPr>
        <w:t>doc.audit()</w:t>
      </w:r>
      <w:r>
        <w:t xml:space="preserve"> sin errores.</w:t>
      </w:r>
    </w:p>
    <w:p>
      <w:pPr>
        <w:pStyle w:val="ListBullet"/>
        <w:spacing w:after="20"/>
      </w:pPr>
      <w:r>
        <w:t xml:space="preserve">Vista previa PNG: </w:t>
      </w:r>
      <w:r>
        <w:rPr>
          <w:rFonts w:ascii="Consolas" w:hAnsi="Consolas" w:eastAsia="Consolas"/>
          <w:color w:val="1F4E79"/>
        </w:rPr>
        <w:t>python3 herramientas/dxf_render.py &lt;dxf&gt; &lt;png&gt; x0 y0 x1 y1 110 color</w:t>
      </w:r>
      <w:r>
        <w:t xml:space="preserve">; cajas de cada lámina en </w:t>
      </w:r>
      <w:r>
        <w:rPr>
          <w:rFonts w:ascii="Consolas" w:hAnsi="Consolas" w:eastAsia="Consolas"/>
          <w:color w:val="1F4E79"/>
        </w:rPr>
        <w:t>entregables/_calc/laminas.json</w:t>
      </w:r>
      <w:r>
        <w:t xml:space="preserve"> (Varones en </w:t>
      </w:r>
      <w:r>
        <w:rPr>
          <w:rFonts w:ascii="Consolas" w:hAnsi="Consolas" w:eastAsia="Consolas"/>
          <w:color w:val="1F4E79"/>
        </w:rPr>
        <w:t>entregables_varones/_calc/</w:t>
      </w:r>
      <w:r>
        <w:t xml:space="preserve">, Mujeres en </w:t>
      </w:r>
      <w:r>
        <w:rPr>
          <w:rFonts w:ascii="Consolas" w:hAnsi="Consolas" w:eastAsia="Consolas"/>
          <w:color w:val="1F4E79"/>
        </w:rPr>
        <w:t>PLANOS_COLECTOR_MEJORADOS/laminas.json</w:t>
      </w:r>
      <w:r>
        <w:t xml:space="preserve">, Barranquita en </w:t>
      </w:r>
      <w:r>
        <w:rPr>
          <w:rFonts w:ascii="Consolas" w:hAnsi="Consolas" w:eastAsia="Consolas"/>
          <w:color w:val="1F4E79"/>
        </w:rPr>
        <w:t>entregables_barranquita/_calc/laminas.json</w:t>
      </w:r>
      <w:r>
        <w:t xml:space="preserve">); renderizar en paralelo con </w:t>
      </w:r>
      <w:r>
        <w:rPr>
          <w:rFonts w:ascii="Consolas" w:hAnsi="Consolas" w:eastAsia="Consolas"/>
          <w:color w:val="1F4E79"/>
        </w:rPr>
        <w:t>xargs -P 4</w:t>
      </w:r>
      <w:r>
        <w:t>. Láminas sueltas en mm de papel: caja 0 0 841 594.</w:t>
      </w:r>
    </w:p>
    <w:p>
      <w:pPr>
        <w:pStyle w:val="ListBullet"/>
        <w:spacing w:after="20"/>
      </w:pPr>
      <w:r>
        <w:t>Mirar SIEMPRE la vista previa antes de entregar (textos encimados, verticales, fuera del marco, llamadas cruzadas, cotas que no coinciden).</w:t>
      </w:r>
    </w:p>
    <w:p>
      <w:pPr>
        <w:pStyle w:val="ListBullet"/>
        <w:spacing w:after="20"/>
      </w:pPr>
      <w:r>
        <w:t xml:space="preserve">Parametrizar módulos compartidos por proyecto con </w:t>
      </w:r>
      <w:r>
        <w:rPr>
          <w:rFonts w:ascii="Consolas" w:hAnsi="Consolas" w:eastAsia="Consolas"/>
          <w:color w:val="1F4E79"/>
        </w:rPr>
        <w:t>compat.py</w:t>
      </w:r>
      <w:r>
        <w:t xml:space="preserve"> (textos fijos → parámetros con el valor anterior por defecto).</w:t>
      </w:r>
    </w:p>
    <w:p>
      <w:pPr>
        <w:pStyle w:val="Heading3"/>
      </w:pPr>
      <w:r>
        <w:t>6.7 Lecturas sin modificar</w:t>
      </w:r>
    </w:p>
    <w:p>
      <w:pPr>
        <w:pStyle w:val="ListBullet"/>
        <w:spacing w:after="20"/>
      </w:pPr>
      <w:r>
        <w:t>Índices de planos que leen el PDF del usuario sin modificarlo (formato del papel, título y escala del rótulo, secciones y progresivas que distinguen láminas de igual título) y comprueban cada título contra el rótulo (</w:t>
      </w:r>
      <w:r>
        <w:rPr>
          <w:rFonts w:ascii="Consolas" w:hAnsi="Consolas" w:eastAsia="Consolas"/>
          <w:color w:val="1F4E79"/>
        </w:rPr>
        <w:t>mujeres/indice_planos_m.py</w:t>
      </w:r>
      <w:r>
        <w:t xml:space="preserve">, </w:t>
      </w:r>
      <w:r>
        <w:rPr>
          <w:rFonts w:ascii="Consolas" w:hAnsi="Consolas" w:eastAsia="Consolas"/>
          <w:color w:val="1F4E79"/>
        </w:rPr>
        <w:t>indice_planos_refugio.py</w:t>
      </w:r>
      <w:r>
        <w:t xml:space="preserve">, </w:t>
      </w:r>
      <w:r>
        <w:rPr>
          <w:rFonts w:ascii="Consolas" w:hAnsi="Consolas" w:eastAsia="Consolas"/>
          <w:color w:val="1F4E79"/>
        </w:rPr>
        <w:t>varones/indice_planos_v.py</w:t>
      </w:r>
      <w:r>
        <w:t>; Barranquita lee el DXF impreso).</w:t>
      </w:r>
    </w:p>
    <w:p>
      <w:pPr>
        <w:pStyle w:val="ListBullet"/>
        <w:spacing w:after="20"/>
      </w:pPr>
      <w:r>
        <w:t>Plantillas del usuario abiertas con LibreOffice UNO cuando hay gráficos (análisis estadístico de Barranquita desde la plantilla del CAR Varones: carga la serie, borra filas sobrantes y LibreOffice ajusta fórmulas y gráficos).</w:t>
      </w:r>
    </w:p>
    <w:p>
      <w:pPr>
        <w:pStyle w:val="Heading3"/>
      </w:pPr>
      <w:r>
        <w:t>6.8 Git y continuidad entre sesiones</w:t>
      </w:r>
    </w:p>
    <w:p>
      <w:pPr>
        <w:pStyle w:val="ListBullet"/>
        <w:spacing w:after="20"/>
      </w:pPr>
      <w:r>
        <w:t xml:space="preserve">Rama de trabajo: </w:t>
      </w:r>
      <w:r>
        <w:rPr>
          <w:rFonts w:ascii="Consolas" w:hAnsi="Consolas" w:eastAsia="Consolas"/>
          <w:color w:val="1F4E79"/>
        </w:rPr>
        <w:t>claude/colector-pluvial-hogar-refugio-ydbnaf</w:t>
      </w:r>
      <w:r>
        <w:t xml:space="preserve">. Commit con mensaje claro en español (prefijo del proyecto: "Hogar de Refugio: …", "CAR Varones: …", "Barranquita: …") y </w:t>
      </w:r>
      <w:r>
        <w:rPr>
          <w:rFonts w:ascii="Consolas" w:hAnsi="Consolas" w:eastAsia="Consolas"/>
          <w:color w:val="1F4E79"/>
        </w:rPr>
        <w:t>git push -u origin claude/colector-pluvial-hogar-refugio-ydbnaf</w:t>
      </w:r>
      <w:r>
        <w:t>. No crear PR salvo pedido. Lo que no se sube no aparece en el panel del usuario (17-10: "no veo la carpeta").</w:t>
      </w:r>
    </w:p>
    <w:p>
      <w:pPr>
        <w:pStyle w:val="ListBullet"/>
        <w:spacing w:after="20"/>
      </w:pPr>
      <w:r>
        <w:t>No versionar archivos enormes ni cachés (</w:t>
      </w:r>
      <w:r>
        <w:rPr>
          <w:rFonts w:ascii="Consolas" w:hAnsi="Consolas" w:eastAsia="Consolas"/>
          <w:color w:val="1F4E79"/>
        </w:rPr>
        <w:t>*.pkl</w:t>
      </w:r>
      <w:r>
        <w:t xml:space="preserve">, </w:t>
      </w:r>
      <w:r>
        <w:rPr>
          <w:rFonts w:ascii="Consolas" w:hAnsi="Consolas" w:eastAsia="Consolas"/>
          <w:color w:val="1F4E79"/>
        </w:rPr>
        <w:t>entregables/_tmp/</w:t>
      </w:r>
      <w:r>
        <w:t xml:space="preserve">, </w:t>
      </w:r>
      <w:r>
        <w:rPr>
          <w:rFonts w:ascii="Consolas" w:hAnsi="Consolas" w:eastAsia="Consolas"/>
          <w:color w:val="1F4E79"/>
        </w:rPr>
        <w:t>herramientas/especificaciones/_json/</w:t>
      </w:r>
      <w:r>
        <w:t xml:space="preserve">, renders de trabajo de </w:t>
      </w:r>
      <w:r>
        <w:rPr>
          <w:rFonts w:ascii="Consolas" w:hAnsi="Consolas" w:eastAsia="Consolas"/>
          <w:color w:val="1F4E79"/>
        </w:rPr>
        <w:t>render_tapa</w:t>
      </w:r>
      <w:r>
        <w:t>).</w:t>
      </w:r>
    </w:p>
    <w:p>
      <w:pPr>
        <w:pStyle w:val="ListBullet"/>
        <w:spacing w:after="20"/>
      </w:pPr>
      <w:r>
        <w:t xml:space="preserve">Continuidad: </w:t>
      </w:r>
      <w:r>
        <w:rPr>
          <w:rFonts w:ascii="Consolas" w:hAnsi="Consolas" w:eastAsia="Consolas"/>
          <w:color w:val="1F4E79"/>
        </w:rPr>
        <w:t>CLAUDE.md</w:t>
      </w:r>
      <w:r>
        <w:t xml:space="preserve"> (reglas y mapa del repositorio, se lee completo al empezar), </w:t>
      </w:r>
      <w:r>
        <w:rPr>
          <w:rFonts w:ascii="Consolas" w:hAnsi="Consolas" w:eastAsia="Consolas"/>
          <w:color w:val="1F4E79"/>
        </w:rPr>
        <w:t>BITACORA_CONVERSACION.md</w:t>
      </w:r>
      <w:r>
        <w:t xml:space="preserve"> (decisiones fechadas por proyecto; agregar una sección por cada pedido), skills de </w:t>
      </w:r>
      <w:r>
        <w:rPr>
          <w:rFonts w:ascii="Consolas" w:hAnsi="Consolas" w:eastAsia="Consolas"/>
          <w:color w:val="1F4E79"/>
        </w:rPr>
        <w:t>.claude/skills/</w:t>
      </w:r>
      <w:r>
        <w:t xml:space="preserve"> (criterios técnicos) y esta base </w:t>
      </w:r>
      <w:r>
        <w:rPr>
          <w:rFonts w:ascii="Consolas" w:hAnsi="Consolas" w:eastAsia="Consolas"/>
          <w:color w:val="1F4E79"/>
        </w:rPr>
        <w:t>conocimiento/</w:t>
      </w:r>
      <w:r>
        <w:t>. Si algo no cubre ninguna regla, no inventar: presentar opciones, recomendar una y, una vez decidida, escribirla como regla en el skill correspondiente.</w:t>
      </w:r>
    </w:p>
    <w:p>
      <w:pPr>
        <w:pStyle w:val="Heading2"/>
      </w:pPr>
      <w:r>
        <w:t>7. Lista de comprobación antes de entregar</w:t>
      </w:r>
    </w:p>
    <w:p>
      <w:pPr>
        <w:pStyle w:val="ListNumber"/>
        <w:spacing w:after="20"/>
      </w:pPr>
      <w:r>
        <w:t>¿Está todo en español, sin rastros de IA, sin nombres de personas ni CIP, con metadatos vacíos?</w:t>
      </w:r>
    </w:p>
    <w:p>
      <w:pPr>
        <w:pStyle w:val="ListNumber"/>
        <w:spacing w:after="20"/>
      </w:pPr>
      <w:r>
        <w:t>¿El proyecto se cita por nombre y CUI (o C.I.)? ¿Ninguna cita a láminas o partidas de otro proyecto?</w:t>
      </w:r>
    </w:p>
    <w:p>
      <w:pPr>
        <w:pStyle w:val="ListNumber"/>
        <w:spacing w:after="20"/>
      </w:pPr>
      <w:r>
        <w:t>¿Se dice "cota de fondo"? ¿Los términos son los del usuario?</w:t>
      </w:r>
    </w:p>
    <w:p>
      <w:pPr>
        <w:pStyle w:val="ListNumber"/>
        <w:spacing w:after="20"/>
      </w:pPr>
      <w:r>
        <w:t>¿Escala real comprobada con 3 o 4 cotas? ¿Vista previa PNG revisada?</w:t>
      </w:r>
    </w:p>
    <w:p>
      <w:pPr>
        <w:pStyle w:val="ListNumber"/>
        <w:spacing w:after="20"/>
      </w:pPr>
      <w:r>
        <w:t>¿Metrado del usuario intacto salvo lo pedido? ¿Comparación antes/después hecha y con resultado numérico?</w:t>
      </w:r>
    </w:p>
    <w:p>
      <w:pPr>
        <w:pStyle w:val="ListNumber"/>
        <w:spacing w:after="20"/>
      </w:pPr>
      <w:r>
        <w:t>¿Nombres y estructura Delphin; cantidades propias?</w:t>
      </w:r>
    </w:p>
    <w:p>
      <w:pPr>
        <w:pStyle w:val="ListNumber"/>
        <w:spacing w:after="20"/>
      </w:pPr>
      <w:r>
        <w:t>¿Coherencia propagada a metrado, ACU, desagregados, láminas, especificaciones, memorias, índice y carátulas?</w:t>
      </w:r>
    </w:p>
    <w:p>
      <w:pPr>
        <w:pStyle w:val="ListNumber"/>
        <w:spacing w:after="20"/>
      </w:pPr>
      <w:r>
        <w:t>¿Láminas congeladas / planos impresos sin regenerar (huella idéntica)?</w:t>
      </w:r>
    </w:p>
    <w:p>
      <w:pPr>
        <w:pStyle w:val="ListNumber"/>
        <w:spacing w:after="20"/>
      </w:pPr>
      <w:r>
        <w:t>¿Precios con fuente y MO CAPECO-FTCCP 2026?</w:t>
      </w:r>
    </w:p>
    <w:p>
      <w:pPr>
        <w:pStyle w:val="ListNumber"/>
        <w:spacing w:after="20"/>
      </w:pPr>
      <w:r>
        <w:t>¿Se informó el impacto en el metrado y en los proyectos vecinos?</w:t>
      </w:r>
    </w:p>
    <w:p>
      <w:pPr>
        <w:pStyle w:val="ListNumber"/>
        <w:spacing w:after="20"/>
      </w:pPr>
      <w:r>
        <w:t>¿Se entregaron todos los archivos afectados (Word, Excel, DXF, PNG) y se actualizó la bitácora?</w:t>
      </w:r>
    </w:p>
    <w:p>
      <w:pPr>
        <w:pStyle w:val="ListNumber"/>
        <w:spacing w:after="20"/>
      </w:pPr>
      <w:r>
        <w:t>¿Commit y push en la rama de trabajo?</w:t>
      </w:r>
    </w:p>
    <w:p>
      <w:pPr>
        <w:pStyle w:val="Heading2"/>
      </w:pPr>
      <w:r>
        <w:t>8. Para implementarlo en un programa</w:t>
      </w:r>
    </w:p>
    <w:p>
      <w:pPr>
        <w:spacing w:after="80"/>
      </w:pPr>
      <w:r>
        <w:t>El usuario quiere un programa propio (su software de drenaje) que haga el trabajo sin depender de la IA, incluidas las decisiones de criterio y la revisión de legibilidad de los planos (16-10). Estas son las reglas de esta sección que se pueden volver datos, validaciones automáticas y salidas.</w:t>
      </w:r>
    </w:p>
    <w:p>
      <w:pPr>
        <w:pStyle w:val="Heading3"/>
      </w:pPr>
      <w:r>
        <w:t>8.1 Datos de entrada por proyecto (ficha del proyecto)</w:t>
      </w:r>
    </w:p>
    <w:tbl>
      <w:tblPr>
        <w:tblStyle w:val="TableGrid"/>
        <w:tblW w:type="auto" w:w="0"/>
        <w:jc w:val="center"/>
        <w:tblLayout w:type="fixed"/>
        <w:tblLook w:firstColumn="1" w:firstRow="1" w:lastColumn="0" w:lastRow="0" w:noHBand="0" w:noVBand="1" w:val="04A0"/>
      </w:tblPr>
      <w:tblGrid>
        <w:gridCol w:w="2279"/>
        <w:gridCol w:w="3907"/>
        <w:gridCol w:w="3451"/>
      </w:tblGrid>
      <w:tr>
        <w:trPr>
          <w:tblHeader w:val="true"/>
          <w:cantSplit/>
        </w:trPr>
        <w:tc>
          <w:tcPr>
            <w:tcW w:type="dxa" w:w="2279"/>
            <w:shd w:val="clear" w:color="auto" w:fill="1F3864"/>
          </w:tcPr>
          <w:p>
            <w:pPr>
              <w:spacing w:after="0"/>
            </w:pPr>
            <w:r>
              <w:rPr>
                <w:b/>
                <w:color w:val="FFFFFF"/>
                <w:sz w:val="16"/>
              </w:rPr>
              <w:t>Campo</w:t>
            </w:r>
          </w:p>
        </w:tc>
        <w:tc>
          <w:tcPr>
            <w:tcW w:type="dxa" w:w="3907"/>
            <w:shd w:val="clear" w:color="auto" w:fill="1F3864"/>
          </w:tcPr>
          <w:p>
            <w:pPr>
              <w:spacing w:after="0"/>
            </w:pPr>
            <w:r>
              <w:rPr>
                <w:b/>
                <w:color w:val="FFFFFF"/>
                <w:sz w:val="16"/>
              </w:rPr>
              <w:t>Ejemplo</w:t>
            </w:r>
          </w:p>
        </w:tc>
        <w:tc>
          <w:tcPr>
            <w:tcW w:type="dxa" w:w="3451"/>
            <w:shd w:val="clear" w:color="auto" w:fill="1F3864"/>
          </w:tcPr>
          <w:p>
            <w:pPr>
              <w:spacing w:after="0"/>
            </w:pPr>
            <w:r>
              <w:rPr>
                <w:b/>
                <w:color w:val="FFFFFF"/>
                <w:sz w:val="16"/>
              </w:rPr>
              <w:t>Uso</w:t>
            </w:r>
          </w:p>
        </w:tc>
      </w:tr>
      <w:tr>
        <w:trPr>
          <w:cantSplit/>
        </w:trPr>
        <w:tc>
          <w:tcPr>
            <w:tcW w:type="dxa" w:w="2279"/>
          </w:tcPr>
          <w:p>
            <w:pPr>
              <w:spacing w:after="0"/>
            </w:pPr>
            <w:r>
              <w:rPr>
                <w:sz w:val="16"/>
              </w:rPr>
              <w:t>nombre_oficial</w:t>
            </w:r>
          </w:p>
        </w:tc>
        <w:tc>
          <w:tcPr>
            <w:tcW w:type="dxa" w:w="3907"/>
          </w:tcPr>
          <w:p>
            <w:pPr>
              <w:spacing w:after="0"/>
            </w:pPr>
            <w:r>
              <w:rPr>
                <w:sz w:val="16"/>
              </w:rPr>
              <w:t>"CREACIÓN DEL SERVICIO DE PROTECCIÓN INTEGRAL…"</w:t>
            </w:r>
          </w:p>
        </w:tc>
        <w:tc>
          <w:tcPr>
            <w:tcW w:type="dxa" w:w="3451"/>
          </w:tcPr>
          <w:p>
            <w:pPr>
              <w:spacing w:after="0"/>
            </w:pPr>
            <w:r>
              <w:rPr>
                <w:sz w:val="16"/>
              </w:rPr>
              <w:t>carátulas, rótulos, encabezados</w:t>
            </w:r>
          </w:p>
        </w:tc>
      </w:tr>
      <w:tr>
        <w:trPr>
          <w:cantSplit/>
        </w:trPr>
        <w:tc>
          <w:tcPr>
            <w:tcW w:type="dxa" w:w="2279"/>
          </w:tcPr>
          <w:p>
            <w:pPr>
              <w:spacing w:after="0"/>
            </w:pPr>
            <w:r>
              <w:rPr>
                <w:sz w:val="16"/>
              </w:rPr>
              <w:t>nombre_corto</w:t>
            </w:r>
          </w:p>
        </w:tc>
        <w:tc>
          <w:tcPr>
            <w:tcW w:type="dxa" w:w="3907"/>
          </w:tcPr>
          <w:p>
            <w:pPr>
              <w:spacing w:after="0"/>
            </w:pPr>
            <w:r>
              <w:rPr>
                <w:sz w:val="16"/>
              </w:rPr>
              <w:t>"CAR Varones"</w:t>
            </w:r>
          </w:p>
        </w:tc>
        <w:tc>
          <w:tcPr>
            <w:tcW w:type="dxa" w:w="3451"/>
          </w:tcPr>
          <w:p>
            <w:pPr>
              <w:spacing w:after="0"/>
            </w:pPr>
            <w:r>
              <w:rPr>
                <w:sz w:val="16"/>
              </w:rPr>
              <w:t>textos del cuerpo</w:t>
            </w:r>
          </w:p>
        </w:tc>
      </w:tr>
      <w:tr>
        <w:trPr>
          <w:cantSplit/>
        </w:trPr>
        <w:tc>
          <w:tcPr>
            <w:tcW w:type="dxa" w:w="2279"/>
          </w:tcPr>
          <w:p>
            <w:pPr>
              <w:spacing w:after="0"/>
            </w:pPr>
            <w:r>
              <w:rPr>
                <w:sz w:val="16"/>
              </w:rPr>
              <w:t>codigo_tipo / codigo</w:t>
            </w:r>
          </w:p>
        </w:tc>
        <w:tc>
          <w:tcPr>
            <w:tcW w:type="dxa" w:w="3907"/>
          </w:tcPr>
          <w:p>
            <w:pPr>
              <w:spacing w:after="0"/>
            </w:pPr>
            <w:r>
              <w:rPr>
                <w:sz w:val="16"/>
              </w:rPr>
              <w:t>"CUI" / "2705619" (o "C.I." / "468901")</w:t>
            </w:r>
          </w:p>
        </w:tc>
        <w:tc>
          <w:tcPr>
            <w:tcW w:type="dxa" w:w="3451"/>
          </w:tcPr>
          <w:p>
            <w:pPr>
              <w:spacing w:after="0"/>
            </w:pPr>
            <w:r>
              <w:rPr>
                <w:sz w:val="16"/>
              </w:rPr>
              <w:t>toda cita del proyecto</w:t>
            </w:r>
          </w:p>
        </w:tc>
      </w:tr>
      <w:tr>
        <w:trPr>
          <w:cantSplit/>
        </w:trPr>
        <w:tc>
          <w:tcPr>
            <w:tcW w:type="dxa" w:w="2279"/>
          </w:tcPr>
          <w:p>
            <w:pPr>
              <w:spacing w:after="0"/>
            </w:pPr>
            <w:r>
              <w:rPr>
                <w:sz w:val="16"/>
              </w:rPr>
              <w:t>entidad / gerencia</w:t>
            </w:r>
          </w:p>
        </w:tc>
        <w:tc>
          <w:tcPr>
            <w:tcW w:type="dxa" w:w="3907"/>
          </w:tcPr>
          <w:p>
            <w:pPr>
              <w:spacing w:after="0"/>
            </w:pPr>
            <w:r>
              <w:rPr>
                <w:sz w:val="16"/>
              </w:rPr>
              <w:t>"GOBIERNO REGIONAL SAN MARTÍN" / "GERENCIA TERRITORIAL BAJO MAYO - TARAPOTO"</w:t>
            </w:r>
          </w:p>
        </w:tc>
        <w:tc>
          <w:tcPr>
            <w:tcW w:type="dxa" w:w="3451"/>
          </w:tcPr>
          <w:p>
            <w:pPr>
              <w:spacing w:after="0"/>
            </w:pPr>
            <w:r>
              <w:rPr>
                <w:sz w:val="16"/>
              </w:rPr>
              <w:t>carátulas y rótulo</w:t>
            </w:r>
          </w:p>
        </w:tc>
      </w:tr>
      <w:tr>
        <w:trPr>
          <w:cantSplit/>
        </w:trPr>
        <w:tc>
          <w:tcPr>
            <w:tcW w:type="dxa" w:w="2279"/>
          </w:tcPr>
          <w:p>
            <w:pPr>
              <w:spacing w:after="0"/>
            </w:pPr>
            <w:r>
              <w:rPr>
                <w:sz w:val="16"/>
              </w:rPr>
              <w:t>linea_servicio</w:t>
            </w:r>
          </w:p>
        </w:tc>
        <w:tc>
          <w:tcPr>
            <w:tcW w:type="dxa" w:w="3907"/>
          </w:tcPr>
          <w:p>
            <w:pPr>
              <w:spacing w:after="0"/>
            </w:pPr>
            <w:r>
              <w:rPr>
                <w:sz w:val="16"/>
              </w:rPr>
              <w:t>"SERVICIO DE DISEÑO DE DRENAJE PLUVIAL PARA ELABORACIÓN DEL EXPEDIENTE TÉCNICO DE PI:" o "SERVICIO DE DISEÑO - DRENAJE PLUVIAL"</w:t>
            </w:r>
          </w:p>
        </w:tc>
        <w:tc>
          <w:tcPr>
            <w:tcW w:type="dxa" w:w="3451"/>
          </w:tcPr>
          <w:p>
            <w:pPr>
              <w:spacing w:after="0"/>
            </w:pPr>
            <w:r>
              <w:rPr>
                <w:sz w:val="16"/>
              </w:rPr>
              <w:t>carátulas</w:t>
            </w:r>
          </w:p>
        </w:tc>
      </w:tr>
      <w:tr>
        <w:trPr>
          <w:cantSplit/>
        </w:trPr>
        <w:tc>
          <w:tcPr>
            <w:tcW w:type="dxa" w:w="2279"/>
          </w:tcPr>
          <w:p>
            <w:pPr>
              <w:spacing w:after="0"/>
            </w:pPr>
            <w:r>
              <w:rPr>
                <w:sz w:val="16"/>
              </w:rPr>
              <w:t>especialidad</w:t>
            </w:r>
          </w:p>
        </w:tc>
        <w:tc>
          <w:tcPr>
            <w:tcW w:type="dxa" w:w="3907"/>
          </w:tcPr>
          <w:p>
            <w:pPr>
              <w:spacing w:after="0"/>
            </w:pPr>
            <w:r>
              <w:rPr>
                <w:sz w:val="16"/>
              </w:rPr>
              <w:t>"ESPECIALIDAD DE DRENAJE PLUVIAL"</w:t>
            </w:r>
          </w:p>
        </w:tc>
        <w:tc>
          <w:tcPr>
            <w:tcW w:type="dxa" w:w="3451"/>
          </w:tcPr>
          <w:p>
            <w:pPr>
              <w:spacing w:after="0"/>
            </w:pPr>
            <w:r>
              <w:rPr>
                <w:sz w:val="16"/>
              </w:rPr>
              <w:t>carátulas y rótulo</w:t>
            </w:r>
          </w:p>
        </w:tc>
      </w:tr>
      <w:tr>
        <w:trPr>
          <w:cantSplit/>
        </w:trPr>
        <w:tc>
          <w:tcPr>
            <w:tcW w:type="dxa" w:w="2279"/>
          </w:tcPr>
          <w:p>
            <w:pPr>
              <w:spacing w:after="0"/>
            </w:pPr>
            <w:r>
              <w:rPr>
                <w:sz w:val="16"/>
              </w:rPr>
              <w:t>ubicacion</w:t>
            </w:r>
          </w:p>
        </w:tc>
        <w:tc>
          <w:tcPr>
            <w:tcW w:type="dxa" w:w="3907"/>
          </w:tcPr>
          <w:p>
            <w:pPr>
              <w:spacing w:after="0"/>
            </w:pPr>
            <w:r>
              <w:rPr>
                <w:sz w:val="16"/>
              </w:rPr>
              <w:t>"Predio rural Los Mangos, distrito de Morales…"</w:t>
            </w:r>
          </w:p>
        </w:tc>
        <w:tc>
          <w:tcPr>
            <w:tcW w:type="dxa" w:w="3451"/>
          </w:tcPr>
          <w:p>
            <w:pPr>
              <w:spacing w:after="0"/>
            </w:pPr>
            <w:r>
              <w:rPr>
                <w:sz w:val="16"/>
              </w:rPr>
              <w:t>carátulas, memorias</w:t>
            </w:r>
          </w:p>
        </w:tc>
      </w:tr>
      <w:tr>
        <w:trPr>
          <w:cantSplit/>
        </w:trPr>
        <w:tc>
          <w:tcPr>
            <w:tcW w:type="dxa" w:w="2279"/>
          </w:tcPr>
          <w:p>
            <w:pPr>
              <w:spacing w:after="0"/>
            </w:pPr>
            <w:r>
              <w:rPr>
                <w:sz w:val="16"/>
              </w:rPr>
              <w:t>fecha</w:t>
            </w:r>
          </w:p>
        </w:tc>
        <w:tc>
          <w:tcPr>
            <w:tcW w:type="dxa" w:w="3907"/>
          </w:tcPr>
          <w:p>
            <w:pPr>
              <w:spacing w:after="0"/>
            </w:pPr>
            <w:r>
              <w:rPr>
                <w:sz w:val="16"/>
              </w:rPr>
              <w:t>"SETIEMBRE - 2026"</w:t>
            </w:r>
          </w:p>
        </w:tc>
        <w:tc>
          <w:tcPr>
            <w:tcW w:type="dxa" w:w="3451"/>
          </w:tcPr>
          <w:p>
            <w:pPr>
              <w:spacing w:after="0"/>
            </w:pPr>
            <w:r>
              <w:rPr>
                <w:sz w:val="16"/>
              </w:rPr>
              <w:t>carátulas (igual a la de los rótulos del juego final)</w:t>
            </w:r>
          </w:p>
        </w:tc>
      </w:tr>
      <w:tr>
        <w:trPr>
          <w:cantSplit/>
        </w:trPr>
        <w:tc>
          <w:tcPr>
            <w:tcW w:type="dxa" w:w="2279"/>
          </w:tcPr>
          <w:p>
            <w:pPr>
              <w:spacing w:after="0"/>
            </w:pPr>
            <w:r>
              <w:rPr>
                <w:sz w:val="16"/>
              </w:rPr>
              <w:t>color_caratula</w:t>
            </w:r>
          </w:p>
        </w:tc>
        <w:tc>
          <w:tcPr>
            <w:tcW w:type="dxa" w:w="3907"/>
          </w:tcPr>
          <w:p>
            <w:pPr>
              <w:spacing w:after="0"/>
            </w:pPr>
            <w:r>
              <w:rPr>
                <w:sz w:val="16"/>
              </w:rPr>
              <w:t>7B1E2B / 1E5E3B / 1F3A68</w:t>
            </w:r>
          </w:p>
        </w:tc>
        <w:tc>
          <w:tcPr>
            <w:tcW w:type="dxa" w:w="3451"/>
          </w:tcPr>
          <w:p>
            <w:pPr>
              <w:spacing w:after="0"/>
            </w:pPr>
            <w:r>
              <w:rPr>
                <w:sz w:val="16"/>
              </w:rPr>
              <w:t>carátulas</w:t>
            </w:r>
          </w:p>
        </w:tc>
      </w:tr>
      <w:tr>
        <w:trPr>
          <w:cantSplit/>
        </w:trPr>
        <w:tc>
          <w:tcPr>
            <w:tcW w:type="dxa" w:w="2279"/>
          </w:tcPr>
          <w:p>
            <w:pPr>
              <w:spacing w:after="0"/>
            </w:pPr>
            <w:r>
              <w:rPr>
                <w:sz w:val="16"/>
              </w:rPr>
              <w:t>foto, logo</w:t>
            </w:r>
          </w:p>
        </w:tc>
        <w:tc>
          <w:tcPr>
            <w:tcW w:type="dxa" w:w="3907"/>
          </w:tcPr>
          <w:p>
            <w:pPr>
              <w:spacing w:after="0"/>
            </w:pPr>
            <w:r>
              <w:rPr>
                <w:sz w:val="16"/>
              </w:rPr>
              <w:t xml:space="preserve">rutas en </w:t>
            </w:r>
            <w:r>
              <w:rPr>
                <w:rFonts w:ascii="Consolas" w:hAnsi="Consolas" w:eastAsia="Consolas"/>
                <w:color w:val="1F4E79"/>
                <w:sz w:val="16"/>
              </w:rPr>
              <w:t>insumos/</w:t>
            </w:r>
          </w:p>
        </w:tc>
        <w:tc>
          <w:tcPr>
            <w:tcW w:type="dxa" w:w="3451"/>
          </w:tcPr>
          <w:p>
            <w:pPr>
              <w:spacing w:after="0"/>
            </w:pPr>
            <w:r>
              <w:rPr>
                <w:sz w:val="16"/>
              </w:rPr>
              <w:t>carátulas</w:t>
            </w:r>
          </w:p>
        </w:tc>
      </w:tr>
      <w:tr>
        <w:trPr>
          <w:cantSplit/>
        </w:trPr>
        <w:tc>
          <w:tcPr>
            <w:tcW w:type="dxa" w:w="2279"/>
          </w:tcPr>
          <w:p>
            <w:pPr>
              <w:spacing w:after="0"/>
            </w:pPr>
            <w:r>
              <w:rPr>
                <w:sz w:val="16"/>
              </w:rPr>
              <w:t>proyectista</w:t>
            </w:r>
          </w:p>
        </w:tc>
        <w:tc>
          <w:tcPr>
            <w:tcW w:type="dxa" w:w="3907"/>
          </w:tcPr>
          <w:p>
            <w:pPr>
              <w:spacing w:after="0"/>
            </w:pPr>
            <w:r>
              <w:rPr>
                <w:sz w:val="16"/>
              </w:rPr>
              <w:t>vacío siempre</w:t>
            </w:r>
          </w:p>
        </w:tc>
        <w:tc>
          <w:tcPr>
            <w:tcW w:type="dxa" w:w="3451"/>
          </w:tcPr>
          <w:p>
            <w:pPr>
              <w:spacing w:after="0"/>
            </w:pPr>
            <w:r>
              <w:rPr>
                <w:sz w:val="16"/>
              </w:rPr>
              <w:t>firma en blanco</w:t>
            </w:r>
          </w:p>
        </w:tc>
      </w:tr>
      <w:tr>
        <w:trPr>
          <w:cantSplit/>
        </w:trPr>
        <w:tc>
          <w:tcPr>
            <w:tcW w:type="dxa" w:w="2279"/>
          </w:tcPr>
          <w:p>
            <w:pPr>
              <w:spacing w:after="0"/>
            </w:pPr>
            <w:r>
              <w:rPr>
                <w:sz w:val="16"/>
              </w:rPr>
              <w:t>metrado_vigente</w:t>
            </w:r>
          </w:p>
        </w:tc>
        <w:tc>
          <w:tcPr>
            <w:tcW w:type="dxa" w:w="3907"/>
          </w:tcPr>
          <w:p>
            <w:pPr>
              <w:spacing w:after="0"/>
            </w:pPr>
            <w:r>
              <w:rPr>
                <w:sz w:val="16"/>
              </w:rPr>
              <w:t>ruta del Excel del usuario</w:t>
            </w:r>
          </w:p>
        </w:tc>
        <w:tc>
          <w:tcPr>
            <w:tcW w:type="dxa" w:w="3451"/>
          </w:tcPr>
          <w:p>
            <w:pPr>
              <w:spacing w:after="0"/>
            </w:pPr>
            <w:r>
              <w:rPr>
                <w:sz w:val="16"/>
              </w:rPr>
              <w:t>única fuente de cantidades</w:t>
            </w:r>
          </w:p>
        </w:tc>
      </w:tr>
      <w:tr>
        <w:trPr>
          <w:cantSplit/>
        </w:trPr>
        <w:tc>
          <w:tcPr>
            <w:tcW w:type="dxa" w:w="2279"/>
          </w:tcPr>
          <w:p>
            <w:pPr>
              <w:spacing w:after="0"/>
            </w:pPr>
            <w:r>
              <w:rPr>
                <w:sz w:val="16"/>
              </w:rPr>
              <w:t>congelado</w:t>
            </w:r>
          </w:p>
        </w:tc>
        <w:tc>
          <w:tcPr>
            <w:tcW w:type="dxa" w:w="3907"/>
          </w:tcPr>
          <w:p>
            <w:pPr>
              <w:spacing w:after="0"/>
            </w:pPr>
            <w:r>
              <w:rPr>
                <w:sz w:val="16"/>
              </w:rPr>
              <w:t>sí / no (CAR Mujeres: sí)</w:t>
            </w:r>
          </w:p>
        </w:tc>
        <w:tc>
          <w:tcPr>
            <w:tcW w:type="dxa" w:w="3451"/>
          </w:tcPr>
          <w:p>
            <w:pPr>
              <w:spacing w:after="0"/>
            </w:pPr>
            <w:r>
              <w:rPr>
                <w:sz w:val="16"/>
              </w:rPr>
              <w:t>bloquea escritura en metrado</w:t>
            </w:r>
          </w:p>
        </w:tc>
      </w:tr>
      <w:tr>
        <w:trPr>
          <w:cantSplit/>
        </w:trPr>
        <w:tc>
          <w:tcPr>
            <w:tcW w:type="dxa" w:w="2279"/>
          </w:tcPr>
          <w:p>
            <w:pPr>
              <w:spacing w:after="0"/>
            </w:pPr>
            <w:r>
              <w:rPr>
                <w:sz w:val="16"/>
              </w:rPr>
              <w:t>juego_laminas</w:t>
            </w:r>
          </w:p>
        </w:tc>
        <w:tc>
          <w:tcPr>
            <w:tcW w:type="dxa" w:w="3907"/>
          </w:tcPr>
          <w:p>
            <w:pPr>
              <w:spacing w:after="0"/>
            </w:pPr>
            <w:r>
              <w:rPr>
                <w:sz w:val="16"/>
              </w:rPr>
              <w:t>lista código → título → formato → escala, leída del PDF que imprime el usuario</w:t>
            </w:r>
          </w:p>
        </w:tc>
        <w:tc>
          <w:tcPr>
            <w:tcW w:type="dxa" w:w="3451"/>
          </w:tcPr>
          <w:p>
            <w:pPr>
              <w:spacing w:after="0"/>
            </w:pPr>
            <w:r>
              <w:rPr>
                <w:sz w:val="16"/>
              </w:rPr>
              <w:t>índices y citas</w:t>
            </w:r>
          </w:p>
        </w:tc>
      </w:tr>
      <w:tr>
        <w:trPr>
          <w:cantSplit/>
        </w:trPr>
        <w:tc>
          <w:tcPr>
            <w:tcW w:type="dxa" w:w="2279"/>
          </w:tcPr>
          <w:p>
            <w:pPr>
              <w:spacing w:after="0"/>
            </w:pPr>
            <w:r>
              <w:rPr>
                <w:sz w:val="16"/>
              </w:rPr>
              <w:t>orden_indice</w:t>
            </w:r>
          </w:p>
        </w:tc>
        <w:tc>
          <w:tcPr>
            <w:tcW w:type="dxa" w:w="3907"/>
          </w:tcPr>
          <w:p>
            <w:pPr>
              <w:spacing w:after="0"/>
            </w:pPr>
            <w:r>
              <w:rPr>
                <w:sz w:val="16"/>
              </w:rPr>
              <w:t>"numero" o "pdf" (por formato)</w:t>
            </w:r>
          </w:p>
        </w:tc>
        <w:tc>
          <w:tcPr>
            <w:tcW w:type="dxa" w:w="3451"/>
          </w:tcPr>
          <w:p>
            <w:pPr>
              <w:spacing w:after="0"/>
            </w:pPr>
            <w:r>
              <w:rPr>
                <w:sz w:val="16"/>
              </w:rPr>
              <w:t>índice</w:t>
            </w:r>
          </w:p>
        </w:tc>
      </w:tr>
      <w:tr>
        <w:trPr>
          <w:cantSplit/>
        </w:trPr>
        <w:tc>
          <w:tcPr>
            <w:tcW w:type="dxa" w:w="2279"/>
          </w:tcPr>
          <w:p>
            <w:pPr>
              <w:spacing w:after="0"/>
            </w:pPr>
            <w:r>
              <w:rPr>
                <w:sz w:val="16"/>
              </w:rPr>
              <w:t>laminas_excluidas</w:t>
            </w:r>
          </w:p>
        </w:tc>
        <w:tc>
          <w:tcPr>
            <w:tcW w:type="dxa" w:w="3907"/>
          </w:tcPr>
          <w:p>
            <w:pPr>
              <w:spacing w:after="0"/>
            </w:pPr>
            <w:r>
              <w:rPr>
                <w:sz w:val="16"/>
              </w:rPr>
              <w:t>ej. DP-08, DA-01 a DA-03 (Varones)</w:t>
            </w:r>
          </w:p>
        </w:tc>
        <w:tc>
          <w:tcPr>
            <w:tcW w:type="dxa" w:w="3451"/>
          </w:tcPr>
          <w:p>
            <w:pPr>
              <w:spacing w:after="0"/>
            </w:pPr>
            <w:r>
              <w:rPr>
                <w:sz w:val="16"/>
              </w:rPr>
              <w:t>borrar referencias, no reemplazar</w:t>
            </w:r>
          </w:p>
        </w:tc>
      </w:tr>
      <w:tr>
        <w:trPr>
          <w:cantSplit/>
        </w:trPr>
        <w:tc>
          <w:tcPr>
            <w:tcW w:type="dxa" w:w="2279"/>
          </w:tcPr>
          <w:p>
            <w:pPr>
              <w:spacing w:after="0"/>
            </w:pPr>
            <w:r>
              <w:rPr>
                <w:sz w:val="16"/>
              </w:rPr>
              <w:t>impresos</w:t>
            </w:r>
          </w:p>
        </w:tc>
        <w:tc>
          <w:tcPr>
            <w:tcW w:type="dxa" w:w="3907"/>
          </w:tcPr>
          <w:p>
            <w:pPr>
              <w:spacing w:after="0"/>
            </w:pPr>
            <w:r>
              <w:rPr>
                <w:sz w:val="16"/>
              </w:rPr>
              <w:t>sí / no</w:t>
            </w:r>
          </w:p>
        </w:tc>
        <w:tc>
          <w:tcPr>
            <w:tcW w:type="dxa" w:w="3451"/>
          </w:tcPr>
          <w:p>
            <w:pPr>
              <w:spacing w:after="0"/>
            </w:pPr>
            <w:r>
              <w:rPr>
                <w:sz w:val="16"/>
              </w:rPr>
              <w:t>bloquea regenerar planos</w:t>
            </w:r>
          </w:p>
        </w:tc>
      </w:tr>
      <w:tr>
        <w:trPr>
          <w:cantSplit/>
        </w:trPr>
        <w:tc>
          <w:tcPr>
            <w:tcW w:type="dxa" w:w="2279"/>
          </w:tcPr>
          <w:p>
            <w:pPr>
              <w:spacing w:after="0"/>
            </w:pPr>
            <w:r>
              <w:rPr>
                <w:sz w:val="16"/>
              </w:rPr>
              <w:t>vecinos</w:t>
            </w:r>
          </w:p>
        </w:tc>
        <w:tc>
          <w:tcPr>
            <w:tcW w:type="dxa" w:w="3907"/>
          </w:tcPr>
          <w:p>
            <w:pPr>
              <w:spacing w:after="0"/>
            </w:pPr>
            <w:r>
              <w:rPr>
                <w:sz w:val="16"/>
              </w:rPr>
              <w:t>aguas arriba (aporte externo: Q, cota de fondo, NA, ventana) y aguas abajo (receptor: cota de fondo mínima, Q máximo, alto interior)</w:t>
            </w:r>
          </w:p>
        </w:tc>
        <w:tc>
          <w:tcPr>
            <w:tcW w:type="dxa" w:w="3451"/>
          </w:tcPr>
          <w:p>
            <w:pPr>
              <w:spacing w:after="0"/>
            </w:pPr>
            <w:r>
              <w:rPr>
                <w:sz w:val="16"/>
              </w:rPr>
              <w:t>empalmes y textos</w:t>
            </w:r>
          </w:p>
        </w:tc>
      </w:tr>
      <w:tr>
        <w:trPr>
          <w:cantSplit/>
        </w:trPr>
        <w:tc>
          <w:tcPr>
            <w:tcW w:type="dxa" w:w="2279"/>
          </w:tcPr>
          <w:p>
            <w:pPr>
              <w:spacing w:after="0"/>
            </w:pPr>
            <w:r>
              <w:rPr>
                <w:sz w:val="16"/>
              </w:rPr>
              <w:t>tiene_cerco_frente, lados_con_junta</w:t>
            </w:r>
          </w:p>
        </w:tc>
        <w:tc>
          <w:tcPr>
            <w:tcW w:type="dxa" w:w="3907"/>
          </w:tcPr>
          <w:p>
            <w:pPr>
              <w:spacing w:after="0"/>
            </w:pPr>
            <w:r>
              <w:rPr>
                <w:sz w:val="16"/>
              </w:rPr>
              <w:t>Varones: no; Refugio: un lado</w:t>
            </w:r>
          </w:p>
        </w:tc>
        <w:tc>
          <w:tcPr>
            <w:tcW w:type="dxa" w:w="3451"/>
          </w:tcPr>
          <w:p>
            <w:pPr>
              <w:spacing w:after="0"/>
            </w:pPr>
            <w:r>
              <w:rPr>
                <w:sz w:val="16"/>
              </w:rPr>
              <w:t>juntas y textos</w:t>
            </w:r>
          </w:p>
        </w:tc>
      </w:tr>
      <w:tr>
        <w:trPr>
          <w:cantSplit/>
        </w:trPr>
        <w:tc>
          <w:tcPr>
            <w:tcW w:type="dxa" w:w="2279"/>
          </w:tcPr>
          <w:p>
            <w:pPr>
              <w:spacing w:after="0"/>
            </w:pPr>
            <w:r>
              <w:rPr>
                <w:sz w:val="16"/>
              </w:rPr>
              <w:t>zonas_carga</w:t>
            </w:r>
          </w:p>
        </w:tc>
        <w:tc>
          <w:tcPr>
            <w:tcW w:type="dxa" w:w="3907"/>
          </w:tcPr>
          <w:p>
            <w:pPr>
              <w:spacing w:after="0"/>
            </w:pPr>
            <w:r>
              <w:rPr>
                <w:sz w:val="16"/>
              </w:rPr>
              <w:t>peatonal / motos / camión con progresivas y holgura</w:t>
            </w:r>
          </w:p>
        </w:tc>
        <w:tc>
          <w:tcPr>
            <w:tcW w:type="dxa" w:w="3451"/>
          </w:tcPr>
          <w:p>
            <w:pPr>
              <w:spacing w:after="0"/>
            </w:pPr>
            <w:r>
              <w:rPr>
                <w:sz w:val="16"/>
              </w:rPr>
              <w:t>estructura y registros</w:t>
            </w:r>
          </w:p>
        </w:tc>
      </w:tr>
      <w:tr>
        <w:trPr>
          <w:cantSplit/>
        </w:trPr>
        <w:tc>
          <w:tcPr>
            <w:tcW w:type="dxa" w:w="2279"/>
          </w:tcPr>
          <w:p>
            <w:pPr>
              <w:spacing w:after="0"/>
            </w:pPr>
            <w:r>
              <w:rPr>
                <w:sz w:val="16"/>
              </w:rPr>
              <w:t>mano_obra</w:t>
            </w:r>
          </w:p>
        </w:tc>
        <w:tc>
          <w:tcPr>
            <w:tcW w:type="dxa" w:w="3907"/>
          </w:tcPr>
          <w:p>
            <w:pPr>
              <w:spacing w:after="0"/>
            </w:pPr>
            <w:r>
              <w:rPr>
                <w:sz w:val="16"/>
              </w:rPr>
              <w:t>tabla CAPECO-FTCCP del año (28.95 / 22.68 / 20.54 en 2026) con su expediente</w:t>
            </w:r>
          </w:p>
        </w:tc>
        <w:tc>
          <w:tcPr>
            <w:tcW w:type="dxa" w:w="3451"/>
          </w:tcPr>
          <w:p>
            <w:pPr>
              <w:spacing w:after="0"/>
            </w:pPr>
            <w:r>
              <w:rPr>
                <w:sz w:val="16"/>
              </w:rPr>
              <w:t>ACU</w:t>
            </w:r>
          </w:p>
        </w:tc>
      </w:tr>
      <w:tr>
        <w:trPr>
          <w:cantSplit/>
        </w:trPr>
        <w:tc>
          <w:tcPr>
            <w:tcW w:type="dxa" w:w="2279"/>
          </w:tcPr>
          <w:p>
            <w:pPr>
              <w:spacing w:after="0"/>
            </w:pPr>
            <w:r>
              <w:rPr>
                <w:sz w:val="16"/>
              </w:rPr>
              <w:t>precios</w:t>
            </w:r>
          </w:p>
        </w:tc>
        <w:tc>
          <w:tcPr>
            <w:tcW w:type="dxa" w:w="3907"/>
          </w:tcPr>
          <w:p>
            <w:pPr>
              <w:spacing w:after="0"/>
            </w:pPr>
            <w:r>
              <w:rPr>
                <w:sz w:val="16"/>
              </w:rPr>
              <w:t>insumo, unidad, precio sin IGV, fuente, fecha</w:t>
            </w:r>
          </w:p>
        </w:tc>
        <w:tc>
          <w:tcPr>
            <w:tcW w:type="dxa" w:w="3451"/>
          </w:tcPr>
          <w:p>
            <w:pPr>
              <w:spacing w:after="0"/>
            </w:pPr>
            <w:r>
              <w:rPr>
                <w:sz w:val="16"/>
              </w:rPr>
              <w:t>ACU</w:t>
            </w:r>
          </w:p>
        </w:tc>
      </w:tr>
      <w:tr>
        <w:trPr>
          <w:cantSplit/>
        </w:trPr>
        <w:tc>
          <w:tcPr>
            <w:tcW w:type="dxa" w:w="2279"/>
          </w:tcPr>
          <w:p>
            <w:pPr>
              <w:spacing w:after="0"/>
            </w:pPr>
            <w:r>
              <w:rPr>
                <w:sz w:val="16"/>
              </w:rPr>
              <w:t>estructura_partidas</w:t>
            </w:r>
          </w:p>
        </w:tc>
        <w:tc>
          <w:tcPr>
            <w:tcW w:type="dxa" w:w="3907"/>
          </w:tcPr>
          <w:p>
            <w:pPr>
              <w:spacing w:after="0"/>
            </w:pPr>
            <w:r>
              <w:rPr>
                <w:sz w:val="16"/>
              </w:rPr>
              <w:t>catálogo Delphin base (CAR Mujeres): código, nombre, unidad</w:t>
            </w:r>
          </w:p>
        </w:tc>
        <w:tc>
          <w:tcPr>
            <w:tcW w:type="dxa" w:w="3451"/>
          </w:tcPr>
          <w:p>
            <w:pPr>
              <w:spacing w:after="0"/>
            </w:pPr>
            <w:r>
              <w:rPr>
                <w:sz w:val="16"/>
              </w:rPr>
              <w:t>metrado</w:t>
            </w:r>
          </w:p>
        </w:tc>
      </w:tr>
    </w:tbl>
    <w:p>
      <w:pPr>
        <w:spacing w:after="40"/>
      </w:pPr>
    </w:p>
    <w:p>
      <w:pPr>
        <w:pStyle w:val="Heading3"/>
      </w:pPr>
      <w:r>
        <w:t>8.2 Validaciones automáticas (bloqueantes)</w:t>
      </w:r>
    </w:p>
    <w:p>
      <w:pPr>
        <w:pStyle w:val="ListNumber"/>
        <w:spacing w:after="20"/>
      </w:pPr>
      <w:r>
        <w:rPr>
          <w:b/>
        </w:rPr>
        <w:t>Idioma</w:t>
      </w:r>
      <w:r>
        <w:t>: ningún texto de salida con palabras en inglés de una lista negra (p. ej. "invert", "check", "flow") ni frases típicas de asistente; marcar "completar", "insertar", "[", "TODO", "XXX".</w:t>
      </w:r>
    </w:p>
    <w:p>
      <w:pPr>
        <w:pStyle w:val="ListNumber"/>
        <w:spacing w:after="20"/>
      </w:pPr>
      <w:r>
        <w:rPr>
          <w:b/>
        </w:rPr>
        <w:t>Sin personas</w:t>
      </w:r>
      <w:r>
        <w:t>: ninguna salida contiene nombres de la lista de personas (responsables, profesionales) ni "CIP"; el campo proyectista vacío; metadatos de Word vacíos.</w:t>
      </w:r>
    </w:p>
    <w:p>
      <w:pPr>
        <w:pStyle w:val="ListNumber"/>
        <w:spacing w:after="20"/>
      </w:pPr>
      <w:r>
        <w:rPr>
          <w:b/>
        </w:rPr>
        <w:t>Cita de proyectos</w:t>
      </w:r>
      <w:r>
        <w:t>: cada mención de un proyecto vecino va con su nombre y código; prohibido citar por persona.</w:t>
      </w:r>
    </w:p>
    <w:p>
      <w:pPr>
        <w:pStyle w:val="ListNumber"/>
        <w:spacing w:after="20"/>
      </w:pPr>
      <w:r>
        <w:rPr>
          <w:b/>
        </w:rPr>
        <w:t>Terminología</w:t>
      </w:r>
      <w:r>
        <w:t>: reemplazar o rechazar "invert" → "cota de fondo"; "nudo" → "quiebre"; unidad "ml" → "m" donde Delphin usa m.</w:t>
      </w:r>
    </w:p>
    <w:p>
      <w:pPr>
        <w:pStyle w:val="ListNumber"/>
        <w:spacing w:after="20"/>
      </w:pPr>
      <w:r>
        <w:rPr>
          <w:b/>
        </w:rPr>
        <w:t>Escala real</w:t>
      </w:r>
      <w:r>
        <w:t>: para cada lámina, comparar medidas de entidades clave (espesor de losa, ancho de cuneta, diámetro de barras, longitudes de guitarra) con los valores de diseño; tolerancia 1 mm; error si una cota DIMENSION tiene texto fijo distinto de su medida.</w:t>
      </w:r>
    </w:p>
    <w:p>
      <w:pPr>
        <w:pStyle w:val="ListNumber"/>
        <w:spacing w:after="20"/>
      </w:pPr>
      <w:r>
        <w:rPr>
          <w:b/>
        </w:rPr>
        <w:t>Metrado intacto</w:t>
      </w:r>
      <w:r>
        <w:t>: tras cualquier escritura, recalcular y comparar celda por celda con el original; solo pueden cambiar las celdas de la lista de cambios autorizados; si el proyecto está congelado, no se escribe nada.</w:t>
      </w:r>
    </w:p>
    <w:p>
      <w:pPr>
        <w:pStyle w:val="ListNumber"/>
        <w:spacing w:after="20"/>
      </w:pPr>
      <w:r>
        <w:rPr>
          <w:b/>
        </w:rPr>
        <w:t>Sin mezcla de partidas</w:t>
      </w:r>
      <w:r>
        <w:t>: una partida nueva solo crea filas y hojas nuevas; no suma en partidas existentes; ningún código ni lámina de otro proyecto en el libro o documento.</w:t>
      </w:r>
    </w:p>
    <w:p>
      <w:pPr>
        <w:pStyle w:val="ListNumber"/>
        <w:spacing w:after="20"/>
      </w:pPr>
      <w:r>
        <w:rPr>
          <w:b/>
        </w:rPr>
        <w:t>Coherencia</w:t>
      </w:r>
      <w:r>
        <w:t>: cada cantidad citada en láminas (cuadros DA), especificaciones, memorias y ACU se lee del metrado vigente y se compara (tolerancia de redondeo impreso); cada código de lámina citado existe en el juego final del proyecto; cifras de memoria ↔ análisis estadístico (cotejo valor por valor).</w:t>
      </w:r>
    </w:p>
    <w:p>
      <w:pPr>
        <w:pStyle w:val="ListNumber"/>
        <w:spacing w:after="20"/>
      </w:pPr>
      <w:r>
        <w:rPr>
          <w:b/>
        </w:rPr>
        <w:t>Empalmes entre proyectos</w:t>
      </w:r>
      <w:r>
        <w:t>: cota de fondo de llegada ≥ cota de fondo del receptor; caudal entregado ≤ caudal de diseño del receptor; nivel de agua que llega ≈ nivel de agua inicial del receptor; ventana de salida con el ancho y el alto interior del receptor; caída libre sobre el nivel de agua en las llegadas.</w:t>
      </w:r>
    </w:p>
    <w:p>
      <w:pPr>
        <w:pStyle w:val="ListNumber"/>
        <w:spacing w:after="20"/>
      </w:pPr>
      <w:r>
        <w:rPr>
          <w:b/>
        </w:rPr>
        <w:t>Láminas congeladas e impresas</w:t>
      </w:r>
      <w:r>
        <w:t xml:space="preserve">: huella de entidades idéntica; si </w:t>
      </w:r>
      <w:r>
        <w:rPr>
          <w:rFonts w:ascii="Consolas" w:hAnsi="Consolas" w:eastAsia="Consolas"/>
          <w:color w:val="1F4E79"/>
        </w:rPr>
        <w:t>impresos = sí</w:t>
      </w:r>
      <w:r>
        <w:t>, el generador de planos no corre y el programa lista los textos de planos que quedaron desactualizados.</w:t>
      </w:r>
    </w:p>
    <w:p>
      <w:pPr>
        <w:pStyle w:val="ListNumber"/>
        <w:spacing w:after="20"/>
      </w:pPr>
      <w:r>
        <w:rPr>
          <w:b/>
        </w:rPr>
        <w:t>Precios</w:t>
      </w:r>
      <w:r>
        <w:t>: todo insumo de ACU con precio &gt; 0, fuente no vacía y fecha; MO tomada de la tabla del año vigente.</w:t>
      </w:r>
    </w:p>
    <w:p>
      <w:pPr>
        <w:pStyle w:val="ListNumber"/>
        <w:spacing w:after="20"/>
      </w:pPr>
      <w:r>
        <w:rPr>
          <w:b/>
        </w:rPr>
        <w:t>Legibilidad de planos</w:t>
      </w:r>
      <w:r>
        <w:t>: sin textos rotados 90° salvo cotas verticales; sin cajas de texto superpuestas (holgura 2 mm en papel); todo dentro del marco y fuera del rótulo; sin color amarillo ni blanco puro en líneas; rellenos con color explícito (no negro por defecto) y al fondo; sin patrones de achurado que dependan de la escala del bloque.</w:t>
      </w:r>
    </w:p>
    <w:p>
      <w:pPr>
        <w:pStyle w:val="ListNumber"/>
        <w:spacing w:after="20"/>
      </w:pPr>
      <w:r>
        <w:rPr>
          <w:b/>
        </w:rPr>
        <w:t>Gestión de riesgos</w:t>
      </w:r>
      <w:r>
        <w:t>: ningún monto en soles (regex "S/" y cifras monetarias) y ninguna sección de observaciones; efectos en % del presupuesto.</w:t>
      </w:r>
    </w:p>
    <w:p>
      <w:pPr>
        <w:pStyle w:val="ListNumber"/>
        <w:spacing w:after="20"/>
      </w:pPr>
      <w:r>
        <w:rPr>
          <w:b/>
        </w:rPr>
        <w:t>PSST</w:t>
      </w:r>
      <w:r>
        <w:t>: matriz IPERC en Excel con fórmulas y Word con tablas y gráficos; residual de todo peligro en moderado o menos.</w:t>
      </w:r>
    </w:p>
    <w:p>
      <w:pPr>
        <w:pStyle w:val="Heading3"/>
      </w:pPr>
      <w:r>
        <w:t>8.3 Validaciones que avisan (no bloquean) y piden decisión</w:t>
      </w:r>
    </w:p>
    <w:p>
      <w:pPr>
        <w:pStyle w:val="ListBullet"/>
        <w:spacing w:after="20"/>
      </w:pPr>
      <w:r>
        <w:t>Dato faltante: listar qué no se pudo leer del DXF o de los documentos, con la hipótesis propuesta (nunca inventar en silencio).</w:t>
      </w:r>
    </w:p>
    <w:p>
      <w:pPr>
        <w:pStyle w:val="ListBullet"/>
        <w:spacing w:after="20"/>
      </w:pPr>
      <w:r>
        <w:t>Diferencias en el plano de origen (cota rotulada distinta de la dibujada, códigos repetidos en rótulos): informar al usuario y no corregir su documento.</w:t>
      </w:r>
    </w:p>
    <w:p>
      <w:pPr>
        <w:pStyle w:val="ListBullet"/>
        <w:spacing w:after="20"/>
      </w:pPr>
      <w:r>
        <w:t>Cambio que altera el metrado: mostrar el antes y el después por partida y pedir confirmación.</w:t>
      </w:r>
    </w:p>
    <w:p>
      <w:pPr>
        <w:pStyle w:val="ListBullet"/>
        <w:spacing w:after="20"/>
      </w:pPr>
      <w:r>
        <w:t>Cambio que afecta al proyecto vecino: indicar qué documentos del vecino cambiarían.</w:t>
      </w:r>
    </w:p>
    <w:p>
      <w:pPr>
        <w:pStyle w:val="ListBullet"/>
        <w:spacing w:after="20"/>
      </w:pPr>
      <w:r>
        <w:t>Elemento de diseño en una zona de carga distinta (ej. tapa de registro dentro del cruce de camiones): avisar.</w:t>
      </w:r>
    </w:p>
    <w:p>
      <w:pPr>
        <w:pStyle w:val="Heading3"/>
      </w:pPr>
      <w:r>
        <w:t>8.4 Salidas por proyecto</w:t>
      </w:r>
    </w:p>
    <w:tbl>
      <w:tblPr>
        <w:tblStyle w:val="TableGrid"/>
        <w:tblW w:type="auto" w:w="0"/>
        <w:jc w:val="center"/>
        <w:tblLayout w:type="fixed"/>
        <w:tblLook w:firstColumn="1" w:firstRow="1" w:lastColumn="0" w:lastRow="0" w:noHBand="0" w:noVBand="1" w:val="04A0"/>
      </w:tblPr>
      <w:tblGrid>
        <w:gridCol w:w="3654"/>
        <w:gridCol w:w="3780"/>
        <w:gridCol w:w="2205"/>
      </w:tblGrid>
      <w:tr>
        <w:trPr>
          <w:tblHeader w:val="true"/>
          <w:cantSplit/>
        </w:trPr>
        <w:tc>
          <w:tcPr>
            <w:tcW w:type="dxa" w:w="3654"/>
            <w:shd w:val="clear" w:color="auto" w:fill="1F3864"/>
          </w:tcPr>
          <w:p>
            <w:pPr>
              <w:spacing w:after="0"/>
            </w:pPr>
            <w:r>
              <w:rPr>
                <w:b/>
                <w:color w:val="FFFFFF"/>
                <w:sz w:val="16"/>
              </w:rPr>
              <w:t>Salida</w:t>
            </w:r>
          </w:p>
        </w:tc>
        <w:tc>
          <w:tcPr>
            <w:tcW w:type="dxa" w:w="3780"/>
            <w:shd w:val="clear" w:color="auto" w:fill="1F3864"/>
          </w:tcPr>
          <w:p>
            <w:pPr>
              <w:spacing w:after="0"/>
            </w:pPr>
            <w:r>
              <w:rPr>
                <w:b/>
                <w:color w:val="FFFFFF"/>
                <w:sz w:val="16"/>
              </w:rPr>
              <w:t>Formato</w:t>
            </w:r>
          </w:p>
        </w:tc>
        <w:tc>
          <w:tcPr>
            <w:tcW w:type="dxa" w:w="2205"/>
            <w:shd w:val="clear" w:color="auto" w:fill="1F3864"/>
          </w:tcPr>
          <w:p>
            <w:pPr>
              <w:spacing w:after="0"/>
            </w:pPr>
            <w:r>
              <w:rPr>
                <w:b/>
                <w:color w:val="FFFFFF"/>
                <w:sz w:val="16"/>
              </w:rPr>
              <w:t>Origen</w:t>
            </w:r>
          </w:p>
        </w:tc>
      </w:tr>
      <w:tr>
        <w:trPr>
          <w:cantSplit/>
        </w:trPr>
        <w:tc>
          <w:tcPr>
            <w:tcW w:type="dxa" w:w="3654"/>
          </w:tcPr>
          <w:p>
            <w:pPr>
              <w:spacing w:after="0"/>
            </w:pPr>
            <w:r>
              <w:rPr>
                <w:sz w:val="16"/>
              </w:rPr>
              <w:t>Juego de planos con presentaciones e índice</w:t>
            </w:r>
          </w:p>
        </w:tc>
        <w:tc>
          <w:tcPr>
            <w:tcW w:type="dxa" w:w="3780"/>
          </w:tcPr>
          <w:p>
            <w:pPr>
              <w:spacing w:after="0"/>
            </w:pPr>
            <w:r>
              <w:rPr>
                <w:sz w:val="16"/>
              </w:rPr>
              <w:t>DXF (A0 a A3 según dibujo) + PNG por lámina</w:t>
            </w:r>
          </w:p>
        </w:tc>
        <w:tc>
          <w:tcPr>
            <w:tcW w:type="dxa" w:w="2205"/>
          </w:tcPr>
          <w:p>
            <w:pPr>
              <w:spacing w:after="0"/>
            </w:pPr>
            <w:r>
              <w:rPr>
                <w:sz w:val="16"/>
              </w:rPr>
              <w:t>generadores de planos</w:t>
            </w:r>
          </w:p>
        </w:tc>
      </w:tr>
      <w:tr>
        <w:trPr>
          <w:cantSplit/>
        </w:trPr>
        <w:tc>
          <w:tcPr>
            <w:tcW w:type="dxa" w:w="3654"/>
          </w:tcPr>
          <w:p>
            <w:pPr>
              <w:spacing w:after="0"/>
            </w:pPr>
            <w:r>
              <w:rPr>
                <w:sz w:val="16"/>
              </w:rPr>
              <w:t>Metrado</w:t>
            </w:r>
          </w:p>
        </w:tc>
        <w:tc>
          <w:tcPr>
            <w:tcW w:type="dxa" w:w="3780"/>
          </w:tcPr>
          <w:p>
            <w:pPr>
              <w:spacing w:after="0"/>
            </w:pPr>
            <w:r>
              <w:rPr>
                <w:sz w:val="16"/>
              </w:rPr>
              <w:t>la planilla del usuario con hojas nuevas (formato y colores del usuario, fórmulas en español al abrir)</w:t>
            </w:r>
          </w:p>
        </w:tc>
        <w:tc>
          <w:tcPr>
            <w:tcW w:type="dxa" w:w="2205"/>
          </w:tcPr>
          <w:p>
            <w:pPr>
              <w:spacing w:after="0"/>
            </w:pPr>
            <w:r>
              <w:rPr>
                <w:sz w:val="16"/>
              </w:rPr>
              <w:t>metrado vigente + cálculo</w:t>
            </w:r>
          </w:p>
        </w:tc>
      </w:tr>
      <w:tr>
        <w:trPr>
          <w:cantSplit/>
        </w:trPr>
        <w:tc>
          <w:tcPr>
            <w:tcW w:type="dxa" w:w="3654"/>
          </w:tcPr>
          <w:p>
            <w:pPr>
              <w:spacing w:after="0"/>
            </w:pPr>
            <w:r>
              <w:rPr>
                <w:sz w:val="16"/>
              </w:rPr>
              <w:t>ACU, desagregados, costo hora-hombre</w:t>
            </w:r>
          </w:p>
        </w:tc>
        <w:tc>
          <w:tcPr>
            <w:tcW w:type="dxa" w:w="3780"/>
          </w:tcPr>
          <w:p>
            <w:pPr>
              <w:spacing w:after="0"/>
            </w:pPr>
            <w:r>
              <w:rPr>
                <w:sz w:val="16"/>
              </w:rPr>
              <w:t>hojas dentro de la planilla (o Excel aparte si se pide)</w:t>
            </w:r>
          </w:p>
        </w:tc>
        <w:tc>
          <w:tcPr>
            <w:tcW w:type="dxa" w:w="2205"/>
          </w:tcPr>
          <w:p>
            <w:pPr>
              <w:spacing w:after="0"/>
            </w:pPr>
            <w:r>
              <w:rPr>
                <w:sz w:val="16"/>
              </w:rPr>
              <w:t>precios + MO + cantidades</w:t>
            </w:r>
          </w:p>
        </w:tc>
      </w:tr>
      <w:tr>
        <w:trPr>
          <w:cantSplit/>
        </w:trPr>
        <w:tc>
          <w:tcPr>
            <w:tcW w:type="dxa" w:w="3654"/>
          </w:tcPr>
          <w:p>
            <w:pPr>
              <w:spacing w:after="0"/>
            </w:pPr>
            <w:r>
              <w:rPr>
                <w:sz w:val="16"/>
              </w:rPr>
              <w:t>Memoria de cálculo</w:t>
            </w:r>
          </w:p>
        </w:tc>
        <w:tc>
          <w:tcPr>
            <w:tcW w:type="dxa" w:w="3780"/>
          </w:tcPr>
          <w:p>
            <w:pPr>
              <w:spacing w:after="0"/>
            </w:pPr>
            <w:r>
              <w:rPr>
                <w:sz w:val="16"/>
              </w:rPr>
              <w:t>Excel con fórmulas (y PDF solo si se pide)</w:t>
            </w:r>
          </w:p>
        </w:tc>
        <w:tc>
          <w:tcPr>
            <w:tcW w:type="dxa" w:w="2205"/>
          </w:tcPr>
          <w:p>
            <w:pPr>
              <w:spacing w:after="0"/>
            </w:pPr>
            <w:r>
              <w:rPr>
                <w:sz w:val="16"/>
              </w:rPr>
              <w:t>diseño</w:t>
            </w:r>
          </w:p>
        </w:tc>
      </w:tr>
      <w:tr>
        <w:trPr>
          <w:cantSplit/>
        </w:trPr>
        <w:tc>
          <w:tcPr>
            <w:tcW w:type="dxa" w:w="3654"/>
          </w:tcPr>
          <w:p>
            <w:pPr>
              <w:spacing w:after="0"/>
            </w:pPr>
            <w:r>
              <w:rPr>
                <w:sz w:val="16"/>
              </w:rPr>
              <w:t>Memoria hidrológica, memoria descriptiva, especificaciones</w:t>
            </w:r>
          </w:p>
        </w:tc>
        <w:tc>
          <w:tcPr>
            <w:tcW w:type="dxa" w:w="3780"/>
          </w:tcPr>
          <w:p>
            <w:pPr>
              <w:spacing w:after="0"/>
            </w:pPr>
            <w:r>
              <w:rPr>
                <w:sz w:val="16"/>
              </w:rPr>
              <w:t>Word</w:t>
            </w:r>
          </w:p>
        </w:tc>
        <w:tc>
          <w:tcPr>
            <w:tcW w:type="dxa" w:w="2205"/>
          </w:tcPr>
          <w:p>
            <w:pPr>
              <w:spacing w:after="0"/>
            </w:pPr>
            <w:r>
              <w:rPr>
                <w:sz w:val="16"/>
              </w:rPr>
              <w:t>diseño + metrado + juego de láminas</w:t>
            </w:r>
          </w:p>
        </w:tc>
      </w:tr>
      <w:tr>
        <w:trPr>
          <w:cantSplit/>
        </w:trPr>
        <w:tc>
          <w:tcPr>
            <w:tcW w:type="dxa" w:w="3654"/>
          </w:tcPr>
          <w:p>
            <w:pPr>
              <w:spacing w:after="0"/>
            </w:pPr>
            <w:r>
              <w:rPr>
                <w:sz w:val="16"/>
              </w:rPr>
              <w:t>Índice de planos y carátulas</w:t>
            </w:r>
          </w:p>
        </w:tc>
        <w:tc>
          <w:tcPr>
            <w:tcW w:type="dxa" w:w="3780"/>
          </w:tcPr>
          <w:p>
            <w:pPr>
              <w:spacing w:after="0"/>
            </w:pPr>
            <w:r>
              <w:rPr>
                <w:sz w:val="16"/>
              </w:rPr>
              <w:t>Word (todo en uno cuando se pide)</w:t>
            </w:r>
          </w:p>
        </w:tc>
        <w:tc>
          <w:tcPr>
            <w:tcW w:type="dxa" w:w="2205"/>
          </w:tcPr>
          <w:p>
            <w:pPr>
              <w:spacing w:after="0"/>
            </w:pPr>
            <w:r>
              <w:rPr>
                <w:sz w:val="16"/>
              </w:rPr>
              <w:t>ficha + juego de láminas</w:t>
            </w:r>
          </w:p>
        </w:tc>
      </w:tr>
      <w:tr>
        <w:trPr>
          <w:cantSplit/>
        </w:trPr>
        <w:tc>
          <w:tcPr>
            <w:tcW w:type="dxa" w:w="3654"/>
          </w:tcPr>
          <w:p>
            <w:pPr>
              <w:spacing w:after="0"/>
            </w:pPr>
            <w:r>
              <w:rPr>
                <w:sz w:val="16"/>
              </w:rPr>
              <w:t>Informe de verificación</w:t>
            </w:r>
          </w:p>
        </w:tc>
        <w:tc>
          <w:tcPr>
            <w:tcW w:type="dxa" w:w="3780"/>
          </w:tcPr>
          <w:p>
            <w:pPr>
              <w:spacing w:after="0"/>
            </w:pPr>
            <w:r>
              <w:rPr>
                <w:sz w:val="16"/>
              </w:rPr>
              <w:t>texto o Excel: comparaciones antes/después, cotejo de cifras, huellas, comprobaciones de diseño</w:t>
            </w:r>
          </w:p>
        </w:tc>
        <w:tc>
          <w:tcPr>
            <w:tcW w:type="dxa" w:w="2205"/>
          </w:tcPr>
          <w:p>
            <w:pPr>
              <w:spacing w:after="0"/>
            </w:pPr>
            <w:r>
              <w:rPr>
                <w:sz w:val="16"/>
              </w:rPr>
              <w:t>validaciones</w:t>
            </w:r>
          </w:p>
        </w:tc>
      </w:tr>
      <w:tr>
        <w:trPr>
          <w:cantSplit/>
        </w:trPr>
        <w:tc>
          <w:tcPr>
            <w:tcW w:type="dxa" w:w="3654"/>
          </w:tcPr>
          <w:p>
            <w:pPr>
              <w:spacing w:after="0"/>
            </w:pPr>
            <w:r>
              <w:rPr>
                <w:sz w:val="16"/>
              </w:rPr>
              <w:t>Bitácora</w:t>
            </w:r>
          </w:p>
        </w:tc>
        <w:tc>
          <w:tcPr>
            <w:tcW w:type="dxa" w:w="3780"/>
          </w:tcPr>
          <w:p>
            <w:pPr>
              <w:spacing w:after="0"/>
            </w:pPr>
            <w:r>
              <w:rPr>
                <w:sz w:val="16"/>
              </w:rPr>
              <w:t>entrada fechada con qué se hizo, qué cambió y qué quedó pendiente</w:t>
            </w:r>
          </w:p>
        </w:tc>
        <w:tc>
          <w:tcPr>
            <w:tcW w:type="dxa" w:w="2205"/>
          </w:tcPr>
          <w:p>
            <w:pPr>
              <w:spacing w:after="0"/>
            </w:pPr>
            <w:r>
              <w:rPr>
                <w:sz w:val="16"/>
              </w:rPr>
              <w:t>cada ejecución</w:t>
            </w:r>
          </w:p>
        </w:tc>
      </w:tr>
    </w:tbl>
    <w:p>
      <w:pPr>
        <w:spacing w:after="40"/>
      </w:pPr>
    </w:p>
    <w:p>
      <w:pPr>
        <w:pStyle w:val="Heading3"/>
      </w:pPr>
      <w:r>
        <w:t>8.5 Reglas de orden de trabajo para el programa</w:t>
      </w:r>
    </w:p>
    <w:p>
      <w:pPr>
        <w:pStyle w:val="ListNumber"/>
        <w:spacing w:after="20"/>
      </w:pPr>
      <w:r>
        <w:t>Cargar la ficha y el metrado vigente; si el proyecto está congelado, modo solo lectura del metrado.</w:t>
      </w:r>
    </w:p>
    <w:p>
      <w:pPr>
        <w:pStyle w:val="ListNumber"/>
        <w:spacing w:after="20"/>
      </w:pPr>
      <w:r>
        <w:t>Mostrar lo leído (cuadro de control) y esperar confirmación antes de cambios grandes.</w:t>
      </w:r>
    </w:p>
    <w:p>
      <w:pPr>
        <w:pStyle w:val="ListNumber"/>
        <w:spacing w:after="20"/>
      </w:pPr>
      <w:r>
        <w:t>Calcular y dibujar; correr todas las validaciones; repetir hasta que las bloqueantes pasen.</w:t>
      </w:r>
    </w:p>
    <w:p>
      <w:pPr>
        <w:pStyle w:val="ListNumber"/>
        <w:spacing w:after="20"/>
      </w:pPr>
      <w:r>
        <w:t>Escribir el metrado por XML (sin perder formato), recalcular y comparar.</w:t>
      </w:r>
    </w:p>
    <w:p>
      <w:pPr>
        <w:pStyle w:val="ListNumber"/>
        <w:spacing w:after="20"/>
      </w:pPr>
      <w:r>
        <w:t>Propagar a documentos; cotejar cifras y citas.</w:t>
      </w:r>
    </w:p>
    <w:p>
      <w:pPr>
        <w:pStyle w:val="ListNumber"/>
        <w:spacing w:after="20"/>
      </w:pPr>
      <w:r>
        <w:t>Entregar todos los archivos afectados y el informe de verificación; registrar en la bitácora.</w:t>
      </w:r>
    </w:p>
    <w:p>
      <w:pPr>
        <w:pStyle w:val="Heading1"/>
        <w:pageBreakBefore/>
      </w:pPr>
      <w:r>
        <w:t>02 — Hidrología e hidráulica de diseño</w:t>
      </w:r>
    </w:p>
    <w:p>
      <w:pPr>
        <w:spacing w:after="80"/>
      </w:pPr>
      <w:r>
        <w:t xml:space="preserve">Base de conocimiento permanente. Reúne todo lo aprendido desde el 3 de octubre de 2026 sobre lluvia de diseño, caudales, hidráulica de cunetas y del colector frontal compartido, con fórmulas, constantes, valores y el porqué de cada decisión. Fuentes: mensajes del usuario, </w:t>
      </w:r>
      <w:r>
        <w:rPr>
          <w:rFonts w:ascii="Consolas" w:hAnsi="Consolas" w:eastAsia="Consolas"/>
          <w:color w:val="1F4E79"/>
        </w:rPr>
        <w:t>BITACORA_CONVERSACION.md</w:t>
      </w:r>
      <w:r>
        <w:t xml:space="preserve">, </w:t>
      </w:r>
      <w:r>
        <w:rPr>
          <w:rFonts w:ascii="Consolas" w:hAnsi="Consolas" w:eastAsia="Consolas"/>
          <w:color w:val="1F4E79"/>
        </w:rPr>
        <w:t>CLAUDE.md</w:t>
      </w:r>
      <w:r>
        <w:t xml:space="preserve">, skills </w:t>
      </w:r>
      <w:r>
        <w:rPr>
          <w:rFonts w:ascii="Consolas" w:hAnsi="Consolas" w:eastAsia="Consolas"/>
          <w:color w:val="1F4E79"/>
        </w:rPr>
        <w:t>diseno-colector-pluvial</w:t>
      </w:r>
      <w:r>
        <w:t xml:space="preserve"> y </w:t>
      </w:r>
      <w:r>
        <w:rPr>
          <w:rFonts w:ascii="Consolas" w:hAnsi="Consolas" w:eastAsia="Consolas"/>
          <w:color w:val="1F4E79"/>
        </w:rPr>
        <w:t>planteamiento-cunetas-terreno</w:t>
      </w:r>
      <w:r>
        <w:t xml:space="preserve">, y el código de </w:t>
      </w:r>
      <w:r>
        <w:rPr>
          <w:rFonts w:ascii="Consolas" w:hAnsi="Consolas" w:eastAsia="Consolas"/>
          <w:color w:val="1F4E79"/>
        </w:rPr>
        <w:t>herramientas/</w:t>
      </w:r>
      <w:r>
        <w:t xml:space="preserve"> (se cita archivo y función en cada caso).</w:t>
      </w:r>
    </w:p>
    <w:p>
      <w:pPr>
        <w:spacing w:after="80"/>
      </w:pPr>
      <w:r>
        <w:t>Reglas que rigen todo este tema:</w:t>
      </w:r>
    </w:p>
    <w:p>
      <w:pPr>
        <w:pStyle w:val="ListBullet"/>
        <w:spacing w:after="20"/>
      </w:pPr>
      <w:r>
        <w:t>Decir siempre "cota de fondo" (nunca "invert").</w:t>
      </w:r>
    </w:p>
    <w:p>
      <w:pPr>
        <w:pStyle w:val="ListBullet"/>
        <w:spacing w:after="20"/>
      </w:pPr>
      <w:r>
        <w:t>Citar los proyectos por nombre y CUI. Los alias de persona (Katiuska, Solange, Wilma) solo sirven para la conversación; en los documentos nunca aparecen.</w:t>
      </w:r>
    </w:p>
    <w:p>
      <w:pPr>
        <w:pStyle w:val="ListBullet"/>
        <w:spacing w:after="20"/>
      </w:pPr>
      <w:r>
        <w:t>En los documentos no se pone el nombre ni el CIP del proyectista y nada debe delatar el uso de IA.</w:t>
      </w:r>
    </w:p>
    <w:p>
      <w:pPr>
        <w:pStyle w:val="ListBullet"/>
        <w:spacing w:after="20"/>
      </w:pPr>
      <w:r>
        <w:t>Un dato que viene de otro expediente se cita como dato de ese expediente ("aporte externo", "receptor"), sin validarlo.</w:t>
      </w:r>
    </w:p>
    <w:p>
      <w:pPr>
        <w:pStyle w:val="ListBullet"/>
        <w:spacing w:after="20"/>
      </w:pPr>
      <w:r>
        <w:t>Cuando se cambia la lluvia, el diseño o un texto, se actualiza todo lo relacionado: memoria hidrológica, memoria de cálculo, análisis estadístico, memoria descriptiva, especificaciones y planos. Excepción: si el usuario ya imprimió los planos, no se regeneran y se le avisa qué rótulos quedan con el valor anterior.</w:t>
      </w:r>
    </w:p>
    <w:p>
      <w:pPr>
        <w:pStyle w:val="Heading2"/>
      </w:pPr>
      <w:r>
        <w:t>1. Proyectos y cadena hidráulica</w:t>
      </w:r>
    </w:p>
    <w:tbl>
      <w:tblPr>
        <w:tblStyle w:val="TableGrid"/>
        <w:tblW w:type="auto" w:w="0"/>
        <w:jc w:val="center"/>
        <w:tblLayout w:type="fixed"/>
        <w:tblLook w:firstColumn="1" w:firstRow="1" w:lastColumn="0" w:lastRow="0" w:noHBand="0" w:noVBand="1" w:val="04A0"/>
      </w:tblPr>
      <w:tblGrid>
        <w:gridCol w:w="2265"/>
        <w:gridCol w:w="1301"/>
        <w:gridCol w:w="1204"/>
        <w:gridCol w:w="2457"/>
        <w:gridCol w:w="1445"/>
        <w:gridCol w:w="963"/>
      </w:tblGrid>
      <w:tr>
        <w:trPr>
          <w:tblHeader w:val="true"/>
          <w:cantSplit/>
        </w:trPr>
        <w:tc>
          <w:tcPr>
            <w:tcW w:type="dxa" w:w="2265"/>
            <w:shd w:val="clear" w:color="auto" w:fill="1F3864"/>
          </w:tcPr>
          <w:p>
            <w:pPr>
              <w:spacing w:after="0"/>
            </w:pPr>
            <w:r>
              <w:rPr>
                <w:b/>
                <w:color w:val="FFFFFF"/>
                <w:sz w:val="16"/>
              </w:rPr>
              <w:t>Proyecto</w:t>
            </w:r>
          </w:p>
        </w:tc>
        <w:tc>
          <w:tcPr>
            <w:tcW w:type="dxa" w:w="1301"/>
            <w:shd w:val="clear" w:color="auto" w:fill="1F3864"/>
          </w:tcPr>
          <w:p>
            <w:pPr>
              <w:spacing w:after="0"/>
            </w:pPr>
            <w:r>
              <w:rPr>
                <w:b/>
                <w:color w:val="FFFFFF"/>
                <w:sz w:val="16"/>
              </w:rPr>
              <w:t>CUI</w:t>
            </w:r>
          </w:p>
        </w:tc>
        <w:tc>
          <w:tcPr>
            <w:tcW w:type="dxa" w:w="1205"/>
            <w:shd w:val="clear" w:color="auto" w:fill="1F3864"/>
          </w:tcPr>
          <w:p>
            <w:pPr>
              <w:spacing w:after="0"/>
            </w:pPr>
            <w:r>
              <w:rPr>
                <w:b/>
                <w:color w:val="FFFFFF"/>
                <w:sz w:val="16"/>
              </w:rPr>
              <w:t>Alias (solo conversación)</w:t>
            </w:r>
          </w:p>
        </w:tc>
        <w:tc>
          <w:tcPr>
            <w:tcW w:type="dxa" w:w="2458"/>
            <w:shd w:val="clear" w:color="auto" w:fill="1F3864"/>
          </w:tcPr>
          <w:p>
            <w:pPr>
              <w:spacing w:after="0"/>
            </w:pPr>
            <w:r>
              <w:rPr>
                <w:b/>
                <w:color w:val="FFFFFF"/>
                <w:sz w:val="16"/>
              </w:rPr>
              <w:t>Rol en el colector</w:t>
            </w:r>
          </w:p>
        </w:tc>
        <w:tc>
          <w:tcPr>
            <w:tcW w:type="dxa" w:w="1446"/>
            <w:shd w:val="clear" w:color="auto" w:fill="1F3864"/>
          </w:tcPr>
          <w:p>
            <w:pPr>
              <w:spacing w:after="0"/>
            </w:pPr>
            <w:r>
              <w:rPr>
                <w:b/>
                <w:color w:val="FFFFFF"/>
                <w:sz w:val="16"/>
              </w:rPr>
              <w:t>Ancho interior colector</w:t>
            </w:r>
          </w:p>
        </w:tc>
        <w:tc>
          <w:tcPr>
            <w:tcW w:type="dxa" w:w="964"/>
            <w:shd w:val="clear" w:color="auto" w:fill="1F3864"/>
          </w:tcPr>
          <w:p>
            <w:pPr>
              <w:spacing w:after="0"/>
            </w:pPr>
            <w:r>
              <w:rPr>
                <w:b/>
                <w:color w:val="FFFFFF"/>
                <w:sz w:val="16"/>
              </w:rPr>
              <w:t>Q propio (L/s)</w:t>
            </w:r>
          </w:p>
        </w:tc>
      </w:tr>
      <w:tr>
        <w:trPr>
          <w:cantSplit/>
        </w:trPr>
        <w:tc>
          <w:tcPr>
            <w:tcW w:type="dxa" w:w="2265"/>
          </w:tcPr>
          <w:p>
            <w:pPr>
              <w:spacing w:after="0"/>
            </w:pPr>
            <w:r>
              <w:rPr>
                <w:sz w:val="16"/>
              </w:rPr>
              <w:t>CAR Varones</w:t>
            </w:r>
          </w:p>
        </w:tc>
        <w:tc>
          <w:tcPr>
            <w:tcW w:type="dxa" w:w="1301"/>
          </w:tcPr>
          <w:p>
            <w:pPr>
              <w:spacing w:after="0"/>
            </w:pPr>
            <w:r>
              <w:rPr>
                <w:sz w:val="16"/>
              </w:rPr>
              <w:t>2705619</w:t>
            </w:r>
          </w:p>
        </w:tc>
        <w:tc>
          <w:tcPr>
            <w:tcW w:type="dxa" w:w="1205"/>
          </w:tcPr>
          <w:p>
            <w:pPr>
              <w:spacing w:after="0"/>
            </w:pPr>
            <w:r>
              <w:rPr>
                <w:sz w:val="16"/>
              </w:rPr>
              <w:t>Katiuska</w:t>
            </w:r>
          </w:p>
        </w:tc>
        <w:tc>
          <w:tcPr>
            <w:tcW w:type="dxa" w:w="2458"/>
          </w:tcPr>
          <w:p>
            <w:pPr>
              <w:spacing w:after="0"/>
            </w:pPr>
            <w:r>
              <w:rPr>
                <w:sz w:val="16"/>
              </w:rPr>
              <w:t>tramo aguas arriba (aporte externo para el Refugio)</w:t>
            </w:r>
          </w:p>
        </w:tc>
        <w:tc>
          <w:tcPr>
            <w:tcW w:type="dxa" w:w="1446"/>
          </w:tcPr>
          <w:p>
            <w:pPr>
              <w:spacing w:after="0"/>
            </w:pPr>
            <w:r>
              <w:rPr>
                <w:sz w:val="16"/>
              </w:rPr>
              <w:t>0.60 m, muros 0.15</w:t>
            </w:r>
          </w:p>
        </w:tc>
        <w:tc>
          <w:tcPr>
            <w:tcW w:type="dxa" w:w="964"/>
          </w:tcPr>
          <w:p>
            <w:pPr>
              <w:spacing w:after="0"/>
            </w:pPr>
            <w:r>
              <w:rPr>
                <w:sz w:val="16"/>
              </w:rPr>
              <w:t>258.7</w:t>
            </w:r>
          </w:p>
        </w:tc>
      </w:tr>
      <w:tr>
        <w:trPr>
          <w:cantSplit/>
        </w:trPr>
        <w:tc>
          <w:tcPr>
            <w:tcW w:type="dxa" w:w="2265"/>
          </w:tcPr>
          <w:p>
            <w:pPr>
              <w:spacing w:after="0"/>
            </w:pPr>
            <w:r>
              <w:rPr>
                <w:sz w:val="16"/>
              </w:rPr>
              <w:t>Hogar de Refugio Temporal "Mujeres Violentadas"</w:t>
            </w:r>
          </w:p>
        </w:tc>
        <w:tc>
          <w:tcPr>
            <w:tcW w:type="dxa" w:w="1301"/>
          </w:tcPr>
          <w:p>
            <w:pPr>
              <w:spacing w:after="0"/>
            </w:pPr>
            <w:r>
              <w:rPr>
                <w:sz w:val="16"/>
              </w:rPr>
              <w:t>2675514</w:t>
            </w:r>
          </w:p>
        </w:tc>
        <w:tc>
          <w:tcPr>
            <w:tcW w:type="dxa" w:w="1205"/>
          </w:tcPr>
          <w:p>
            <w:pPr>
              <w:spacing w:after="0"/>
            </w:pPr>
            <w:r>
              <w:rPr>
                <w:sz w:val="16"/>
              </w:rPr>
              <w:t>Solange</w:t>
            </w:r>
          </w:p>
        </w:tc>
        <w:tc>
          <w:tcPr>
            <w:tcW w:type="dxa" w:w="2458"/>
          </w:tcPr>
          <w:p>
            <w:pPr>
              <w:spacing w:after="0"/>
            </w:pPr>
            <w:r>
              <w:rPr>
                <w:sz w:val="16"/>
              </w:rPr>
              <w:t>tramo intermedio</w:t>
            </w:r>
          </w:p>
        </w:tc>
        <w:tc>
          <w:tcPr>
            <w:tcW w:type="dxa" w:w="1446"/>
          </w:tcPr>
          <w:p>
            <w:pPr>
              <w:spacing w:after="0"/>
            </w:pPr>
            <w:r>
              <w:rPr>
                <w:sz w:val="16"/>
              </w:rPr>
              <w:t>0.80 m, muros 0.15</w:t>
            </w:r>
          </w:p>
        </w:tc>
        <w:tc>
          <w:tcPr>
            <w:tcW w:type="dxa" w:w="964"/>
          </w:tcPr>
          <w:p>
            <w:pPr>
              <w:spacing w:after="0"/>
            </w:pPr>
            <w:r>
              <w:rPr>
                <w:sz w:val="16"/>
              </w:rPr>
              <w:t>301.9</w:t>
            </w:r>
          </w:p>
        </w:tc>
      </w:tr>
      <w:tr>
        <w:trPr>
          <w:cantSplit/>
        </w:trPr>
        <w:tc>
          <w:tcPr>
            <w:tcW w:type="dxa" w:w="2265"/>
          </w:tcPr>
          <w:p>
            <w:pPr>
              <w:spacing w:after="0"/>
            </w:pPr>
            <w:r>
              <w:rPr>
                <w:sz w:val="16"/>
              </w:rPr>
              <w:t>CAR Mujeres</w:t>
            </w:r>
          </w:p>
        </w:tc>
        <w:tc>
          <w:tcPr>
            <w:tcW w:type="dxa" w:w="1301"/>
          </w:tcPr>
          <w:p>
            <w:pPr>
              <w:spacing w:after="0"/>
            </w:pPr>
            <w:r>
              <w:rPr>
                <w:sz w:val="16"/>
              </w:rPr>
              <w:t>2717013</w:t>
            </w:r>
          </w:p>
        </w:tc>
        <w:tc>
          <w:tcPr>
            <w:tcW w:type="dxa" w:w="1205"/>
          </w:tcPr>
          <w:p>
            <w:pPr>
              <w:spacing w:after="0"/>
            </w:pPr>
            <w:r>
              <w:rPr>
                <w:sz w:val="16"/>
              </w:rPr>
              <w:t>Wilma</w:t>
            </w:r>
          </w:p>
        </w:tc>
        <w:tc>
          <w:tcPr>
            <w:tcW w:type="dxa" w:w="2458"/>
          </w:tcPr>
          <w:p>
            <w:pPr>
              <w:spacing w:after="0"/>
            </w:pPr>
            <w:r>
              <w:rPr>
                <w:sz w:val="16"/>
              </w:rPr>
              <w:t>tramo final, receptor de los tres</w:t>
            </w:r>
          </w:p>
        </w:tc>
        <w:tc>
          <w:tcPr>
            <w:tcW w:type="dxa" w:w="1446"/>
          </w:tcPr>
          <w:p>
            <w:pPr>
              <w:spacing w:after="0"/>
            </w:pPr>
            <w:r>
              <w:rPr>
                <w:sz w:val="16"/>
              </w:rPr>
              <w:t>1.50 m, muros 0.10</w:t>
            </w:r>
          </w:p>
        </w:tc>
        <w:tc>
          <w:tcPr>
            <w:tcW w:type="dxa" w:w="964"/>
          </w:tcPr>
          <w:p>
            <w:pPr>
              <w:spacing w:after="0"/>
            </w:pPr>
            <w:r>
              <w:rPr>
                <w:sz w:val="16"/>
              </w:rPr>
              <w:t>262.3</w:t>
            </w:r>
          </w:p>
        </w:tc>
      </w:tr>
      <w:tr>
        <w:trPr>
          <w:cantSplit/>
        </w:trPr>
        <w:tc>
          <w:tcPr>
            <w:tcW w:type="dxa" w:w="2265"/>
          </w:tcPr>
          <w:p>
            <w:pPr>
              <w:spacing w:after="0"/>
            </w:pPr>
            <w:r>
              <w:rPr>
                <w:sz w:val="16"/>
              </w:rPr>
              <w:t>I.E. N.° 0590 Barranquita (Lamas)</w:t>
            </w:r>
          </w:p>
        </w:tc>
        <w:tc>
          <w:tcPr>
            <w:tcW w:type="dxa" w:w="1301"/>
          </w:tcPr>
          <w:p>
            <w:pPr>
              <w:spacing w:after="0"/>
            </w:pPr>
            <w:r>
              <w:rPr>
                <w:sz w:val="16"/>
              </w:rPr>
              <w:t>C.I. 468901 (confirmar CUI)</w:t>
            </w:r>
          </w:p>
        </w:tc>
        <w:tc>
          <w:tcPr>
            <w:tcW w:type="dxa" w:w="1205"/>
          </w:tcPr>
          <w:p>
            <w:pPr>
              <w:spacing w:after="0"/>
            </w:pPr>
            <w:r>
              <w:rPr>
                <w:sz w:val="16"/>
              </w:rPr>
              <w:t>–</w:t>
            </w:r>
          </w:p>
        </w:tc>
        <w:tc>
          <w:tcPr>
            <w:tcW w:type="dxa" w:w="2458"/>
          </w:tcPr>
          <w:p>
            <w:pPr>
              <w:spacing w:after="0"/>
            </w:pPr>
            <w:r>
              <w:rPr>
                <w:sz w:val="16"/>
              </w:rPr>
              <w:t>red de cunetas propia, sin colector</w:t>
            </w:r>
          </w:p>
        </w:tc>
        <w:tc>
          <w:tcPr>
            <w:tcW w:type="dxa" w:w="1446"/>
          </w:tcPr>
          <w:p>
            <w:pPr>
              <w:spacing w:after="0"/>
            </w:pPr>
            <w:r>
              <w:rPr>
                <w:sz w:val="16"/>
              </w:rPr>
              <w:t>cuneta 0.40 libre / 0.60 total</w:t>
            </w:r>
          </w:p>
        </w:tc>
        <w:tc>
          <w:tcPr>
            <w:tcW w:type="dxa" w:w="964"/>
          </w:tcPr>
          <w:p>
            <w:pPr>
              <w:spacing w:after="0"/>
            </w:pPr>
            <w:r>
              <w:rPr>
                <w:sz w:val="16"/>
              </w:rPr>
              <w:t>229.2 máx. por tramo</w:t>
            </w:r>
          </w:p>
        </w:tc>
      </w:tr>
    </w:tbl>
    <w:p>
      <w:pPr>
        <w:spacing w:after="40"/>
      </w:pPr>
    </w:p>
    <w:p>
      <w:pPr>
        <w:spacing w:after="80"/>
      </w:pPr>
      <w:r>
        <w:t>Cadena: Varones (0.60) → caja de llegada CL → Refugio (0.80) → caja de caída CC → R-01 del CAR Mujeres (1.50) → salida a la berma de la Carretera Oasis. El ancho crece aguas abajo y las cotas de fondo y niveles de agua empalman (verificado el 15-10-2026):</w:t>
      </w:r>
    </w:p>
    <w:tbl>
      <w:tblPr>
        <w:tblStyle w:val="TableGrid"/>
        <w:tblW w:type="auto" w:w="0"/>
        <w:jc w:val="center"/>
        <w:tblLayout w:type="fixed"/>
        <w:tblLook w:firstColumn="1" w:firstRow="1" w:lastColumn="0" w:lastRow="0" w:noHBand="0" w:noVBand="1" w:val="04A0"/>
      </w:tblPr>
      <w:tblGrid>
        <w:gridCol w:w="2709"/>
        <w:gridCol w:w="1719"/>
        <w:gridCol w:w="2084"/>
        <w:gridCol w:w="3126"/>
      </w:tblGrid>
      <w:tr>
        <w:trPr>
          <w:tblHeader w:val="true"/>
          <w:cantSplit/>
        </w:trPr>
        <w:tc>
          <w:tcPr>
            <w:tcW w:type="dxa" w:w="2709"/>
            <w:shd w:val="clear" w:color="auto" w:fill="1F3864"/>
          </w:tcPr>
          <w:p>
            <w:pPr>
              <w:spacing w:after="0"/>
            </w:pPr>
            <w:r>
              <w:rPr>
                <w:b/>
                <w:color w:val="FFFFFF"/>
                <w:sz w:val="16"/>
              </w:rPr>
              <w:t>Punto</w:t>
            </w:r>
          </w:p>
        </w:tc>
        <w:tc>
          <w:tcPr>
            <w:tcW w:type="dxa" w:w="1719"/>
            <w:shd w:val="clear" w:color="auto" w:fill="1F3864"/>
          </w:tcPr>
          <w:p>
            <w:pPr>
              <w:spacing w:after="0"/>
            </w:pPr>
            <w:r>
              <w:rPr>
                <w:b/>
                <w:color w:val="FFFFFF"/>
                <w:sz w:val="16"/>
              </w:rPr>
              <w:t>Cota de fondo</w:t>
            </w:r>
          </w:p>
        </w:tc>
        <w:tc>
          <w:tcPr>
            <w:tcW w:type="dxa" w:w="2084"/>
            <w:shd w:val="clear" w:color="auto" w:fill="1F3864"/>
          </w:tcPr>
          <w:p>
            <w:pPr>
              <w:spacing w:after="0"/>
            </w:pPr>
            <w:r>
              <w:rPr>
                <w:b/>
                <w:color w:val="FFFFFF"/>
                <w:sz w:val="16"/>
              </w:rPr>
              <w:t>Nivel de agua</w:t>
            </w:r>
          </w:p>
        </w:tc>
        <w:tc>
          <w:tcPr>
            <w:tcW w:type="dxa" w:w="3126"/>
            <w:shd w:val="clear" w:color="auto" w:fill="1F3864"/>
          </w:tcPr>
          <w:p>
            <w:pPr>
              <w:spacing w:after="0"/>
            </w:pPr>
            <w:r>
              <w:rPr>
                <w:b/>
                <w:color w:val="FFFFFF"/>
                <w:sz w:val="16"/>
              </w:rPr>
              <w:t>Caudal</w:t>
            </w:r>
          </w:p>
        </w:tc>
      </w:tr>
      <w:tr>
        <w:trPr>
          <w:cantSplit/>
        </w:trPr>
        <w:tc>
          <w:tcPr>
            <w:tcW w:type="dxa" w:w="2709"/>
          </w:tcPr>
          <w:p>
            <w:pPr>
              <w:spacing w:after="0"/>
            </w:pPr>
            <w:r>
              <w:rPr>
                <w:sz w:val="16"/>
              </w:rPr>
              <w:t>Varones 0+000 (poste derecho del portón de camiones)</w:t>
            </w:r>
          </w:p>
        </w:tc>
        <w:tc>
          <w:tcPr>
            <w:tcW w:type="dxa" w:w="1719"/>
          </w:tcPr>
          <w:p>
            <w:pPr>
              <w:spacing w:after="0"/>
            </w:pPr>
            <w:r>
              <w:rPr>
                <w:sz w:val="16"/>
              </w:rPr>
              <w:t>260.20</w:t>
            </w:r>
          </w:p>
        </w:tc>
        <w:tc>
          <w:tcPr>
            <w:tcW w:type="dxa" w:w="2084"/>
          </w:tcPr>
          <w:p>
            <w:pPr>
              <w:spacing w:after="0"/>
            </w:pPr>
            <w:r>
              <w:rPr>
                <w:sz w:val="16"/>
              </w:rPr>
              <w:t>–</w:t>
            </w:r>
          </w:p>
        </w:tc>
        <w:tc>
          <w:tcPr>
            <w:tcW w:type="dxa" w:w="3126"/>
          </w:tcPr>
          <w:p>
            <w:pPr>
              <w:spacing w:after="0"/>
            </w:pPr>
            <w:r>
              <w:rPr>
                <w:sz w:val="16"/>
              </w:rPr>
              <w:t>–</w:t>
            </w:r>
          </w:p>
        </w:tc>
      </w:tr>
      <w:tr>
        <w:trPr>
          <w:cantSplit/>
        </w:trPr>
        <w:tc>
          <w:tcPr>
            <w:tcW w:type="dxa" w:w="2709"/>
          </w:tcPr>
          <w:p>
            <w:pPr>
              <w:spacing w:after="0"/>
            </w:pPr>
            <w:r>
              <w:rPr>
                <w:sz w:val="16"/>
              </w:rPr>
              <w:t>Varones en la cara este de la CL (0+105.29)</w:t>
            </w:r>
          </w:p>
        </w:tc>
        <w:tc>
          <w:tcPr>
            <w:tcW w:type="dxa" w:w="1719"/>
          </w:tcPr>
          <w:p>
            <w:pPr>
              <w:spacing w:after="0"/>
            </w:pPr>
            <w:r>
              <w:rPr>
                <w:sz w:val="16"/>
              </w:rPr>
              <w:t>259.884 (260.20 − 0.3 % × 105.29)</w:t>
            </w:r>
          </w:p>
        </w:tc>
        <w:tc>
          <w:tcPr>
            <w:tcW w:type="dxa" w:w="2084"/>
          </w:tcPr>
          <w:p>
            <w:pPr>
              <w:spacing w:after="0"/>
            </w:pPr>
            <w:r>
              <w:rPr>
                <w:sz w:val="16"/>
              </w:rPr>
              <w:t>caída libre 0.278 m sobre el NA de la CL</w:t>
            </w:r>
          </w:p>
        </w:tc>
        <w:tc>
          <w:tcPr>
            <w:tcW w:type="dxa" w:w="3126"/>
          </w:tcPr>
          <w:p>
            <w:pPr>
              <w:spacing w:after="0"/>
            </w:pPr>
            <w:r>
              <w:rPr>
                <w:sz w:val="16"/>
              </w:rPr>
              <w:t>221.7 (colector) + 37.0 (cuneta Eje 01 directa a la CL) = 258.7</w:t>
            </w:r>
          </w:p>
        </w:tc>
      </w:tr>
      <w:tr>
        <w:trPr>
          <w:cantSplit/>
        </w:trPr>
        <w:tc>
          <w:tcPr>
            <w:tcW w:type="dxa" w:w="2709"/>
          </w:tcPr>
          <w:p>
            <w:pPr>
              <w:spacing w:after="0"/>
            </w:pPr>
            <w:r>
              <w:rPr>
                <w:sz w:val="16"/>
              </w:rPr>
              <w:t>Piso de la poza de la CL</w:t>
            </w:r>
          </w:p>
        </w:tc>
        <w:tc>
          <w:tcPr>
            <w:tcW w:type="dxa" w:w="1719"/>
          </w:tcPr>
          <w:p>
            <w:pPr>
              <w:spacing w:after="0"/>
            </w:pPr>
            <w:r>
              <w:rPr>
                <w:sz w:val="16"/>
              </w:rPr>
              <w:t>258.80 (259.10 − 0.30)</w:t>
            </w:r>
          </w:p>
        </w:tc>
        <w:tc>
          <w:tcPr>
            <w:tcW w:type="dxa" w:w="2084"/>
          </w:tcPr>
          <w:p>
            <w:pPr>
              <w:spacing w:after="0"/>
            </w:pPr>
            <w:r>
              <w:rPr>
                <w:sz w:val="16"/>
              </w:rPr>
              <w:t>259.606</w:t>
            </w:r>
          </w:p>
        </w:tc>
        <w:tc>
          <w:tcPr>
            <w:tcW w:type="dxa" w:w="3126"/>
          </w:tcPr>
          <w:p>
            <w:pPr>
              <w:spacing w:after="0"/>
            </w:pPr>
            <w:r>
              <w:rPr>
                <w:sz w:val="16"/>
              </w:rPr>
              <w:t>258.7</w:t>
            </w:r>
          </w:p>
        </w:tc>
      </w:tr>
      <w:tr>
        <w:trPr>
          <w:cantSplit/>
        </w:trPr>
        <w:tc>
          <w:tcPr>
            <w:tcW w:type="dxa" w:w="2709"/>
          </w:tcPr>
          <w:p>
            <w:pPr>
              <w:spacing w:after="0"/>
            </w:pPr>
            <w:r>
              <w:rPr>
                <w:sz w:val="16"/>
              </w:rPr>
              <w:t>Refugio 0+000 (CL)</w:t>
            </w:r>
          </w:p>
        </w:tc>
        <w:tc>
          <w:tcPr>
            <w:tcW w:type="dxa" w:w="1719"/>
          </w:tcPr>
          <w:p>
            <w:pPr>
              <w:spacing w:after="0"/>
            </w:pPr>
            <w:r>
              <w:rPr>
                <w:sz w:val="16"/>
              </w:rPr>
              <w:t>259.10</w:t>
            </w:r>
          </w:p>
        </w:tc>
        <w:tc>
          <w:tcPr>
            <w:tcW w:type="dxa" w:w="2084"/>
          </w:tcPr>
          <w:p>
            <w:pPr>
              <w:spacing w:after="0"/>
            </w:pPr>
            <w:r>
              <w:rPr>
                <w:sz w:val="16"/>
              </w:rPr>
              <w:t>259.606</w:t>
            </w:r>
          </w:p>
        </w:tc>
        <w:tc>
          <w:tcPr>
            <w:tcW w:type="dxa" w:w="3126"/>
          </w:tcPr>
          <w:p>
            <w:pPr>
              <w:spacing w:after="0"/>
            </w:pPr>
            <w:r>
              <w:rPr>
                <w:sz w:val="16"/>
              </w:rPr>
              <w:t>560.6</w:t>
            </w:r>
          </w:p>
        </w:tc>
      </w:tr>
      <w:tr>
        <w:trPr>
          <w:cantSplit/>
        </w:trPr>
        <w:tc>
          <w:tcPr>
            <w:tcW w:type="dxa" w:w="2709"/>
          </w:tcPr>
          <w:p>
            <w:pPr>
              <w:spacing w:after="0"/>
            </w:pPr>
            <w:r>
              <w:rPr>
                <w:sz w:val="16"/>
              </w:rPr>
              <w:t>Refugio brink (fin del canal 0.80, 0+069.89)</w:t>
            </w:r>
          </w:p>
        </w:tc>
        <w:tc>
          <w:tcPr>
            <w:tcW w:type="dxa" w:w="1719"/>
          </w:tcPr>
          <w:p>
            <w:pPr>
              <w:spacing w:after="0"/>
            </w:pPr>
            <w:r>
              <w:rPr>
                <w:sz w:val="16"/>
              </w:rPr>
              <w:t>258.89</w:t>
            </w:r>
          </w:p>
        </w:tc>
        <w:tc>
          <w:tcPr>
            <w:tcW w:type="dxa" w:w="2084"/>
          </w:tcPr>
          <w:p>
            <w:pPr>
              <w:spacing w:after="0"/>
            </w:pPr>
            <w:r>
              <w:rPr>
                <w:sz w:val="16"/>
              </w:rPr>
              <w:t>259.259 (tirante crítico)</w:t>
            </w:r>
          </w:p>
        </w:tc>
        <w:tc>
          <w:tcPr>
            <w:tcW w:type="dxa" w:w="3126"/>
          </w:tcPr>
          <w:p>
            <w:pPr>
              <w:spacing w:after="0"/>
            </w:pPr>
            <w:r>
              <w:rPr>
                <w:sz w:val="16"/>
              </w:rPr>
              <w:t>560.6</w:t>
            </w:r>
          </w:p>
        </w:tc>
      </w:tr>
      <w:tr>
        <w:trPr>
          <w:cantSplit/>
        </w:trPr>
        <w:tc>
          <w:tcPr>
            <w:tcW w:type="dxa" w:w="2709"/>
          </w:tcPr>
          <w:p>
            <w:pPr>
              <w:spacing w:after="0"/>
            </w:pPr>
            <w:r>
              <w:rPr>
                <w:sz w:val="16"/>
              </w:rPr>
              <w:t>Piso de la poza de la CC</w:t>
            </w:r>
          </w:p>
        </w:tc>
        <w:tc>
          <w:tcPr>
            <w:tcW w:type="dxa" w:w="1719"/>
          </w:tcPr>
          <w:p>
            <w:pPr>
              <w:spacing w:after="0"/>
            </w:pPr>
            <w:r>
              <w:rPr>
                <w:sz w:val="16"/>
              </w:rPr>
              <w:t>258.32 (258.72 − 0.40)</w:t>
            </w:r>
          </w:p>
        </w:tc>
        <w:tc>
          <w:tcPr>
            <w:tcW w:type="dxa" w:w="2084"/>
          </w:tcPr>
          <w:p>
            <w:pPr>
              <w:spacing w:after="0"/>
            </w:pPr>
            <w:r>
              <w:rPr>
                <w:sz w:val="16"/>
              </w:rPr>
              <w:t>259.062</w:t>
            </w:r>
          </w:p>
        </w:tc>
        <w:tc>
          <w:tcPr>
            <w:tcW w:type="dxa" w:w="3126"/>
          </w:tcPr>
          <w:p>
            <w:pPr>
              <w:spacing w:after="0"/>
            </w:pPr>
            <w:r>
              <w:rPr>
                <w:sz w:val="16"/>
              </w:rPr>
              <w:t>560.6</w:t>
            </w:r>
          </w:p>
        </w:tc>
      </w:tr>
      <w:tr>
        <w:trPr>
          <w:cantSplit/>
        </w:trPr>
        <w:tc>
          <w:tcPr>
            <w:tcW w:type="dxa" w:w="2709"/>
          </w:tcPr>
          <w:p>
            <w:pPr>
              <w:spacing w:after="0"/>
            </w:pPr>
            <w:r>
              <w:rPr>
                <w:sz w:val="16"/>
              </w:rPr>
              <w:t>CAR Mujeres R-01 (0+000)</w:t>
            </w:r>
          </w:p>
        </w:tc>
        <w:tc>
          <w:tcPr>
            <w:tcW w:type="dxa" w:w="1719"/>
          </w:tcPr>
          <w:p>
            <w:pPr>
              <w:spacing w:after="0"/>
            </w:pPr>
            <w:r>
              <w:rPr>
                <w:sz w:val="16"/>
              </w:rPr>
              <w:t>258.72</w:t>
            </w:r>
          </w:p>
        </w:tc>
        <w:tc>
          <w:tcPr>
            <w:tcW w:type="dxa" w:w="2084"/>
          </w:tcPr>
          <w:p>
            <w:pPr>
              <w:spacing w:after="0"/>
            </w:pPr>
            <w:r>
              <w:rPr>
                <w:sz w:val="16"/>
              </w:rPr>
              <w:t>259.063</w:t>
            </w:r>
          </w:p>
        </w:tc>
        <w:tc>
          <w:tcPr>
            <w:tcW w:type="dxa" w:w="3126"/>
          </w:tcPr>
          <w:p>
            <w:pPr>
              <w:spacing w:after="0"/>
            </w:pPr>
            <w:r>
              <w:rPr>
                <w:sz w:val="16"/>
              </w:rPr>
              <w:t>626.2 (560.6 + 65.6 de su cuneta Eje 02)</w:t>
            </w:r>
          </w:p>
        </w:tc>
      </w:tr>
      <w:tr>
        <w:trPr>
          <w:cantSplit/>
        </w:trPr>
        <w:tc>
          <w:tcPr>
            <w:tcW w:type="dxa" w:w="2709"/>
          </w:tcPr>
          <w:p>
            <w:pPr>
              <w:spacing w:after="0"/>
            </w:pPr>
            <w:r>
              <w:rPr>
                <w:sz w:val="16"/>
              </w:rPr>
              <w:t>CAR Mujeres salida (0+139.08)</w:t>
            </w:r>
          </w:p>
        </w:tc>
        <w:tc>
          <w:tcPr>
            <w:tcW w:type="dxa" w:w="1719"/>
          </w:tcPr>
          <w:p>
            <w:pPr>
              <w:spacing w:after="0"/>
            </w:pPr>
            <w:r>
              <w:rPr>
                <w:sz w:val="16"/>
              </w:rPr>
              <w:t>258.30</w:t>
            </w:r>
          </w:p>
        </w:tc>
        <w:tc>
          <w:tcPr>
            <w:tcW w:type="dxa" w:w="2084"/>
          </w:tcPr>
          <w:p>
            <w:pPr>
              <w:spacing w:after="0"/>
            </w:pPr>
            <w:r>
              <w:rPr>
                <w:sz w:val="16"/>
              </w:rPr>
              <w:t>258.785 (control por vertido)</w:t>
            </w:r>
          </w:p>
        </w:tc>
        <w:tc>
          <w:tcPr>
            <w:tcW w:type="dxa" w:w="3126"/>
          </w:tcPr>
          <w:p>
            <w:pPr>
              <w:spacing w:after="0"/>
            </w:pPr>
            <w:r>
              <w:rPr>
                <w:sz w:val="16"/>
              </w:rPr>
              <w:t>822.9</w:t>
            </w:r>
          </w:p>
        </w:tc>
      </w:tr>
    </w:tbl>
    <w:p>
      <w:pPr>
        <w:spacing w:after="40"/>
      </w:pPr>
    </w:p>
    <w:p>
      <w:pPr>
        <w:spacing w:after="80"/>
      </w:pPr>
      <w:r>
        <w:t>Condiciones de entrega fijadas por el receptor (CAR Mujeres) para los dos proyectos de aguas arriba: entrega en su Eje 02 (0+000.00), cota de fondo de llegada ≥ 258.72 msnm y caudal conjunto ≤ 560.7 L/s.</w:t>
      </w:r>
    </w:p>
    <w:p>
      <w:pPr>
        <w:pStyle w:val="Heading2"/>
      </w:pPr>
      <w:r>
        <w:t>2. Lluvia de diseño de los tres CAR de Morales (estación CO Tarapoto)</w:t>
      </w:r>
    </w:p>
    <w:p>
      <w:pPr>
        <w:pStyle w:val="Heading3"/>
      </w:pPr>
      <w:r>
        <w:t>2.1 Estación y serie</w:t>
      </w:r>
    </w:p>
    <w:p>
      <w:pPr>
        <w:pStyle w:val="ListBullet"/>
        <w:spacing w:after="20"/>
      </w:pPr>
      <w:r>
        <w:t>Estación meteorológica convencional CO "Tarapoto", SENAMHI. Latitud 06° 28' S, longitud 76° 22' O, altitud 356 m s. n. m., distrito Tarapoto, provincia y departamento San Martín.</w:t>
      </w:r>
    </w:p>
    <w:p>
      <w:pPr>
        <w:pStyle w:val="ListBullet"/>
        <w:spacing w:after="20"/>
      </w:pPr>
      <w:r>
        <w:t>Serie de precipitación máxima en 24 h por mes, 1999–2024 (26 años calendario). La memoria de los CAR integra 1999–2004 de un documento complementario y 2005–2024 del cuadro principal (una sola observación por mes y año).</w:t>
      </w:r>
    </w:p>
    <w:p>
      <w:pPr>
        <w:pStyle w:val="ListBullet"/>
        <w:spacing w:after="20"/>
      </w:pPr>
      <w:r>
        <w:t xml:space="preserve">Máximos anuales usados (mm): 1999 79.3 · 2000 82.5 · 2001 75.9 · 2002 43.6 · 2003 84.5 · 2004 64.2 · 2005 71.0 · 2006 113.3 · 2007 63.5 · 2008 91.0 · 2009 49.0 · 2010 98.4 · 2011 65.2 · 2012 100.5 · 2013 71.7 · 2014 89.5 · 2015 64.2 · 2016 50.0 · 2017 73.6 · 2018 69.6 · 2019 86.9 · 2020 152.5 · 2021 73.5 · 2022 85.2 · 2023 92.4 · 2024 72.2. (Serie mensual completa en </w:t>
      </w:r>
      <w:r>
        <w:rPr>
          <w:rFonts w:ascii="Consolas" w:hAnsi="Consolas" w:eastAsia="Consolas"/>
          <w:color w:val="1F4E79"/>
        </w:rPr>
        <w:t>herramientas/barranquita/hidrologia_b.py</w:t>
      </w:r>
      <w:r>
        <w:t xml:space="preserve">, </w:t>
      </w:r>
      <w:r>
        <w:rPr>
          <w:rFonts w:ascii="Consolas" w:hAnsi="Consolas" w:eastAsia="Consolas"/>
          <w:color w:val="1F4E79"/>
        </w:rPr>
        <w:t>SERIE_TARAPOTO</w:t>
      </w:r>
      <w:r>
        <w:t>.)</w:t>
      </w:r>
    </w:p>
    <w:p>
      <w:pPr>
        <w:pStyle w:val="Heading3"/>
      </w:pPr>
      <w:r>
        <w:t>2.2 Datos faltantes (criterio del usuario y de las memorias)</w:t>
      </w:r>
    </w:p>
    <w:p>
      <w:pPr>
        <w:pStyle w:val="ListBullet"/>
        <w:spacing w:after="20"/>
      </w:pPr>
      <w:r>
        <w:t>No se rellenan vacíos con ceros, promedios ni valores de años vecinos. Los "S/D" y las celdas vacías se conservan como "dato no disponible".</w:t>
      </w:r>
    </w:p>
    <w:p>
      <w:pPr>
        <w:pStyle w:val="ListBullet"/>
        <w:spacing w:after="20"/>
      </w:pPr>
      <w:r>
        <w:t>2020: S/D de abril a julio; se conserva 152.5 mm (enero) como máximo de los meses disponibles. 2024: solo enero a julio, máximo disponible 72.2 mm (febrero). Ambos años entran en la serie de 26 valores con el máximo de los meses disponibles; la memoria lo declara expresamente ("año incompleto: el valor no se valida automáticamente como máximo anual").</w:t>
      </w:r>
    </w:p>
    <w:p>
      <w:pPr>
        <w:pStyle w:val="ListBullet"/>
        <w:spacing w:after="20"/>
      </w:pPr>
      <w:r>
        <w:t>Prioridad declarada: recuperar los datos de la misma estación (SENAMHI); una estimación solo con estaciones de apoyo, correspondencia temporal y relación estadística comprobada, y siempre diferenciada de los datos observados.</w:t>
      </w:r>
    </w:p>
    <w:p>
      <w:pPr>
        <w:pStyle w:val="ListBullet"/>
        <w:spacing w:after="20"/>
      </w:pPr>
      <w:r>
        <w:t>Referencia: numeral 3.4 del Manual de Hidrología, Hidráulica y Drenaje del MTC (mínimo 25 años de registro), citado como orientación metodológica, no como exigencia de la CE.040.</w:t>
      </w:r>
    </w:p>
    <w:p>
      <w:pPr>
        <w:pStyle w:val="ListBullet"/>
        <w:spacing w:after="20"/>
      </w:pPr>
      <w:r>
        <w:t>Mismo criterio aplicado en Barranquita: enero 2005 y julio 2008 sin datos en Pongo de Caynarachi; se conserva el máximo de los otros 11 meses del año.</w:t>
      </w:r>
    </w:p>
    <w:p>
      <w:pPr>
        <w:pStyle w:val="Heading3"/>
      </w:pPr>
      <w:r>
        <w:t>2.3 Resultados del análisis estadístico (hoja del usuario "ANALISIS ESTADISTICO – CAR VARONES")</w:t>
      </w:r>
    </w:p>
    <w:p>
      <w:pPr>
        <w:spacing w:after="80"/>
      </w:pPr>
      <w:r>
        <w:t>Estadísticos (n = 26): media 79.354 mm, desviación 22.068 mm, asimetría 1.3587; log10: media 1.88474, desviación 0.114749, asimetría 0.15635 (k = Cs/6 = 0.02606). Variación del coeficiente de asimetría 6/n = 0.2308; desviación estándar del coeficiente √(6/n) = 0.4804.</w:t>
      </w:r>
    </w:p>
    <w:p>
      <w:pPr>
        <w:spacing w:after="80"/>
      </w:pPr>
      <w:r>
        <w:t>Prueba K-S (α = 0.05, D crítico = 0.2599 ≈ 0.260):</w:t>
      </w:r>
    </w:p>
    <w:tbl>
      <w:tblPr>
        <w:tblStyle w:val="TableGrid"/>
        <w:tblW w:type="auto" w:w="0"/>
        <w:jc w:val="center"/>
        <w:tblLayout w:type="fixed"/>
        <w:tblLook w:firstColumn="1" w:firstRow="1" w:lastColumn="0" w:lastRow="0" w:noHBand="0" w:noVBand="1" w:val="04A0"/>
      </w:tblPr>
      <w:tblGrid>
        <w:gridCol w:w="3526"/>
        <w:gridCol w:w="6112"/>
      </w:tblGrid>
      <w:tr>
        <w:trPr>
          <w:tblHeader w:val="true"/>
          <w:cantSplit/>
        </w:trPr>
        <w:tc>
          <w:tcPr>
            <w:tcW w:type="dxa" w:w="3526"/>
            <w:shd w:val="clear" w:color="auto" w:fill="1F3864"/>
          </w:tcPr>
          <w:p>
            <w:pPr>
              <w:spacing w:after="0"/>
            </w:pPr>
            <w:r>
              <w:rPr>
                <w:b/>
                <w:color w:val="FFFFFF"/>
                <w:sz w:val="16"/>
              </w:rPr>
              <w:t>Distribución</w:t>
            </w:r>
          </w:p>
        </w:tc>
        <w:tc>
          <w:tcPr>
            <w:tcW w:type="dxa" w:w="6112"/>
            <w:shd w:val="clear" w:color="auto" w:fill="1F3864"/>
          </w:tcPr>
          <w:p>
            <w:pPr>
              <w:spacing w:after="0"/>
            </w:pPr>
            <w:r>
              <w:rPr>
                <w:b/>
                <w:color w:val="FFFFFF"/>
                <w:sz w:val="16"/>
              </w:rPr>
              <w:t>D máx.</w:t>
            </w:r>
          </w:p>
        </w:tc>
      </w:tr>
      <w:tr>
        <w:trPr>
          <w:cantSplit/>
        </w:trPr>
        <w:tc>
          <w:tcPr>
            <w:tcW w:type="dxa" w:w="3526"/>
          </w:tcPr>
          <w:p>
            <w:pPr>
              <w:spacing w:after="0"/>
            </w:pPr>
            <w:r>
              <w:rPr>
                <w:sz w:val="16"/>
              </w:rPr>
              <w:t>Normal</w:t>
            </w:r>
          </w:p>
        </w:tc>
        <w:tc>
          <w:tcPr>
            <w:tcW w:type="dxa" w:w="6112"/>
          </w:tcPr>
          <w:p>
            <w:pPr>
              <w:spacing w:after="0"/>
            </w:pPr>
            <w:r>
              <w:rPr>
                <w:sz w:val="16"/>
              </w:rPr>
              <w:t>0.0920</w:t>
            </w:r>
          </w:p>
        </w:tc>
      </w:tr>
      <w:tr>
        <w:trPr>
          <w:cantSplit/>
        </w:trPr>
        <w:tc>
          <w:tcPr>
            <w:tcW w:type="dxa" w:w="3526"/>
          </w:tcPr>
          <w:p>
            <w:pPr>
              <w:spacing w:after="0"/>
            </w:pPr>
            <w:r>
              <w:rPr>
                <w:sz w:val="16"/>
              </w:rPr>
              <w:t>Log-Normal</w:t>
            </w:r>
          </w:p>
        </w:tc>
        <w:tc>
          <w:tcPr>
            <w:tcW w:type="dxa" w:w="6112"/>
          </w:tcPr>
          <w:p>
            <w:pPr>
              <w:spacing w:after="0"/>
            </w:pPr>
            <w:r>
              <w:rPr>
                <w:sz w:val="16"/>
              </w:rPr>
              <w:t>0.0894 (adoptada, menor D)</w:t>
            </w:r>
          </w:p>
        </w:tc>
      </w:tr>
      <w:tr>
        <w:trPr>
          <w:cantSplit/>
        </w:trPr>
        <w:tc>
          <w:tcPr>
            <w:tcW w:type="dxa" w:w="3526"/>
          </w:tcPr>
          <w:p>
            <w:pPr>
              <w:spacing w:after="0"/>
            </w:pPr>
            <w:r>
              <w:rPr>
                <w:sz w:val="16"/>
              </w:rPr>
              <w:t>Log Pearson III</w:t>
            </w:r>
          </w:p>
        </w:tc>
        <w:tc>
          <w:tcPr>
            <w:tcW w:type="dxa" w:w="6112"/>
          </w:tcPr>
          <w:p>
            <w:pPr>
              <w:spacing w:after="0"/>
            </w:pPr>
            <w:r>
              <w:rPr>
                <w:sz w:val="16"/>
              </w:rPr>
              <w:t>0.0964</w:t>
            </w:r>
          </w:p>
        </w:tc>
      </w:tr>
      <w:tr>
        <w:trPr>
          <w:cantSplit/>
        </w:trPr>
        <w:tc>
          <w:tcPr>
            <w:tcW w:type="dxa" w:w="3526"/>
          </w:tcPr>
          <w:p>
            <w:pPr>
              <w:spacing w:after="0"/>
            </w:pPr>
            <w:r>
              <w:rPr>
                <w:sz w:val="16"/>
              </w:rPr>
              <w:t>Gumbel</w:t>
            </w:r>
          </w:p>
        </w:tc>
        <w:tc>
          <w:tcPr>
            <w:tcW w:type="dxa" w:w="6112"/>
          </w:tcPr>
          <w:p>
            <w:pPr>
              <w:spacing w:after="0"/>
            </w:pPr>
            <w:r>
              <w:rPr>
                <w:sz w:val="16"/>
              </w:rPr>
              <w:t>0.1270</w:t>
            </w:r>
          </w:p>
        </w:tc>
      </w:tr>
    </w:tbl>
    <w:p>
      <w:pPr>
        <w:spacing w:after="40"/>
      </w:pPr>
    </w:p>
    <w:p>
      <w:pPr>
        <w:spacing w:after="80"/>
      </w:pPr>
      <w:r>
        <w:t>Precipitación máxima en 24 h de diseño (columna "Diseño" = Log-Normal):</w:t>
      </w:r>
    </w:p>
    <w:tbl>
      <w:tblPr>
        <w:tblStyle w:val="TableGrid"/>
        <w:tblW w:type="auto" w:w="0"/>
        <w:jc w:val="center"/>
        <w:tblLayout w:type="fixed"/>
        <w:tblLook w:firstColumn="1" w:firstRow="1" w:lastColumn="0" w:lastRow="0" w:noHBand="0" w:noVBand="1" w:val="04A0"/>
      </w:tblPr>
      <w:tblGrid>
        <w:gridCol w:w="953"/>
        <w:gridCol w:w="953"/>
        <w:gridCol w:w="953"/>
        <w:gridCol w:w="953"/>
        <w:gridCol w:w="953"/>
        <w:gridCol w:w="1059"/>
        <w:gridCol w:w="953"/>
        <w:gridCol w:w="953"/>
        <w:gridCol w:w="953"/>
        <w:gridCol w:w="953"/>
      </w:tblGrid>
      <w:tr>
        <w:trPr>
          <w:tblHeader w:val="true"/>
          <w:cantSplit/>
        </w:trPr>
        <w:tc>
          <w:tcPr>
            <w:tcW w:type="dxa" w:w="953"/>
            <w:shd w:val="clear" w:color="auto" w:fill="1F3864"/>
          </w:tcPr>
          <w:p>
            <w:pPr>
              <w:spacing w:after="0"/>
            </w:pPr>
            <w:r>
              <w:rPr>
                <w:b/>
                <w:color w:val="FFFFFF"/>
                <w:sz w:val="16"/>
              </w:rPr>
              <w:t>T (años)</w:t>
            </w:r>
          </w:p>
        </w:tc>
        <w:tc>
          <w:tcPr>
            <w:tcW w:type="dxa" w:w="953"/>
            <w:shd w:val="clear" w:color="auto" w:fill="1F3864"/>
          </w:tcPr>
          <w:p>
            <w:pPr>
              <w:spacing w:after="0"/>
            </w:pPr>
            <w:r>
              <w:rPr>
                <w:b/>
                <w:color w:val="FFFFFF"/>
                <w:sz w:val="16"/>
              </w:rPr>
              <w:t>2</w:t>
            </w:r>
          </w:p>
        </w:tc>
        <w:tc>
          <w:tcPr>
            <w:tcW w:type="dxa" w:w="953"/>
            <w:shd w:val="clear" w:color="auto" w:fill="1F3864"/>
          </w:tcPr>
          <w:p>
            <w:pPr>
              <w:spacing w:after="0"/>
            </w:pPr>
            <w:r>
              <w:rPr>
                <w:b/>
                <w:color w:val="FFFFFF"/>
                <w:sz w:val="16"/>
              </w:rPr>
              <w:t>5</w:t>
            </w:r>
          </w:p>
        </w:tc>
        <w:tc>
          <w:tcPr>
            <w:tcW w:type="dxa" w:w="953"/>
            <w:shd w:val="clear" w:color="auto" w:fill="1F3864"/>
          </w:tcPr>
          <w:p>
            <w:pPr>
              <w:spacing w:after="0"/>
            </w:pPr>
            <w:r>
              <w:rPr>
                <w:b/>
                <w:color w:val="FFFFFF"/>
                <w:sz w:val="16"/>
              </w:rPr>
              <w:t>10</w:t>
            </w:r>
          </w:p>
        </w:tc>
        <w:tc>
          <w:tcPr>
            <w:tcW w:type="dxa" w:w="953"/>
            <w:shd w:val="clear" w:color="auto" w:fill="1F3864"/>
          </w:tcPr>
          <w:p>
            <w:pPr>
              <w:spacing w:after="0"/>
            </w:pPr>
            <w:r>
              <w:rPr>
                <w:b/>
                <w:color w:val="FFFFFF"/>
                <w:sz w:val="16"/>
              </w:rPr>
              <w:t>20</w:t>
            </w:r>
          </w:p>
        </w:tc>
        <w:tc>
          <w:tcPr>
            <w:tcW w:type="dxa" w:w="1059"/>
            <w:shd w:val="clear" w:color="auto" w:fill="1F3864"/>
          </w:tcPr>
          <w:p>
            <w:pPr>
              <w:spacing w:after="0"/>
            </w:pPr>
            <w:r>
              <w:rPr>
                <w:b/>
                <w:color w:val="FFFFFF"/>
                <w:sz w:val="16"/>
              </w:rPr>
              <w:t>25</w:t>
            </w:r>
          </w:p>
        </w:tc>
        <w:tc>
          <w:tcPr>
            <w:tcW w:type="dxa" w:w="953"/>
            <w:shd w:val="clear" w:color="auto" w:fill="1F3864"/>
          </w:tcPr>
          <w:p>
            <w:pPr>
              <w:spacing w:after="0"/>
            </w:pPr>
            <w:r>
              <w:rPr>
                <w:b/>
                <w:color w:val="FFFFFF"/>
                <w:sz w:val="16"/>
              </w:rPr>
              <w:t>50</w:t>
            </w:r>
          </w:p>
        </w:tc>
        <w:tc>
          <w:tcPr>
            <w:tcW w:type="dxa" w:w="953"/>
            <w:shd w:val="clear" w:color="auto" w:fill="1F3864"/>
          </w:tcPr>
          <w:p>
            <w:pPr>
              <w:spacing w:after="0"/>
            </w:pPr>
            <w:r>
              <w:rPr>
                <w:b/>
                <w:color w:val="FFFFFF"/>
                <w:sz w:val="16"/>
              </w:rPr>
              <w:t>100</w:t>
            </w:r>
          </w:p>
        </w:tc>
        <w:tc>
          <w:tcPr>
            <w:tcW w:type="dxa" w:w="953"/>
            <w:shd w:val="clear" w:color="auto" w:fill="1F3864"/>
          </w:tcPr>
          <w:p>
            <w:pPr>
              <w:spacing w:after="0"/>
            </w:pPr>
            <w:r>
              <w:rPr>
                <w:b/>
                <w:color w:val="FFFFFF"/>
                <w:sz w:val="16"/>
              </w:rPr>
              <w:t>200</w:t>
            </w:r>
          </w:p>
        </w:tc>
        <w:tc>
          <w:tcPr>
            <w:tcW w:type="dxa" w:w="953"/>
            <w:shd w:val="clear" w:color="auto" w:fill="1F3864"/>
          </w:tcPr>
          <w:p>
            <w:pPr>
              <w:spacing w:after="0"/>
            </w:pPr>
            <w:r>
              <w:rPr>
                <w:b/>
                <w:color w:val="FFFFFF"/>
                <w:sz w:val="16"/>
              </w:rPr>
              <w:t>500</w:t>
            </w:r>
          </w:p>
        </w:tc>
      </w:tr>
      <w:tr>
        <w:trPr>
          <w:cantSplit/>
        </w:trPr>
        <w:tc>
          <w:tcPr>
            <w:tcW w:type="dxa" w:w="953"/>
          </w:tcPr>
          <w:p>
            <w:pPr>
              <w:spacing w:after="0"/>
            </w:pPr>
            <w:r>
              <w:rPr>
                <w:sz w:val="16"/>
              </w:rPr>
              <w:t>P24 (mm)</w:t>
            </w:r>
          </w:p>
        </w:tc>
        <w:tc>
          <w:tcPr>
            <w:tcW w:type="dxa" w:w="953"/>
          </w:tcPr>
          <w:p>
            <w:pPr>
              <w:spacing w:after="0"/>
            </w:pPr>
            <w:r>
              <w:rPr>
                <w:sz w:val="16"/>
              </w:rPr>
              <w:t>76.69</w:t>
            </w:r>
          </w:p>
        </w:tc>
        <w:tc>
          <w:tcPr>
            <w:tcW w:type="dxa" w:w="953"/>
          </w:tcPr>
          <w:p>
            <w:pPr>
              <w:spacing w:after="0"/>
            </w:pPr>
            <w:r>
              <w:rPr>
                <w:sz w:val="16"/>
              </w:rPr>
              <w:t>95.79</w:t>
            </w:r>
          </w:p>
        </w:tc>
        <w:tc>
          <w:tcPr>
            <w:tcW w:type="dxa" w:w="953"/>
          </w:tcPr>
          <w:p>
            <w:pPr>
              <w:spacing w:after="0"/>
            </w:pPr>
            <w:r>
              <w:rPr>
                <w:sz w:val="16"/>
              </w:rPr>
              <w:t>107.60</w:t>
            </w:r>
          </w:p>
        </w:tc>
        <w:tc>
          <w:tcPr>
            <w:tcW w:type="dxa" w:w="953"/>
          </w:tcPr>
          <w:p>
            <w:pPr>
              <w:spacing w:after="0"/>
            </w:pPr>
            <w:r>
              <w:rPr>
                <w:sz w:val="16"/>
              </w:rPr>
              <w:t>118.45</w:t>
            </w:r>
          </w:p>
        </w:tc>
        <w:tc>
          <w:tcPr>
            <w:tcW w:type="dxa" w:w="1059"/>
          </w:tcPr>
          <w:p>
            <w:pPr>
              <w:spacing w:after="0"/>
            </w:pPr>
            <w:r>
              <w:rPr>
                <w:b/>
                <w:sz w:val="16"/>
              </w:rPr>
              <w:t>121.81</w:t>
            </w:r>
          </w:p>
        </w:tc>
        <w:tc>
          <w:tcPr>
            <w:tcW w:type="dxa" w:w="953"/>
          </w:tcPr>
          <w:p>
            <w:pPr>
              <w:spacing w:after="0"/>
            </w:pPr>
            <w:r>
              <w:rPr>
                <w:sz w:val="16"/>
              </w:rPr>
              <w:t>131.97</w:t>
            </w:r>
          </w:p>
        </w:tc>
        <w:tc>
          <w:tcPr>
            <w:tcW w:type="dxa" w:w="953"/>
          </w:tcPr>
          <w:p>
            <w:pPr>
              <w:spacing w:after="0"/>
            </w:pPr>
            <w:r>
              <w:rPr>
                <w:sz w:val="16"/>
              </w:rPr>
              <w:t>141.82</w:t>
            </w:r>
          </w:p>
        </w:tc>
        <w:tc>
          <w:tcPr>
            <w:tcW w:type="dxa" w:w="953"/>
          </w:tcPr>
          <w:p>
            <w:pPr>
              <w:spacing w:after="0"/>
            </w:pPr>
            <w:r>
              <w:rPr>
                <w:sz w:val="16"/>
              </w:rPr>
              <w:t>151.48</w:t>
            </w:r>
          </w:p>
        </w:tc>
        <w:tc>
          <w:tcPr>
            <w:tcW w:type="dxa" w:w="953"/>
          </w:tcPr>
          <w:p>
            <w:pPr>
              <w:spacing w:after="0"/>
            </w:pPr>
            <w:r>
              <w:rPr>
                <w:sz w:val="16"/>
              </w:rPr>
              <w:t>164.08</w:t>
            </w:r>
          </w:p>
        </w:tc>
      </w:tr>
    </w:tbl>
    <w:p>
      <w:pPr>
        <w:spacing w:after="40"/>
      </w:pPr>
    </w:p>
    <w:p>
      <w:pPr>
        <w:spacing w:after="80"/>
      </w:pPr>
      <w:r>
        <w:t>Para T = 25: Normal 118.00, Log-Normal 121.81, LP3 123.51, Gumbel 124.46 mm.</w:t>
      </w:r>
    </w:p>
    <w:p>
      <w:pPr>
        <w:pStyle w:val="Heading3"/>
      </w:pPr>
      <w:r>
        <w:t>2.4 Lluvia de corta duración e intensidades (Dick y Peschke, hoja "C. P diseño")</w:t>
      </w:r>
    </w:p>
    <w:p>
      <w:pPr>
        <w:spacing w:after="80"/>
      </w:pPr>
      <w:r>
        <w:t>P_D = P24 · (D / 1440)^0.25 ;  I_D = P_D · 60 / D   (D en minutos, P en mm, I en mm/h)</w:t>
      </w:r>
    </w:p>
    <w:p>
      <w:pPr>
        <w:spacing w:after="80"/>
      </w:pPr>
      <w:r>
        <w:t>Con P24 = 121.81 mm (T = 25):</w:t>
      </w:r>
    </w:p>
    <w:tbl>
      <w:tblPr>
        <w:tblStyle w:val="TableGrid"/>
        <w:tblW w:type="auto" w:w="0"/>
        <w:jc w:val="center"/>
        <w:tblLayout w:type="fixed"/>
        <w:tblLook w:firstColumn="1" w:firstRow="1" w:lastColumn="0" w:lastRow="0" w:noHBand="0" w:noVBand="1" w:val="04A0"/>
      </w:tblPr>
      <w:tblGrid>
        <w:gridCol w:w="2115"/>
        <w:gridCol w:w="3056"/>
        <w:gridCol w:w="2115"/>
        <w:gridCol w:w="2350"/>
      </w:tblGrid>
      <w:tr>
        <w:trPr>
          <w:tblHeader w:val="true"/>
          <w:cantSplit/>
        </w:trPr>
        <w:tc>
          <w:tcPr>
            <w:tcW w:type="dxa" w:w="2116"/>
            <w:shd w:val="clear" w:color="auto" w:fill="1F3864"/>
          </w:tcPr>
          <w:p>
            <w:pPr>
              <w:spacing w:after="0"/>
            </w:pPr>
            <w:r>
              <w:rPr>
                <w:b/>
                <w:color w:val="FFFFFF"/>
                <w:sz w:val="16"/>
              </w:rPr>
              <w:t>D (min)</w:t>
            </w:r>
          </w:p>
        </w:tc>
        <w:tc>
          <w:tcPr>
            <w:tcW w:type="dxa" w:w="3056"/>
            <w:shd w:val="clear" w:color="auto" w:fill="1F3864"/>
          </w:tcPr>
          <w:p>
            <w:pPr>
              <w:spacing w:after="0"/>
            </w:pPr>
            <w:r>
              <w:rPr>
                <w:b/>
                <w:color w:val="FFFFFF"/>
                <w:sz w:val="16"/>
              </w:rPr>
              <w:t>(D/1440)^0.25</w:t>
            </w:r>
          </w:p>
        </w:tc>
        <w:tc>
          <w:tcPr>
            <w:tcW w:type="dxa" w:w="2116"/>
            <w:shd w:val="clear" w:color="auto" w:fill="1F3864"/>
          </w:tcPr>
          <w:p>
            <w:pPr>
              <w:spacing w:after="0"/>
            </w:pPr>
            <w:r>
              <w:rPr>
                <w:b/>
                <w:color w:val="FFFFFF"/>
                <w:sz w:val="16"/>
              </w:rPr>
              <w:t>P_D (mm)</w:t>
            </w:r>
          </w:p>
        </w:tc>
        <w:tc>
          <w:tcPr>
            <w:tcW w:type="dxa" w:w="2351"/>
            <w:shd w:val="clear" w:color="auto" w:fill="1F3864"/>
          </w:tcPr>
          <w:p>
            <w:pPr>
              <w:spacing w:after="0"/>
            </w:pPr>
            <w:r>
              <w:rPr>
                <w:b/>
                <w:color w:val="FFFFFF"/>
                <w:sz w:val="16"/>
              </w:rPr>
              <w:t>I_D (mm/h)</w:t>
            </w:r>
          </w:p>
        </w:tc>
      </w:tr>
      <w:tr>
        <w:trPr>
          <w:cantSplit/>
        </w:trPr>
        <w:tc>
          <w:tcPr>
            <w:tcW w:type="dxa" w:w="2116"/>
          </w:tcPr>
          <w:p>
            <w:pPr>
              <w:spacing w:after="0"/>
            </w:pPr>
            <w:r>
              <w:rPr>
                <w:sz w:val="16"/>
              </w:rPr>
              <w:t>10</w:t>
            </w:r>
          </w:p>
        </w:tc>
        <w:tc>
          <w:tcPr>
            <w:tcW w:type="dxa" w:w="3056"/>
          </w:tcPr>
          <w:p>
            <w:pPr>
              <w:spacing w:after="0"/>
            </w:pPr>
            <w:r>
              <w:rPr>
                <w:sz w:val="16"/>
              </w:rPr>
              <w:t>0.2887</w:t>
            </w:r>
          </w:p>
        </w:tc>
        <w:tc>
          <w:tcPr>
            <w:tcW w:type="dxa" w:w="2116"/>
          </w:tcPr>
          <w:p>
            <w:pPr>
              <w:spacing w:after="0"/>
            </w:pPr>
            <w:r>
              <w:rPr>
                <w:sz w:val="16"/>
              </w:rPr>
              <w:t>35.163</w:t>
            </w:r>
          </w:p>
        </w:tc>
        <w:tc>
          <w:tcPr>
            <w:tcW w:type="dxa" w:w="2351"/>
          </w:tcPr>
          <w:p>
            <w:pPr>
              <w:spacing w:after="0"/>
            </w:pPr>
            <w:r>
              <w:rPr>
                <w:b/>
                <w:sz w:val="16"/>
              </w:rPr>
              <w:t>210.98</w:t>
            </w:r>
          </w:p>
        </w:tc>
      </w:tr>
      <w:tr>
        <w:trPr>
          <w:cantSplit/>
        </w:trPr>
        <w:tc>
          <w:tcPr>
            <w:tcW w:type="dxa" w:w="2116"/>
          </w:tcPr>
          <w:p>
            <w:pPr>
              <w:spacing w:after="0"/>
            </w:pPr>
            <w:r>
              <w:rPr>
                <w:sz w:val="16"/>
              </w:rPr>
              <w:t>15</w:t>
            </w:r>
          </w:p>
        </w:tc>
        <w:tc>
          <w:tcPr>
            <w:tcW w:type="dxa" w:w="3056"/>
          </w:tcPr>
          <w:p>
            <w:pPr>
              <w:spacing w:after="0"/>
            </w:pPr>
            <w:r>
              <w:rPr>
                <w:sz w:val="16"/>
              </w:rPr>
              <w:t>0.3195</w:t>
            </w:r>
          </w:p>
        </w:tc>
        <w:tc>
          <w:tcPr>
            <w:tcW w:type="dxa" w:w="2116"/>
          </w:tcPr>
          <w:p>
            <w:pPr>
              <w:spacing w:after="0"/>
            </w:pPr>
            <w:r>
              <w:rPr>
                <w:sz w:val="16"/>
              </w:rPr>
              <w:t>38.915</w:t>
            </w:r>
          </w:p>
        </w:tc>
        <w:tc>
          <w:tcPr>
            <w:tcW w:type="dxa" w:w="2351"/>
          </w:tcPr>
          <w:p>
            <w:pPr>
              <w:spacing w:after="0"/>
            </w:pPr>
            <w:r>
              <w:rPr>
                <w:b/>
                <w:sz w:val="16"/>
              </w:rPr>
              <w:t>155.66</w:t>
            </w:r>
          </w:p>
        </w:tc>
      </w:tr>
      <w:tr>
        <w:trPr>
          <w:cantSplit/>
        </w:trPr>
        <w:tc>
          <w:tcPr>
            <w:tcW w:type="dxa" w:w="2116"/>
          </w:tcPr>
          <w:p>
            <w:pPr>
              <w:spacing w:after="0"/>
            </w:pPr>
            <w:r>
              <w:rPr>
                <w:sz w:val="16"/>
              </w:rPr>
              <w:t>20</w:t>
            </w:r>
          </w:p>
        </w:tc>
        <w:tc>
          <w:tcPr>
            <w:tcW w:type="dxa" w:w="3056"/>
          </w:tcPr>
          <w:p>
            <w:pPr>
              <w:spacing w:after="0"/>
            </w:pPr>
            <w:r>
              <w:rPr>
                <w:sz w:val="16"/>
              </w:rPr>
              <w:t>0.3433</w:t>
            </w:r>
          </w:p>
        </w:tc>
        <w:tc>
          <w:tcPr>
            <w:tcW w:type="dxa" w:w="2116"/>
          </w:tcPr>
          <w:p>
            <w:pPr>
              <w:spacing w:after="0"/>
            </w:pPr>
            <w:r>
              <w:rPr>
                <w:sz w:val="16"/>
              </w:rPr>
              <w:t>41.816</w:t>
            </w:r>
          </w:p>
        </w:tc>
        <w:tc>
          <w:tcPr>
            <w:tcW w:type="dxa" w:w="2351"/>
          </w:tcPr>
          <w:p>
            <w:pPr>
              <w:spacing w:after="0"/>
            </w:pPr>
            <w:r>
              <w:rPr>
                <w:sz w:val="16"/>
              </w:rPr>
              <w:t>125.45</w:t>
            </w:r>
          </w:p>
        </w:tc>
      </w:tr>
      <w:tr>
        <w:trPr>
          <w:cantSplit/>
        </w:trPr>
        <w:tc>
          <w:tcPr>
            <w:tcW w:type="dxa" w:w="2116"/>
          </w:tcPr>
          <w:p>
            <w:pPr>
              <w:spacing w:after="0"/>
            </w:pPr>
            <w:r>
              <w:rPr>
                <w:sz w:val="16"/>
              </w:rPr>
              <w:t>30</w:t>
            </w:r>
          </w:p>
        </w:tc>
        <w:tc>
          <w:tcPr>
            <w:tcW w:type="dxa" w:w="3056"/>
          </w:tcPr>
          <w:p>
            <w:pPr>
              <w:spacing w:after="0"/>
            </w:pPr>
            <w:r>
              <w:rPr>
                <w:sz w:val="16"/>
              </w:rPr>
              <w:t>0.3799</w:t>
            </w:r>
          </w:p>
        </w:tc>
        <w:tc>
          <w:tcPr>
            <w:tcW w:type="dxa" w:w="2116"/>
          </w:tcPr>
          <w:p>
            <w:pPr>
              <w:spacing w:after="0"/>
            </w:pPr>
            <w:r>
              <w:rPr>
                <w:sz w:val="16"/>
              </w:rPr>
              <w:t>46.28</w:t>
            </w:r>
          </w:p>
        </w:tc>
        <w:tc>
          <w:tcPr>
            <w:tcW w:type="dxa" w:w="2351"/>
          </w:tcPr>
          <w:p>
            <w:pPr>
              <w:spacing w:after="0"/>
            </w:pPr>
            <w:r>
              <w:rPr>
                <w:sz w:val="16"/>
              </w:rPr>
              <w:t>92.56</w:t>
            </w:r>
          </w:p>
        </w:tc>
      </w:tr>
      <w:tr>
        <w:trPr>
          <w:cantSplit/>
        </w:trPr>
        <w:tc>
          <w:tcPr>
            <w:tcW w:type="dxa" w:w="2116"/>
          </w:tcPr>
          <w:p>
            <w:pPr>
              <w:spacing w:after="0"/>
            </w:pPr>
            <w:r>
              <w:rPr>
                <w:sz w:val="16"/>
              </w:rPr>
              <w:t>60</w:t>
            </w:r>
          </w:p>
        </w:tc>
        <w:tc>
          <w:tcPr>
            <w:tcW w:type="dxa" w:w="3056"/>
          </w:tcPr>
          <w:p>
            <w:pPr>
              <w:spacing w:after="0"/>
            </w:pPr>
            <w:r>
              <w:rPr>
                <w:sz w:val="16"/>
              </w:rPr>
              <w:t>0.4518</w:t>
            </w:r>
          </w:p>
        </w:tc>
        <w:tc>
          <w:tcPr>
            <w:tcW w:type="dxa" w:w="2116"/>
          </w:tcPr>
          <w:p>
            <w:pPr>
              <w:spacing w:after="0"/>
            </w:pPr>
            <w:r>
              <w:rPr>
                <w:sz w:val="16"/>
              </w:rPr>
              <w:t>55.03</w:t>
            </w:r>
          </w:p>
        </w:tc>
        <w:tc>
          <w:tcPr>
            <w:tcW w:type="dxa" w:w="2351"/>
          </w:tcPr>
          <w:p>
            <w:pPr>
              <w:spacing w:after="0"/>
            </w:pPr>
            <w:r>
              <w:rPr>
                <w:sz w:val="16"/>
              </w:rPr>
              <w:t>55.03</w:t>
            </w:r>
          </w:p>
        </w:tc>
      </w:tr>
    </w:tbl>
    <w:p>
      <w:pPr>
        <w:spacing w:after="40"/>
      </w:pPr>
    </w:p>
    <w:p>
      <w:pPr>
        <w:spacing w:after="80"/>
      </w:pPr>
      <w:r>
        <w:t>Forma equivalente usada en la memoria de cálculo Excel del colector (</w:t>
      </w:r>
      <w:r>
        <w:rPr>
          <w:rFonts w:ascii="Consolas" w:hAnsi="Consolas" w:eastAsia="Consolas"/>
          <w:color w:val="1F4E79"/>
        </w:rPr>
        <w:t>herramientas/memoria_xlsx.py</w:t>
      </w:r>
      <w:r>
        <w:t>, hoja DATOS): b = ln(P20/P10) / ln 2 = ln(41.816/35.163)/ln 2 = 0.25 ;  I = P10 · (tc/10)^b / (tc/60). Con tc = 15 → 155.66 mm/h.</w:t>
      </w:r>
    </w:p>
    <w:p>
      <w:pPr>
        <w:spacing w:after="80"/>
      </w:pPr>
      <w:r>
        <w:t>IDF de la hoja "A. Parametros / B. Int. maxima" (modelo de Bell, ver §4.6): K = 161.94, m = 0.1786, n = 0.5271, I = K · T^m / t^n. Ojo: esas intensidades de Bell (T = 25: 10 min 91.6 mm/h) NO son las de diseño; el diseño usa siempre Dick y Peschke ("C. P diseño").</w:t>
      </w:r>
    </w:p>
    <w:p>
      <w:pPr>
        <w:pStyle w:val="Heading3"/>
      </w:pPr>
      <w:r>
        <w:t>2.5 Corrección del usuario sobre P10 (03-10-2026)</w:t>
      </w:r>
    </w:p>
    <w:p>
      <w:pPr>
        <w:spacing w:after="80"/>
      </w:pPr>
      <w:r>
        <w:t>El usuario reclamó: "por qué pones 35.163 mm si el diseño es 210". Aclaración que quedó escrita en la hoja DATOS: 35.163 mm es la lluvia de 10 minutos; expresada como intensidad es I10 = 35.163 × 60 / 10 = 210.98 mm/h. Son el mismo dato. En los documentos se muestra siempre la intensidad junto a la lluvia para que no parezca una contradicción.</w:t>
      </w:r>
    </w:p>
    <w:p>
      <w:pPr>
        <w:pStyle w:val="Heading2"/>
      </w:pPr>
      <w:r>
        <w:t>3. Tiempo de concentración: 210.98 mm/h en cunetas y 155.66 mm/h en el colector</w:t>
      </w:r>
    </w:p>
    <w:p>
      <w:pPr>
        <w:pStyle w:val="Heading3"/>
      </w:pPr>
      <w:r>
        <w:t>3.1 Regla</w:t>
      </w:r>
    </w:p>
    <w:p>
      <w:pPr>
        <w:pStyle w:val="ListBullet"/>
        <w:spacing w:after="20"/>
      </w:pPr>
      <w:r>
        <w:t>La CE.040 fija la intensidad de un punto para una duración igual al tiempo de concentración del área que drena hacia él, con mínimo de 10 minutos.</w:t>
      </w:r>
    </w:p>
    <w:p>
      <w:pPr>
        <w:pStyle w:val="ListBullet"/>
        <w:spacing w:after="20"/>
      </w:pPr>
      <w:r>
        <w:t>Canaletas, montantes, sumideros y cunetas: áreas pequeñas (un techo o un tramo de piso), el agua llega en menos de 10 min (Kirpich y SCS dan menos de 10) → tc = 10 min → I = 210.98 mm/h. Esta intensidad no se reemplaza nunca.</w:t>
      </w:r>
    </w:p>
    <w:p>
      <w:pPr>
        <w:pStyle w:val="ListBullet"/>
        <w:spacing w:after="20"/>
      </w:pPr>
      <w:r>
        <w:t>Colector frontal: tc = 10 min de entrada (techo o piso hasta la cuneta) + ≈ 3 min por la cuneta hasta el colector + ≈ 2 min por el colector (139 m del tramo CAR Mujeres a 1.1–1.4 m/s) = 15 min → I = 155.66 mm/h.</w:t>
      </w:r>
    </w:p>
    <w:p>
      <w:pPr>
        <w:pStyle w:val="ListBullet"/>
        <w:spacing w:after="20"/>
      </w:pPr>
      <w:r>
        <w:t>Se usa la misma intensidad (155.66) en los tres tramos del colector para que el caudal que entrega cada proyecto sea el mismo que recibe el siguiente.</w:t>
      </w:r>
    </w:p>
    <w:p>
      <w:pPr>
        <w:pStyle w:val="Heading3"/>
      </w:pPr>
      <w:r>
        <w:t>3.2 Por qué no 210.98 en el colector (texto aprobado, 20-10-2026)</w:t>
      </w:r>
    </w:p>
    <w:p>
      <w:pPr>
        <w:spacing w:after="80"/>
      </w:pPr>
      <w:r>
        <w:t>Usarla equivaldría a suponer que el agua de los tres predios llega toda a la vez en 10 minutos: el caudal sería 35.5 % mayor (210.98 / 155.66 = 1.355) sin sustento en la norma. El cálculo del colector ya es conservador porque suma los picos de los tres proyectos sin desfase y aplica FS = 1.15.</w:t>
      </w:r>
    </w:p>
    <w:p>
      <w:pPr>
        <w:spacing w:after="80"/>
      </w:pPr>
      <w:r>
        <w:t xml:space="preserve">El usuario pidió (20-10-2026) "explicar bien, detallar por qué cambias de 210 a 155, todo justificado; las 3 memorias hidrológicas sin errores deben coincidir". Se resolvió con </w:t>
      </w:r>
      <w:r>
        <w:rPr>
          <w:rFonts w:ascii="Consolas" w:hAnsi="Consolas" w:eastAsia="Consolas"/>
          <w:color w:val="1F4E79"/>
        </w:rPr>
        <w:t>herramientas/revision_hidrologia.py</w:t>
      </w:r>
      <w:r>
        <w:t>, que inserta el mismo bloque "Intensidad de diseño: 210.98 mm/h en cunetas y 155.66 mm/h en el colector" en las tres memorias, después de la tabla de caudales del colector, con: fórmula de Dick y Peschke, cálculo para D = 10 y D = 15, explicación por tipo de elemento, porcentaje 35.5 % y caudales compartidos. Es idempotente (marca = título del bloque). La intensidad exacta que usan las memorias es I15 = 121.81 · (15/1440)^0.25 · 60/15 = 155.659 mm/h.</w:t>
      </w:r>
    </w:p>
    <w:p>
      <w:pPr>
        <w:pStyle w:val="Heading3"/>
      </w:pPr>
      <w:r>
        <w:t>3.3 Fórmulas de tc citadas en las memorias</w:t>
      </w:r>
    </w:p>
    <w:p>
      <w:pPr>
        <w:pStyle w:val="ListBullet"/>
        <w:spacing w:after="20"/>
      </w:pPr>
      <w:r>
        <w:t>Kirpich: tc = 0.01947 · L^0.77 · S^(−0.385)  (tc en min, L en m, S en m/m).</w:t>
      </w:r>
    </w:p>
    <w:p>
      <w:pPr>
        <w:pStyle w:val="ListBullet"/>
        <w:spacing w:after="20"/>
      </w:pPr>
      <w:r>
        <w:t>SCS (California Culverts Practice): tc = 0.0195 · (L³ / H)^0.385  (tc en min, L en m, H en m). La memoria del CAR Mujeres la presenta con L en km y H en pies (1 m = 3.28084 pies).</w:t>
      </w:r>
    </w:p>
    <w:p>
      <w:pPr>
        <w:pStyle w:val="ListBullet"/>
        <w:spacing w:after="20"/>
      </w:pPr>
      <w:r>
        <w:t>Estimación física (Barranquita): 5 min de entrada sobre techos y pisos + L / V_media de las cunetas / 60.</w:t>
      </w:r>
    </w:p>
    <w:p>
      <w:pPr>
        <w:pStyle w:val="ListBullet"/>
        <w:spacing w:after="20"/>
      </w:pPr>
      <w:r>
        <w:t>Si todo da &lt; 10 min → tc = 10 min (mínimo CE.040).</w:t>
      </w:r>
    </w:p>
    <w:p>
      <w:pPr>
        <w:pStyle w:val="Heading2"/>
      </w:pPr>
      <w:r>
        <w:t>4. Lluvia de diseño de la I.E. N.° 0590 Barranquita (historia completa y resultado vigente)</w:t>
      </w:r>
    </w:p>
    <w:p>
      <w:pPr>
        <w:pStyle w:val="Heading3"/>
      </w:pPr>
      <w:r>
        <w:t>4.1 Cronología de decisiones (todas del 20 y 21-10-2026)</w:t>
      </w:r>
    </w:p>
    <w:p>
      <w:pPr>
        <w:pStyle w:val="ListNumber"/>
        <w:spacing w:after="20"/>
      </w:pPr>
      <w:r>
        <w:t>Planteamiento preliminar: verificación con la lluvia del Refugio (I ≈ 211 mm/h, tc 10 min, C 0.80), solo referencial.</w:t>
      </w:r>
    </w:p>
    <w:p>
      <w:pPr>
        <w:pStyle w:val="ListNumber"/>
        <w:spacing w:after="20"/>
      </w:pPr>
      <w:r>
        <w:t>El usuario preguntó "¿está bien que uses la misma estación Tarapoto?". Opción 2 aprobada: serie Pmax24 de CO Tarapoto transpuesta por la relación de lluvia anual Yurimaguas / Tarapoto = 2,039.6 / 1,073.1 = 1.90. Log-Normal T25: P24 = 231.49 mm; I = 400.96 mm/h; IDF K 1419.77, m 0.1315, n 0.750. C ponderado 0.57 y sin FS. El usuario: "mantén la cuneta 0.40 interior, 0.60 total" → cumplían los 91 tramos (Q máx 227.3 L/s, borde libre mín 0.119 m, V máx 1.73 m/s).</w:t>
      </w:r>
    </w:p>
    <w:p>
      <w:pPr>
        <w:pStyle w:val="ListNumber"/>
        <w:spacing w:after="20"/>
      </w:pPr>
      <w:r>
        <w:t>Opción A aprobada: P anual de Barranquita = promedio de las estaciones de llanura Navarro (2,349.79), Pelejo (2,332.92) y Shanusi (2,444.00) = 2,375.57 mm (SENAMHI 2013–2017, Cuadro N.° 05 del estudio hidrológico del expediente de agua potable y alcantarillado del distrito de Barranquita). Factor 2,375.57 / 1,073.1 = 2.2137 → P24 T25 = 269.62 mm, I = 467.00 mm/h. En ese momento Pongo de Caynarachi (pie de cerros, lluvia orográfica, 3,853.16 mm/año) y San Antonio (1,834.84) no se usaron.</w:t>
      </w:r>
    </w:p>
    <w:p>
      <w:pPr>
        <w:pStyle w:val="ListNumber"/>
        <w:spacing w:after="20"/>
      </w:pPr>
      <w:r>
        <w:t>Se repuso FS = 1.15 (mismo criterio de los CAR): Q máx 304.4 L/s, borde libre mín 0.064 m (EJE-12 llegando a D2); seguía cumpliendo sin cambiar geometría. Se cambió la norma citada de OS.060 a CE.040.</w:t>
      </w:r>
    </w:p>
    <w:p>
      <w:pPr>
        <w:pStyle w:val="ListNumber"/>
        <w:spacing w:after="20"/>
      </w:pPr>
      <w:r>
        <w:t xml:space="preserve">El usuario pidió datos mínimo 2024–2025 y dio "acceso total a internet": desde el entorno, senamhi.gob.pe, power.larc.nasa.gov, data.chc.ucsb.edu y archive-api.open-meteo.com dieron 403. Se creó </w:t>
      </w:r>
      <w:r>
        <w:rPr>
          <w:rFonts w:ascii="Consolas" w:hAnsi="Consolas" w:eastAsia="Consolas"/>
          <w:color w:val="1F4E79"/>
        </w:rPr>
        <w:t>lluvia_datos_b.py</w:t>
      </w:r>
      <w:r>
        <w:t xml:space="preserve"> para leer los archivos que el usuario entregue (no modifica el diseño).</w:t>
      </w:r>
    </w:p>
    <w:p>
      <w:pPr>
        <w:pStyle w:val="ListNumber"/>
        <w:spacing w:after="20"/>
      </w:pPr>
      <w:r>
        <w:t>El usuario entregó los datos diarios de Pongo de Caynarachi (SENAMHI 003317, nov-1963 a abr-2014, 125 días faltantes). Con 50 años (1964–2013): media 107.8, desv. 35.0, máx 226.3 mm (1968); K-S Gumbel 0.104, Log-Normal 0.111, LP3 0.119, Normal 0.159 (crítico 0.19); P24 T25 = 179.39 mm (Gumbel); I = 310.71 mm/h.</w:t>
      </w:r>
    </w:p>
    <w:p>
      <w:pPr>
        <w:pStyle w:val="ListNumber"/>
        <w:spacing w:after="20"/>
      </w:pPr>
      <w:r>
        <w:t>Decisión del usuario: "sí, usa estos datos, pero solo 25 años desde el año más reciente hacia abajo" → 1989–2013 (2014 solo tiene enero–abril). Sin transposición (factor 1.0). Gumbel adoptada (K-S 0.069; LP3 0.070; LN 0.095; Normal 0.130): P24 = 166.64 mm, P10 = 48.11 mm, I = 288.63 mm/h; IDF K 1009.51, m 0.1372, n 0.75. Q máx 188.1 L/s (C 0.57).</w:t>
      </w:r>
    </w:p>
    <w:p>
      <w:pPr>
        <w:pStyle w:val="ListNumber"/>
        <w:spacing w:after="20"/>
      </w:pPr>
      <w:r>
        <w:t>Superficies medidas en planta: C ponderado 0.761 (antes 0.570). Q máx 225.7 L/s.</w:t>
      </w:r>
    </w:p>
    <w:p>
      <w:pPr>
        <w:pStyle w:val="ListNumber"/>
        <w:spacing w:after="20"/>
      </w:pPr>
      <w:r>
        <w:t xml:space="preserve">El usuario envió su hoja "ANALISIS ESTADISTICO – CAR VARONES" ("así quiero el análisis estadístico"). Con los métodos exactos de esa hoja la prueba K-S elige </w:t>
      </w:r>
      <w:r>
        <w:rPr>
          <w:b/>
        </w:rPr>
        <w:t>Log Pearson III</w:t>
      </w:r>
      <w:r>
        <w:t>: P24 T25 = 169.27 mm, I = 293.18 mm/h (vigente).</w:t>
      </w:r>
    </w:p>
    <w:p>
      <w:pPr>
        <w:pStyle w:val="ListNumber"/>
        <w:spacing w:after="20"/>
      </w:pPr>
      <w:r>
        <w:t xml:space="preserve">El usuario preguntó si la memoria coincide con el nuevo análisis: </w:t>
      </w:r>
      <w:r>
        <w:rPr>
          <w:rFonts w:ascii="Consolas" w:hAnsi="Consolas" w:eastAsia="Consolas"/>
          <w:color w:val="1F4E79"/>
        </w:rPr>
        <w:t>coteja_analisis_b.py</w:t>
      </w:r>
      <w:r>
        <w:t xml:space="preserve"> comparó 1696 valores (1002 del cuerpo y 694 del anexo N.° 01) con el Excel del análisis a la precisión impresa: 0 diferencias.</w:t>
      </w:r>
    </w:p>
    <w:p>
      <w:pPr>
        <w:pStyle w:val="Heading3"/>
      </w:pPr>
      <w:r>
        <w:t>4.2 Por qué se descartó la transposición</w:t>
      </w:r>
    </w:p>
    <w:p>
      <w:pPr>
        <w:pStyle w:val="ListBullet"/>
        <w:spacing w:after="20"/>
      </w:pPr>
      <w:r>
        <w:t>Pongo de Caynarachi llueve 3.3 a 3.8 veces lo que Tarapoto al año, pero su máxima en 24 h de 25 años es solo ≈ 1.4 veces la de Tarapoto (169.27 / 121.81 = 1.39). La transposición por lluvia anual sobreestima la máxima diaria.</w:t>
      </w:r>
    </w:p>
    <w:p>
      <w:pPr>
        <w:pStyle w:val="ListBullet"/>
        <w:spacing w:after="20"/>
      </w:pPr>
      <w:r>
        <w:t>La serie medida está en la misma subcuenca del río Caynarachi que Barranquita (184 m s. n. m.); la estación (230 m s. n. m., al pie de los cerros) es más lluviosa que la llanura, por lo que usarla sin transponer es conservador.</w:t>
      </w:r>
    </w:p>
    <w:p>
      <w:pPr>
        <w:pStyle w:val="ListBullet"/>
        <w:spacing w:after="20"/>
      </w:pPr>
      <w:r>
        <w:t>Tarapoto transpuesta (×2.2137, Log-Normal) queda solo como contraste en la memoria: 269.65 mm, 467.05 mm/h; Tarapoto sin transponer 121.81 mm.</w:t>
      </w:r>
    </w:p>
    <w:p>
      <w:pPr>
        <w:pStyle w:val="ListBullet"/>
        <w:spacing w:after="20"/>
      </w:pPr>
      <w:r>
        <w:t>Los totales anuales de Caynarachi 1981–1990 son anómalos (5,255 a 7,060 mm; el resto 1,680 a 4,333): no afectan las máximas, pero no sirven para la lluvia media anual sin depurar.</w:t>
      </w:r>
    </w:p>
    <w:p>
      <w:pPr>
        <w:pStyle w:val="Heading3"/>
      </w:pPr>
      <w:r>
        <w:t>4.3 Serie vigente: Pongo de Caynarachi 1989–2013 (SENAMHI 003317)</w:t>
      </w:r>
    </w:p>
    <w:p>
      <w:pPr>
        <w:spacing w:after="80"/>
      </w:pPr>
      <w:r>
        <w:t xml:space="preserve">Estación meteorológica convencional, Lamas / Caynarachi, 230 m s. n. m. Máximos anuales (mm): 1989 141.9 · 1990 115.1 · 1991 114.8 · 1992 123.0 · 1993 89.1 · 1994 179.9 · 1995 84.2 · 1996 96.4 · 1997 103.9 · 1998 171.8 · 1999 146.0 · 2000 108.5 · 2001 78.0 · 2002 88.7 · 2003 138.5 · 2004 90.2 · 2005 97.3 · 2006 102.5 · 2007 77.3 · 2008 100.4 · 2009 87.0 · 2010 128.0 · 2011 101.0 · 2012 110.2 · 2013 84.0. (Mensuales en </w:t>
      </w:r>
      <w:r>
        <w:rPr>
          <w:rFonts w:ascii="Consolas" w:hAnsi="Consolas" w:eastAsia="Consolas"/>
          <w:color w:val="1F4E79"/>
        </w:rPr>
        <w:t>hidrologia_b.SERIE</w:t>
      </w:r>
      <w:r>
        <w:t>.)</w:t>
      </w:r>
    </w:p>
    <w:p>
      <w:pPr>
        <w:spacing w:after="80"/>
      </w:pPr>
      <w:r>
        <w:t xml:space="preserve">Archivo fuente: </w:t>
      </w:r>
      <w:r>
        <w:rPr>
          <w:rFonts w:ascii="Consolas" w:hAnsi="Consolas" w:eastAsia="Consolas"/>
          <w:color w:val="1F4E79"/>
        </w:rPr>
        <w:t>insumos/barranquita/lluvia/qc00003317_pongo_de_caynarachi.txt</w:t>
      </w:r>
      <w:r>
        <w:t xml:space="preserve"> (año mes día pp tmax tmin; −99.9 = sin dato).</w:t>
      </w:r>
    </w:p>
    <w:p>
      <w:pPr>
        <w:pStyle w:val="Heading3"/>
      </w:pPr>
      <w:r>
        <w:t>4.4 Resultados vigentes (`hidrologia_b.resultados()`)</w:t>
      </w:r>
    </w:p>
    <w:p>
      <w:pPr>
        <w:pStyle w:val="ListBullet"/>
        <w:spacing w:after="20"/>
      </w:pPr>
      <w:r>
        <w:t>n = 25; media 110.31 mm; desviación 27.56 mm; asimetría 1.132.</w:t>
      </w:r>
    </w:p>
    <w:p>
      <w:pPr>
        <w:pStyle w:val="ListBullet"/>
        <w:spacing w:after="20"/>
      </w:pPr>
      <w:r>
        <w:t>log10 P: media 2.03086; desviación 0.10076; asimetría 0.6858.</w:t>
      </w:r>
    </w:p>
    <w:p>
      <w:pPr>
        <w:pStyle w:val="ListBullet"/>
        <w:spacing w:after="20"/>
      </w:pPr>
      <w:r>
        <w:t>ln P: media 4.67623; desviación 0.23201; asimetría 0.6858; β = 8.5045; α = 0.07956; δ = 3.99962.</w:t>
      </w:r>
    </w:p>
    <w:p>
      <w:pPr>
        <w:pStyle w:val="ListBullet"/>
        <w:spacing w:after="20"/>
      </w:pPr>
      <w:r>
        <w:t>Gumbel (momentos): α = √6·s/π = 21.490; u = media − 0.5772·α = 97.904. Para K-S: yn = 0.5309, sn = 1.0914 (n = 25).</w:t>
      </w:r>
    </w:p>
    <w:p>
      <w:pPr>
        <w:pStyle w:val="ListBullet"/>
        <w:spacing w:after="20"/>
      </w:pPr>
      <w:r>
        <w:t xml:space="preserve">K-S (α = 0.05, D crítico 0.2650): Normal 0.1304, Log-Normal 0.0947, </w:t>
      </w:r>
      <w:r>
        <w:rPr>
          <w:b/>
        </w:rPr>
        <w:t>LP3 0.0683 (adoptada)</w:t>
      </w:r>
      <w:r>
        <w:t>, Gumbel 0.0775.</w:t>
      </w:r>
    </w:p>
    <w:tbl>
      <w:tblPr>
        <w:tblStyle w:val="TableGrid"/>
        <w:tblW w:type="auto" w:w="0"/>
        <w:jc w:val="center"/>
        <w:tblLayout w:type="fixed"/>
        <w:tblLook w:firstColumn="1" w:firstRow="1" w:lastColumn="0" w:lastRow="0" w:noHBand="0" w:noVBand="1" w:val="04A0"/>
      </w:tblPr>
      <w:tblGrid>
        <w:gridCol w:w="1770"/>
        <w:gridCol w:w="1770"/>
        <w:gridCol w:w="1967"/>
        <w:gridCol w:w="2360"/>
        <w:gridCol w:w="1770"/>
      </w:tblGrid>
      <w:tr>
        <w:trPr>
          <w:tblHeader w:val="true"/>
          <w:cantSplit/>
        </w:trPr>
        <w:tc>
          <w:tcPr>
            <w:tcW w:type="dxa" w:w="1770"/>
            <w:shd w:val="clear" w:color="auto" w:fill="1F3864"/>
          </w:tcPr>
          <w:p>
            <w:pPr>
              <w:spacing w:after="0"/>
            </w:pPr>
            <w:r>
              <w:rPr>
                <w:b/>
                <w:color w:val="FFFFFF"/>
                <w:sz w:val="16"/>
              </w:rPr>
              <w:t>T (años)</w:t>
            </w:r>
          </w:p>
        </w:tc>
        <w:tc>
          <w:tcPr>
            <w:tcW w:type="dxa" w:w="1770"/>
            <w:shd w:val="clear" w:color="auto" w:fill="1F3864"/>
          </w:tcPr>
          <w:p>
            <w:pPr>
              <w:spacing w:after="0"/>
            </w:pPr>
            <w:r>
              <w:rPr>
                <w:b/>
                <w:color w:val="FFFFFF"/>
                <w:sz w:val="16"/>
              </w:rPr>
              <w:t>Normal</w:t>
            </w:r>
          </w:p>
        </w:tc>
        <w:tc>
          <w:tcPr>
            <w:tcW w:type="dxa" w:w="1967"/>
            <w:shd w:val="clear" w:color="auto" w:fill="1F3864"/>
          </w:tcPr>
          <w:p>
            <w:pPr>
              <w:spacing w:after="0"/>
            </w:pPr>
            <w:r>
              <w:rPr>
                <w:b/>
                <w:color w:val="FFFFFF"/>
                <w:sz w:val="16"/>
              </w:rPr>
              <w:t>Log-Normal</w:t>
            </w:r>
          </w:p>
        </w:tc>
        <w:tc>
          <w:tcPr>
            <w:tcW w:type="dxa" w:w="2360"/>
            <w:shd w:val="clear" w:color="auto" w:fill="1F3864"/>
          </w:tcPr>
          <w:p>
            <w:pPr>
              <w:spacing w:after="0"/>
            </w:pPr>
            <w:r>
              <w:rPr>
                <w:b/>
                <w:color w:val="FFFFFF"/>
                <w:sz w:val="16"/>
              </w:rPr>
              <w:t>LP3 (diseño)</w:t>
            </w:r>
          </w:p>
        </w:tc>
        <w:tc>
          <w:tcPr>
            <w:tcW w:type="dxa" w:w="1770"/>
            <w:shd w:val="clear" w:color="auto" w:fill="1F3864"/>
          </w:tcPr>
          <w:p>
            <w:pPr>
              <w:spacing w:after="0"/>
            </w:pPr>
            <w:r>
              <w:rPr>
                <w:b/>
                <w:color w:val="FFFFFF"/>
                <w:sz w:val="16"/>
              </w:rPr>
              <w:t>Gumbel</w:t>
            </w:r>
          </w:p>
        </w:tc>
      </w:tr>
      <w:tr>
        <w:trPr>
          <w:cantSplit/>
        </w:trPr>
        <w:tc>
          <w:tcPr>
            <w:tcW w:type="dxa" w:w="1770"/>
          </w:tcPr>
          <w:p>
            <w:pPr>
              <w:spacing w:after="0"/>
            </w:pPr>
            <w:r>
              <w:rPr>
                <w:sz w:val="16"/>
              </w:rPr>
              <w:t>2</w:t>
            </w:r>
          </w:p>
        </w:tc>
        <w:tc>
          <w:tcPr>
            <w:tcW w:type="dxa" w:w="1770"/>
          </w:tcPr>
          <w:p>
            <w:pPr>
              <w:spacing w:after="0"/>
            </w:pPr>
            <w:r>
              <w:rPr>
                <w:sz w:val="16"/>
              </w:rPr>
              <w:t>110.31</w:t>
            </w:r>
          </w:p>
        </w:tc>
        <w:tc>
          <w:tcPr>
            <w:tcW w:type="dxa" w:w="1967"/>
          </w:tcPr>
          <w:p>
            <w:pPr>
              <w:spacing w:after="0"/>
            </w:pPr>
            <w:r>
              <w:rPr>
                <w:sz w:val="16"/>
              </w:rPr>
              <w:t>107.36</w:t>
            </w:r>
          </w:p>
        </w:tc>
        <w:tc>
          <w:tcPr>
            <w:tcW w:type="dxa" w:w="2360"/>
          </w:tcPr>
          <w:p>
            <w:pPr>
              <w:spacing w:after="0"/>
            </w:pPr>
            <w:r>
              <w:rPr>
                <w:sz w:val="16"/>
              </w:rPr>
              <w:t>104.59</w:t>
            </w:r>
          </w:p>
        </w:tc>
        <w:tc>
          <w:tcPr>
            <w:tcW w:type="dxa" w:w="1770"/>
          </w:tcPr>
          <w:p>
            <w:pPr>
              <w:spacing w:after="0"/>
            </w:pPr>
            <w:r>
              <w:rPr>
                <w:sz w:val="16"/>
              </w:rPr>
              <w:t>105.78</w:t>
            </w:r>
          </w:p>
        </w:tc>
      </w:tr>
      <w:tr>
        <w:trPr>
          <w:cantSplit/>
        </w:trPr>
        <w:tc>
          <w:tcPr>
            <w:tcW w:type="dxa" w:w="1770"/>
          </w:tcPr>
          <w:p>
            <w:pPr>
              <w:spacing w:after="0"/>
            </w:pPr>
            <w:r>
              <w:rPr>
                <w:sz w:val="16"/>
              </w:rPr>
              <w:t>5</w:t>
            </w:r>
          </w:p>
        </w:tc>
        <w:tc>
          <w:tcPr>
            <w:tcW w:type="dxa" w:w="1770"/>
          </w:tcPr>
          <w:p>
            <w:pPr>
              <w:spacing w:after="0"/>
            </w:pPr>
            <w:r>
              <w:rPr>
                <w:sz w:val="16"/>
              </w:rPr>
              <w:t>133.50</w:t>
            </w:r>
          </w:p>
        </w:tc>
        <w:tc>
          <w:tcPr>
            <w:tcW w:type="dxa" w:w="1967"/>
          </w:tcPr>
          <w:p>
            <w:pPr>
              <w:spacing w:after="0"/>
            </w:pPr>
            <w:r>
              <w:rPr>
                <w:sz w:val="16"/>
              </w:rPr>
              <w:t>130.51</w:t>
            </w:r>
          </w:p>
        </w:tc>
        <w:tc>
          <w:tcPr>
            <w:tcW w:type="dxa" w:w="2360"/>
          </w:tcPr>
          <w:p>
            <w:pPr>
              <w:spacing w:after="0"/>
            </w:pPr>
            <w:r>
              <w:rPr>
                <w:sz w:val="16"/>
              </w:rPr>
              <w:t>128.94</w:t>
            </w:r>
          </w:p>
        </w:tc>
        <w:tc>
          <w:tcPr>
            <w:tcW w:type="dxa" w:w="1770"/>
          </w:tcPr>
          <w:p>
            <w:pPr>
              <w:spacing w:after="0"/>
            </w:pPr>
            <w:r>
              <w:rPr>
                <w:sz w:val="16"/>
              </w:rPr>
              <w:t>130.14</w:t>
            </w:r>
          </w:p>
        </w:tc>
      </w:tr>
      <w:tr>
        <w:trPr>
          <w:cantSplit/>
        </w:trPr>
        <w:tc>
          <w:tcPr>
            <w:tcW w:type="dxa" w:w="1770"/>
          </w:tcPr>
          <w:p>
            <w:pPr>
              <w:spacing w:after="0"/>
            </w:pPr>
            <w:r>
              <w:rPr>
                <w:sz w:val="16"/>
              </w:rPr>
              <w:t>10</w:t>
            </w:r>
          </w:p>
        </w:tc>
        <w:tc>
          <w:tcPr>
            <w:tcW w:type="dxa" w:w="1770"/>
          </w:tcPr>
          <w:p>
            <w:pPr>
              <w:spacing w:after="0"/>
            </w:pPr>
            <w:r>
              <w:rPr>
                <w:sz w:val="16"/>
              </w:rPr>
              <w:t>145.64</w:t>
            </w:r>
          </w:p>
        </w:tc>
        <w:tc>
          <w:tcPr>
            <w:tcW w:type="dxa" w:w="1967"/>
          </w:tcPr>
          <w:p>
            <w:pPr>
              <w:spacing w:after="0"/>
            </w:pPr>
            <w:r>
              <w:rPr>
                <w:sz w:val="16"/>
              </w:rPr>
              <w:t>144.55</w:t>
            </w:r>
          </w:p>
        </w:tc>
        <w:tc>
          <w:tcPr>
            <w:tcW w:type="dxa" w:w="2360"/>
          </w:tcPr>
          <w:p>
            <w:pPr>
              <w:spacing w:after="0"/>
            </w:pPr>
            <w:r>
              <w:rPr>
                <w:sz w:val="16"/>
              </w:rPr>
              <w:t>146.18</w:t>
            </w:r>
          </w:p>
        </w:tc>
        <w:tc>
          <w:tcPr>
            <w:tcW w:type="dxa" w:w="1770"/>
          </w:tcPr>
          <w:p>
            <w:pPr>
              <w:spacing w:after="0"/>
            </w:pPr>
            <w:r>
              <w:rPr>
                <w:sz w:val="16"/>
              </w:rPr>
              <w:t>146.26</w:t>
            </w:r>
          </w:p>
        </w:tc>
      </w:tr>
      <w:tr>
        <w:trPr>
          <w:cantSplit/>
        </w:trPr>
        <w:tc>
          <w:tcPr>
            <w:tcW w:type="dxa" w:w="1770"/>
          </w:tcPr>
          <w:p>
            <w:pPr>
              <w:spacing w:after="0"/>
            </w:pPr>
            <w:r>
              <w:rPr>
                <w:sz w:val="16"/>
              </w:rPr>
              <w:t>20</w:t>
            </w:r>
          </w:p>
        </w:tc>
        <w:tc>
          <w:tcPr>
            <w:tcW w:type="dxa" w:w="1770"/>
          </w:tcPr>
          <w:p>
            <w:pPr>
              <w:spacing w:after="0"/>
            </w:pPr>
            <w:r>
              <w:rPr>
                <w:sz w:val="16"/>
              </w:rPr>
              <w:t>155.65</w:t>
            </w:r>
          </w:p>
        </w:tc>
        <w:tc>
          <w:tcPr>
            <w:tcW w:type="dxa" w:w="1967"/>
          </w:tcPr>
          <w:p>
            <w:pPr>
              <w:spacing w:after="0"/>
            </w:pPr>
            <w:r>
              <w:rPr>
                <w:sz w:val="16"/>
              </w:rPr>
              <w:t>157.27</w:t>
            </w:r>
          </w:p>
        </w:tc>
        <w:tc>
          <w:tcPr>
            <w:tcW w:type="dxa" w:w="2360"/>
          </w:tcPr>
          <w:p>
            <w:pPr>
              <w:spacing w:after="0"/>
            </w:pPr>
            <w:r>
              <w:rPr>
                <w:sz w:val="16"/>
              </w:rPr>
              <w:t>163.56</w:t>
            </w:r>
          </w:p>
        </w:tc>
        <w:tc>
          <w:tcPr>
            <w:tcW w:type="dxa" w:w="1770"/>
          </w:tcPr>
          <w:p>
            <w:pPr>
              <w:spacing w:after="0"/>
            </w:pPr>
            <w:r>
              <w:rPr>
                <w:sz w:val="16"/>
              </w:rPr>
              <w:t>161.73</w:t>
            </w:r>
          </w:p>
        </w:tc>
      </w:tr>
      <w:tr>
        <w:trPr>
          <w:cantSplit/>
        </w:trPr>
        <w:tc>
          <w:tcPr>
            <w:tcW w:type="dxa" w:w="1770"/>
          </w:tcPr>
          <w:p>
            <w:pPr>
              <w:spacing w:after="0"/>
            </w:pPr>
            <w:r>
              <w:rPr>
                <w:sz w:val="16"/>
              </w:rPr>
              <w:t>25</w:t>
            </w:r>
          </w:p>
        </w:tc>
        <w:tc>
          <w:tcPr>
            <w:tcW w:type="dxa" w:w="1770"/>
          </w:tcPr>
          <w:p>
            <w:pPr>
              <w:spacing w:after="0"/>
            </w:pPr>
            <w:r>
              <w:rPr>
                <w:sz w:val="16"/>
              </w:rPr>
              <w:t>158.57</w:t>
            </w:r>
          </w:p>
        </w:tc>
        <w:tc>
          <w:tcPr>
            <w:tcW w:type="dxa" w:w="1967"/>
          </w:tcPr>
          <w:p>
            <w:pPr>
              <w:spacing w:after="0"/>
            </w:pPr>
            <w:r>
              <w:rPr>
                <w:sz w:val="16"/>
              </w:rPr>
              <w:t>161.18</w:t>
            </w:r>
          </w:p>
        </w:tc>
        <w:tc>
          <w:tcPr>
            <w:tcW w:type="dxa" w:w="2360"/>
          </w:tcPr>
          <w:p>
            <w:pPr>
              <w:spacing w:after="0"/>
            </w:pPr>
            <w:r>
              <w:rPr>
                <w:b/>
                <w:sz w:val="16"/>
              </w:rPr>
              <w:t>169.27</w:t>
            </w:r>
          </w:p>
        </w:tc>
        <w:tc>
          <w:tcPr>
            <w:tcW w:type="dxa" w:w="1770"/>
          </w:tcPr>
          <w:p>
            <w:pPr>
              <w:spacing w:after="0"/>
            </w:pPr>
            <w:r>
              <w:rPr>
                <w:sz w:val="16"/>
              </w:rPr>
              <w:t>166.64</w:t>
            </w:r>
          </w:p>
        </w:tc>
      </w:tr>
      <w:tr>
        <w:trPr>
          <w:cantSplit/>
        </w:trPr>
        <w:tc>
          <w:tcPr>
            <w:tcW w:type="dxa" w:w="1770"/>
          </w:tcPr>
          <w:p>
            <w:pPr>
              <w:spacing w:after="0"/>
            </w:pPr>
            <w:r>
              <w:rPr>
                <w:sz w:val="16"/>
              </w:rPr>
              <w:t>50</w:t>
            </w:r>
          </w:p>
        </w:tc>
        <w:tc>
          <w:tcPr>
            <w:tcW w:type="dxa" w:w="1770"/>
          </w:tcPr>
          <w:p>
            <w:pPr>
              <w:spacing w:after="0"/>
            </w:pPr>
            <w:r>
              <w:rPr>
                <w:sz w:val="16"/>
              </w:rPr>
              <w:t>166.93</w:t>
            </w:r>
          </w:p>
        </w:tc>
        <w:tc>
          <w:tcPr>
            <w:tcW w:type="dxa" w:w="1967"/>
          </w:tcPr>
          <w:p>
            <w:pPr>
              <w:spacing w:after="0"/>
            </w:pPr>
            <w:r>
              <w:rPr>
                <w:sz w:val="16"/>
              </w:rPr>
              <w:t>172.92</w:t>
            </w:r>
          </w:p>
        </w:tc>
        <w:tc>
          <w:tcPr>
            <w:tcW w:type="dxa" w:w="2360"/>
          </w:tcPr>
          <w:p>
            <w:pPr>
              <w:spacing w:after="0"/>
            </w:pPr>
            <w:r>
              <w:rPr>
                <w:sz w:val="16"/>
              </w:rPr>
              <w:t>187.45</w:t>
            </w:r>
          </w:p>
        </w:tc>
        <w:tc>
          <w:tcPr>
            <w:tcW w:type="dxa" w:w="1770"/>
          </w:tcPr>
          <w:p>
            <w:pPr>
              <w:spacing w:after="0"/>
            </w:pPr>
            <w:r>
              <w:rPr>
                <w:sz w:val="16"/>
              </w:rPr>
              <w:t>181.76</w:t>
            </w:r>
          </w:p>
        </w:tc>
      </w:tr>
      <w:tr>
        <w:trPr>
          <w:cantSplit/>
        </w:trPr>
        <w:tc>
          <w:tcPr>
            <w:tcW w:type="dxa" w:w="1770"/>
          </w:tcPr>
          <w:p>
            <w:pPr>
              <w:spacing w:after="0"/>
            </w:pPr>
            <w:r>
              <w:rPr>
                <w:sz w:val="16"/>
              </w:rPr>
              <w:t>100</w:t>
            </w:r>
          </w:p>
        </w:tc>
        <w:tc>
          <w:tcPr>
            <w:tcW w:type="dxa" w:w="1770"/>
          </w:tcPr>
          <w:p>
            <w:pPr>
              <w:spacing w:after="0"/>
            </w:pPr>
            <w:r>
              <w:rPr>
                <w:sz w:val="16"/>
              </w:rPr>
              <w:t>174.44</w:t>
            </w:r>
          </w:p>
        </w:tc>
        <w:tc>
          <w:tcPr>
            <w:tcW w:type="dxa" w:w="1967"/>
          </w:tcPr>
          <w:p>
            <w:pPr>
              <w:spacing w:after="0"/>
            </w:pPr>
            <w:r>
              <w:rPr>
                <w:sz w:val="16"/>
              </w:rPr>
              <w:t>184.21</w:t>
            </w:r>
          </w:p>
        </w:tc>
        <w:tc>
          <w:tcPr>
            <w:tcW w:type="dxa" w:w="2360"/>
          </w:tcPr>
          <w:p>
            <w:pPr>
              <w:spacing w:after="0"/>
            </w:pPr>
            <w:r>
              <w:rPr>
                <w:sz w:val="16"/>
              </w:rPr>
              <w:t>206.50</w:t>
            </w:r>
          </w:p>
        </w:tc>
        <w:tc>
          <w:tcPr>
            <w:tcW w:type="dxa" w:w="1770"/>
          </w:tcPr>
          <w:p>
            <w:pPr>
              <w:spacing w:after="0"/>
            </w:pPr>
            <w:r>
              <w:rPr>
                <w:sz w:val="16"/>
              </w:rPr>
              <w:t>196.76</w:t>
            </w:r>
          </w:p>
        </w:tc>
      </w:tr>
      <w:tr>
        <w:trPr>
          <w:cantSplit/>
        </w:trPr>
        <w:tc>
          <w:tcPr>
            <w:tcW w:type="dxa" w:w="1770"/>
          </w:tcPr>
          <w:p>
            <w:pPr>
              <w:spacing w:after="0"/>
            </w:pPr>
            <w:r>
              <w:rPr>
                <w:sz w:val="16"/>
              </w:rPr>
              <w:t>200</w:t>
            </w:r>
          </w:p>
        </w:tc>
        <w:tc>
          <w:tcPr>
            <w:tcW w:type="dxa" w:w="1770"/>
          </w:tcPr>
          <w:p>
            <w:pPr>
              <w:spacing w:after="0"/>
            </w:pPr>
            <w:r>
              <w:rPr>
                <w:sz w:val="16"/>
              </w:rPr>
              <w:t>181.32</w:t>
            </w:r>
          </w:p>
        </w:tc>
        <w:tc>
          <w:tcPr>
            <w:tcW w:type="dxa" w:w="1967"/>
          </w:tcPr>
          <w:p>
            <w:pPr>
              <w:spacing w:after="0"/>
            </w:pPr>
            <w:r>
              <w:rPr>
                <w:sz w:val="16"/>
              </w:rPr>
              <w:t>195.19</w:t>
            </w:r>
          </w:p>
        </w:tc>
        <w:tc>
          <w:tcPr>
            <w:tcW w:type="dxa" w:w="2360"/>
          </w:tcPr>
          <w:p>
            <w:pPr>
              <w:spacing w:after="0"/>
            </w:pPr>
            <w:r>
              <w:rPr>
                <w:sz w:val="16"/>
              </w:rPr>
              <w:t>226.62</w:t>
            </w:r>
          </w:p>
        </w:tc>
        <w:tc>
          <w:tcPr>
            <w:tcW w:type="dxa" w:w="1770"/>
          </w:tcPr>
          <w:p>
            <w:pPr>
              <w:spacing w:after="0"/>
            </w:pPr>
            <w:r>
              <w:rPr>
                <w:sz w:val="16"/>
              </w:rPr>
              <w:t>211.71</w:t>
            </w:r>
          </w:p>
        </w:tc>
      </w:tr>
      <w:tr>
        <w:trPr>
          <w:cantSplit/>
        </w:trPr>
        <w:tc>
          <w:tcPr>
            <w:tcW w:type="dxa" w:w="1770"/>
          </w:tcPr>
          <w:p>
            <w:pPr>
              <w:spacing w:after="0"/>
            </w:pPr>
            <w:r>
              <w:rPr>
                <w:sz w:val="16"/>
              </w:rPr>
              <w:t>500</w:t>
            </w:r>
          </w:p>
        </w:tc>
        <w:tc>
          <w:tcPr>
            <w:tcW w:type="dxa" w:w="1770"/>
          </w:tcPr>
          <w:p>
            <w:pPr>
              <w:spacing w:after="0"/>
            </w:pPr>
            <w:r>
              <w:rPr>
                <w:sz w:val="16"/>
              </w:rPr>
              <w:t>189.65</w:t>
            </w:r>
          </w:p>
        </w:tc>
        <w:tc>
          <w:tcPr>
            <w:tcW w:type="dxa" w:w="1967"/>
          </w:tcPr>
          <w:p>
            <w:pPr>
              <w:spacing w:after="0"/>
            </w:pPr>
            <w:r>
              <w:rPr>
                <w:sz w:val="16"/>
              </w:rPr>
              <w:t>209.37</w:t>
            </w:r>
          </w:p>
        </w:tc>
        <w:tc>
          <w:tcPr>
            <w:tcW w:type="dxa" w:w="2360"/>
          </w:tcPr>
          <w:p>
            <w:pPr>
              <w:spacing w:after="0"/>
            </w:pPr>
            <w:r>
              <w:rPr>
                <w:sz w:val="16"/>
              </w:rPr>
              <w:t>255.07</w:t>
            </w:r>
          </w:p>
        </w:tc>
        <w:tc>
          <w:tcPr>
            <w:tcW w:type="dxa" w:w="1770"/>
          </w:tcPr>
          <w:p>
            <w:pPr>
              <w:spacing w:after="0"/>
            </w:pPr>
            <w:r>
              <w:rPr>
                <w:sz w:val="16"/>
              </w:rPr>
              <w:t>231.44</w:t>
            </w:r>
          </w:p>
        </w:tc>
      </w:tr>
    </w:tbl>
    <w:p>
      <w:pPr>
        <w:spacing w:after="40"/>
      </w:pPr>
    </w:p>
    <w:p>
      <w:pPr>
        <w:spacing w:after="80"/>
      </w:pPr>
      <w:r>
        <w:t>Dick y Peschke con P24 = 169.27 (T = 25): P10 = 48.86 mm → I10 = 293.18 mm/h (diseño, tc = 10 min). I15 = 216.30, I20 = 174.32, I30 = 128.61, I60 = 76.47 mm/h.</w:t>
      </w:r>
    </w:p>
    <w:p>
      <w:pPr>
        <w:spacing w:after="80"/>
      </w:pPr>
      <w:r>
        <w:t>Bell: P60(10) = 0.4602 · 146.18^0.876 = 36.26 mm; IDF K = 211.66, m = 0.1786, n = 0.5269.</w:t>
      </w:r>
    </w:p>
    <w:p>
      <w:pPr>
        <w:pStyle w:val="Heading3"/>
      </w:pPr>
      <w:r>
        <w:t>4.5 Métodos exactos del formato del usuario (hoja "ANALISIS ESTADISTICO", reproducidos en `hidrologia_b.analisis`)</w:t>
      </w:r>
    </w:p>
    <w:p>
      <w:pPr>
        <w:spacing w:after="80"/>
      </w:pPr>
      <w:r>
        <w:t>Comprobación: con la serie de Tarapoto el código reproduce la hoja del CAR Varones (D 0.0920 / 0.0894 / 0.0964 / 0.1270; K 161.94, m 0.1786, n 0.5271; P24 121.81; I 210.98).</w:t>
      </w:r>
    </w:p>
    <w:p>
      <w:pPr>
        <w:pStyle w:val="ListNumber"/>
        <w:spacing w:after="20"/>
      </w:pPr>
      <w:r>
        <w:t>Estadísticos: media, desviación con n − 1, asimetría Cs = n·Σ(x − x̄)³ / ((n − 1)(n − 2)·s³) (= SKEW de Excel).</w:t>
      </w:r>
    </w:p>
    <w:p>
      <w:pPr>
        <w:pStyle w:val="ListNumber"/>
        <w:spacing w:after="20"/>
      </w:pPr>
      <w:r>
        <w:t>Variable normal estándar para P = 1/T (Abramowitz y Stegun): w = √(ln(1/P²)) ;  z = w − (2.515517 + 0.802853 w + 0.010328 w²) / (1 + 1.432788 w + 0.189269 w² + 0.001308 w³).</w:t>
      </w:r>
    </w:p>
    <w:p>
      <w:pPr>
        <w:pStyle w:val="ListNumber"/>
        <w:spacing w:after="20"/>
      </w:pPr>
      <w:r>
        <w:t>Normal: x_T = x̄ + z·s.</w:t>
      </w:r>
    </w:p>
    <w:p>
      <w:pPr>
        <w:pStyle w:val="ListNumber"/>
        <w:spacing w:after="20"/>
      </w:pPr>
      <w:r>
        <w:t>Log-Normal (2 parámetros, log10): x_T = 10^(ȳ + z·s_y).</w:t>
      </w:r>
    </w:p>
    <w:p>
      <w:pPr>
        <w:pStyle w:val="ListNumber"/>
        <w:spacing w:after="20"/>
      </w:pPr>
      <w:r>
        <w:t>Log Pearson III (log10, Kite, k = Cs_log/6): K_T = z + (z² − 1)k + (z³ − 6z)k²/3 − (z² − 1)k³ + z·k⁴ + k⁵/3 ;  x_T = 10^(ȳ + K_T·s_y).</w:t>
      </w:r>
    </w:p>
    <w:p>
      <w:pPr>
        <w:pStyle w:val="ListNumber"/>
        <w:spacing w:after="20"/>
      </w:pPr>
      <w:r>
        <w:t>Gumbel (frecuencias): K_T = −(√6/π)·[0.5772 + ln(ln(T/(T − 1)))] ;  x_T = x̄ + K_T·s.</w:t>
      </w:r>
    </w:p>
    <w:p>
      <w:pPr>
        <w:pStyle w:val="ListNumber"/>
        <w:spacing w:after="20"/>
      </w:pPr>
      <w:r>
        <w:t>Kolmogorov-Smirnov ("C. Prueba Kolmorov-Smirnov", así se llama la hoja):</w:t>
      </w:r>
    </w:p>
    <w:p>
      <w:pPr>
        <w:pStyle w:val="ListBullet2"/>
        <w:spacing w:after="20"/>
      </w:pPr>
      <w:r>
        <w:t>Serie ordenada de MAYOR a menor; probabilidad de excedencia observada de Weibull E_m = m/(n + 1).</w:t>
      </w:r>
    </w:p>
    <w:p>
      <w:pPr>
        <w:pStyle w:val="ListBullet2"/>
        <w:spacing w:after="20"/>
      </w:pPr>
      <w:r>
        <w:t>Normal: P_teo = 1 − Φ((x − x̄)/s). Log-Normal: P_teo = 1 − Φ((log10 x − ȳ)/s_y).</w:t>
      </w:r>
    </w:p>
    <w:p>
      <w:pPr>
        <w:pStyle w:val="ListBullet2"/>
        <w:spacing w:after="20"/>
      </w:pPr>
      <w:r>
        <w:t>LP3 por la distribución gamma de ln P: β = (2/Cs_ln)², α = s_ln/√β, δ = media_ln − α·β; P_teo = CHIDIST(2·(ln x − δ)/α ; 2β), con grados de libertad truncados a entero (como Excel).</w:t>
      </w:r>
    </w:p>
    <w:p>
      <w:pPr>
        <w:pStyle w:val="ListBullet2"/>
        <w:spacing w:after="20"/>
      </w:pPr>
      <w:r>
        <w:t>Gumbel con yn y sn de Aparicio (pág. 264): P_teo = 1 − exp(−exp(−(((x − x̄)/s)·sn + yn))). Tabla (n, yn, sn): (10, 0.4952, 0.9496) (15, 0.5128, 1.0206) (20, 0.5236, 1.0628) (25, 0.5309, 1.0914) (30, 0.5362, 1.1124) (90, 0.5586, 1.2007) (95, 0.5593, 1.2037); interpolación lineal en n.</w:t>
      </w:r>
    </w:p>
    <w:p>
      <w:pPr>
        <w:pStyle w:val="ListBullet2"/>
        <w:spacing w:after="20"/>
      </w:pPr>
      <w:r>
        <w:t>D = máx |P_teo − E_m|; D crítico = √(−ln(α/2)/(2n)) − 1/(6n) con α = 0.05 (n = 25: 0.2650; n = 26: 0.2599).</w:t>
      </w:r>
    </w:p>
    <w:p>
      <w:pPr>
        <w:pStyle w:val="ListBullet2"/>
        <w:spacing w:after="20"/>
      </w:pPr>
      <w:r>
        <w:t>Se aceptan las que tienen D &lt; D crítico; se adopta la de menor D. La columna "Diseño" del resumen debe tomar automáticamente la distribución que elige la K-S (corrección hecha en la plantilla de Barranquita).</w:t>
      </w:r>
    </w:p>
    <w:p>
      <w:pPr>
        <w:pStyle w:val="ListNumber"/>
        <w:spacing w:after="20"/>
      </w:pPr>
      <w:r>
        <w:t>Resumen "C.4 / D. Resumen": tabla T vs Normal, Log Normal, LP3, Gumbel, Diseño; más variación del coeficiente de asimetría 6/n y su desviación √(6/n).</w:t>
      </w:r>
    </w:p>
    <w:p>
      <w:pPr>
        <w:pStyle w:val="Heading3"/>
      </w:pPr>
      <w:r>
        <w:t>4.6 Tormenta de diseño: modelo de Bell e IDF (hojas "A. Parametros" y "B. Int. maxima")</w:t>
      </w:r>
    </w:p>
    <w:p>
      <w:pPr>
        <w:pStyle w:val="ListBullet"/>
        <w:spacing w:after="20"/>
      </w:pPr>
      <w:r>
        <w:t>P60(10) = 0.4602 · P24(10)^0.876 (lluvia de 60 min y 10 años a partir de la P24 de 10 años de la distribución de diseño).</w:t>
      </w:r>
    </w:p>
    <w:p>
      <w:pPr>
        <w:pStyle w:val="ListBullet"/>
        <w:spacing w:after="20"/>
      </w:pPr>
      <w:r>
        <w:t>P(T, t) = (0.21·ln T + 0.52) · (0.54·t^0.25 − 0.50) · P60(10), con t en minutos (5 a 120). En la celda T = 10, t = 60 se pone directamente P60(10).</w:t>
      </w:r>
    </w:p>
    <w:p>
      <w:pPr>
        <w:pStyle w:val="ListBullet"/>
        <w:spacing w:after="20"/>
      </w:pPr>
      <w:r>
        <w:t>Duraciones 5, 10, 15, 20, 30, 60 min; periodos 2, 5, 10, 20, 25, 50, 100, 200, 500 años (54 puntos).</w:t>
      </w:r>
    </w:p>
    <w:p>
      <w:pPr>
        <w:pStyle w:val="ListBullet"/>
        <w:spacing w:after="20"/>
      </w:pPr>
      <w:r>
        <w:t>Intensidades I = 60·P/t, redondeadas a 0.1 mm/h (Cuadro N.° 05). Cuadro N.° 04 = lluvias; Cuadro N.° 06 = regresión.</w:t>
      </w:r>
    </w:p>
    <w:p>
      <w:pPr>
        <w:pStyle w:val="ListBullet"/>
        <w:spacing w:after="20"/>
      </w:pPr>
      <w:r>
        <w:t>Regresión lineal múltiple de los logaritmos: Y = log I, X1 = log T, X2 = log t; m·X1 − n·X2 + log K = Y. Ecuaciones normales: m·ΣX1 + n·ΣX2 + (log K)·N = ΣY ; m·ΣX1² + n·ΣX1X2 + (log K)·ΣX1 = ΣX1Y ; m·ΣX1X2 + n·ΣX2² + (log K)·ΣX2 = ΣX2Y. K = 10^(log K) redondeado a 0.01; n = |coeficiente de X2|.</w:t>
      </w:r>
    </w:p>
    <w:p>
      <w:pPr>
        <w:pStyle w:val="ListBullet"/>
        <w:spacing w:after="20"/>
      </w:pPr>
      <w:r>
        <w:t>"B. Int. maxima": tabla I = K·T^m/t^n para t = 10 a 120 min cada 10 y T = 2, 5, 10, 20, 25, 50, 100.</w:t>
      </w:r>
    </w:p>
    <w:p>
      <w:pPr>
        <w:pStyle w:val="ListBullet"/>
        <w:spacing w:after="20"/>
      </w:pPr>
      <w:r>
        <w:t>Nota: cuando se ajustó una IDF directamente a las intensidades de Dick y Peschke (pasos 2 y 7 de §4.1) el exponente salió n = 0.75 exacto, porque Dick y Peschke da I ∝ t^(−0.75). Con Bell, n ≈ 0.53.</w:t>
      </w:r>
    </w:p>
    <w:p>
      <w:pPr>
        <w:pStyle w:val="Heading3"/>
      </w:pPr>
      <w:r>
        <w:t>4.7 Lectura de datos diarios (`herramientas/barranquita/lluvia_datos_b.py`)</w:t>
      </w:r>
    </w:p>
    <w:p>
      <w:pPr>
        <w:pStyle w:val="ListBullet"/>
        <w:spacing w:after="20"/>
      </w:pPr>
      <w:r>
        <w:t>Formatos: SENAMHI con encabezado, SENAMHI histórico sin encabezado (año mes día pp tmax tmin, −99.9 sin dato), NASA POWER (YEAR, MO, DY, PRECTOTCORR o YEAR, DOY), CHIRPS (fecha, precipitación). "T" (traza) = 0.0; S/D, vacío, −99.9, negativos o &gt; 900 mm = sin dato.</w:t>
      </w:r>
    </w:p>
    <w:p>
      <w:pPr>
        <w:pStyle w:val="ListBullet"/>
        <w:spacing w:after="20"/>
      </w:pPr>
      <w:r>
        <w:t>Máximo mensual válido con ≥ 20 días; máximo anual válido con ≥ 300 días con dato; total anual con 12 meses de ≥ 25 días.</w:t>
      </w:r>
    </w:p>
    <w:p>
      <w:pPr>
        <w:pStyle w:val="ListBullet"/>
        <w:spacing w:after="20"/>
      </w:pPr>
      <w:r>
        <w:t>Serie mínima recomendada 25 años. Estaciones reconocidas por nombre o código: Navarro 000386, Pelejo 153322, Shanusi 153315, Pongo de Caynarachi 003317, Tarapoto; puntos NASA POWER / CHIRPS de Barranquita (−6.25, −76.03) y Tarapoto.</w:t>
      </w:r>
    </w:p>
    <w:p>
      <w:pPr>
        <w:pStyle w:val="ListBullet"/>
        <w:spacing w:after="20"/>
      </w:pPr>
      <w:r>
        <w:t xml:space="preserve">Hace el mismo análisis de </w:t>
      </w:r>
      <w:r>
        <w:rPr>
          <w:rFonts w:ascii="Consolas" w:hAnsi="Consolas" w:eastAsia="Consolas"/>
          <w:color w:val="1F4E79"/>
        </w:rPr>
        <w:t>hidrologia_b</w:t>
      </w:r>
      <w:r>
        <w:t xml:space="preserve"> y guarda </w:t>
      </w:r>
      <w:r>
        <w:rPr>
          <w:rFonts w:ascii="Consolas" w:hAnsi="Consolas" w:eastAsia="Consolas"/>
          <w:color w:val="1F4E79"/>
        </w:rPr>
        <w:t>entregables_barranquita/_calc/lluvia_comparacion.json</w:t>
      </w:r>
      <w:r>
        <w:t>. No cambia el diseño.</w:t>
      </w:r>
    </w:p>
    <w:p>
      <w:pPr>
        <w:pStyle w:val="Heading3"/>
      </w:pPr>
      <w:r>
        <w:t>4.8 Estaciones de la zona (precipitación total anual, SENAMHI 2013–2017)</w:t>
      </w:r>
    </w:p>
    <w:tbl>
      <w:tblPr>
        <w:tblStyle w:val="TableGrid"/>
        <w:tblW w:type="auto" w:w="0"/>
        <w:jc w:val="center"/>
        <w:tblLayout w:type="fixed"/>
        <w:tblLook w:firstColumn="1" w:firstRow="1" w:lastColumn="0" w:lastRow="0" w:noHBand="0" w:noVBand="1" w:val="04A0"/>
      </w:tblPr>
      <w:tblGrid>
        <w:gridCol w:w="2441"/>
        <w:gridCol w:w="1156"/>
        <w:gridCol w:w="3341"/>
        <w:gridCol w:w="1156"/>
        <w:gridCol w:w="1542"/>
      </w:tblGrid>
      <w:tr>
        <w:trPr>
          <w:tblHeader w:val="true"/>
          <w:cantSplit/>
        </w:trPr>
        <w:tc>
          <w:tcPr>
            <w:tcW w:type="dxa" w:w="2442"/>
            <w:shd w:val="clear" w:color="auto" w:fill="1F3864"/>
          </w:tcPr>
          <w:p>
            <w:pPr>
              <w:spacing w:after="0"/>
            </w:pPr>
            <w:r>
              <w:rPr>
                <w:b/>
                <w:color w:val="FFFFFF"/>
                <w:sz w:val="16"/>
              </w:rPr>
              <w:t>Estación</w:t>
            </w:r>
          </w:p>
        </w:tc>
        <w:tc>
          <w:tcPr>
            <w:tcW w:type="dxa" w:w="1157"/>
            <w:shd w:val="clear" w:color="auto" w:fill="1F3864"/>
          </w:tcPr>
          <w:p>
            <w:pPr>
              <w:spacing w:after="0"/>
            </w:pPr>
            <w:r>
              <w:rPr>
                <w:b/>
                <w:color w:val="FFFFFF"/>
                <w:sz w:val="16"/>
              </w:rPr>
              <w:t>Código</w:t>
            </w:r>
          </w:p>
        </w:tc>
        <w:tc>
          <w:tcPr>
            <w:tcW w:type="dxa" w:w="3341"/>
            <w:shd w:val="clear" w:color="auto" w:fill="1F3864"/>
          </w:tcPr>
          <w:p>
            <w:pPr>
              <w:spacing w:after="0"/>
            </w:pPr>
            <w:r>
              <w:rPr>
                <w:b/>
                <w:color w:val="FFFFFF"/>
                <w:sz w:val="16"/>
              </w:rPr>
              <w:t>Provincia / distrito</w:t>
            </w:r>
          </w:p>
        </w:tc>
        <w:tc>
          <w:tcPr>
            <w:tcW w:type="dxa" w:w="1157"/>
            <w:shd w:val="clear" w:color="auto" w:fill="1F3864"/>
          </w:tcPr>
          <w:p>
            <w:pPr>
              <w:spacing w:after="0"/>
            </w:pPr>
            <w:r>
              <w:rPr>
                <w:b/>
                <w:color w:val="FFFFFF"/>
                <w:sz w:val="16"/>
              </w:rPr>
              <w:t>Altitud</w:t>
            </w:r>
          </w:p>
        </w:tc>
        <w:tc>
          <w:tcPr>
            <w:tcW w:type="dxa" w:w="1542"/>
            <w:shd w:val="clear" w:color="auto" w:fill="1F3864"/>
          </w:tcPr>
          <w:p>
            <w:pPr>
              <w:spacing w:after="0"/>
            </w:pPr>
            <w:r>
              <w:rPr>
                <w:b/>
                <w:color w:val="FFFFFF"/>
                <w:sz w:val="16"/>
              </w:rPr>
              <w:t>P anual (mm)</w:t>
            </w:r>
          </w:p>
        </w:tc>
      </w:tr>
      <w:tr>
        <w:trPr>
          <w:cantSplit/>
        </w:trPr>
        <w:tc>
          <w:tcPr>
            <w:tcW w:type="dxa" w:w="2442"/>
          </w:tcPr>
          <w:p>
            <w:pPr>
              <w:spacing w:after="0"/>
            </w:pPr>
            <w:r>
              <w:rPr>
                <w:sz w:val="16"/>
              </w:rPr>
              <w:t>San Antonio</w:t>
            </w:r>
          </w:p>
        </w:tc>
        <w:tc>
          <w:tcPr>
            <w:tcW w:type="dxa" w:w="1157"/>
          </w:tcPr>
          <w:p>
            <w:pPr>
              <w:spacing w:after="0"/>
            </w:pPr>
            <w:r>
              <w:rPr>
                <w:sz w:val="16"/>
              </w:rPr>
              <w:t>153314</w:t>
            </w:r>
          </w:p>
        </w:tc>
        <w:tc>
          <w:tcPr>
            <w:tcW w:type="dxa" w:w="3341"/>
          </w:tcPr>
          <w:p>
            <w:pPr>
              <w:spacing w:after="0"/>
            </w:pPr>
            <w:r>
              <w:rPr>
                <w:sz w:val="16"/>
              </w:rPr>
              <w:t>San Martín / San Antonio</w:t>
            </w:r>
          </w:p>
        </w:tc>
        <w:tc>
          <w:tcPr>
            <w:tcW w:type="dxa" w:w="1157"/>
          </w:tcPr>
          <w:p>
            <w:pPr>
              <w:spacing w:after="0"/>
            </w:pPr>
            <w:r>
              <w:rPr>
                <w:sz w:val="16"/>
              </w:rPr>
              <w:t>430</w:t>
            </w:r>
          </w:p>
        </w:tc>
        <w:tc>
          <w:tcPr>
            <w:tcW w:type="dxa" w:w="1542"/>
          </w:tcPr>
          <w:p>
            <w:pPr>
              <w:spacing w:after="0"/>
            </w:pPr>
            <w:r>
              <w:rPr>
                <w:sz w:val="16"/>
              </w:rPr>
              <w:t>1,834.84</w:t>
            </w:r>
          </w:p>
        </w:tc>
      </w:tr>
      <w:tr>
        <w:trPr>
          <w:cantSplit/>
        </w:trPr>
        <w:tc>
          <w:tcPr>
            <w:tcW w:type="dxa" w:w="2442"/>
          </w:tcPr>
          <w:p>
            <w:pPr>
              <w:spacing w:after="0"/>
            </w:pPr>
            <w:r>
              <w:rPr>
                <w:sz w:val="16"/>
              </w:rPr>
              <w:t>Pongo de Caynarachi</w:t>
            </w:r>
          </w:p>
        </w:tc>
        <w:tc>
          <w:tcPr>
            <w:tcW w:type="dxa" w:w="1157"/>
          </w:tcPr>
          <w:p>
            <w:pPr>
              <w:spacing w:after="0"/>
            </w:pPr>
            <w:r>
              <w:rPr>
                <w:sz w:val="16"/>
              </w:rPr>
              <w:t>003317</w:t>
            </w:r>
          </w:p>
        </w:tc>
        <w:tc>
          <w:tcPr>
            <w:tcW w:type="dxa" w:w="3341"/>
          </w:tcPr>
          <w:p>
            <w:pPr>
              <w:spacing w:after="0"/>
            </w:pPr>
            <w:r>
              <w:rPr>
                <w:sz w:val="16"/>
              </w:rPr>
              <w:t>Lamas / Caynarachi</w:t>
            </w:r>
          </w:p>
        </w:tc>
        <w:tc>
          <w:tcPr>
            <w:tcW w:type="dxa" w:w="1157"/>
          </w:tcPr>
          <w:p>
            <w:pPr>
              <w:spacing w:after="0"/>
            </w:pPr>
            <w:r>
              <w:rPr>
                <w:sz w:val="16"/>
              </w:rPr>
              <w:t>230</w:t>
            </w:r>
          </w:p>
        </w:tc>
        <w:tc>
          <w:tcPr>
            <w:tcW w:type="dxa" w:w="1542"/>
          </w:tcPr>
          <w:p>
            <w:pPr>
              <w:spacing w:after="0"/>
            </w:pPr>
            <w:r>
              <w:rPr>
                <w:sz w:val="16"/>
              </w:rPr>
              <w:t>3,853.16</w:t>
            </w:r>
          </w:p>
        </w:tc>
      </w:tr>
      <w:tr>
        <w:trPr>
          <w:cantSplit/>
        </w:trPr>
        <w:tc>
          <w:tcPr>
            <w:tcW w:type="dxa" w:w="2442"/>
          </w:tcPr>
          <w:p>
            <w:pPr>
              <w:spacing w:after="0"/>
            </w:pPr>
            <w:r>
              <w:rPr>
                <w:sz w:val="16"/>
              </w:rPr>
              <w:t>Navarro</w:t>
            </w:r>
          </w:p>
        </w:tc>
        <w:tc>
          <w:tcPr>
            <w:tcW w:type="dxa" w:w="1157"/>
          </w:tcPr>
          <w:p>
            <w:pPr>
              <w:spacing w:after="0"/>
            </w:pPr>
            <w:r>
              <w:rPr>
                <w:sz w:val="16"/>
              </w:rPr>
              <w:t>000386</w:t>
            </w:r>
          </w:p>
        </w:tc>
        <w:tc>
          <w:tcPr>
            <w:tcW w:type="dxa" w:w="3341"/>
          </w:tcPr>
          <w:p>
            <w:pPr>
              <w:spacing w:after="0"/>
            </w:pPr>
            <w:r>
              <w:rPr>
                <w:sz w:val="16"/>
              </w:rPr>
              <w:t>San Martín / Chipurana</w:t>
            </w:r>
          </w:p>
        </w:tc>
        <w:tc>
          <w:tcPr>
            <w:tcW w:type="dxa" w:w="1157"/>
          </w:tcPr>
          <w:p>
            <w:pPr>
              <w:spacing w:after="0"/>
            </w:pPr>
            <w:r>
              <w:rPr>
                <w:sz w:val="16"/>
              </w:rPr>
              <w:t>130</w:t>
            </w:r>
          </w:p>
        </w:tc>
        <w:tc>
          <w:tcPr>
            <w:tcW w:type="dxa" w:w="1542"/>
          </w:tcPr>
          <w:p>
            <w:pPr>
              <w:spacing w:after="0"/>
            </w:pPr>
            <w:r>
              <w:rPr>
                <w:sz w:val="16"/>
              </w:rPr>
              <w:t>2,349.79</w:t>
            </w:r>
          </w:p>
        </w:tc>
      </w:tr>
      <w:tr>
        <w:trPr>
          <w:cantSplit/>
        </w:trPr>
        <w:tc>
          <w:tcPr>
            <w:tcW w:type="dxa" w:w="2442"/>
          </w:tcPr>
          <w:p>
            <w:pPr>
              <w:spacing w:after="0"/>
            </w:pPr>
            <w:r>
              <w:rPr>
                <w:sz w:val="16"/>
              </w:rPr>
              <w:t>Pelejo</w:t>
            </w:r>
          </w:p>
        </w:tc>
        <w:tc>
          <w:tcPr>
            <w:tcW w:type="dxa" w:w="1157"/>
          </w:tcPr>
          <w:p>
            <w:pPr>
              <w:spacing w:after="0"/>
            </w:pPr>
            <w:r>
              <w:rPr>
                <w:sz w:val="16"/>
              </w:rPr>
              <w:t>153322</w:t>
            </w:r>
          </w:p>
        </w:tc>
        <w:tc>
          <w:tcPr>
            <w:tcW w:type="dxa" w:w="3341"/>
          </w:tcPr>
          <w:p>
            <w:pPr>
              <w:spacing w:after="0"/>
            </w:pPr>
            <w:r>
              <w:rPr>
                <w:sz w:val="16"/>
              </w:rPr>
              <w:t>San Martín / El Porvenir</w:t>
            </w:r>
          </w:p>
        </w:tc>
        <w:tc>
          <w:tcPr>
            <w:tcW w:type="dxa" w:w="1157"/>
          </w:tcPr>
          <w:p>
            <w:pPr>
              <w:spacing w:after="0"/>
            </w:pPr>
            <w:r>
              <w:rPr>
                <w:sz w:val="16"/>
              </w:rPr>
              <w:t>100</w:t>
            </w:r>
          </w:p>
        </w:tc>
        <w:tc>
          <w:tcPr>
            <w:tcW w:type="dxa" w:w="1542"/>
          </w:tcPr>
          <w:p>
            <w:pPr>
              <w:spacing w:after="0"/>
            </w:pPr>
            <w:r>
              <w:rPr>
                <w:sz w:val="16"/>
              </w:rPr>
              <w:t>2,332.92</w:t>
            </w:r>
          </w:p>
        </w:tc>
      </w:tr>
      <w:tr>
        <w:trPr>
          <w:cantSplit/>
        </w:trPr>
        <w:tc>
          <w:tcPr>
            <w:tcW w:type="dxa" w:w="2442"/>
          </w:tcPr>
          <w:p>
            <w:pPr>
              <w:spacing w:after="0"/>
            </w:pPr>
            <w:r>
              <w:rPr>
                <w:sz w:val="16"/>
              </w:rPr>
              <w:t>Shanusi</w:t>
            </w:r>
          </w:p>
        </w:tc>
        <w:tc>
          <w:tcPr>
            <w:tcW w:type="dxa" w:w="1157"/>
          </w:tcPr>
          <w:p>
            <w:pPr>
              <w:spacing w:after="0"/>
            </w:pPr>
            <w:r>
              <w:rPr>
                <w:sz w:val="16"/>
              </w:rPr>
              <w:t>153315</w:t>
            </w:r>
          </w:p>
        </w:tc>
        <w:tc>
          <w:tcPr>
            <w:tcW w:type="dxa" w:w="3341"/>
          </w:tcPr>
          <w:p>
            <w:pPr>
              <w:spacing w:after="0"/>
            </w:pPr>
            <w:r>
              <w:rPr>
                <w:sz w:val="16"/>
              </w:rPr>
              <w:t>Alto Amazonas / Yurimaguas</w:t>
            </w:r>
          </w:p>
        </w:tc>
        <w:tc>
          <w:tcPr>
            <w:tcW w:type="dxa" w:w="1157"/>
          </w:tcPr>
          <w:p>
            <w:pPr>
              <w:spacing w:after="0"/>
            </w:pPr>
            <w:r>
              <w:rPr>
                <w:sz w:val="16"/>
              </w:rPr>
              <w:t>160</w:t>
            </w:r>
          </w:p>
        </w:tc>
        <w:tc>
          <w:tcPr>
            <w:tcW w:type="dxa" w:w="1542"/>
          </w:tcPr>
          <w:p>
            <w:pPr>
              <w:spacing w:after="0"/>
            </w:pPr>
            <w:r>
              <w:rPr>
                <w:sz w:val="16"/>
              </w:rPr>
              <w:t>2,444.00</w:t>
            </w:r>
          </w:p>
        </w:tc>
      </w:tr>
    </w:tbl>
    <w:p>
      <w:pPr>
        <w:spacing w:after="40"/>
      </w:pPr>
    </w:p>
    <w:p>
      <w:pPr>
        <w:spacing w:after="80"/>
      </w:pPr>
      <w:r>
        <w:t>Tarapoto: 1,073.1 mm/año. Clima Af, 1,800–2,400 mm/año según la memoria de arquitectura del colegio.</w:t>
      </w:r>
    </w:p>
    <w:p>
      <w:pPr>
        <w:pStyle w:val="Heading2"/>
      </w:pPr>
      <w:r>
        <w:t>5. Periodo de retorno, riesgo y factor de seguridad</w:t>
      </w:r>
    </w:p>
    <w:p>
      <w:pPr>
        <w:pStyle w:val="ListBullet"/>
        <w:spacing w:after="20"/>
      </w:pPr>
      <w:r>
        <w:t>T = 25 años en todos los proyectos (probabilidad anual 4 %). Sustento: CE.040 numeral 11.1 (el periodo de retorno se elige según el tipo de proyecto y el criterio del profesional) y 11.3 (diseño para precipitaciones de baja frecuencia con T ≥ 25). Uso: CAR = alojamiento y protección de niñas, niños y adolescentes; colegio = estudiantes en dos turnos.</w:t>
      </w:r>
    </w:p>
    <w:p>
      <w:pPr>
        <w:pStyle w:val="ListBullet"/>
        <w:spacing w:after="20"/>
      </w:pPr>
      <w:r>
        <w:t>Riesgo de excedencia en n años de vida útil: R = 1 − (1 − 1/T)^n (tabla para T 5–100 y n 10, 20, 25, 50 en la memoria).</w:t>
      </w:r>
    </w:p>
    <w:p>
      <w:pPr>
        <w:pStyle w:val="ListBullet"/>
        <w:spacing w:after="20"/>
      </w:pPr>
      <w:r>
        <w:t>Factor de seguridad FS = 1.15 sobre todos los caudales (15 % de margen). En Barranquita se quitó un momento y el usuario lo volvió a poner: es criterio fijo.</w:t>
      </w:r>
    </w:p>
    <w:p>
      <w:pPr>
        <w:pStyle w:val="Heading2"/>
      </w:pPr>
      <w:r>
        <w:t>6. Coeficientes de escorrentía</w:t>
      </w:r>
    </w:p>
    <w:p>
      <w:pPr>
        <w:pStyle w:val="Heading3"/>
      </w:pPr>
      <w:r>
        <w:t>6.1 Tabla CE.040, Anexo I, Tabla 1.a (T = 25 años), tal como la citan las memorias</w:t>
      </w:r>
    </w:p>
    <w:tbl>
      <w:tblPr>
        <w:tblStyle w:val="TableGrid"/>
        <w:tblW w:type="auto" w:w="0"/>
        <w:jc w:val="center"/>
        <w:tblLayout w:type="fixed"/>
        <w:tblLook w:firstColumn="1" w:firstRow="1" w:lastColumn="0" w:lastRow="0" w:noHBand="0" w:noVBand="1" w:val="04A0"/>
      </w:tblPr>
      <w:tblGrid>
        <w:gridCol w:w="7938"/>
        <w:gridCol w:w="1701"/>
      </w:tblGrid>
      <w:tr>
        <w:trPr>
          <w:tblHeader w:val="true"/>
          <w:cantSplit/>
        </w:trPr>
        <w:tc>
          <w:tcPr>
            <w:tcW w:type="dxa" w:w="7937"/>
            <w:shd w:val="clear" w:color="auto" w:fill="1F3864"/>
          </w:tcPr>
          <w:p>
            <w:pPr>
              <w:spacing w:after="0"/>
            </w:pPr>
            <w:r>
              <w:rPr>
                <w:b/>
                <w:color w:val="FFFFFF"/>
                <w:sz w:val="16"/>
              </w:rPr>
              <w:t>Superficie</w:t>
            </w:r>
          </w:p>
        </w:tc>
        <w:tc>
          <w:tcPr>
            <w:tcW w:type="dxa" w:w="1701"/>
            <w:shd w:val="clear" w:color="auto" w:fill="1F3864"/>
          </w:tcPr>
          <w:p>
            <w:pPr>
              <w:spacing w:after="0"/>
            </w:pPr>
            <w:r>
              <w:rPr>
                <w:b/>
                <w:color w:val="FFFFFF"/>
                <w:sz w:val="16"/>
              </w:rPr>
              <w:t>C</w:t>
            </w:r>
          </w:p>
        </w:tc>
      </w:tr>
      <w:tr>
        <w:trPr>
          <w:cantSplit/>
        </w:trPr>
        <w:tc>
          <w:tcPr>
            <w:tcW w:type="dxa" w:w="7937"/>
          </w:tcPr>
          <w:p>
            <w:pPr>
              <w:spacing w:after="0"/>
            </w:pPr>
            <w:r>
              <w:rPr>
                <w:sz w:val="16"/>
              </w:rPr>
              <w:t>Concreto / techo</w:t>
            </w:r>
          </w:p>
        </w:tc>
        <w:tc>
          <w:tcPr>
            <w:tcW w:type="dxa" w:w="1701"/>
          </w:tcPr>
          <w:p>
            <w:pPr>
              <w:spacing w:after="0"/>
            </w:pPr>
            <w:r>
              <w:rPr>
                <w:sz w:val="16"/>
              </w:rPr>
              <w:t>0.88</w:t>
            </w:r>
          </w:p>
        </w:tc>
      </w:tr>
      <w:tr>
        <w:trPr>
          <w:cantSplit/>
        </w:trPr>
        <w:tc>
          <w:tcPr>
            <w:tcW w:type="dxa" w:w="7937"/>
          </w:tcPr>
          <w:p>
            <w:pPr>
              <w:spacing w:after="0"/>
            </w:pPr>
            <w:r>
              <w:rPr>
                <w:sz w:val="16"/>
              </w:rPr>
              <w:t>Asfalto</w:t>
            </w:r>
          </w:p>
        </w:tc>
        <w:tc>
          <w:tcPr>
            <w:tcW w:type="dxa" w:w="1701"/>
          </w:tcPr>
          <w:p>
            <w:pPr>
              <w:spacing w:after="0"/>
            </w:pPr>
            <w:r>
              <w:rPr>
                <w:sz w:val="16"/>
              </w:rPr>
              <w:t>0.86</w:t>
            </w:r>
          </w:p>
        </w:tc>
      </w:tr>
      <w:tr>
        <w:trPr>
          <w:cantSplit/>
        </w:trPr>
        <w:tc>
          <w:tcPr>
            <w:tcW w:type="dxa" w:w="7937"/>
          </w:tcPr>
          <w:p>
            <w:pPr>
              <w:spacing w:after="0"/>
            </w:pPr>
            <w:r>
              <w:rPr>
                <w:sz w:val="16"/>
              </w:rPr>
              <w:t>Zona verde, pendiente 0–2 %, pasto &gt; 75 %</w:t>
            </w:r>
          </w:p>
        </w:tc>
        <w:tc>
          <w:tcPr>
            <w:tcW w:type="dxa" w:w="1701"/>
          </w:tcPr>
          <w:p>
            <w:pPr>
              <w:spacing w:after="0"/>
            </w:pPr>
            <w:r>
              <w:rPr>
                <w:sz w:val="16"/>
              </w:rPr>
              <w:t>0.29</w:t>
            </w:r>
          </w:p>
        </w:tc>
      </w:tr>
      <w:tr>
        <w:trPr>
          <w:cantSplit/>
        </w:trPr>
        <w:tc>
          <w:tcPr>
            <w:tcW w:type="dxa" w:w="7937"/>
          </w:tcPr>
          <w:p>
            <w:pPr>
              <w:spacing w:after="0"/>
            </w:pPr>
            <w:r>
              <w:rPr>
                <w:sz w:val="16"/>
              </w:rPr>
              <w:t>Zona verde, pendiente 0–2 %, pasto 50–75 %</w:t>
            </w:r>
          </w:p>
        </w:tc>
        <w:tc>
          <w:tcPr>
            <w:tcW w:type="dxa" w:w="1701"/>
          </w:tcPr>
          <w:p>
            <w:pPr>
              <w:spacing w:after="0"/>
            </w:pPr>
            <w:r>
              <w:rPr>
                <w:sz w:val="16"/>
              </w:rPr>
              <w:t>0.34</w:t>
            </w:r>
          </w:p>
        </w:tc>
      </w:tr>
      <w:tr>
        <w:trPr>
          <w:cantSplit/>
        </w:trPr>
        <w:tc>
          <w:tcPr>
            <w:tcW w:type="dxa" w:w="7937"/>
          </w:tcPr>
          <w:p>
            <w:pPr>
              <w:spacing w:after="0"/>
            </w:pPr>
            <w:r>
              <w:rPr>
                <w:sz w:val="16"/>
              </w:rPr>
              <w:t>Zona verde, pendiente 0–2 %, pasto &lt; 50 %</w:t>
            </w:r>
          </w:p>
        </w:tc>
        <w:tc>
          <w:tcPr>
            <w:tcW w:type="dxa" w:w="1701"/>
          </w:tcPr>
          <w:p>
            <w:pPr>
              <w:spacing w:after="0"/>
            </w:pPr>
            <w:r>
              <w:rPr>
                <w:sz w:val="16"/>
              </w:rPr>
              <w:t>0.40</w:t>
            </w:r>
          </w:p>
        </w:tc>
      </w:tr>
    </w:tbl>
    <w:p>
      <w:pPr>
        <w:spacing w:after="40"/>
      </w:pPr>
    </w:p>
    <w:p>
      <w:pPr>
        <w:spacing w:after="80"/>
      </w:pPr>
      <w:r>
        <w:t>(La memoria de Barranquita rotula 0.29 / 0.34 / 0.40 como "pendiente 0–2 %, 2–7 %, &gt; 7 %"; la del CAR Mujeres por cobertura de pasto, que es la lectura de la tabla. Si se rehace el texto, preferir la del CAR Mujeres.)</w:t>
      </w:r>
    </w:p>
    <w:p>
      <w:pPr>
        <w:pStyle w:val="Heading3"/>
      </w:pPr>
      <w:r>
        <w:t>6.2 Valores adoptados por proyecto</w:t>
      </w:r>
    </w:p>
    <w:tbl>
      <w:tblPr>
        <w:tblStyle w:val="TableGrid"/>
        <w:tblW w:type="auto" w:w="0"/>
        <w:jc w:val="center"/>
        <w:tblLayout w:type="fixed"/>
        <w:tblLook w:firstColumn="1" w:firstRow="1" w:lastColumn="0" w:lastRow="0" w:noHBand="0" w:noVBand="1" w:val="04A0"/>
      </w:tblPr>
      <w:tblGrid>
        <w:gridCol w:w="3839"/>
        <w:gridCol w:w="1097"/>
        <w:gridCol w:w="4701"/>
      </w:tblGrid>
      <w:tr>
        <w:trPr>
          <w:tblHeader w:val="true"/>
          <w:cantSplit/>
        </w:trPr>
        <w:tc>
          <w:tcPr>
            <w:tcW w:type="dxa" w:w="3839"/>
            <w:shd w:val="clear" w:color="auto" w:fill="1F3864"/>
          </w:tcPr>
          <w:p>
            <w:pPr>
              <w:spacing w:after="0"/>
            </w:pPr>
            <w:r>
              <w:rPr>
                <w:b/>
                <w:color w:val="FFFFFF"/>
                <w:sz w:val="16"/>
              </w:rPr>
              <w:t>Superficie</w:t>
            </w:r>
          </w:p>
        </w:tc>
        <w:tc>
          <w:tcPr>
            <w:tcW w:type="dxa" w:w="1097"/>
            <w:shd w:val="clear" w:color="auto" w:fill="1F3864"/>
          </w:tcPr>
          <w:p>
            <w:pPr>
              <w:spacing w:after="0"/>
            </w:pPr>
            <w:r>
              <w:rPr>
                <w:b/>
                <w:color w:val="FFFFFF"/>
                <w:sz w:val="16"/>
              </w:rPr>
              <w:t>CAR (Morales)</w:t>
            </w:r>
          </w:p>
        </w:tc>
        <w:tc>
          <w:tcPr>
            <w:tcW w:type="dxa" w:w="4701"/>
            <w:shd w:val="clear" w:color="auto" w:fill="1F3864"/>
          </w:tcPr>
          <w:p>
            <w:pPr>
              <w:spacing w:after="0"/>
            </w:pPr>
            <w:r>
              <w:rPr>
                <w:b/>
                <w:color w:val="FFFFFF"/>
                <w:sz w:val="16"/>
              </w:rPr>
              <w:t>Barranquita</w:t>
            </w:r>
          </w:p>
        </w:tc>
      </w:tr>
      <w:tr>
        <w:trPr>
          <w:cantSplit/>
        </w:trPr>
        <w:tc>
          <w:tcPr>
            <w:tcW w:type="dxa" w:w="3839"/>
          </w:tcPr>
          <w:p>
            <w:pPr>
              <w:spacing w:after="0"/>
            </w:pPr>
            <w:r>
              <w:rPr>
                <w:sz w:val="16"/>
              </w:rPr>
              <w:t>Techos (proyección horizontal, con aleros)</w:t>
            </w:r>
          </w:p>
        </w:tc>
        <w:tc>
          <w:tcPr>
            <w:tcW w:type="dxa" w:w="1097"/>
          </w:tcPr>
          <w:p>
            <w:pPr>
              <w:spacing w:after="0"/>
            </w:pPr>
            <w:r>
              <w:rPr>
                <w:sz w:val="16"/>
              </w:rPr>
              <w:t>0.88</w:t>
            </w:r>
          </w:p>
        </w:tc>
        <w:tc>
          <w:tcPr>
            <w:tcW w:type="dxa" w:w="4701"/>
          </w:tcPr>
          <w:p>
            <w:pPr>
              <w:spacing w:after="0"/>
            </w:pPr>
            <w:r>
              <w:rPr>
                <w:sz w:val="16"/>
              </w:rPr>
              <w:t>0.88</w:t>
            </w:r>
          </w:p>
        </w:tc>
      </w:tr>
      <w:tr>
        <w:trPr>
          <w:cantSplit/>
        </w:trPr>
        <w:tc>
          <w:tcPr>
            <w:tcW w:type="dxa" w:w="3839"/>
          </w:tcPr>
          <w:p>
            <w:pPr>
              <w:spacing w:after="0"/>
            </w:pPr>
            <w:r>
              <w:rPr>
                <w:sz w:val="16"/>
              </w:rPr>
              <w:t>Veredas / áreas libres de concreto frotachado</w:t>
            </w:r>
          </w:p>
        </w:tc>
        <w:tc>
          <w:tcPr>
            <w:tcW w:type="dxa" w:w="1097"/>
          </w:tcPr>
          <w:p>
            <w:pPr>
              <w:spacing w:after="0"/>
            </w:pPr>
            <w:r>
              <w:rPr>
                <w:sz w:val="16"/>
              </w:rPr>
              <w:t>0.88</w:t>
            </w:r>
          </w:p>
        </w:tc>
        <w:tc>
          <w:tcPr>
            <w:tcW w:type="dxa" w:w="4701"/>
          </w:tcPr>
          <w:p>
            <w:pPr>
              <w:spacing w:after="0"/>
            </w:pPr>
            <w:r>
              <w:rPr>
                <w:sz w:val="16"/>
              </w:rPr>
              <w:t>0.88</w:t>
            </w:r>
          </w:p>
        </w:tc>
      </w:tr>
      <w:tr>
        <w:trPr>
          <w:cantSplit/>
        </w:trPr>
        <w:tc>
          <w:tcPr>
            <w:tcW w:type="dxa" w:w="3839"/>
          </w:tcPr>
          <w:p>
            <w:pPr>
              <w:spacing w:after="0"/>
            </w:pPr>
            <w:r>
              <w:rPr>
                <w:sz w:val="16"/>
              </w:rPr>
              <w:t>Estacionamiento</w:t>
            </w:r>
          </w:p>
        </w:tc>
        <w:tc>
          <w:tcPr>
            <w:tcW w:type="dxa" w:w="1097"/>
          </w:tcPr>
          <w:p>
            <w:pPr>
              <w:spacing w:after="0"/>
            </w:pPr>
            <w:r>
              <w:rPr>
                <w:sz w:val="16"/>
              </w:rPr>
              <w:t>0.86 (asfalto)</w:t>
            </w:r>
          </w:p>
        </w:tc>
        <w:tc>
          <w:tcPr>
            <w:tcW w:type="dxa" w:w="4701"/>
          </w:tcPr>
          <w:p>
            <w:pPr>
              <w:spacing w:after="0"/>
            </w:pPr>
            <w:r>
              <w:rPr>
                <w:sz w:val="16"/>
              </w:rPr>
              <w:t>0.88 (patio de maniobra de concreto)</w:t>
            </w:r>
          </w:p>
        </w:tc>
      </w:tr>
      <w:tr>
        <w:trPr>
          <w:cantSplit/>
        </w:trPr>
        <w:tc>
          <w:tcPr>
            <w:tcW w:type="dxa" w:w="3839"/>
          </w:tcPr>
          <w:p>
            <w:pPr>
              <w:spacing w:after="0"/>
            </w:pPr>
            <w:r>
              <w:rPr>
                <w:sz w:val="16"/>
              </w:rPr>
              <w:t>Áreas verdes</w:t>
            </w:r>
          </w:p>
        </w:tc>
        <w:tc>
          <w:tcPr>
            <w:tcW w:type="dxa" w:w="1097"/>
          </w:tcPr>
          <w:p>
            <w:pPr>
              <w:spacing w:after="0"/>
            </w:pPr>
            <w:r>
              <w:rPr>
                <w:sz w:val="16"/>
              </w:rPr>
              <w:t>0.29</w:t>
            </w:r>
          </w:p>
        </w:tc>
        <w:tc>
          <w:tcPr>
            <w:tcW w:type="dxa" w:w="4701"/>
          </w:tcPr>
          <w:p>
            <w:pPr>
              <w:spacing w:after="0"/>
            </w:pPr>
            <w:r>
              <w:rPr>
                <w:sz w:val="16"/>
              </w:rPr>
              <w:t>0.40 (valor mayor de la tabla: rellenos compactados, menos infiltración)</w:t>
            </w:r>
          </w:p>
        </w:tc>
      </w:tr>
      <w:tr>
        <w:trPr>
          <w:cantSplit/>
        </w:trPr>
        <w:tc>
          <w:tcPr>
            <w:tcW w:type="dxa" w:w="3839"/>
          </w:tcPr>
          <w:p>
            <w:pPr>
              <w:spacing w:after="0"/>
            </w:pPr>
            <w:r>
              <w:rPr>
                <w:sz w:val="16"/>
              </w:rPr>
              <w:t>Patios o áreas libres (mencionado por el usuario)</w:t>
            </w:r>
          </w:p>
        </w:tc>
        <w:tc>
          <w:tcPr>
            <w:tcW w:type="dxa" w:w="1097"/>
          </w:tcPr>
          <w:p>
            <w:pPr>
              <w:spacing w:after="0"/>
            </w:pPr>
            <w:r>
              <w:rPr>
                <w:sz w:val="16"/>
              </w:rPr>
              <w:t>0.40</w:t>
            </w:r>
          </w:p>
        </w:tc>
        <w:tc>
          <w:tcPr>
            <w:tcW w:type="dxa" w:w="4701"/>
          </w:tcPr>
          <w:p>
            <w:pPr>
              <w:spacing w:after="0"/>
            </w:pPr>
            <w:r>
              <w:rPr>
                <w:sz w:val="16"/>
              </w:rPr>
              <w:t>–</w:t>
            </w:r>
          </w:p>
        </w:tc>
      </w:tr>
    </w:tbl>
    <w:p>
      <w:pPr>
        <w:spacing w:after="40"/>
      </w:pPr>
    </w:p>
    <w:p>
      <w:pPr>
        <w:pStyle w:val="Heading3"/>
      </w:pPr>
      <w:r>
        <w:t>6.3 Dónde se usa cada uno</w:t>
      </w:r>
    </w:p>
    <w:p>
      <w:pPr>
        <w:pStyle w:val="ListBullet"/>
        <w:spacing w:after="20"/>
      </w:pPr>
      <w:r>
        <w:t>Canaletas, montantes, sumideros y cunetas de los CAR: coeficiente uniforme C = 0.88 (simplificación conservadora, criterio del proyecto, no exigencia de la norma).</w:t>
      </w:r>
    </w:p>
    <w:p>
      <w:pPr>
        <w:pStyle w:val="ListBullet"/>
        <w:spacing w:after="20"/>
      </w:pPr>
      <w:r>
        <w:t>Colector frontal: C ponderado por superficie de cada proyecto, C = Σ(C·A)/ΣA, porque recibe toda el área del predio incluidas las áreas verdes que infiltran.</w:t>
      </w:r>
    </w:p>
    <w:p>
      <w:pPr>
        <w:pStyle w:val="ListBullet"/>
        <w:spacing w:after="20"/>
      </w:pPr>
      <w:r>
        <w:t>Barranquita: C por celda de 1 m² según la superficie que la cubre (ver §8.2); el C de cada tramo es el ponderado de su área acumulada.</w:t>
      </w:r>
    </w:p>
    <w:p>
      <w:pPr>
        <w:pStyle w:val="ListBullet"/>
        <w:spacing w:after="20"/>
      </w:pPr>
      <w:r>
        <w:t>Comparación "C = 0.88 vs ponderado" de la plantilla de las memorias (decía 7.2 % en las tres; corregido el 20-10-2026): CAR Mujeres 25.0 % (C 0.704), Hogar de Refugio 9.0 % (C 0.807), CAR Varones 14.2 % (C 0.771). Fórmula: (0.88/C − 1)·100.</w:t>
      </w:r>
    </w:p>
    <w:p>
      <w:pPr>
        <w:pStyle w:val="Heading3"/>
      </w:pPr>
      <w:r>
        <w:t>6.4 Superficies y C ponderado por proyecto</w:t>
      </w:r>
    </w:p>
    <w:tbl>
      <w:tblPr>
        <w:tblStyle w:val="TableGrid"/>
        <w:tblW w:type="auto" w:w="0"/>
        <w:jc w:val="center"/>
        <w:tblLayout w:type="fixed"/>
        <w:tblLook w:firstColumn="1" w:firstRow="1" w:lastColumn="0" w:lastRow="0" w:noHBand="0" w:noVBand="1" w:val="04A0"/>
      </w:tblPr>
      <w:tblGrid>
        <w:gridCol w:w="1537"/>
        <w:gridCol w:w="1005"/>
        <w:gridCol w:w="591"/>
        <w:gridCol w:w="2956"/>
        <w:gridCol w:w="3548"/>
      </w:tblGrid>
      <w:tr>
        <w:trPr>
          <w:tblHeader w:val="true"/>
          <w:cantSplit/>
        </w:trPr>
        <w:tc>
          <w:tcPr>
            <w:tcW w:type="dxa" w:w="1537"/>
            <w:shd w:val="clear" w:color="auto" w:fill="1F3864"/>
          </w:tcPr>
          <w:p>
            <w:pPr>
              <w:spacing w:after="0"/>
            </w:pPr>
            <w:r>
              <w:rPr>
                <w:b/>
                <w:color w:val="FFFFFF"/>
                <w:sz w:val="16"/>
              </w:rPr>
              <w:t>Proyecto</w:t>
            </w:r>
          </w:p>
        </w:tc>
        <w:tc>
          <w:tcPr>
            <w:tcW w:type="dxa" w:w="1005"/>
            <w:shd w:val="clear" w:color="auto" w:fill="1F3864"/>
          </w:tcPr>
          <w:p>
            <w:pPr>
              <w:spacing w:after="0"/>
            </w:pPr>
            <w:r>
              <w:rPr>
                <w:b/>
                <w:color w:val="FFFFFF"/>
                <w:sz w:val="16"/>
              </w:rPr>
              <w:t>Área (m²)</w:t>
            </w:r>
          </w:p>
        </w:tc>
        <w:tc>
          <w:tcPr>
            <w:tcW w:type="dxa" w:w="591"/>
            <w:shd w:val="clear" w:color="auto" w:fill="1F3864"/>
          </w:tcPr>
          <w:p>
            <w:pPr>
              <w:spacing w:after="0"/>
            </w:pPr>
            <w:r>
              <w:rPr>
                <w:b/>
                <w:color w:val="FFFFFF"/>
                <w:sz w:val="16"/>
              </w:rPr>
              <w:t>Σ C·A (m²)</w:t>
            </w:r>
          </w:p>
        </w:tc>
        <w:tc>
          <w:tcPr>
            <w:tcW w:type="dxa" w:w="2956"/>
            <w:shd w:val="clear" w:color="auto" w:fill="1F3864"/>
          </w:tcPr>
          <w:p>
            <w:pPr>
              <w:spacing w:after="0"/>
            </w:pPr>
            <w:r>
              <w:rPr>
                <w:b/>
                <w:color w:val="FFFFFF"/>
                <w:sz w:val="16"/>
              </w:rPr>
              <w:t>C ponderado</w:t>
            </w:r>
          </w:p>
        </w:tc>
        <w:tc>
          <w:tcPr>
            <w:tcW w:type="dxa" w:w="3548"/>
            <w:shd w:val="clear" w:color="auto" w:fill="1F3864"/>
          </w:tcPr>
          <w:p>
            <w:pPr>
              <w:spacing w:after="0"/>
            </w:pPr>
            <w:r>
              <w:rPr>
                <w:b/>
                <w:color w:val="FFFFFF"/>
                <w:sz w:val="16"/>
              </w:rPr>
              <w:t>Fuente</w:t>
            </w:r>
          </w:p>
        </w:tc>
      </w:tr>
      <w:tr>
        <w:trPr>
          <w:cantSplit/>
        </w:trPr>
        <w:tc>
          <w:tcPr>
            <w:tcW w:type="dxa" w:w="1537"/>
          </w:tcPr>
          <w:p>
            <w:pPr>
              <w:spacing w:after="0"/>
            </w:pPr>
            <w:r>
              <w:rPr>
                <w:sz w:val="16"/>
              </w:rPr>
              <w:t>CAR Varones (2705619)</w:t>
            </w:r>
          </w:p>
        </w:tc>
        <w:tc>
          <w:tcPr>
            <w:tcW w:type="dxa" w:w="1005"/>
          </w:tcPr>
          <w:p>
            <w:pPr>
              <w:spacing w:after="0"/>
            </w:pPr>
            <w:r>
              <w:rPr>
                <w:sz w:val="16"/>
              </w:rPr>
              <w:t>6,752.03</w:t>
            </w:r>
          </w:p>
        </w:tc>
        <w:tc>
          <w:tcPr>
            <w:tcW w:type="dxa" w:w="591"/>
          </w:tcPr>
          <w:p>
            <w:pPr>
              <w:spacing w:after="0"/>
            </w:pPr>
            <w:r>
              <w:rPr>
                <w:sz w:val="16"/>
              </w:rPr>
              <w:t>5,203.32</w:t>
            </w:r>
          </w:p>
        </w:tc>
        <w:tc>
          <w:tcPr>
            <w:tcW w:type="dxa" w:w="2956"/>
          </w:tcPr>
          <w:p>
            <w:pPr>
              <w:spacing w:after="0"/>
            </w:pPr>
            <w:r>
              <w:rPr>
                <w:sz w:val="16"/>
              </w:rPr>
              <w:t>0.771 (0.7707)</w:t>
            </w:r>
          </w:p>
        </w:tc>
        <w:tc>
          <w:tcPr>
            <w:tcW w:type="dxa" w:w="3548"/>
          </w:tcPr>
          <w:p>
            <w:pPr>
              <w:spacing w:after="0"/>
            </w:pPr>
            <w:r>
              <w:rPr>
                <w:sz w:val="16"/>
              </w:rPr>
              <w:t>su memoria (área 6,752.029 m²; antes se citaba 6,752.06, corregido)</w:t>
            </w:r>
          </w:p>
        </w:tc>
      </w:tr>
      <w:tr>
        <w:trPr>
          <w:cantSplit/>
        </w:trPr>
        <w:tc>
          <w:tcPr>
            <w:tcW w:type="dxa" w:w="1537"/>
          </w:tcPr>
          <w:p>
            <w:pPr>
              <w:spacing w:after="0"/>
            </w:pPr>
            <w:r>
              <w:rPr>
                <w:sz w:val="16"/>
              </w:rPr>
              <w:t>Hogar de Refugio (2675514)</w:t>
            </w:r>
          </w:p>
        </w:tc>
        <w:tc>
          <w:tcPr>
            <w:tcW w:type="dxa" w:w="1005"/>
          </w:tcPr>
          <w:p>
            <w:pPr>
              <w:spacing w:after="0"/>
            </w:pPr>
            <w:r>
              <w:rPr>
                <w:sz w:val="16"/>
              </w:rPr>
              <w:t>7,520.41</w:t>
            </w:r>
          </w:p>
        </w:tc>
        <w:tc>
          <w:tcPr>
            <w:tcW w:type="dxa" w:w="591"/>
          </w:tcPr>
          <w:p>
            <w:pPr>
              <w:spacing w:after="0"/>
            </w:pPr>
            <w:r>
              <w:rPr>
                <w:sz w:val="16"/>
              </w:rPr>
              <w:t>6,072.36</w:t>
            </w:r>
          </w:p>
        </w:tc>
        <w:tc>
          <w:tcPr>
            <w:tcW w:type="dxa" w:w="2956"/>
          </w:tcPr>
          <w:p>
            <w:pPr>
              <w:spacing w:after="0"/>
            </w:pPr>
            <w:r>
              <w:rPr>
                <w:sz w:val="16"/>
              </w:rPr>
              <w:t>0.807 (0.8074; antes se escribía 0.808, corregido)</w:t>
            </w:r>
          </w:p>
        </w:tc>
        <w:tc>
          <w:tcPr>
            <w:tcW w:type="dxa" w:w="3548"/>
          </w:tcPr>
          <w:p>
            <w:pPr>
              <w:spacing w:after="0"/>
            </w:pPr>
            <w:r>
              <w:rPr>
                <w:sz w:val="16"/>
              </w:rPr>
              <w:t>su memoria</w:t>
            </w:r>
          </w:p>
        </w:tc>
      </w:tr>
      <w:tr>
        <w:trPr>
          <w:cantSplit/>
        </w:trPr>
        <w:tc>
          <w:tcPr>
            <w:tcW w:type="dxa" w:w="1537"/>
          </w:tcPr>
          <w:p>
            <w:pPr>
              <w:spacing w:after="0"/>
            </w:pPr>
            <w:r>
              <w:rPr>
                <w:sz w:val="16"/>
              </w:rPr>
              <w:t>CAR Mujeres (2717013)</w:t>
            </w:r>
          </w:p>
        </w:tc>
        <w:tc>
          <w:tcPr>
            <w:tcW w:type="dxa" w:w="1005"/>
          </w:tcPr>
          <w:p>
            <w:pPr>
              <w:spacing w:after="0"/>
            </w:pPr>
            <w:r>
              <w:rPr>
                <w:sz w:val="16"/>
              </w:rPr>
              <w:t>7,491.56 (fichas)</w:t>
            </w:r>
          </w:p>
        </w:tc>
        <w:tc>
          <w:tcPr>
            <w:tcW w:type="dxa" w:w="591"/>
          </w:tcPr>
          <w:p>
            <w:pPr>
              <w:spacing w:after="0"/>
            </w:pPr>
            <w:r>
              <w:rPr>
                <w:sz w:val="16"/>
              </w:rPr>
              <w:t>5,274.45</w:t>
            </w:r>
          </w:p>
        </w:tc>
        <w:tc>
          <w:tcPr>
            <w:tcW w:type="dxa" w:w="2956"/>
          </w:tcPr>
          <w:p>
            <w:pPr>
              <w:spacing w:after="0"/>
            </w:pPr>
            <w:r>
              <w:rPr>
                <w:sz w:val="16"/>
              </w:rPr>
              <w:t>0.704</w:t>
            </w:r>
          </w:p>
        </w:tc>
        <w:tc>
          <w:tcPr>
            <w:tcW w:type="dxa" w:w="3548"/>
          </w:tcPr>
          <w:p>
            <w:pPr>
              <w:spacing w:after="0"/>
            </w:pPr>
            <w:r>
              <w:rPr>
                <w:sz w:val="16"/>
              </w:rPr>
              <w:t>su memoria</w:t>
            </w:r>
          </w:p>
        </w:tc>
      </w:tr>
      <w:tr>
        <w:trPr>
          <w:cantSplit/>
        </w:trPr>
        <w:tc>
          <w:tcPr>
            <w:tcW w:type="dxa" w:w="1537"/>
          </w:tcPr>
          <w:p>
            <w:pPr>
              <w:spacing w:after="0"/>
            </w:pPr>
            <w:r>
              <w:rPr>
                <w:sz w:val="16"/>
              </w:rPr>
              <w:t>Total 3 proyectos</w:t>
            </w:r>
          </w:p>
        </w:tc>
        <w:tc>
          <w:tcPr>
            <w:tcW w:type="dxa" w:w="1005"/>
          </w:tcPr>
          <w:p>
            <w:pPr>
              <w:spacing w:after="0"/>
            </w:pPr>
            <w:r>
              <w:rPr>
                <w:sz w:val="16"/>
              </w:rPr>
              <w:t>21,764.00</w:t>
            </w:r>
          </w:p>
        </w:tc>
        <w:tc>
          <w:tcPr>
            <w:tcW w:type="dxa" w:w="591"/>
          </w:tcPr>
          <w:p>
            <w:pPr>
              <w:spacing w:after="0"/>
            </w:pPr>
            <w:r>
              <w:rPr>
                <w:sz w:val="16"/>
              </w:rPr>
              <w:t>16,550.13</w:t>
            </w:r>
          </w:p>
        </w:tc>
        <w:tc>
          <w:tcPr>
            <w:tcW w:type="dxa" w:w="2956"/>
          </w:tcPr>
          <w:p>
            <w:pPr>
              <w:spacing w:after="0"/>
            </w:pPr>
            <w:r>
              <w:rPr>
                <w:sz w:val="16"/>
              </w:rPr>
              <w:t>–</w:t>
            </w:r>
          </w:p>
        </w:tc>
        <w:tc>
          <w:tcPr>
            <w:tcW w:type="dxa" w:w="3548"/>
          </w:tcPr>
          <w:p>
            <w:pPr>
              <w:spacing w:after="0"/>
            </w:pPr>
            <w:r>
              <w:rPr>
                <w:sz w:val="16"/>
              </w:rPr>
              <w:t>–</w:t>
            </w:r>
          </w:p>
        </w:tc>
      </w:tr>
    </w:tbl>
    <w:p>
      <w:pPr>
        <w:spacing w:after="40"/>
      </w:pPr>
    </w:p>
    <w:p>
      <w:pPr>
        <w:spacing w:after="80"/>
      </w:pPr>
      <w:r>
        <w:t>CAR Mujeres por tipo: techos TR4 3,654.58 m², concreto frotachado 816.87, estacionamiento asfaltado 812.65, áreas verdes 2,206.56 → 7,490.66 m² (diferencia de 0.90 m² con las fichas por redondeo; 0.1 L/s).</w:t>
      </w:r>
    </w:p>
    <w:p>
      <w:pPr>
        <w:spacing w:after="80"/>
      </w:pPr>
      <w:r>
        <w:t xml:space="preserve">Barranquita (dentro del cerco, </w:t>
      </w:r>
      <w:r>
        <w:rPr>
          <w:rFonts w:ascii="Consolas" w:hAnsi="Consolas" w:eastAsia="Consolas"/>
          <w:color w:val="1F4E79"/>
        </w:rPr>
        <w:t>hidrologia_b.superficies</w:t>
      </w:r>
      <w:r>
        <w:t>): techos 5,476.7 m² (coberturas 4,129.6 + patio cívico techado 517.7 + losa multiusos techada 829.4), áreas libres de concreto 861.1 (patios 01 a 04: 118.8 / 194.2 / 257.9 / 87.7; veredas, circulaciones, atrio y losa de tratamiento 202.5), patio de maniobra y estacionamiento 647.3, áreas verdes 2,379.7. En la malla de 1 m²: 5,548 / 901 / 623 / 2,321 = 9,393 m², C ponderado 0.761. Contrastado con el cuadro de áreas de la memoria de arquitectura (516 / 810 / 135 / 192 / 255 / 88 m²). La junta cuneta-piso del metrado usa otra clasificación (</w:t>
      </w:r>
      <w:r>
        <w:rPr>
          <w:rFonts w:ascii="Consolas" w:hAnsi="Consolas" w:eastAsia="Consolas"/>
          <w:color w:val="1F4E79"/>
        </w:rPr>
        <w:t>hidrologia_b.pisos_metrado</w:t>
      </w:r>
      <w:r>
        <w:t>) que se conserva para no alterar el metrado.</w:t>
      </w:r>
    </w:p>
    <w:p>
      <w:pPr>
        <w:pStyle w:val="Heading2"/>
      </w:pPr>
      <w:r>
        <w:t>7. Método racional y caudales</w:t>
      </w:r>
    </w:p>
    <w:p>
      <w:pPr>
        <w:pStyle w:val="Heading3"/>
      </w:pPr>
      <w:r>
        <w:t>7.1 Fórmula</w:t>
      </w:r>
    </w:p>
    <w:p>
      <w:pPr>
        <w:spacing w:after="80"/>
      </w:pPr>
      <w:r>
        <w:t>Q = C · I · A · FS / 3,600,000  [m³/s] con I en mm/h y A en m² (equivalente: Q[L/s] = C·I·A·FS/3600). Con A en ha: Q = C·I·A/360. La memoria del CAR Mujeres expresa I = 210.98 mm/h = 0.00005861 m/s.</w:t>
      </w:r>
    </w:p>
    <w:p>
      <w:pPr>
        <w:pStyle w:val="Heading3"/>
      </w:pPr>
      <w:r>
        <w:t>7.2 Caudales del colector compartido (I = 155.66 mm/h, FS = 1.15)</w:t>
      </w:r>
    </w:p>
    <w:p>
      <w:pPr>
        <w:pStyle w:val="ListBullet"/>
        <w:spacing w:after="20"/>
      </w:pPr>
      <w:r>
        <w:t>CAR Varones: 5,203.32 · 155.66 · 1.15 / 3600 = 258.7 L/s (entregados en la caja CL).</w:t>
      </w:r>
    </w:p>
    <w:p>
      <w:pPr>
        <w:pStyle w:val="ListBullet"/>
        <w:spacing w:after="20"/>
      </w:pPr>
      <w:r>
        <w:t>Hogar de Refugio: 6,072.36 · 155.66 · 1.15 / 3600 = 301.9 L/s.</w:t>
      </w:r>
    </w:p>
    <w:p>
      <w:pPr>
        <w:pStyle w:val="ListBullet"/>
        <w:spacing w:after="20"/>
      </w:pPr>
      <w:r>
        <w:t>Entrega al R-01 del CAR Mujeres: 258.7 + 301.9 = 560.6 L/s (560.68 sin redondear, por eso el límite se escribe 560.7).</w:t>
      </w:r>
    </w:p>
    <w:p>
      <w:pPr>
        <w:pStyle w:val="ListBullet"/>
        <w:spacing w:after="20"/>
      </w:pPr>
      <w:r>
        <w:t>CAR Mujeres: 5,274.45 · 155.66 · 1.15 / 3600 = 262.3 L/s.</w:t>
      </w:r>
    </w:p>
    <w:p>
      <w:pPr>
        <w:pStyle w:val="ListBullet"/>
        <w:spacing w:after="20"/>
      </w:pPr>
      <w:r>
        <w:t>Total en la salida: 258.7 + 301.9 + 262.3 = 822.9 L/s.</w:t>
      </w:r>
    </w:p>
    <w:p>
      <w:pPr>
        <w:pStyle w:val="ListBullet"/>
        <w:spacing w:after="20"/>
      </w:pPr>
      <w:r>
        <w:t>Si se usara 210.98 saldrían 350.7 / 409.3 / 355.5 L/s: error que tenía la memoria del CAR Varones (decía que sus 258.7 L/s salían con 210.98) y su celda de comprobación DATOS B13 daba 350.7; corregido: Q = ROUND(5203.32·155.66·FS/3600; 1) = 258.7.</w:t>
      </w:r>
    </w:p>
    <w:p>
      <w:pPr>
        <w:pStyle w:val="ListBullet"/>
        <w:spacing w:after="20"/>
      </w:pPr>
      <w:r>
        <w:t>Hipótesis declarada: suma de picos sin desfase de hidrogramas y con FS 1.15 = conservadora.</w:t>
      </w:r>
    </w:p>
    <w:p>
      <w:pPr>
        <w:pStyle w:val="ListBullet"/>
        <w:spacing w:after="20"/>
      </w:pPr>
      <w:r>
        <w:t>Cada proyecto es independiente: en el Refugio, el CAR Varones es "aporte externo, dato de su memoria, sin validarla" y el CAR Mujeres es el "receptor". Si un proyecto vecino no se ejecuta, el colector funciona con capacidad sobrante; si cambia su caudal o su punto de entrega, se verifica de nuevo.</w:t>
      </w:r>
    </w:p>
    <w:p>
      <w:pPr>
        <w:pStyle w:val="Heading3"/>
      </w:pPr>
      <w:r>
        <w:t>7.3 Reparto del caudal entre cunetas y caudal a lo largo del colector</w:t>
      </w:r>
    </w:p>
    <w:p>
      <w:pPr>
        <w:pStyle w:val="ListBullet"/>
        <w:spacing w:after="20"/>
      </w:pPr>
      <w:r>
        <w:t>CAR Mujeres: 262.3 L/s en partes iguales (1/4) a las cunetas de los Ejes 02, 07, 10 y 12 (65.6 L/s cada una). Caudal en el colector: 626.2 (0+000, Eje 02, con los 560.6 externos), 691.8 (0+037.95, Eje 07), 757.4 (0+049.38, Eje 10), 822.9 L/s (0+060.15, Eje 12, hasta la salida).</w:t>
      </w:r>
    </w:p>
    <w:p>
      <w:pPr>
        <w:pStyle w:val="ListBullet"/>
        <w:spacing w:after="20"/>
      </w:pPr>
      <w:r>
        <w:t>Hogar de Refugio: reparto nominal 301.9/6 entre los Ejes 01, 02, 06, 07, 11 y 12 (hoja CAUDALES); el perfil se verifica con el caudal total 560.6 L/s en todo el tramo (conservador).</w:t>
      </w:r>
    </w:p>
    <w:p>
      <w:pPr>
        <w:pStyle w:val="ListBullet"/>
        <w:spacing w:after="20"/>
      </w:pPr>
      <w:r>
        <w:t xml:space="preserve">CAR Varones: reparto de los 258.7 L/s por </w:t>
      </w:r>
      <w:r>
        <w:rPr>
          <w:b/>
        </w:rPr>
        <w:t>franja de frente</w:t>
      </w:r>
      <w:r>
        <w:t xml:space="preserve"> que drena cada cuneta: el frente va del lindero este (x = 349262.0) al lindero con el Refugio (x = 349162.0); los límites de franja son los puntos medios entre cunetas vecinas; fracción = ancho de franja / ancho total; Q = ROUND(258.7 × fracción; 1) y la cuneta del Eje 08 absorbe el ajuste para que la suma sea exacta (</w:t>
      </w:r>
      <w:r>
        <w:rPr>
          <w:rFonts w:ascii="Consolas" w:hAnsi="Consolas" w:eastAsia="Consolas"/>
          <w:color w:val="1F4E79"/>
        </w:rPr>
        <w:t>varones/diseno_v.py</w:t>
      </w:r>
      <w:r>
        <w:t xml:space="preserve">, hoja CAUDALES de </w:t>
      </w:r>
      <w:r>
        <w:rPr>
          <w:rFonts w:ascii="Consolas" w:hAnsi="Consolas" w:eastAsia="Consolas"/>
          <w:color w:val="1F4E79"/>
        </w:rPr>
        <w:t>varones/memoria_v.py</w:t>
      </w:r>
      <w:r>
        <w:t>).</w:t>
      </w:r>
    </w:p>
    <w:tbl>
      <w:tblPr>
        <w:tblStyle w:val="TableGrid"/>
        <w:tblW w:type="auto" w:w="0"/>
        <w:jc w:val="center"/>
        <w:tblLayout w:type="fixed"/>
        <w:tblLook w:firstColumn="1" w:firstRow="1" w:lastColumn="0" w:lastRow="0" w:noHBand="0" w:noVBand="1" w:val="04A0"/>
      </w:tblPr>
      <w:tblGrid>
        <w:gridCol w:w="1516"/>
        <w:gridCol w:w="1083"/>
        <w:gridCol w:w="974"/>
        <w:gridCol w:w="1407"/>
        <w:gridCol w:w="1083"/>
        <w:gridCol w:w="3574"/>
      </w:tblGrid>
      <w:tr>
        <w:trPr>
          <w:tblHeader w:val="true"/>
          <w:cantSplit/>
        </w:trPr>
        <w:tc>
          <w:tcPr>
            <w:tcW w:type="dxa" w:w="1516"/>
            <w:shd w:val="clear" w:color="auto" w:fill="1F3864"/>
          </w:tcPr>
          <w:p>
            <w:pPr>
              <w:spacing w:after="0"/>
            </w:pPr>
            <w:r>
              <w:rPr>
                <w:b/>
                <w:color w:val="FFFFFF"/>
                <w:sz w:val="16"/>
              </w:rPr>
              <w:t>Cuneta Varones</w:t>
            </w:r>
          </w:p>
        </w:tc>
        <w:tc>
          <w:tcPr>
            <w:tcW w:type="dxa" w:w="1083"/>
            <w:shd w:val="clear" w:color="auto" w:fill="1F3864"/>
          </w:tcPr>
          <w:p>
            <w:pPr>
              <w:spacing w:after="0"/>
            </w:pPr>
            <w:r>
              <w:rPr>
                <w:b/>
                <w:color w:val="FFFFFF"/>
                <w:sz w:val="16"/>
              </w:rPr>
              <w:t>Franja (m)</w:t>
            </w:r>
          </w:p>
        </w:tc>
        <w:tc>
          <w:tcPr>
            <w:tcW w:type="dxa" w:w="975"/>
            <w:shd w:val="clear" w:color="auto" w:fill="1F3864"/>
          </w:tcPr>
          <w:p>
            <w:pPr>
              <w:spacing w:after="0"/>
            </w:pPr>
            <w:r>
              <w:rPr>
                <w:b/>
                <w:color w:val="FFFFFF"/>
                <w:sz w:val="16"/>
              </w:rPr>
              <w:t>Fracción</w:t>
            </w:r>
          </w:p>
        </w:tc>
        <w:tc>
          <w:tcPr>
            <w:tcW w:type="dxa" w:w="1408"/>
            <w:shd w:val="clear" w:color="auto" w:fill="1F3864"/>
          </w:tcPr>
          <w:p>
            <w:pPr>
              <w:spacing w:after="0"/>
            </w:pPr>
            <w:r>
              <w:rPr>
                <w:b/>
                <w:color w:val="FFFFFF"/>
                <w:sz w:val="16"/>
              </w:rPr>
              <w:t>Q (L/s)</w:t>
            </w:r>
          </w:p>
        </w:tc>
        <w:tc>
          <w:tcPr>
            <w:tcW w:type="dxa" w:w="1083"/>
            <w:shd w:val="clear" w:color="auto" w:fill="1F3864"/>
          </w:tcPr>
          <w:p>
            <w:pPr>
              <w:spacing w:after="0"/>
            </w:pPr>
            <w:r>
              <w:rPr>
                <w:b/>
                <w:color w:val="FFFFFF"/>
                <w:sz w:val="16"/>
              </w:rPr>
              <w:t>Progresiva</w:t>
            </w:r>
          </w:p>
        </w:tc>
        <w:tc>
          <w:tcPr>
            <w:tcW w:type="dxa" w:w="3574"/>
            <w:shd w:val="clear" w:color="auto" w:fill="1F3864"/>
          </w:tcPr>
          <w:p>
            <w:pPr>
              <w:spacing w:after="0"/>
            </w:pPr>
            <w:r>
              <w:rPr>
                <w:b/>
                <w:color w:val="FFFFFF"/>
                <w:sz w:val="16"/>
              </w:rPr>
              <w:t>Entra en</w:t>
            </w:r>
          </w:p>
        </w:tc>
      </w:tr>
      <w:tr>
        <w:trPr>
          <w:cantSplit/>
        </w:trPr>
        <w:tc>
          <w:tcPr>
            <w:tcW w:type="dxa" w:w="1516"/>
          </w:tcPr>
          <w:p>
            <w:pPr>
              <w:spacing w:after="0"/>
            </w:pPr>
            <w:r>
              <w:rPr>
                <w:sz w:val="16"/>
              </w:rPr>
              <w:t>Eje 09</w:t>
            </w:r>
          </w:p>
        </w:tc>
        <w:tc>
          <w:tcPr>
            <w:tcW w:type="dxa" w:w="1083"/>
          </w:tcPr>
          <w:p>
            <w:pPr>
              <w:spacing w:after="0"/>
            </w:pPr>
            <w:r>
              <w:rPr>
                <w:sz w:val="16"/>
              </w:rPr>
              <w:t>13.34</w:t>
            </w:r>
          </w:p>
        </w:tc>
        <w:tc>
          <w:tcPr>
            <w:tcW w:type="dxa" w:w="975"/>
          </w:tcPr>
          <w:p>
            <w:pPr>
              <w:spacing w:after="0"/>
            </w:pPr>
            <w:r>
              <w:rPr>
                <w:sz w:val="16"/>
              </w:rPr>
              <w:t>0.1334</w:t>
            </w:r>
          </w:p>
        </w:tc>
        <w:tc>
          <w:tcPr>
            <w:tcW w:type="dxa" w:w="1408"/>
          </w:tcPr>
          <w:p>
            <w:pPr>
              <w:spacing w:after="0"/>
            </w:pPr>
            <w:r>
              <w:rPr>
                <w:sz w:val="16"/>
              </w:rPr>
              <w:t>34.5</w:t>
            </w:r>
          </w:p>
        </w:tc>
        <w:tc>
          <w:tcPr>
            <w:tcW w:type="dxa" w:w="1083"/>
          </w:tcPr>
          <w:p>
            <w:pPr>
              <w:spacing w:after="0"/>
            </w:pPr>
            <w:r>
              <w:rPr>
                <w:sz w:val="16"/>
              </w:rPr>
              <w:t>0+007.01</w:t>
            </w:r>
          </w:p>
        </w:tc>
        <w:tc>
          <w:tcPr>
            <w:tcW w:type="dxa" w:w="3574"/>
          </w:tcPr>
          <w:p>
            <w:pPr>
              <w:spacing w:after="0"/>
            </w:pPr>
            <w:r>
              <w:rPr>
                <w:sz w:val="16"/>
              </w:rPr>
              <w:t>colector (RV-01)</w:t>
            </w:r>
          </w:p>
        </w:tc>
      </w:tr>
      <w:tr>
        <w:trPr>
          <w:cantSplit/>
        </w:trPr>
        <w:tc>
          <w:tcPr>
            <w:tcW w:type="dxa" w:w="1516"/>
          </w:tcPr>
          <w:p>
            <w:pPr>
              <w:spacing w:after="0"/>
            </w:pPr>
            <w:r>
              <w:rPr>
                <w:sz w:val="16"/>
              </w:rPr>
              <w:t>Eje 08</w:t>
            </w:r>
          </w:p>
        </w:tc>
        <w:tc>
          <w:tcPr>
            <w:tcW w:type="dxa" w:w="1083"/>
          </w:tcPr>
          <w:p>
            <w:pPr>
              <w:spacing w:after="0"/>
            </w:pPr>
            <w:r>
              <w:rPr>
                <w:sz w:val="16"/>
              </w:rPr>
              <w:t>18.06</w:t>
            </w:r>
          </w:p>
        </w:tc>
        <w:tc>
          <w:tcPr>
            <w:tcW w:type="dxa" w:w="975"/>
          </w:tcPr>
          <w:p>
            <w:pPr>
              <w:spacing w:after="0"/>
            </w:pPr>
            <w:r>
              <w:rPr>
                <w:sz w:val="16"/>
              </w:rPr>
              <w:t>0.1806</w:t>
            </w:r>
          </w:p>
        </w:tc>
        <w:tc>
          <w:tcPr>
            <w:tcW w:type="dxa" w:w="1408"/>
          </w:tcPr>
          <w:p>
            <w:pPr>
              <w:spacing w:after="0"/>
            </w:pPr>
            <w:r>
              <w:rPr>
                <w:sz w:val="16"/>
              </w:rPr>
              <w:t>46.8 (ajuste)</w:t>
            </w:r>
          </w:p>
        </w:tc>
        <w:tc>
          <w:tcPr>
            <w:tcW w:type="dxa" w:w="1083"/>
          </w:tcPr>
          <w:p>
            <w:pPr>
              <w:spacing w:after="0"/>
            </w:pPr>
            <w:r>
              <w:rPr>
                <w:sz w:val="16"/>
              </w:rPr>
              <w:t>0+020.02</w:t>
            </w:r>
          </w:p>
        </w:tc>
        <w:tc>
          <w:tcPr>
            <w:tcW w:type="dxa" w:w="3574"/>
          </w:tcPr>
          <w:p>
            <w:pPr>
              <w:spacing w:after="0"/>
            </w:pPr>
            <w:r>
              <w:rPr>
                <w:sz w:val="16"/>
              </w:rPr>
              <w:t>colector (RV-03)</w:t>
            </w:r>
          </w:p>
        </w:tc>
      </w:tr>
      <w:tr>
        <w:trPr>
          <w:cantSplit/>
        </w:trPr>
        <w:tc>
          <w:tcPr>
            <w:tcW w:type="dxa" w:w="1516"/>
          </w:tcPr>
          <w:p>
            <w:pPr>
              <w:spacing w:after="0"/>
            </w:pPr>
            <w:r>
              <w:rPr>
                <w:sz w:val="16"/>
              </w:rPr>
              <w:t>Eje 06</w:t>
            </w:r>
          </w:p>
        </w:tc>
        <w:tc>
          <w:tcPr>
            <w:tcW w:type="dxa" w:w="1083"/>
          </w:tcPr>
          <w:p>
            <w:pPr>
              <w:spacing w:after="0"/>
            </w:pPr>
            <w:r>
              <w:rPr>
                <w:sz w:val="16"/>
              </w:rPr>
              <w:t>26.30</w:t>
            </w:r>
          </w:p>
        </w:tc>
        <w:tc>
          <w:tcPr>
            <w:tcW w:type="dxa" w:w="975"/>
          </w:tcPr>
          <w:p>
            <w:pPr>
              <w:spacing w:after="0"/>
            </w:pPr>
            <w:r>
              <w:rPr>
                <w:sz w:val="16"/>
              </w:rPr>
              <w:t>0.2630</w:t>
            </w:r>
          </w:p>
        </w:tc>
        <w:tc>
          <w:tcPr>
            <w:tcW w:type="dxa" w:w="1408"/>
          </w:tcPr>
          <w:p>
            <w:pPr>
              <w:spacing w:after="0"/>
            </w:pPr>
            <w:r>
              <w:rPr>
                <w:sz w:val="16"/>
              </w:rPr>
              <w:t>68.0</w:t>
            </w:r>
          </w:p>
        </w:tc>
        <w:tc>
          <w:tcPr>
            <w:tcW w:type="dxa" w:w="1083"/>
          </w:tcPr>
          <w:p>
            <w:pPr>
              <w:spacing w:after="0"/>
            </w:pPr>
            <w:r>
              <w:rPr>
                <w:sz w:val="16"/>
              </w:rPr>
              <w:t>0+046.11</w:t>
            </w:r>
          </w:p>
        </w:tc>
        <w:tc>
          <w:tcPr>
            <w:tcW w:type="dxa" w:w="3574"/>
          </w:tcPr>
          <w:p>
            <w:pPr>
              <w:spacing w:after="0"/>
            </w:pPr>
            <w:r>
              <w:rPr>
                <w:sz w:val="16"/>
              </w:rPr>
              <w:t>colector (RV-06)</w:t>
            </w:r>
          </w:p>
        </w:tc>
      </w:tr>
      <w:tr>
        <w:trPr>
          <w:cantSplit/>
        </w:trPr>
        <w:tc>
          <w:tcPr>
            <w:tcW w:type="dxa" w:w="1516"/>
          </w:tcPr>
          <w:p>
            <w:pPr>
              <w:spacing w:after="0"/>
            </w:pPr>
            <w:r>
              <w:rPr>
                <w:sz w:val="16"/>
              </w:rPr>
              <w:t>Eje 04</w:t>
            </w:r>
          </w:p>
        </w:tc>
        <w:tc>
          <w:tcPr>
            <w:tcW w:type="dxa" w:w="1083"/>
          </w:tcPr>
          <w:p>
            <w:pPr>
              <w:spacing w:after="0"/>
            </w:pPr>
            <w:r>
              <w:rPr>
                <w:sz w:val="16"/>
              </w:rPr>
              <w:t>28.00</w:t>
            </w:r>
          </w:p>
        </w:tc>
        <w:tc>
          <w:tcPr>
            <w:tcW w:type="dxa" w:w="975"/>
          </w:tcPr>
          <w:p>
            <w:pPr>
              <w:spacing w:after="0"/>
            </w:pPr>
            <w:r>
              <w:rPr>
                <w:sz w:val="16"/>
              </w:rPr>
              <w:t>0.2800</w:t>
            </w:r>
          </w:p>
        </w:tc>
        <w:tc>
          <w:tcPr>
            <w:tcW w:type="dxa" w:w="1408"/>
          </w:tcPr>
          <w:p>
            <w:pPr>
              <w:spacing w:after="0"/>
            </w:pPr>
            <w:r>
              <w:rPr>
                <w:sz w:val="16"/>
              </w:rPr>
              <w:t>72.4</w:t>
            </w:r>
          </w:p>
        </w:tc>
        <w:tc>
          <w:tcPr>
            <w:tcW w:type="dxa" w:w="1083"/>
          </w:tcPr>
          <w:p>
            <w:pPr>
              <w:spacing w:after="0"/>
            </w:pPr>
            <w:r>
              <w:rPr>
                <w:sz w:val="16"/>
              </w:rPr>
              <w:t>0+077.20</w:t>
            </w:r>
          </w:p>
        </w:tc>
        <w:tc>
          <w:tcPr>
            <w:tcW w:type="dxa" w:w="3574"/>
          </w:tcPr>
          <w:p>
            <w:pPr>
              <w:spacing w:after="0"/>
            </w:pPr>
            <w:r>
              <w:rPr>
                <w:sz w:val="16"/>
              </w:rPr>
              <w:t>colector (RV-09)</w:t>
            </w:r>
          </w:p>
        </w:tc>
      </w:tr>
      <w:tr>
        <w:trPr>
          <w:cantSplit/>
        </w:trPr>
        <w:tc>
          <w:tcPr>
            <w:tcW w:type="dxa" w:w="1516"/>
          </w:tcPr>
          <w:p>
            <w:pPr>
              <w:spacing w:after="0"/>
            </w:pPr>
            <w:r>
              <w:rPr>
                <w:sz w:val="16"/>
              </w:rPr>
              <w:t>Eje 01</w:t>
            </w:r>
          </w:p>
        </w:tc>
        <w:tc>
          <w:tcPr>
            <w:tcW w:type="dxa" w:w="1083"/>
          </w:tcPr>
          <w:p>
            <w:pPr>
              <w:spacing w:after="0"/>
            </w:pPr>
            <w:r>
              <w:rPr>
                <w:sz w:val="16"/>
              </w:rPr>
              <w:t>14.30</w:t>
            </w:r>
          </w:p>
        </w:tc>
        <w:tc>
          <w:tcPr>
            <w:tcW w:type="dxa" w:w="975"/>
          </w:tcPr>
          <w:p>
            <w:pPr>
              <w:spacing w:after="0"/>
            </w:pPr>
            <w:r>
              <w:rPr>
                <w:sz w:val="16"/>
              </w:rPr>
              <w:t>0.1430</w:t>
            </w:r>
          </w:p>
        </w:tc>
        <w:tc>
          <w:tcPr>
            <w:tcW w:type="dxa" w:w="1408"/>
          </w:tcPr>
          <w:p>
            <w:pPr>
              <w:spacing w:after="0"/>
            </w:pPr>
            <w:r>
              <w:rPr>
                <w:sz w:val="16"/>
              </w:rPr>
              <w:t>37.0</w:t>
            </w:r>
          </w:p>
        </w:tc>
        <w:tc>
          <w:tcPr>
            <w:tcW w:type="dxa" w:w="1083"/>
          </w:tcPr>
          <w:p>
            <w:pPr>
              <w:spacing w:after="0"/>
            </w:pPr>
            <w:r>
              <w:rPr>
                <w:sz w:val="16"/>
              </w:rPr>
              <w:t>0+105.29</w:t>
            </w:r>
          </w:p>
        </w:tc>
        <w:tc>
          <w:tcPr>
            <w:tcW w:type="dxa" w:w="3574"/>
          </w:tcPr>
          <w:p>
            <w:pPr>
              <w:spacing w:after="0"/>
            </w:pPr>
            <w:r>
              <w:rPr>
                <w:sz w:val="16"/>
              </w:rPr>
              <w:t>directo a la CL por su muro norte</w:t>
            </w:r>
          </w:p>
        </w:tc>
      </w:tr>
    </w:tbl>
    <w:p>
      <w:pPr>
        <w:spacing w:after="40"/>
      </w:pPr>
    </w:p>
    <w:p>
      <w:pPr>
        <w:spacing w:after="80"/>
      </w:pPr>
      <w:r>
        <w:t xml:space="preserve">Colector Varones: 221.7 L/s (acumulado escalonado; </w:t>
      </w:r>
      <w:r>
        <w:rPr>
          <w:rFonts w:ascii="Consolas" w:hAnsi="Consolas" w:eastAsia="Consolas"/>
          <w:color w:val="1F4E79"/>
        </w:rPr>
        <w:t>caudal_en(p)</w:t>
      </w:r>
      <w:r>
        <w:t xml:space="preserve"> = suma de las cunetas aguas arriba de p) + 37.0 directo = 258.7. Pregunta del usuario (04-10-2026): "todo debe coincidir, tú ya sabes cuánto caudal vota Varones" → el total siempre es 258.7.</w:t>
      </w:r>
    </w:p>
    <w:p>
      <w:pPr>
        <w:pStyle w:val="ListBullet"/>
        <w:spacing w:after="20"/>
      </w:pPr>
      <w:r>
        <w:t>Barranquita: caudal acumulado por tramo con las áreas propias del eje y las de los ejes que le entregan, sin contar dos veces una superficie (§8.2).</w:t>
      </w:r>
    </w:p>
    <w:p>
      <w:pPr>
        <w:pStyle w:val="Heading2"/>
      </w:pPr>
      <w:r>
        <w:t>8. Hidráulica de cunetas</w:t>
      </w:r>
    </w:p>
    <w:p>
      <w:pPr>
        <w:pStyle w:val="Heading3"/>
      </w:pPr>
      <w:r>
        <w:t>8.1 Sección y criterios</w:t>
      </w:r>
    </w:p>
    <w:p>
      <w:pPr>
        <w:pStyle w:val="ListBullet"/>
        <w:spacing w:after="20"/>
      </w:pPr>
      <w:r>
        <w:t>CAR (Morales): cunetas rectangulares en U 0.40 × H (interior), muros y losa 0.10, ancho exterior 0.60, pendiente 0.5 % (S = 0.005), Manning n = 0.015; canaletas n = 0.013 con S = 1.00 %. Secciones CAR Mujeres: cunetas 0.40 × 0.30 (edificaciones y guardianía) y 0.40 × 0.25 (losa deportiva); canaletas 0.20 × 0.25 (edificaciones 01 a 10), 0.20 × 0.20 (guardianía), 0.30 × 0.30 (losa deportiva). Caudales por punto de descarga de techo 1.277 a 6.145 L/s; en cunetas 3.156 a 42.993 L/s.</w:t>
      </w:r>
    </w:p>
    <w:p>
      <w:pPr>
        <w:pStyle w:val="ListBullet"/>
        <w:spacing w:after="20"/>
      </w:pPr>
      <w:r>
        <w:t>Predimensionamiento de las fichas CAR: sección de máxima eficiencia b0 = 2·y0, luego se redondea a medida constructiva y se recalcula el tirante normal por iteración; se verifica que quepan tirante + borde libre.</w:t>
      </w:r>
    </w:p>
    <w:p>
      <w:pPr>
        <w:pStyle w:val="ListBullet"/>
        <w:spacing w:after="20"/>
      </w:pPr>
      <w:r>
        <w:t>Barranquita (criterios del usuario): ancho total 0.60 = muros 0.10 + 0.40 libre; profundidad 0.30 al inicio de cada eje, mínima 0.25; S = 0.5 % mínimo; rejilla en tramos abiertos; tapado (losa 0.10) en cruces de vereda e ingresos; con losa, la altura libre bajo la losa ≥ 0.25 (profundidad mínima = 0.25 + 0.10). Borde de cuneta al ras del NPT +184.65, área verde +184.60, patio de maniobra +184.50 con cuneta al ras (rejilla). "Mantén la cuneta 0.40 interior 0.60 total": si un tramo no tiene capacidad, se profundiza; nunca se cambia la sección acordada.</w:t>
      </w:r>
    </w:p>
    <w:p>
      <w:pPr>
        <w:pStyle w:val="ListBullet"/>
        <w:spacing w:after="20"/>
      </w:pPr>
      <w:r>
        <w:t>Manning en Barranquita: n = 0.015 para la capacidad (concreto con rejilla) y n = 0.013 para la velocidad (concreto liso, más desfavorable para V máx.) (</w:t>
      </w:r>
      <w:r>
        <w:rPr>
          <w:rFonts w:ascii="Consolas" w:hAnsi="Consolas" w:eastAsia="Consolas"/>
          <w:color w:val="1F4E79"/>
        </w:rPr>
        <w:t>verifica_b.N_CAP</w:t>
      </w:r>
      <w:r>
        <w:t xml:space="preserve">, </w:t>
      </w:r>
      <w:r>
        <w:rPr>
          <w:rFonts w:ascii="Consolas" w:hAnsi="Consolas" w:eastAsia="Consolas"/>
          <w:color w:val="1F4E79"/>
        </w:rPr>
        <w:t>N_VEL</w:t>
      </w:r>
      <w:r>
        <w:t>).</w:t>
      </w:r>
    </w:p>
    <w:p>
      <w:pPr>
        <w:pStyle w:val="ListBullet"/>
        <w:spacing w:after="20"/>
      </w:pPr>
      <w:r>
        <w:t>Borde libre ≥ 0.05 m; velocidad máxima 3.0 m/s (concreto, CE.040); si V &gt; 3.0 → gradas (escalones) de concreto.</w:t>
      </w:r>
    </w:p>
    <w:p>
      <w:pPr>
        <w:pStyle w:val="ListBullet"/>
        <w:spacing w:after="20"/>
      </w:pPr>
      <w:r>
        <w:t>Quiebres a 45° en planta (chaflán de 0.60 m por lado, máximo la mitad del tramo vecino, en esquinas con giro &gt; 50°): el usuario lo exige porque una esquina de 90° provoca resalto hidráulico. Los ejes que llegan entran en diagonal (unión en Y). En los perfiles no se dibujan.</w:t>
      </w:r>
    </w:p>
    <w:p>
      <w:pPr>
        <w:pStyle w:val="ListBullet"/>
        <w:spacing w:after="20"/>
      </w:pPr>
      <w:r>
        <w:t>Corrección del usuario (21-10-2026): una sección de 15 cm junto al cerco ("¿cómo vas a poner 15 centímetros? ahí se obstruye el flujo") → la cuneta llega al pase del cerco con su mismo borde, sin "achicarse" al terreno exterior.</w:t>
      </w:r>
    </w:p>
    <w:p>
      <w:pPr>
        <w:pStyle w:val="ListBullet"/>
        <w:spacing w:after="20"/>
      </w:pPr>
      <w:r>
        <w:t>Empalmes sin escalón: si un empalme obliga a bajar, el fondo baja parejo desde el nudo anterior; un ramal puede entregar con caída a otro más profundo (EJE-01 a EJE-02 con 0.42 m).</w:t>
      </w:r>
    </w:p>
    <w:p>
      <w:pPr>
        <w:pStyle w:val="Heading3"/>
      </w:pPr>
      <w:r>
        <w:t>8.2 Caudal por tramo en Barranquita (`verifica_b.py`, comprobaciones 8 y 9)</w:t>
      </w:r>
    </w:p>
    <w:p>
      <w:pPr>
        <w:pStyle w:val="ListNumber"/>
        <w:spacing w:after="20"/>
      </w:pPr>
      <w:r>
        <w:t>Malla de celdas de 1 m² dentro del cerco; cada celda se asigna al segmento de cuneta más cercano (techos a dos aguas: cada mitad cae a la cuneta de su lado, porque la cumbrera queda en el eje largo).</w:t>
      </w:r>
    </w:p>
    <w:p>
      <w:pPr>
        <w:pStyle w:val="ListNumber"/>
        <w:spacing w:after="20"/>
      </w:pPr>
      <w:r>
        <w:t>C de cada celda: verde 0.40 por defecto, sobrescrito por estacionamiento, pavimento y techo (en ese orden de prioridad).</w:t>
      </w:r>
    </w:p>
    <w:p>
      <w:pPr>
        <w:pStyle w:val="ListNumber"/>
        <w:spacing w:after="20"/>
      </w:pPr>
      <w:r>
        <w:t>Por tramo: A y Σ C·A propios + los totales de los ejes que entregan aguas arriba (recursivo, sin duplicar).</w:t>
      </w:r>
    </w:p>
    <w:p>
      <w:pPr>
        <w:pStyle w:val="ListNumber"/>
        <w:spacing w:after="20"/>
      </w:pPr>
      <w:r>
        <w:t>Q = I · ΣCA / 3.6e6 · FS con I = 293.18 mm/h y FS = 1.15.</w:t>
      </w:r>
    </w:p>
    <w:p>
      <w:pPr>
        <w:pStyle w:val="ListNumber"/>
        <w:spacing w:after="20"/>
      </w:pPr>
      <w:r>
        <w:t>S = máx(S del tramo, 0.005); y_cap con n 0.015, y_vel con n 0.013 (bisección entre 1e-4 y 3.0 m); V = Q/(0.40·y_vel).</w:t>
      </w:r>
    </w:p>
    <w:p>
      <w:pPr>
        <w:pStyle w:val="ListNumber"/>
        <w:spacing w:after="20"/>
      </w:pPr>
      <w:r>
        <w:t>Altura disponible = mín(h al inicio, h al final) − 0.10 si el tramo tiene parte tapada.</w:t>
      </w:r>
    </w:p>
    <w:p>
      <w:pPr>
        <w:pStyle w:val="ListNumber"/>
        <w:spacing w:after="20"/>
      </w:pPr>
      <w:r>
        <w:t xml:space="preserve">Cumple si h_disp − y ≥ 0.05 y V ≤ 3.0. Si no cumple, guarda en </w:t>
      </w:r>
      <w:r>
        <w:rPr>
          <w:rFonts w:ascii="Consolas" w:hAnsi="Consolas" w:eastAsia="Consolas"/>
          <w:color w:val="1F4E79"/>
        </w:rPr>
        <w:t>hmin_req.json</w:t>
      </w:r>
      <w:r>
        <w:t xml:space="preserve"> la profundidad requerida y + 0.05 + 0.005; </w:t>
      </w:r>
      <w:r>
        <w:rPr>
          <w:rFonts w:ascii="Consolas" w:hAnsi="Consolas" w:eastAsia="Consolas"/>
          <w:color w:val="1F4E79"/>
        </w:rPr>
        <w:t>calcula_b.py</w:t>
      </w:r>
      <w:r>
        <w:t xml:space="preserve"> repite diseño ↔ verificación (hasta 8 iteraciones) hasta que no cambie.</w:t>
      </w:r>
    </w:p>
    <w:p>
      <w:pPr>
        <w:pStyle w:val="ListNumber"/>
        <w:spacing w:after="20"/>
      </w:pPr>
      <w:r>
        <w:t xml:space="preserve">Resultado vigente (91 tramos, 11 de 11 comprobaciones): Q máx 229.2 L/s (EJE-02 P-03 → D1, A 3,539 m², C 0.692, y 0.453, h 0.79, V 1.42); borde libre mínimo 0.128 m (EJE-11 P-48 → P-33, Q 19.1 L/s, h 0.20 libre bajo losa); V máx 1.98 m/s (EJE-02 P-07 → P-08, S 2.92 %); pendiente mínima 0.50 %, máxima 2.92 %; sin gradas. </w:t>
      </w:r>
      <w:r>
        <w:rPr>
          <w:rFonts w:ascii="Consolas" w:hAnsi="Consolas" w:eastAsia="Consolas"/>
          <w:color w:val="1F4E79"/>
        </w:rPr>
        <w:t>hmin_req.json</w:t>
      </w:r>
      <w:r>
        <w:t xml:space="preserve"> vacío: ninguna profundidad depende de la lluvia (por eso un cambio de lluvia se rehace con </w:t>
      </w:r>
      <w:r>
        <w:rPr>
          <w:rFonts w:ascii="Consolas" w:hAnsi="Consolas" w:eastAsia="Consolas"/>
          <w:color w:val="1F4E79"/>
        </w:rPr>
        <w:t>verifica_b.py --solo-lluvia</w:t>
      </w:r>
      <w:r>
        <w:t>, Q nuevo = Q anterior × I nueva / I anterior, sin la base del sitio).</w:t>
      </w:r>
    </w:p>
    <w:p>
      <w:pPr>
        <w:pStyle w:val="ListNumber"/>
        <w:spacing w:after="20"/>
      </w:pPr>
      <w:r>
        <w:t>Caudal por descarga: D1 229.2 (EJE-02), D2 228.9 (EJE-12), D3 166.2 (EJE-07), D4 45.5 L/s (EJE-17). Cotas de fondo de salida: D1 183.759, D2 183.758, D3 183.736, D4 184.145. Las láminas impresas DC-16 a DC-19 rotulan todavía "AGUA DE DISEÑO" 207.7 / 264.7 / 174.2 / 48.4 L/s (planos impresos: no se regeneran; avisado).</w:t>
      </w:r>
    </w:p>
    <w:p>
      <w:pPr>
        <w:pStyle w:val="Heading3"/>
      </w:pPr>
      <w:r>
        <w:t>8.3 Capacidad de la cuneta de 0.40 m (referencia calculada con la fórmula de `diseno_b.q_manning`, S = 0.5 %, BL 0.05)</w:t>
      </w:r>
    </w:p>
    <w:p>
      <w:pPr>
        <w:spacing w:after="80"/>
      </w:pPr>
      <w:r>
        <w:t>Q = (1/n)·A·R^(2/3)·S^(1/2), A = 0.40·y, R = 0.40·y/(0.40 + 2y), y = h − 0.05.</w:t>
      </w:r>
    </w:p>
    <w:tbl>
      <w:tblPr>
        <w:tblStyle w:val="TableGrid"/>
        <w:tblW w:type="auto" w:w="0"/>
        <w:jc w:val="center"/>
        <w:tblLayout w:type="fixed"/>
        <w:tblLook w:firstColumn="1" w:firstRow="1" w:lastColumn="0" w:lastRow="0" w:noHBand="0" w:noVBand="1" w:val="04A0"/>
      </w:tblPr>
      <w:tblGrid>
        <w:gridCol w:w="2811"/>
        <w:gridCol w:w="3413"/>
        <w:gridCol w:w="3413"/>
      </w:tblGrid>
      <w:tr>
        <w:trPr>
          <w:tblHeader w:val="true"/>
          <w:cantSplit/>
        </w:trPr>
        <w:tc>
          <w:tcPr>
            <w:tcW w:type="dxa" w:w="2811"/>
            <w:shd w:val="clear" w:color="auto" w:fill="1F3864"/>
          </w:tcPr>
          <w:p>
            <w:pPr>
              <w:spacing w:after="0"/>
            </w:pPr>
            <w:r>
              <w:rPr>
                <w:b/>
                <w:color w:val="FFFFFF"/>
                <w:sz w:val="16"/>
              </w:rPr>
              <w:t>h interior (m)</w:t>
            </w:r>
          </w:p>
        </w:tc>
        <w:tc>
          <w:tcPr>
            <w:tcW w:type="dxa" w:w="3413"/>
            <w:shd w:val="clear" w:color="auto" w:fill="1F3864"/>
          </w:tcPr>
          <w:p>
            <w:pPr>
              <w:spacing w:after="0"/>
            </w:pPr>
            <w:r>
              <w:rPr>
                <w:b/>
                <w:color w:val="FFFFFF"/>
                <w:sz w:val="16"/>
              </w:rPr>
              <w:t>Q n = 0.015 (L/s)</w:t>
            </w:r>
          </w:p>
        </w:tc>
        <w:tc>
          <w:tcPr>
            <w:tcW w:type="dxa" w:w="3413"/>
            <w:shd w:val="clear" w:color="auto" w:fill="1F3864"/>
          </w:tcPr>
          <w:p>
            <w:pPr>
              <w:spacing w:after="0"/>
            </w:pPr>
            <w:r>
              <w:rPr>
                <w:b/>
                <w:color w:val="FFFFFF"/>
                <w:sz w:val="16"/>
              </w:rPr>
              <w:t>Q n = 0.013 (L/s)</w:t>
            </w:r>
          </w:p>
        </w:tc>
      </w:tr>
      <w:tr>
        <w:trPr>
          <w:cantSplit/>
        </w:trPr>
        <w:tc>
          <w:tcPr>
            <w:tcW w:type="dxa" w:w="2811"/>
          </w:tcPr>
          <w:p>
            <w:pPr>
              <w:spacing w:after="0"/>
            </w:pPr>
            <w:r>
              <w:rPr>
                <w:sz w:val="16"/>
              </w:rPr>
              <w:t>0.25</w:t>
            </w:r>
          </w:p>
        </w:tc>
        <w:tc>
          <w:tcPr>
            <w:tcW w:type="dxa" w:w="3413"/>
          </w:tcPr>
          <w:p>
            <w:pPr>
              <w:spacing w:after="0"/>
            </w:pPr>
            <w:r>
              <w:rPr>
                <w:sz w:val="16"/>
              </w:rPr>
              <w:t>81.2</w:t>
            </w:r>
          </w:p>
        </w:tc>
        <w:tc>
          <w:tcPr>
            <w:tcW w:type="dxa" w:w="3413"/>
          </w:tcPr>
          <w:p>
            <w:pPr>
              <w:spacing w:after="0"/>
            </w:pPr>
            <w:r>
              <w:rPr>
                <w:sz w:val="16"/>
              </w:rPr>
              <w:t>93.7</w:t>
            </w:r>
          </w:p>
        </w:tc>
      </w:tr>
      <w:tr>
        <w:trPr>
          <w:cantSplit/>
        </w:trPr>
        <w:tc>
          <w:tcPr>
            <w:tcW w:type="dxa" w:w="2811"/>
          </w:tcPr>
          <w:p>
            <w:pPr>
              <w:spacing w:after="0"/>
            </w:pPr>
            <w:r>
              <w:rPr>
                <w:sz w:val="16"/>
              </w:rPr>
              <w:t>0.30</w:t>
            </w:r>
          </w:p>
        </w:tc>
        <w:tc>
          <w:tcPr>
            <w:tcW w:type="dxa" w:w="3413"/>
          </w:tcPr>
          <w:p>
            <w:pPr>
              <w:spacing w:after="0"/>
            </w:pPr>
            <w:r>
              <w:rPr>
                <w:sz w:val="16"/>
              </w:rPr>
              <w:t>109.0</w:t>
            </w:r>
          </w:p>
        </w:tc>
        <w:tc>
          <w:tcPr>
            <w:tcW w:type="dxa" w:w="3413"/>
          </w:tcPr>
          <w:p>
            <w:pPr>
              <w:spacing w:after="0"/>
            </w:pPr>
            <w:r>
              <w:rPr>
                <w:sz w:val="16"/>
              </w:rPr>
              <w:t>125.7</w:t>
            </w:r>
          </w:p>
        </w:tc>
      </w:tr>
      <w:tr>
        <w:trPr>
          <w:cantSplit/>
        </w:trPr>
        <w:tc>
          <w:tcPr>
            <w:tcW w:type="dxa" w:w="2811"/>
          </w:tcPr>
          <w:p>
            <w:pPr>
              <w:spacing w:after="0"/>
            </w:pPr>
            <w:r>
              <w:rPr>
                <w:sz w:val="16"/>
              </w:rPr>
              <w:t>0.35</w:t>
            </w:r>
          </w:p>
        </w:tc>
        <w:tc>
          <w:tcPr>
            <w:tcW w:type="dxa" w:w="3413"/>
          </w:tcPr>
          <w:p>
            <w:pPr>
              <w:spacing w:after="0"/>
            </w:pPr>
            <w:r>
              <w:rPr>
                <w:sz w:val="16"/>
              </w:rPr>
              <w:t>137.6</w:t>
            </w:r>
          </w:p>
        </w:tc>
        <w:tc>
          <w:tcPr>
            <w:tcW w:type="dxa" w:w="3413"/>
          </w:tcPr>
          <w:p>
            <w:pPr>
              <w:spacing w:after="0"/>
            </w:pPr>
            <w:r>
              <w:rPr>
                <w:sz w:val="16"/>
              </w:rPr>
              <w:t>158.8</w:t>
            </w:r>
          </w:p>
        </w:tc>
      </w:tr>
      <w:tr>
        <w:trPr>
          <w:cantSplit/>
        </w:trPr>
        <w:tc>
          <w:tcPr>
            <w:tcW w:type="dxa" w:w="2811"/>
          </w:tcPr>
          <w:p>
            <w:pPr>
              <w:spacing w:after="0"/>
            </w:pPr>
            <w:r>
              <w:rPr>
                <w:sz w:val="16"/>
              </w:rPr>
              <w:t>0.40</w:t>
            </w:r>
          </w:p>
        </w:tc>
        <w:tc>
          <w:tcPr>
            <w:tcW w:type="dxa" w:w="3413"/>
          </w:tcPr>
          <w:p>
            <w:pPr>
              <w:spacing w:after="0"/>
            </w:pPr>
            <w:r>
              <w:rPr>
                <w:sz w:val="16"/>
              </w:rPr>
              <w:t>167.0</w:t>
            </w:r>
          </w:p>
        </w:tc>
        <w:tc>
          <w:tcPr>
            <w:tcW w:type="dxa" w:w="3413"/>
          </w:tcPr>
          <w:p>
            <w:pPr>
              <w:spacing w:after="0"/>
            </w:pPr>
            <w:r>
              <w:rPr>
                <w:sz w:val="16"/>
              </w:rPr>
              <w:t>192.7</w:t>
            </w:r>
          </w:p>
        </w:tc>
      </w:tr>
      <w:tr>
        <w:trPr>
          <w:cantSplit/>
        </w:trPr>
        <w:tc>
          <w:tcPr>
            <w:tcW w:type="dxa" w:w="2811"/>
          </w:tcPr>
          <w:p>
            <w:pPr>
              <w:spacing w:after="0"/>
            </w:pPr>
            <w:r>
              <w:rPr>
                <w:sz w:val="16"/>
              </w:rPr>
              <w:t>0.50</w:t>
            </w:r>
          </w:p>
        </w:tc>
        <w:tc>
          <w:tcPr>
            <w:tcW w:type="dxa" w:w="3413"/>
          </w:tcPr>
          <w:p>
            <w:pPr>
              <w:spacing w:after="0"/>
            </w:pPr>
            <w:r>
              <w:rPr>
                <w:sz w:val="16"/>
              </w:rPr>
              <w:t>227.1</w:t>
            </w:r>
          </w:p>
        </w:tc>
        <w:tc>
          <w:tcPr>
            <w:tcW w:type="dxa" w:w="3413"/>
          </w:tcPr>
          <w:p>
            <w:pPr>
              <w:spacing w:after="0"/>
            </w:pPr>
            <w:r>
              <w:rPr>
                <w:sz w:val="16"/>
              </w:rPr>
              <w:t>262.0</w:t>
            </w:r>
          </w:p>
        </w:tc>
      </w:tr>
      <w:tr>
        <w:trPr>
          <w:cantSplit/>
        </w:trPr>
        <w:tc>
          <w:tcPr>
            <w:tcW w:type="dxa" w:w="2811"/>
          </w:tcPr>
          <w:p>
            <w:pPr>
              <w:spacing w:after="0"/>
            </w:pPr>
            <w:r>
              <w:rPr>
                <w:sz w:val="16"/>
              </w:rPr>
              <w:t>0.60</w:t>
            </w:r>
          </w:p>
        </w:tc>
        <w:tc>
          <w:tcPr>
            <w:tcW w:type="dxa" w:w="3413"/>
          </w:tcPr>
          <w:p>
            <w:pPr>
              <w:spacing w:after="0"/>
            </w:pPr>
            <w:r>
              <w:rPr>
                <w:sz w:val="16"/>
              </w:rPr>
              <w:t>288.4</w:t>
            </w:r>
          </w:p>
        </w:tc>
        <w:tc>
          <w:tcPr>
            <w:tcW w:type="dxa" w:w="3413"/>
          </w:tcPr>
          <w:p>
            <w:pPr>
              <w:spacing w:after="0"/>
            </w:pPr>
            <w:r>
              <w:rPr>
                <w:sz w:val="16"/>
              </w:rPr>
              <w:t>332.8</w:t>
            </w:r>
          </w:p>
        </w:tc>
      </w:tr>
      <w:tr>
        <w:trPr>
          <w:cantSplit/>
        </w:trPr>
        <w:tc>
          <w:tcPr>
            <w:tcW w:type="dxa" w:w="2811"/>
          </w:tcPr>
          <w:p>
            <w:pPr>
              <w:spacing w:after="0"/>
            </w:pPr>
            <w:r>
              <w:rPr>
                <w:sz w:val="16"/>
              </w:rPr>
              <w:t>0.80</w:t>
            </w:r>
          </w:p>
        </w:tc>
        <w:tc>
          <w:tcPr>
            <w:tcW w:type="dxa" w:w="3413"/>
          </w:tcPr>
          <w:p>
            <w:pPr>
              <w:spacing w:after="0"/>
            </w:pPr>
            <w:r>
              <w:rPr>
                <w:sz w:val="16"/>
              </w:rPr>
              <w:t>413.1</w:t>
            </w:r>
          </w:p>
        </w:tc>
        <w:tc>
          <w:tcPr>
            <w:tcW w:type="dxa" w:w="3413"/>
          </w:tcPr>
          <w:p>
            <w:pPr>
              <w:spacing w:after="0"/>
            </w:pPr>
            <w:r>
              <w:rPr>
                <w:sz w:val="16"/>
              </w:rPr>
              <w:t>476.7</w:t>
            </w:r>
          </w:p>
        </w:tc>
      </w:tr>
    </w:tbl>
    <w:p>
      <w:pPr>
        <w:spacing w:after="40"/>
      </w:pPr>
    </w:p>
    <w:p>
      <w:pPr>
        <w:spacing w:after="80"/>
      </w:pPr>
      <w:r>
        <w:t>En tramo tapado h es la altura libre bajo la losa.</w:t>
      </w:r>
    </w:p>
    <w:p>
      <w:pPr>
        <w:pStyle w:val="Heading3"/>
      </w:pPr>
      <w:r>
        <w:t>8.4 Canaletas y montantes</w:t>
      </w:r>
    </w:p>
    <w:p>
      <w:pPr>
        <w:pStyle w:val="ListBullet"/>
        <w:spacing w:after="20"/>
      </w:pPr>
      <w:r>
        <w:t>Canaleta (Manning, n = 0.013, S = 1 %): Barranquita 0.25 × 0.20 con 0.05 de borde libre conduce 48.1 L/s.</w:t>
      </w:r>
    </w:p>
    <w:p>
      <w:pPr>
        <w:pStyle w:val="ListBullet"/>
        <w:spacing w:after="20"/>
      </w:pPr>
      <w:r>
        <w:t>Montantes por Wyly-Eaton con relación de llenado rs = 0.25: Q (gpm) = 27.8 · rs^(5/3) · D^(8/3) (D en pulgadas, 1 L/s = 15.85 gpm), o Q (L/s) = 1.754 · rs^(5/3) · D^(8/3); D requerido = (Q·15.85 / (27.8·rs^(5/3)))^(3/8). 4" = 7.0 L/s; 3" = 3.26 L/s. Se adopta 4" (supera el mínimo del artículo 12.5 de la CE.040). CAR Mujeres: D requerido 2.468 a 3.821" → 4". Barranquita: cada m² de techo aporta 0.88 · 293.18 / 3.6e6 · 1.15 = 0.0824 L/s → un montante de 4" atiende hasta 85.1 m² en proyección horizontal; número mínimo de montantes por lado = ceil(área del lado / 85.1).</w:t>
      </w:r>
    </w:p>
    <w:p>
      <w:pPr>
        <w:pStyle w:val="ListBullet"/>
        <w:spacing w:after="20"/>
      </w:pPr>
      <w:r>
        <w:t>Bancas OC-01 del Refugio (techos a una agua 3.79, 4.21 y 3.79 m × 2.40): C 0.88, I 210.98, FS 1.15, canaleta 0.18 × 0.21 (galvanizada e = 0.50 mm, S 0.5 %, n 0.013): Q &lt; 0.6 L/s por techo, tirante 0.012 m, D requerido 1.59" → bajada 4". La sección queda definida por la cobertura y la limpieza de hojas, no por la hidráulica.</w:t>
      </w:r>
    </w:p>
    <w:p>
      <w:pPr>
        <w:pStyle w:val="Heading3"/>
      </w:pPr>
      <w:r>
        <w:t>8.5 Lloraderos</w:t>
      </w:r>
    </w:p>
    <w:p>
      <w:pPr>
        <w:spacing w:after="80"/>
      </w:pPr>
      <w:r>
        <w:t>Los lloraderos (PVC Ø 3" @ 1.50 m con filtro de grava y geotextil, solo en muros de cuneta junto a área verde) no aportan un caudal que cambie el dimensionamiento: el agua infiltrada ya está en el coeficiente de escorrentía del área verde.</w:t>
      </w:r>
    </w:p>
    <w:p>
      <w:pPr>
        <w:pStyle w:val="Heading2"/>
      </w:pPr>
      <w:r>
        <w:t>9. Hidráulica del colector frontal</w:t>
      </w:r>
    </w:p>
    <w:p>
      <w:pPr>
        <w:pStyle w:val="Heading3"/>
      </w:pPr>
      <w:r>
        <w:t>9.1 Datos de diseño por tramo</w:t>
      </w:r>
    </w:p>
    <w:tbl>
      <w:tblPr>
        <w:tblStyle w:val="TableGrid"/>
        <w:tblW w:type="auto" w:w="0"/>
        <w:jc w:val="center"/>
        <w:tblLayout w:type="fixed"/>
        <w:tblLook w:firstColumn="1" w:firstRow="1" w:lastColumn="0" w:lastRow="0" w:noHBand="0" w:noVBand="1" w:val="04A0"/>
      </w:tblPr>
      <w:tblGrid>
        <w:gridCol w:w="1457"/>
        <w:gridCol w:w="2539"/>
        <w:gridCol w:w="2821"/>
        <w:gridCol w:w="2821"/>
      </w:tblGrid>
      <w:tr>
        <w:trPr>
          <w:tblHeader w:val="true"/>
          <w:cantSplit/>
        </w:trPr>
        <w:tc>
          <w:tcPr>
            <w:tcW w:type="dxa" w:w="1457"/>
            <w:shd w:val="clear" w:color="auto" w:fill="1F3864"/>
          </w:tcPr>
          <w:p>
            <w:pPr>
              <w:spacing w:after="0"/>
            </w:pPr>
            <w:r>
              <w:rPr>
                <w:b/>
                <w:color w:val="FFFFFF"/>
                <w:sz w:val="16"/>
              </w:rPr>
              <w:t>Dato</w:t>
            </w:r>
          </w:p>
        </w:tc>
        <w:tc>
          <w:tcPr>
            <w:tcW w:type="dxa" w:w="2539"/>
            <w:shd w:val="clear" w:color="auto" w:fill="1F3864"/>
          </w:tcPr>
          <w:p>
            <w:pPr>
              <w:spacing w:after="0"/>
            </w:pPr>
            <w:r>
              <w:rPr>
                <w:b/>
                <w:color w:val="FFFFFF"/>
                <w:sz w:val="16"/>
              </w:rPr>
              <w:t>CAR Varones</w:t>
            </w:r>
          </w:p>
        </w:tc>
        <w:tc>
          <w:tcPr>
            <w:tcW w:type="dxa" w:w="2821"/>
            <w:shd w:val="clear" w:color="auto" w:fill="1F3864"/>
          </w:tcPr>
          <w:p>
            <w:pPr>
              <w:spacing w:after="0"/>
            </w:pPr>
            <w:r>
              <w:rPr>
                <w:b/>
                <w:color w:val="FFFFFF"/>
                <w:sz w:val="16"/>
              </w:rPr>
              <w:t>Hogar de Refugio</w:t>
            </w:r>
          </w:p>
        </w:tc>
        <w:tc>
          <w:tcPr>
            <w:tcW w:type="dxa" w:w="2821"/>
            <w:shd w:val="clear" w:color="auto" w:fill="1F3864"/>
          </w:tcPr>
          <w:p>
            <w:pPr>
              <w:spacing w:after="0"/>
            </w:pPr>
            <w:r>
              <w:rPr>
                <w:b/>
                <w:color w:val="FFFFFF"/>
                <w:sz w:val="16"/>
              </w:rPr>
              <w:t>CAR Mujeres</w:t>
            </w:r>
          </w:p>
        </w:tc>
      </w:tr>
      <w:tr>
        <w:trPr>
          <w:cantSplit/>
        </w:trPr>
        <w:tc>
          <w:tcPr>
            <w:tcW w:type="dxa" w:w="1457"/>
          </w:tcPr>
          <w:p>
            <w:pPr>
              <w:spacing w:after="0"/>
            </w:pPr>
            <w:r>
              <w:rPr>
                <w:sz w:val="16"/>
              </w:rPr>
              <w:t>b interior</w:t>
            </w:r>
          </w:p>
        </w:tc>
        <w:tc>
          <w:tcPr>
            <w:tcW w:type="dxa" w:w="2539"/>
          </w:tcPr>
          <w:p>
            <w:pPr>
              <w:spacing w:after="0"/>
            </w:pPr>
            <w:r>
              <w:rPr>
                <w:sz w:val="16"/>
              </w:rPr>
              <w:t>0.60</w:t>
            </w:r>
          </w:p>
        </w:tc>
        <w:tc>
          <w:tcPr>
            <w:tcW w:type="dxa" w:w="2821"/>
          </w:tcPr>
          <w:p>
            <w:pPr>
              <w:spacing w:after="0"/>
            </w:pPr>
            <w:r>
              <w:rPr>
                <w:sz w:val="16"/>
              </w:rPr>
              <w:t>0.80</w:t>
            </w:r>
          </w:p>
        </w:tc>
        <w:tc>
          <w:tcPr>
            <w:tcW w:type="dxa" w:w="2821"/>
          </w:tcPr>
          <w:p>
            <w:pPr>
              <w:spacing w:after="0"/>
            </w:pPr>
            <w:r>
              <w:rPr>
                <w:sz w:val="16"/>
              </w:rPr>
              <w:t>1.50</w:t>
            </w:r>
          </w:p>
        </w:tc>
      </w:tr>
      <w:tr>
        <w:trPr>
          <w:cantSplit/>
        </w:trPr>
        <w:tc>
          <w:tcPr>
            <w:tcW w:type="dxa" w:w="1457"/>
          </w:tcPr>
          <w:p>
            <w:pPr>
              <w:spacing w:after="0"/>
            </w:pPr>
            <w:r>
              <w:rPr>
                <w:sz w:val="16"/>
              </w:rPr>
              <w:t>Muros / fondo / losa superior</w:t>
            </w:r>
          </w:p>
        </w:tc>
        <w:tc>
          <w:tcPr>
            <w:tcW w:type="dxa" w:w="2539"/>
          </w:tcPr>
          <w:p>
            <w:pPr>
              <w:spacing w:after="0"/>
            </w:pPr>
            <w:r>
              <w:rPr>
                <w:sz w:val="16"/>
              </w:rPr>
              <w:t>0.15 / 0.15 / 0.10</w:t>
            </w:r>
          </w:p>
        </w:tc>
        <w:tc>
          <w:tcPr>
            <w:tcW w:type="dxa" w:w="2821"/>
          </w:tcPr>
          <w:p>
            <w:pPr>
              <w:spacing w:after="0"/>
            </w:pPr>
            <w:r>
              <w:rPr>
                <w:sz w:val="16"/>
              </w:rPr>
              <w:t>0.15 / 0.15 / 0.10</w:t>
            </w:r>
          </w:p>
        </w:tc>
        <w:tc>
          <w:tcPr>
            <w:tcW w:type="dxa" w:w="2821"/>
          </w:tcPr>
          <w:p>
            <w:pPr>
              <w:spacing w:after="0"/>
            </w:pPr>
            <w:r>
              <w:rPr>
                <w:sz w:val="16"/>
              </w:rPr>
              <w:t>0.10 / 0.10 / 0.10</w:t>
            </w:r>
          </w:p>
        </w:tc>
      </w:tr>
      <w:tr>
        <w:trPr>
          <w:cantSplit/>
        </w:trPr>
        <w:tc>
          <w:tcPr>
            <w:tcW w:type="dxa" w:w="1457"/>
          </w:tcPr>
          <w:p>
            <w:pPr>
              <w:spacing w:after="0"/>
            </w:pPr>
            <w:r>
              <w:rPr>
                <w:sz w:val="16"/>
              </w:rPr>
              <w:t>Losa en cruce de camiones</w:t>
            </w:r>
          </w:p>
        </w:tc>
        <w:tc>
          <w:tcPr>
            <w:tcW w:type="dxa" w:w="2539"/>
          </w:tcPr>
          <w:p>
            <w:pPr>
              <w:spacing w:after="0"/>
            </w:pPr>
            <w:r>
              <w:rPr>
                <w:sz w:val="16"/>
              </w:rPr>
              <w:t>0.25 (portón cisterna 5.78 m + 0.30: 0+000 a 0+006.08)</w:t>
            </w:r>
          </w:p>
        </w:tc>
        <w:tc>
          <w:tcPr>
            <w:tcW w:type="dxa" w:w="2821"/>
          </w:tcPr>
          <w:p>
            <w:pPr>
              <w:spacing w:after="0"/>
            </w:pPr>
            <w:r>
              <w:rPr>
                <w:sz w:val="16"/>
              </w:rPr>
              <w:t>0.25 (OE-01 4.415 m + 0.30 a cada lado: 0+026.32 a 0+031.33); motos 0+039.04 a 0+041.04</w:t>
            </w:r>
          </w:p>
        </w:tc>
        <w:tc>
          <w:tcPr>
            <w:tcW w:type="dxa" w:w="2821"/>
          </w:tcPr>
          <w:p>
            <w:pPr>
              <w:spacing w:after="0"/>
            </w:pPr>
            <w:r>
              <w:rPr>
                <w:sz w:val="16"/>
              </w:rPr>
              <w:t>0.20, muros 0.15, fondo 0.20 (0+054 a 0+060); autos 0+002.74–0+018.45 y 0+035.04–0+051.86</w:t>
            </w:r>
          </w:p>
        </w:tc>
      </w:tr>
      <w:tr>
        <w:trPr>
          <w:cantSplit/>
        </w:trPr>
        <w:tc>
          <w:tcPr>
            <w:tcW w:type="dxa" w:w="1457"/>
          </w:tcPr>
          <w:p>
            <w:pPr>
              <w:spacing w:after="0"/>
            </w:pPr>
            <w:r>
              <w:rPr>
                <w:sz w:val="16"/>
              </w:rPr>
              <w:t>n (Manning)</w:t>
            </w:r>
          </w:p>
        </w:tc>
        <w:tc>
          <w:tcPr>
            <w:tcW w:type="dxa" w:w="2539"/>
          </w:tcPr>
          <w:p>
            <w:pPr>
              <w:spacing w:after="0"/>
            </w:pPr>
            <w:r>
              <w:rPr>
                <w:sz w:val="16"/>
              </w:rPr>
              <w:t>0.015</w:t>
            </w:r>
          </w:p>
        </w:tc>
        <w:tc>
          <w:tcPr>
            <w:tcW w:type="dxa" w:w="2821"/>
          </w:tcPr>
          <w:p>
            <w:pPr>
              <w:spacing w:after="0"/>
            </w:pPr>
            <w:r>
              <w:rPr>
                <w:sz w:val="16"/>
              </w:rPr>
              <w:t>0.015</w:t>
            </w:r>
          </w:p>
        </w:tc>
        <w:tc>
          <w:tcPr>
            <w:tcW w:type="dxa" w:w="2821"/>
          </w:tcPr>
          <w:p>
            <w:pPr>
              <w:spacing w:after="0"/>
            </w:pPr>
            <w:r>
              <w:rPr>
                <w:sz w:val="16"/>
              </w:rPr>
              <w:t>0.015</w:t>
            </w:r>
          </w:p>
        </w:tc>
      </w:tr>
      <w:tr>
        <w:trPr>
          <w:cantSplit/>
        </w:trPr>
        <w:tc>
          <w:tcPr>
            <w:tcW w:type="dxa" w:w="1457"/>
          </w:tcPr>
          <w:p>
            <w:pPr>
              <w:spacing w:after="0"/>
            </w:pPr>
            <w:r>
              <w:rPr>
                <w:sz w:val="16"/>
              </w:rPr>
              <w:t>S</w:t>
            </w:r>
          </w:p>
        </w:tc>
        <w:tc>
          <w:tcPr>
            <w:tcW w:type="dxa" w:w="2539"/>
          </w:tcPr>
          <w:p>
            <w:pPr>
              <w:spacing w:after="0"/>
            </w:pPr>
            <w:r>
              <w:rPr>
                <w:sz w:val="16"/>
              </w:rPr>
              <w:t>0.30 %</w:t>
            </w:r>
          </w:p>
        </w:tc>
        <w:tc>
          <w:tcPr>
            <w:tcW w:type="dxa" w:w="2821"/>
          </w:tcPr>
          <w:p>
            <w:pPr>
              <w:spacing w:after="0"/>
            </w:pPr>
            <w:r>
              <w:rPr>
                <w:sz w:val="16"/>
              </w:rPr>
              <w:t>0.30 %</w:t>
            </w:r>
          </w:p>
        </w:tc>
        <w:tc>
          <w:tcPr>
            <w:tcW w:type="dxa" w:w="2821"/>
          </w:tcPr>
          <w:p>
            <w:pPr>
              <w:spacing w:after="0"/>
            </w:pPr>
            <w:r>
              <w:rPr>
                <w:sz w:val="16"/>
              </w:rPr>
              <w:t>0.302 % (258.72 − 258.30)/139.08</w:t>
            </w:r>
          </w:p>
        </w:tc>
      </w:tr>
      <w:tr>
        <w:trPr>
          <w:cantSplit/>
        </w:trPr>
        <w:tc>
          <w:tcPr>
            <w:tcW w:type="dxa" w:w="1457"/>
          </w:tcPr>
          <w:p>
            <w:pPr>
              <w:spacing w:after="0"/>
            </w:pPr>
            <w:r>
              <w:rPr>
                <w:sz w:val="16"/>
              </w:rPr>
              <w:t>Cota de fondo inicio → fin</w:t>
            </w:r>
          </w:p>
        </w:tc>
        <w:tc>
          <w:tcPr>
            <w:tcW w:type="dxa" w:w="2539"/>
          </w:tcPr>
          <w:p>
            <w:pPr>
              <w:spacing w:after="0"/>
            </w:pPr>
            <w:r>
              <w:rPr>
                <w:sz w:val="16"/>
              </w:rPr>
              <w:t>260.20 → 259.884</w:t>
            </w:r>
          </w:p>
        </w:tc>
        <w:tc>
          <w:tcPr>
            <w:tcW w:type="dxa" w:w="2821"/>
          </w:tcPr>
          <w:p>
            <w:pPr>
              <w:spacing w:after="0"/>
            </w:pPr>
            <w:r>
              <w:rPr>
                <w:sz w:val="16"/>
              </w:rPr>
              <w:t>259.10 → 258.89 (brink)</w:t>
            </w:r>
          </w:p>
        </w:tc>
        <w:tc>
          <w:tcPr>
            <w:tcW w:type="dxa" w:w="2821"/>
          </w:tcPr>
          <w:p>
            <w:pPr>
              <w:spacing w:after="0"/>
            </w:pPr>
            <w:r>
              <w:rPr>
                <w:sz w:val="16"/>
              </w:rPr>
              <w:t>258.72 → 258.30</w:t>
            </w:r>
          </w:p>
        </w:tc>
      </w:tr>
      <w:tr>
        <w:trPr>
          <w:cantSplit/>
        </w:trPr>
        <w:tc>
          <w:tcPr>
            <w:tcW w:type="dxa" w:w="1457"/>
          </w:tcPr>
          <w:p>
            <w:pPr>
              <w:spacing w:after="0"/>
            </w:pPr>
            <w:r>
              <w:rPr>
                <w:sz w:val="16"/>
              </w:rPr>
              <w:t>Longitud</w:t>
            </w:r>
          </w:p>
        </w:tc>
        <w:tc>
          <w:tcPr>
            <w:tcW w:type="dxa" w:w="2539"/>
          </w:tcPr>
          <w:p>
            <w:pPr>
              <w:spacing w:after="0"/>
            </w:pPr>
            <w:r>
              <w:rPr>
                <w:sz w:val="16"/>
              </w:rPr>
              <w:t>105.29 (quiebre 0+100.90)</w:t>
            </w:r>
          </w:p>
        </w:tc>
        <w:tc>
          <w:tcPr>
            <w:tcW w:type="dxa" w:w="2821"/>
          </w:tcPr>
          <w:p>
            <w:pPr>
              <w:spacing w:after="0"/>
            </w:pPr>
            <w:r>
              <w:rPr>
                <w:sz w:val="16"/>
              </w:rPr>
              <w:t>73.39 hasta R-01 (brink 0+069.89; quiebres 45° en 0+058.81 y 0+066.89)</w:t>
            </w:r>
          </w:p>
        </w:tc>
        <w:tc>
          <w:tcPr>
            <w:tcW w:type="dxa" w:w="2821"/>
          </w:tcPr>
          <w:p>
            <w:pPr>
              <w:spacing w:after="0"/>
            </w:pPr>
            <w:r>
              <w:rPr>
                <w:sz w:val="16"/>
              </w:rPr>
              <w:t>139.08</w:t>
            </w:r>
          </w:p>
        </w:tc>
      </w:tr>
      <w:tr>
        <w:trPr>
          <w:cantSplit/>
        </w:trPr>
        <w:tc>
          <w:tcPr>
            <w:tcW w:type="dxa" w:w="1457"/>
          </w:tcPr>
          <w:p>
            <w:pPr>
              <w:spacing w:after="0"/>
            </w:pPr>
            <w:r>
              <w:rPr>
                <w:sz w:val="16"/>
              </w:rPr>
              <w:t>Losa superior (= vereda / piso)</w:t>
            </w:r>
          </w:p>
        </w:tc>
        <w:tc>
          <w:tcPr>
            <w:tcW w:type="dxa" w:w="2539"/>
          </w:tcPr>
          <w:p>
            <w:pPr>
              <w:spacing w:after="0"/>
            </w:pPr>
            <w:r>
              <w:rPr>
                <w:sz w:val="16"/>
              </w:rPr>
              <w:t>+261.15</w:t>
            </w:r>
          </w:p>
        </w:tc>
        <w:tc>
          <w:tcPr>
            <w:tcW w:type="dxa" w:w="2821"/>
          </w:tcPr>
          <w:p>
            <w:pPr>
              <w:spacing w:after="0"/>
            </w:pPr>
            <w:r>
              <w:rPr>
                <w:sz w:val="16"/>
              </w:rPr>
              <w:t>+260.60</w:t>
            </w:r>
          </w:p>
        </w:tc>
        <w:tc>
          <w:tcPr>
            <w:tcW w:type="dxa" w:w="2821"/>
          </w:tcPr>
          <w:p>
            <w:pPr>
              <w:spacing w:after="0"/>
            </w:pPr>
            <w:r>
              <w:rPr>
                <w:sz w:val="16"/>
              </w:rPr>
              <w:t>+259.25 hasta 0+078.42; luego h interior 0.60 constante</w:t>
            </w:r>
          </w:p>
        </w:tc>
      </w:tr>
      <w:tr>
        <w:trPr>
          <w:cantSplit/>
        </w:trPr>
        <w:tc>
          <w:tcPr>
            <w:tcW w:type="dxa" w:w="1457"/>
          </w:tcPr>
          <w:p>
            <w:pPr>
              <w:spacing w:after="0"/>
            </w:pPr>
            <w:r>
              <w:rPr>
                <w:sz w:val="16"/>
              </w:rPr>
              <w:t>Q de diseño</w:t>
            </w:r>
          </w:p>
        </w:tc>
        <w:tc>
          <w:tcPr>
            <w:tcW w:type="dxa" w:w="2539"/>
          </w:tcPr>
          <w:p>
            <w:pPr>
              <w:spacing w:after="0"/>
            </w:pPr>
            <w:r>
              <w:rPr>
                <w:sz w:val="16"/>
              </w:rPr>
              <w:t>221.7 escalonado por cuneta</w:t>
            </w:r>
          </w:p>
        </w:tc>
        <w:tc>
          <w:tcPr>
            <w:tcW w:type="dxa" w:w="2821"/>
          </w:tcPr>
          <w:p>
            <w:pPr>
              <w:spacing w:after="0"/>
            </w:pPr>
            <w:r>
              <w:rPr>
                <w:sz w:val="16"/>
              </w:rPr>
              <w:t>560.6 constante</w:t>
            </w:r>
          </w:p>
        </w:tc>
        <w:tc>
          <w:tcPr>
            <w:tcW w:type="dxa" w:w="2821"/>
          </w:tcPr>
          <w:p>
            <w:pPr>
              <w:spacing w:after="0"/>
            </w:pPr>
            <w:r>
              <w:rPr>
                <w:sz w:val="16"/>
              </w:rPr>
              <w:t>626.2 → 822.9 escalonado</w:t>
            </w:r>
          </w:p>
        </w:tc>
      </w:tr>
      <w:tr>
        <w:trPr>
          <w:cantSplit/>
        </w:trPr>
        <w:tc>
          <w:tcPr>
            <w:tcW w:type="dxa" w:w="1457"/>
          </w:tcPr>
          <w:p>
            <w:pPr>
              <w:spacing w:after="0"/>
            </w:pPr>
            <w:r>
              <w:rPr>
                <w:sz w:val="16"/>
              </w:rPr>
              <w:t>Control aguas abajo</w:t>
            </w:r>
          </w:p>
        </w:tc>
        <w:tc>
          <w:tcPr>
            <w:tcW w:type="dxa" w:w="2539"/>
          </w:tcPr>
          <w:p>
            <w:pPr>
              <w:spacing w:after="0"/>
            </w:pPr>
            <w:r>
              <w:rPr>
                <w:sz w:val="16"/>
              </w:rPr>
              <w:t>caída libre a la CL (yc en el fin)</w:t>
            </w:r>
          </w:p>
        </w:tc>
        <w:tc>
          <w:tcPr>
            <w:tcW w:type="dxa" w:w="2821"/>
          </w:tcPr>
          <w:p>
            <w:pPr>
              <w:spacing w:after="0"/>
            </w:pPr>
            <w:r>
              <w:rPr>
                <w:sz w:val="16"/>
              </w:rPr>
              <w:t>caída libre a la poza CC (yc en el brink)</w:t>
            </w:r>
          </w:p>
        </w:tc>
        <w:tc>
          <w:tcPr>
            <w:tcW w:type="dxa" w:w="2821"/>
          </w:tcPr>
          <w:p>
            <w:pPr>
              <w:spacing w:after="0"/>
            </w:pPr>
            <w:r>
              <w:rPr>
                <w:sz w:val="16"/>
              </w:rPr>
              <w:t>vertido sobre la cresta de la Carretera Oasis</w:t>
            </w:r>
          </w:p>
        </w:tc>
      </w:tr>
    </w:tbl>
    <w:p>
      <w:pPr>
        <w:spacing w:after="40"/>
      </w:pPr>
    </w:p>
    <w:p>
      <w:pPr>
        <w:spacing w:after="80"/>
      </w:pPr>
      <w:r>
        <w:t>Niveles fijados por el usuario: Refugio NPT 260.60 ("para que esté a nivel de estacionamientos e ingresos"; la cota 260.45 del ingreso OE-01 estaba mal); Varones 261.15 en los Ejes 01, 04 y 06 y en todo el frente (colector al ras), entrada de camiones cisterna solo junto al Eje 09.</w:t>
      </w:r>
    </w:p>
    <w:p>
      <w:pPr>
        <w:spacing w:after="80"/>
      </w:pPr>
      <w:r>
        <w:t>Altura interior h = (losa superior − espesor de losa de la zona) − cota de fondo. Refugio: 1.34 m (cruce de camiones) a 1.61 m. Varones: 0.70 m en 0+000 (bajo losa 0.25) a 1.17 m. Mujeres: 0.43 a 0.67 m en vereda, 0.60 en el tramo final.</w:t>
      </w:r>
    </w:p>
    <w:p>
      <w:pPr>
        <w:pStyle w:val="Heading3"/>
      </w:pPr>
      <w:r>
        <w:t>9.2 Criterios de verificación (iguales en los tres)</w:t>
      </w:r>
    </w:p>
    <w:p>
      <w:pPr>
        <w:pStyle w:val="ListBullet"/>
        <w:spacing w:after="20"/>
      </w:pPr>
      <w:r>
        <w:t>Llenado y/h ≤ 0.85 (el conducto cubierto siempre funciona como canal a superficie libre).</w:t>
      </w:r>
    </w:p>
    <w:p>
      <w:pPr>
        <w:pStyle w:val="ListBullet"/>
        <w:spacing w:after="20"/>
      </w:pPr>
      <w:r>
        <w:t>Borde libre ≥ 0.05 m bajo la cara inferior de la losa.</w:t>
      </w:r>
    </w:p>
    <w:p>
      <w:pPr>
        <w:pStyle w:val="ListBullet"/>
        <w:spacing w:after="20"/>
      </w:pPr>
      <w:r>
        <w:t>Régimen subcrítico, Froude &lt; 1 en todo el tramo (salvo la sección de control).</w:t>
      </w:r>
    </w:p>
    <w:p>
      <w:pPr>
        <w:pStyle w:val="ListBullet"/>
        <w:spacing w:after="20"/>
      </w:pPr>
      <w:r>
        <w:t>V mínima 0.90 m/s con el caudal de diseño (autolimpieza, CE.040); V máxima 3.0 m/s (concreto, valor conservador).</w:t>
      </w:r>
    </w:p>
    <w:p>
      <w:pPr>
        <w:pStyle w:val="ListBullet"/>
        <w:spacing w:after="20"/>
      </w:pPr>
      <w:r>
        <w:t>Esfuerzo tractivo τ = γ·R·S ≥ 0.15 kg/m² (1.5 Pa) con caudales parciales hasta el 5 % del de diseño (criterio ASCE/WEF de autolimpieza de colectores: arrastre de arena fina). τ [kg/m²] = 1000 · R · S.</w:t>
      </w:r>
    </w:p>
    <w:p>
      <w:pPr>
        <w:pStyle w:val="ListBullet"/>
        <w:spacing w:after="20"/>
      </w:pPr>
      <w:r>
        <w:t>Capacidad con llenado del 85 % en la altura mínima, como margen frente al caudal de diseño.</w:t>
      </w:r>
    </w:p>
    <w:p>
      <w:pPr>
        <w:pStyle w:val="ListBullet"/>
        <w:spacing w:after="20"/>
      </w:pPr>
      <w:r>
        <w:t>Cunetas que llegan: su cota de fondo en el muro del colector por encima del nivel de agua del colector (caída libre, no remansa).</w:t>
      </w:r>
    </w:p>
    <w:p>
      <w:pPr>
        <w:pStyle w:val="ListBullet"/>
        <w:spacing w:after="20"/>
      </w:pPr>
      <w:r>
        <w:t>Compatibilidad con los vecinos: cota de fondo y nivel de agua en cada empalme comprobados en ambos expedientes.</w:t>
      </w:r>
    </w:p>
    <w:p>
      <w:pPr>
        <w:pStyle w:val="ListBullet"/>
        <w:spacing w:after="20"/>
      </w:pPr>
      <w:r>
        <w:t>Pedido del usuario (03-10-2026): "no sobredimensionar, ahorrar acero; el 0.3 % de pendiente, ¿la velocidad evita sedimento?" → se verificó la autolimpieza con τ y caudales parciales; la sección no se agrandó.</w:t>
      </w:r>
    </w:p>
    <w:p>
      <w:pPr>
        <w:pStyle w:val="Heading3"/>
      </w:pPr>
      <w:r>
        <w:t>9.3 Tirante normal, crítico y Froude</w:t>
      </w:r>
    </w:p>
    <w:p>
      <w:pPr>
        <w:pStyle w:val="ListBullet"/>
        <w:spacing w:after="20"/>
      </w:pPr>
      <w:r>
        <w:t>Manning: Q = (1/n)·A·R^(2/3)·S^(1/2), A = b·y, P = b + 2y, R = A/P.</w:t>
      </w:r>
    </w:p>
    <w:p>
      <w:pPr>
        <w:pStyle w:val="ListBullet"/>
        <w:spacing w:after="20"/>
      </w:pPr>
      <w:r>
        <w:t>Tirante normal por bisección (</w:t>
      </w:r>
      <w:r>
        <w:rPr>
          <w:rFonts w:ascii="Consolas" w:hAnsi="Consolas" w:eastAsia="Consolas"/>
          <w:color w:val="1F4E79"/>
        </w:rPr>
        <w:t>diseno.yn</w:t>
      </w:r>
      <w:r>
        <w:t>): intervalo [1e-4, 5.0], 200 iteraciones; si Q(y) &gt; Q baja el límite superior.</w:t>
      </w:r>
    </w:p>
    <w:p>
      <w:pPr>
        <w:pStyle w:val="ListBullet"/>
        <w:spacing w:after="20"/>
      </w:pPr>
      <w:r>
        <w:t>Tirante normal por punto fijo (en Excel, 8 iteraciones): y0 = (Q·n / (b·√S))^(3/5) ;  y(k+1) = (Q·n·(b + 2·y(k))^(2/3) / (b^(5/3)·√S))^(3/5).</w:t>
      </w:r>
    </w:p>
    <w:p>
      <w:pPr>
        <w:pStyle w:val="ListBullet"/>
        <w:spacing w:after="20"/>
      </w:pPr>
      <w:r>
        <w:t>Tirante crítico rectangular: yc = (Q² / (g·b²))^(1/3), g = 9.81.</w:t>
      </w:r>
    </w:p>
    <w:p>
      <w:pPr>
        <w:pStyle w:val="ListBullet"/>
        <w:spacing w:after="20"/>
      </w:pPr>
      <w:r>
        <w:t>Froude: F = V / √(g·y). Si yn &gt; yc → pendiente suave, régimen subcrítico.</w:t>
      </w:r>
    </w:p>
    <w:p>
      <w:pPr>
        <w:pStyle w:val="ListBullet"/>
        <w:spacing w:after="20"/>
      </w:pPr>
      <w:r>
        <w:t>Resultados con Q de diseño: Refugio yn 0.518, yc 0.369, V 1.35 m/s, F 0.60. Varones (221.7 L/s) yn 0.343, yc 0.241, V 1.08 m/s, F 0.59.</w:t>
      </w:r>
    </w:p>
    <w:p>
      <w:pPr>
        <w:pStyle w:val="Heading3"/>
      </w:pPr>
      <w:r>
        <w:t>9.4 Perfil de flujo gradualmente variado (paso estándar)</w:t>
      </w:r>
    </w:p>
    <w:p>
      <w:pPr>
        <w:spacing w:after="80"/>
      </w:pPr>
      <w:r>
        <w:t>Ecuación de energía entre la estación 2 (aguas abajo, conocida) y la 1 (aguas arriba): z1 + y1 + V1²/2g = z2 + y2 + V2²/2g + Δx · (Sf1 + Sf2)/2 ;  Sf = (n·V / R^(2/3))².</w:t>
      </w:r>
    </w:p>
    <w:p>
      <w:pPr>
        <w:spacing w:after="80"/>
      </w:pPr>
      <w:r>
        <w:t>Algoritmo (</w:t>
      </w:r>
      <w:r>
        <w:rPr>
          <w:rFonts w:ascii="Consolas" w:hAnsi="Consolas" w:eastAsia="Consolas"/>
          <w:color w:val="1F4E79"/>
        </w:rPr>
        <w:t>diseno.paso_estandar</w:t>
      </w:r>
      <w:r>
        <w:t xml:space="preserve">, </w:t>
      </w:r>
      <w:r>
        <w:rPr>
          <w:rFonts w:ascii="Consolas" w:hAnsi="Consolas" w:eastAsia="Consolas"/>
          <w:color w:val="1F4E79"/>
        </w:rPr>
        <w:t>varones/diseno_v.paso_estandar</w:t>
      </w:r>
      <w:r>
        <w:t>):</w:t>
      </w:r>
    </w:p>
    <w:p>
      <w:pPr>
        <w:pStyle w:val="ListNumber"/>
        <w:spacing w:after="20"/>
      </w:pPr>
      <w:r>
        <w:t>Estaciones en orden decreciente de progresiva: cada 1 m (Refugio y Varones; cada 2 m en el CAR Mujeres) más los puntos singulares (quiebres, llegadas de cuneta, registros, límites de zonas de carga, brink).</w:t>
      </w:r>
    </w:p>
    <w:p>
      <w:pPr>
        <w:pStyle w:val="ListNumber"/>
        <w:spacing w:after="20"/>
      </w:pPr>
      <w:r>
        <w:t>En la primera estación (control) y = tirante de control (yc en el brink o el que da el vertedero).</w:t>
      </w:r>
    </w:p>
    <w:p>
      <w:pPr>
        <w:pStyle w:val="ListNumber"/>
        <w:spacing w:after="20"/>
      </w:pPr>
      <w:r>
        <w:t>Para cada estación aguas arriba: resolver y1 por bisección en [1.001·yc(Q1, b1), 3.0] con 100 iteraciones sobre f(y1) = (z1 + y1 + V1²/2g) − (E2 + Δx·(Sf1 + Sf2)/2); si f &gt; 0 baja el límite superior. Así siempre se toma la rama subcrítica.</w:t>
      </w:r>
    </w:p>
    <w:p>
      <w:pPr>
        <w:pStyle w:val="ListNumber"/>
        <w:spacing w:after="20"/>
      </w:pPr>
      <w:r>
        <w:t>Con caudal creciente aguas abajo (Varones, Mujeres), Q1 = caudal del tramo de esa estación (escalón en cada cuneta); con Q1 = 0 (antes de la primera cuneta) la estación queda seca.</w:t>
      </w:r>
    </w:p>
    <w:p>
      <w:pPr>
        <w:pStyle w:val="ListNumber"/>
        <w:spacing w:after="20"/>
      </w:pPr>
      <w:r>
        <w:t>En cada estación: NA = z + y; techo = losa − espesor; h = techo − z; llenado = y/h; BL = techo − NA; F; zona; ok = llenado ≤ 0.85 y BL ≥ 0.05 y F &lt; 1.</w:t>
      </w:r>
    </w:p>
    <w:p>
      <w:pPr>
        <w:pStyle w:val="ListNumber"/>
        <w:spacing w:after="20"/>
      </w:pPr>
      <w:r>
        <w:t>Perfil resultante en el Refugio: tipo M2 (el tirante crece hacia aguas arriba hacia el normal).</w:t>
      </w:r>
    </w:p>
    <w:p>
      <w:pPr>
        <w:spacing w:after="80"/>
      </w:pPr>
      <w:r>
        <w:t>Excel (</w:t>
      </w:r>
      <w:r>
        <w:rPr>
          <w:rFonts w:ascii="Consolas" w:hAnsi="Consolas" w:eastAsia="Consolas"/>
          <w:color w:val="1F4E79"/>
        </w:rPr>
        <w:t>memoria_xlsx.hoja_perfil</w:t>
      </w:r>
      <w:r>
        <w:t>): la misma bisección con 30 iteraciones en columnas auxiliares P en adelante (pares lo/hi), fórmula f(y) = y + V²/2g + z − E2 − Δx·(Sf + Sf2)/2. Resumen: llenado máximo, BL mínimo, Froude máximo sin el brink, estaciones que no cumplen, NA en 0+000.</w:t>
      </w:r>
    </w:p>
    <w:p>
      <w:pPr>
        <w:spacing w:after="80"/>
      </w:pPr>
      <w:r>
        <w:t>Resultados:</w:t>
      </w:r>
    </w:p>
    <w:tbl>
      <w:tblPr>
        <w:tblStyle w:val="TableGrid"/>
        <w:tblW w:type="auto" w:w="0"/>
        <w:jc w:val="center"/>
        <w:tblLayout w:type="fixed"/>
        <w:tblLook w:firstColumn="1" w:firstRow="1" w:lastColumn="0" w:lastRow="0" w:noHBand="0" w:noVBand="1" w:val="04A0"/>
      </w:tblPr>
      <w:tblGrid>
        <w:gridCol w:w="906"/>
        <w:gridCol w:w="1400"/>
        <w:gridCol w:w="988"/>
        <w:gridCol w:w="3872"/>
        <w:gridCol w:w="1565"/>
        <w:gridCol w:w="906"/>
      </w:tblGrid>
      <w:tr>
        <w:trPr>
          <w:tblHeader w:val="true"/>
          <w:cantSplit/>
        </w:trPr>
        <w:tc>
          <w:tcPr>
            <w:tcW w:type="dxa" w:w="906"/>
            <w:shd w:val="clear" w:color="auto" w:fill="1F3864"/>
          </w:tcPr>
          <w:p>
            <w:pPr>
              <w:spacing w:after="0"/>
            </w:pPr>
            <w:r>
              <w:rPr>
                <w:b/>
                <w:color w:val="FFFFFF"/>
                <w:sz w:val="16"/>
              </w:rPr>
              <w:t>Tramo</w:t>
            </w:r>
          </w:p>
        </w:tc>
        <w:tc>
          <w:tcPr>
            <w:tcW w:type="dxa" w:w="1400"/>
            <w:shd w:val="clear" w:color="auto" w:fill="1F3864"/>
          </w:tcPr>
          <w:p>
            <w:pPr>
              <w:spacing w:after="0"/>
            </w:pPr>
            <w:r>
              <w:rPr>
                <w:b/>
                <w:color w:val="FFFFFF"/>
                <w:sz w:val="16"/>
              </w:rPr>
              <w:t>Estaciones</w:t>
            </w:r>
          </w:p>
        </w:tc>
        <w:tc>
          <w:tcPr>
            <w:tcW w:type="dxa" w:w="988"/>
            <w:shd w:val="clear" w:color="auto" w:fill="1F3864"/>
          </w:tcPr>
          <w:p>
            <w:pPr>
              <w:spacing w:after="0"/>
            </w:pPr>
            <w:r>
              <w:rPr>
                <w:b/>
                <w:color w:val="FFFFFF"/>
                <w:sz w:val="16"/>
              </w:rPr>
              <w:t>Llenado máx.</w:t>
            </w:r>
          </w:p>
        </w:tc>
        <w:tc>
          <w:tcPr>
            <w:tcW w:type="dxa" w:w="3872"/>
            <w:shd w:val="clear" w:color="auto" w:fill="1F3864"/>
          </w:tcPr>
          <w:p>
            <w:pPr>
              <w:spacing w:after="0"/>
            </w:pPr>
            <w:r>
              <w:rPr>
                <w:b/>
                <w:color w:val="FFFFFF"/>
                <w:sz w:val="16"/>
              </w:rPr>
              <w:t>BL mín.</w:t>
            </w:r>
          </w:p>
        </w:tc>
        <w:tc>
          <w:tcPr>
            <w:tcW w:type="dxa" w:w="1565"/>
            <w:shd w:val="clear" w:color="auto" w:fill="1F3864"/>
          </w:tcPr>
          <w:p>
            <w:pPr>
              <w:spacing w:after="0"/>
            </w:pPr>
            <w:r>
              <w:rPr>
                <w:b/>
                <w:color w:val="FFFFFF"/>
                <w:sz w:val="16"/>
              </w:rPr>
              <w:t>Froude</w:t>
            </w:r>
          </w:p>
        </w:tc>
        <w:tc>
          <w:tcPr>
            <w:tcW w:type="dxa" w:w="906"/>
            <w:shd w:val="clear" w:color="auto" w:fill="1F3864"/>
          </w:tcPr>
          <w:p>
            <w:pPr>
              <w:spacing w:after="0"/>
            </w:pPr>
            <w:r>
              <w:rPr>
                <w:b/>
                <w:color w:val="FFFFFF"/>
                <w:sz w:val="16"/>
              </w:rPr>
              <w:t>V (m/s)</w:t>
            </w:r>
          </w:p>
        </w:tc>
      </w:tr>
      <w:tr>
        <w:trPr>
          <w:cantSplit/>
        </w:trPr>
        <w:tc>
          <w:tcPr>
            <w:tcW w:type="dxa" w:w="906"/>
          </w:tcPr>
          <w:p>
            <w:pPr>
              <w:spacing w:after="0"/>
            </w:pPr>
            <w:r>
              <w:rPr>
                <w:sz w:val="16"/>
              </w:rPr>
              <w:t>Refugio</w:t>
            </w:r>
          </w:p>
        </w:tc>
        <w:tc>
          <w:tcPr>
            <w:tcW w:type="dxa" w:w="1400"/>
          </w:tcPr>
          <w:p>
            <w:pPr>
              <w:spacing w:after="0"/>
            </w:pPr>
            <w:r>
              <w:rPr>
                <w:sz w:val="16"/>
              </w:rPr>
              <w:t>85</w:t>
            </w:r>
          </w:p>
        </w:tc>
        <w:tc>
          <w:tcPr>
            <w:tcW w:type="dxa" w:w="988"/>
          </w:tcPr>
          <w:p>
            <w:pPr>
              <w:spacing w:after="0"/>
            </w:pPr>
            <w:r>
              <w:rPr>
                <w:sz w:val="16"/>
              </w:rPr>
              <w:t>0.372</w:t>
            </w:r>
          </w:p>
        </w:tc>
        <w:tc>
          <w:tcPr>
            <w:tcW w:type="dxa" w:w="3872"/>
          </w:tcPr>
          <w:p>
            <w:pPr>
              <w:spacing w:after="0"/>
            </w:pPr>
            <w:r>
              <w:rPr>
                <w:sz w:val="16"/>
              </w:rPr>
              <w:t>0.834 m</w:t>
            </w:r>
          </w:p>
        </w:tc>
        <w:tc>
          <w:tcPr>
            <w:tcW w:type="dxa" w:w="1565"/>
          </w:tcPr>
          <w:p>
            <w:pPr>
              <w:spacing w:after="0"/>
            </w:pPr>
            <w:r>
              <w:rPr>
                <w:sz w:val="16"/>
              </w:rPr>
              <w:t>≤ 0.93 (sin brink)</w:t>
            </w:r>
          </w:p>
        </w:tc>
        <w:tc>
          <w:tcPr>
            <w:tcW w:type="dxa" w:w="906"/>
          </w:tcPr>
          <w:p>
            <w:pPr>
              <w:spacing w:after="0"/>
            </w:pPr>
            <w:r>
              <w:rPr>
                <w:sz w:val="16"/>
              </w:rPr>
              <w:t>1.38 a 1.90</w:t>
            </w:r>
          </w:p>
        </w:tc>
      </w:tr>
      <w:tr>
        <w:trPr>
          <w:cantSplit/>
        </w:trPr>
        <w:tc>
          <w:tcPr>
            <w:tcW w:type="dxa" w:w="906"/>
          </w:tcPr>
          <w:p>
            <w:pPr>
              <w:spacing w:after="0"/>
            </w:pPr>
            <w:r>
              <w:rPr>
                <w:sz w:val="16"/>
              </w:rPr>
              <w:t>Varones</w:t>
            </w:r>
          </w:p>
        </w:tc>
        <w:tc>
          <w:tcPr>
            <w:tcW w:type="dxa" w:w="1400"/>
          </w:tcPr>
          <w:p>
            <w:pPr>
              <w:spacing w:after="0"/>
            </w:pPr>
            <w:r>
              <w:rPr>
                <w:sz w:val="16"/>
              </w:rPr>
              <w:t>110 (memoria PDF)</w:t>
            </w:r>
          </w:p>
        </w:tc>
        <w:tc>
          <w:tcPr>
            <w:tcW w:type="dxa" w:w="988"/>
          </w:tcPr>
          <w:p>
            <w:pPr>
              <w:spacing w:after="0"/>
            </w:pPr>
            <w:r>
              <w:rPr>
                <w:sz w:val="16"/>
              </w:rPr>
              <w:t>0.341</w:t>
            </w:r>
          </w:p>
        </w:tc>
        <w:tc>
          <w:tcPr>
            <w:tcW w:type="dxa" w:w="3872"/>
          </w:tcPr>
          <w:p>
            <w:pPr>
              <w:spacing w:after="0"/>
            </w:pPr>
            <w:r>
              <w:rPr>
                <w:sz w:val="16"/>
              </w:rPr>
              <w:t>0.630 m</w:t>
            </w:r>
          </w:p>
        </w:tc>
        <w:tc>
          <w:tcPr>
            <w:tcW w:type="dxa" w:w="1565"/>
          </w:tcPr>
          <w:p>
            <w:pPr>
              <w:spacing w:after="0"/>
            </w:pPr>
            <w:r>
              <w:rPr>
                <w:sz w:val="16"/>
              </w:rPr>
              <w:t>≤ 0.92 (sin el fin)</w:t>
            </w:r>
          </w:p>
        </w:tc>
        <w:tc>
          <w:tcPr>
            <w:tcW w:type="dxa" w:w="906"/>
          </w:tcPr>
          <w:p>
            <w:pPr>
              <w:spacing w:after="0"/>
            </w:pPr>
            <w:r>
              <w:rPr>
                <w:sz w:val="16"/>
              </w:rPr>
              <w:t>hasta 1.54</w:t>
            </w:r>
          </w:p>
        </w:tc>
      </w:tr>
      <w:tr>
        <w:trPr>
          <w:cantSplit/>
        </w:trPr>
        <w:tc>
          <w:tcPr>
            <w:tcW w:type="dxa" w:w="906"/>
          </w:tcPr>
          <w:p>
            <w:pPr>
              <w:spacing w:after="0"/>
            </w:pPr>
            <w:r>
              <w:rPr>
                <w:sz w:val="16"/>
              </w:rPr>
              <w:t>CAR Mujeres</w:t>
            </w:r>
          </w:p>
        </w:tc>
        <w:tc>
          <w:tcPr>
            <w:tcW w:type="dxa" w:w="1400"/>
          </w:tcPr>
          <w:p>
            <w:pPr>
              <w:spacing w:after="0"/>
            </w:pPr>
            <w:r>
              <w:rPr>
                <w:sz w:val="16"/>
              </w:rPr>
              <w:t>75</w:t>
            </w:r>
          </w:p>
        </w:tc>
        <w:tc>
          <w:tcPr>
            <w:tcW w:type="dxa" w:w="988"/>
          </w:tcPr>
          <w:p>
            <w:pPr>
              <w:spacing w:after="0"/>
            </w:pPr>
            <w:r>
              <w:rPr>
                <w:sz w:val="16"/>
              </w:rPr>
              <w:t>0.815</w:t>
            </w:r>
          </w:p>
        </w:tc>
        <w:tc>
          <w:tcPr>
            <w:tcW w:type="dxa" w:w="3872"/>
          </w:tcPr>
          <w:p>
            <w:pPr>
              <w:spacing w:after="0"/>
            </w:pPr>
            <w:r>
              <w:rPr>
                <w:sz w:val="16"/>
              </w:rPr>
              <w:t>0.087 m (Eje 02); 0.091 en el cruce de camiones</w:t>
            </w:r>
          </w:p>
        </w:tc>
        <w:tc>
          <w:tcPr>
            <w:tcW w:type="dxa" w:w="1565"/>
          </w:tcPr>
          <w:p>
            <w:pPr>
              <w:spacing w:after="0"/>
            </w:pPr>
            <w:r>
              <w:rPr>
                <w:sz w:val="16"/>
              </w:rPr>
              <w:t>0.51 a 0.74</w:t>
            </w:r>
          </w:p>
        </w:tc>
        <w:tc>
          <w:tcPr>
            <w:tcW w:type="dxa" w:w="906"/>
          </w:tcPr>
          <w:p>
            <w:pPr>
              <w:spacing w:after="0"/>
            </w:pPr>
            <w:r>
              <w:rPr>
                <w:sz w:val="16"/>
              </w:rPr>
              <w:t>1.02 a 1.43</w:t>
            </w:r>
          </w:p>
        </w:tc>
      </w:tr>
    </w:tbl>
    <w:p>
      <w:pPr>
        <w:spacing w:after="40"/>
      </w:pPr>
    </w:p>
    <w:p>
      <w:pPr>
        <w:spacing w:after="80"/>
      </w:pPr>
      <w:r>
        <w:t xml:space="preserve">Capacidad con llenado 85 % en la altura mínima (fórmula de la hoja CUMPLIMIENTO: Q85 = (1/n)·b·0.85h·R^(2/3)·√S): Varones 445 L/s (h 0.70, </w:t>
      </w:r>
      <w:r>
        <w:rPr>
          <w:rFonts w:ascii="Consolas" w:hAnsi="Consolas" w:eastAsia="Consolas"/>
          <w:color w:val="1F4E79"/>
        </w:rPr>
        <w:t>capacidad_85</w:t>
      </w:r>
      <w:r>
        <w:t xml:space="preserve"> de </w:t>
      </w:r>
      <w:r>
        <w:rPr>
          <w:rFonts w:ascii="Consolas" w:hAnsi="Consolas" w:eastAsia="Consolas"/>
          <w:color w:val="1F4E79"/>
        </w:rPr>
        <w:t>diseno_v</w:t>
      </w:r>
      <w:r>
        <w:t>); Refugio ≈ 1,478 L/s (h 1.34), es decir, margen de unas 2.6 veces.</w:t>
      </w:r>
    </w:p>
    <w:p>
      <w:pPr>
        <w:pStyle w:val="Heading3"/>
      </w:pPr>
      <w:r>
        <w:t>9.5 Velocidades y autolimpieza (flujo uniforme, Refugio b 0.80, S 0.3 %)</w:t>
      </w:r>
    </w:p>
    <w:tbl>
      <w:tblPr>
        <w:tblStyle w:val="TableGrid"/>
        <w:tblW w:type="auto" w:w="0"/>
        <w:jc w:val="center"/>
        <w:tblLayout w:type="fixed"/>
        <w:tblLook w:firstColumn="1" w:firstRow="1" w:lastColumn="0" w:lastRow="0" w:noHBand="0" w:noVBand="1" w:val="04A0"/>
      </w:tblPr>
      <w:tblGrid>
        <w:gridCol w:w="2528"/>
        <w:gridCol w:w="1422"/>
        <w:gridCol w:w="1422"/>
        <w:gridCol w:w="1422"/>
        <w:gridCol w:w="1422"/>
        <w:gridCol w:w="1422"/>
      </w:tblGrid>
      <w:tr>
        <w:trPr>
          <w:tblHeader w:val="true"/>
          <w:cantSplit/>
        </w:trPr>
        <w:tc>
          <w:tcPr>
            <w:tcW w:type="dxa" w:w="2528"/>
            <w:shd w:val="clear" w:color="auto" w:fill="1F3864"/>
          </w:tcPr>
          <w:p>
            <w:pPr>
              <w:spacing w:after="0"/>
            </w:pPr>
            <w:r>
              <w:rPr>
                <w:b/>
                <w:color w:val="FFFFFF"/>
                <w:sz w:val="16"/>
              </w:rPr>
              <w:t>Caso</w:t>
            </w:r>
          </w:p>
        </w:tc>
        <w:tc>
          <w:tcPr>
            <w:tcW w:type="dxa" w:w="1422"/>
            <w:shd w:val="clear" w:color="auto" w:fill="1F3864"/>
          </w:tcPr>
          <w:p>
            <w:pPr>
              <w:spacing w:after="0"/>
            </w:pPr>
            <w:r>
              <w:rPr>
                <w:b/>
                <w:color w:val="FFFFFF"/>
                <w:sz w:val="16"/>
              </w:rPr>
              <w:t>Q (L/s)</w:t>
            </w:r>
          </w:p>
        </w:tc>
        <w:tc>
          <w:tcPr>
            <w:tcW w:type="dxa" w:w="1422"/>
            <w:shd w:val="clear" w:color="auto" w:fill="1F3864"/>
          </w:tcPr>
          <w:p>
            <w:pPr>
              <w:spacing w:after="0"/>
            </w:pPr>
            <w:r>
              <w:rPr>
                <w:b/>
                <w:color w:val="FFFFFF"/>
                <w:sz w:val="16"/>
              </w:rPr>
              <w:t>yn (m)</w:t>
            </w:r>
          </w:p>
        </w:tc>
        <w:tc>
          <w:tcPr>
            <w:tcW w:type="dxa" w:w="1422"/>
            <w:shd w:val="clear" w:color="auto" w:fill="1F3864"/>
          </w:tcPr>
          <w:p>
            <w:pPr>
              <w:spacing w:after="0"/>
            </w:pPr>
            <w:r>
              <w:rPr>
                <w:b/>
                <w:color w:val="FFFFFF"/>
                <w:sz w:val="16"/>
              </w:rPr>
              <w:t>V (m/s)</w:t>
            </w:r>
          </w:p>
        </w:tc>
        <w:tc>
          <w:tcPr>
            <w:tcW w:type="dxa" w:w="1422"/>
            <w:shd w:val="clear" w:color="auto" w:fill="1F3864"/>
          </w:tcPr>
          <w:p>
            <w:pPr>
              <w:spacing w:after="0"/>
            </w:pPr>
            <w:r>
              <w:rPr>
                <w:b/>
                <w:color w:val="FFFFFF"/>
                <w:sz w:val="16"/>
              </w:rPr>
              <w:t>τ (kg/m²)</w:t>
            </w:r>
          </w:p>
        </w:tc>
        <w:tc>
          <w:tcPr>
            <w:tcW w:type="dxa" w:w="1422"/>
            <w:shd w:val="clear" w:color="auto" w:fill="1F3864"/>
          </w:tcPr>
          <w:p>
            <w:pPr>
              <w:spacing w:after="0"/>
            </w:pPr>
            <w:r>
              <w:rPr>
                <w:b/>
                <w:color w:val="FFFFFF"/>
                <w:sz w:val="16"/>
              </w:rPr>
              <w:t>F</w:t>
            </w:r>
          </w:p>
        </w:tc>
      </w:tr>
      <w:tr>
        <w:trPr>
          <w:cantSplit/>
        </w:trPr>
        <w:tc>
          <w:tcPr>
            <w:tcW w:type="dxa" w:w="2528"/>
          </w:tcPr>
          <w:p>
            <w:pPr>
              <w:spacing w:after="0"/>
            </w:pPr>
            <w:r>
              <w:rPr>
                <w:sz w:val="16"/>
              </w:rPr>
              <w:t>Caudal de diseño</w:t>
            </w:r>
          </w:p>
        </w:tc>
        <w:tc>
          <w:tcPr>
            <w:tcW w:type="dxa" w:w="1422"/>
          </w:tcPr>
          <w:p>
            <w:pPr>
              <w:spacing w:after="0"/>
            </w:pPr>
            <w:r>
              <w:rPr>
                <w:sz w:val="16"/>
              </w:rPr>
              <w:t>560.6</w:t>
            </w:r>
          </w:p>
        </w:tc>
        <w:tc>
          <w:tcPr>
            <w:tcW w:type="dxa" w:w="1422"/>
          </w:tcPr>
          <w:p>
            <w:pPr>
              <w:spacing w:after="0"/>
            </w:pPr>
            <w:r>
              <w:rPr>
                <w:sz w:val="16"/>
              </w:rPr>
              <w:t>0.518</w:t>
            </w:r>
          </w:p>
        </w:tc>
        <w:tc>
          <w:tcPr>
            <w:tcW w:type="dxa" w:w="1422"/>
          </w:tcPr>
          <w:p>
            <w:pPr>
              <w:spacing w:after="0"/>
            </w:pPr>
            <w:r>
              <w:rPr>
                <w:sz w:val="16"/>
              </w:rPr>
              <w:t>1.35</w:t>
            </w:r>
          </w:p>
        </w:tc>
        <w:tc>
          <w:tcPr>
            <w:tcW w:type="dxa" w:w="1422"/>
          </w:tcPr>
          <w:p>
            <w:pPr>
              <w:spacing w:after="0"/>
            </w:pPr>
            <w:r>
              <w:rPr>
                <w:sz w:val="16"/>
              </w:rPr>
              <w:t>0.677</w:t>
            </w:r>
          </w:p>
        </w:tc>
        <w:tc>
          <w:tcPr>
            <w:tcW w:type="dxa" w:w="1422"/>
          </w:tcPr>
          <w:p>
            <w:pPr>
              <w:spacing w:after="0"/>
            </w:pPr>
            <w:r>
              <w:rPr>
                <w:sz w:val="16"/>
              </w:rPr>
              <w:t>0.60</w:t>
            </w:r>
          </w:p>
        </w:tc>
      </w:tr>
      <w:tr>
        <w:trPr>
          <w:cantSplit/>
        </w:trPr>
        <w:tc>
          <w:tcPr>
            <w:tcW w:type="dxa" w:w="2528"/>
          </w:tcPr>
          <w:p>
            <w:pPr>
              <w:spacing w:after="0"/>
            </w:pPr>
            <w:r>
              <w:rPr>
                <w:sz w:val="16"/>
              </w:rPr>
              <w:t>Solo CAR Varones</w:t>
            </w:r>
          </w:p>
        </w:tc>
        <w:tc>
          <w:tcPr>
            <w:tcW w:type="dxa" w:w="1422"/>
          </w:tcPr>
          <w:p>
            <w:pPr>
              <w:spacing w:after="0"/>
            </w:pPr>
            <w:r>
              <w:rPr>
                <w:sz w:val="16"/>
              </w:rPr>
              <w:t>258.7</w:t>
            </w:r>
          </w:p>
        </w:tc>
        <w:tc>
          <w:tcPr>
            <w:tcW w:type="dxa" w:w="1422"/>
          </w:tcPr>
          <w:p>
            <w:pPr>
              <w:spacing w:after="0"/>
            </w:pPr>
            <w:r>
              <w:rPr>
                <w:sz w:val="16"/>
              </w:rPr>
              <w:t>0.291</w:t>
            </w:r>
          </w:p>
        </w:tc>
        <w:tc>
          <w:tcPr>
            <w:tcW w:type="dxa" w:w="1422"/>
          </w:tcPr>
          <w:p>
            <w:pPr>
              <w:spacing w:after="0"/>
            </w:pPr>
            <w:r>
              <w:rPr>
                <w:sz w:val="16"/>
              </w:rPr>
              <w:t>1.11</w:t>
            </w:r>
          </w:p>
        </w:tc>
        <w:tc>
          <w:tcPr>
            <w:tcW w:type="dxa" w:w="1422"/>
          </w:tcPr>
          <w:p>
            <w:pPr>
              <w:spacing w:after="0"/>
            </w:pPr>
            <w:r>
              <w:rPr>
                <w:sz w:val="16"/>
              </w:rPr>
              <w:t>0.505</w:t>
            </w:r>
          </w:p>
        </w:tc>
        <w:tc>
          <w:tcPr>
            <w:tcW w:type="dxa" w:w="1422"/>
          </w:tcPr>
          <w:p>
            <w:pPr>
              <w:spacing w:after="0"/>
            </w:pPr>
            <w:r>
              <w:rPr>
                <w:sz w:val="16"/>
              </w:rPr>
              <w:t>0.66</w:t>
            </w:r>
          </w:p>
        </w:tc>
      </w:tr>
      <w:tr>
        <w:trPr>
          <w:cantSplit/>
        </w:trPr>
        <w:tc>
          <w:tcPr>
            <w:tcW w:type="dxa" w:w="2528"/>
          </w:tcPr>
          <w:p>
            <w:pPr>
              <w:spacing w:after="0"/>
            </w:pPr>
            <w:r>
              <w:rPr>
                <w:sz w:val="16"/>
              </w:rPr>
              <w:t>Solo Refugio</w:t>
            </w:r>
          </w:p>
        </w:tc>
        <w:tc>
          <w:tcPr>
            <w:tcW w:type="dxa" w:w="1422"/>
          </w:tcPr>
          <w:p>
            <w:pPr>
              <w:spacing w:after="0"/>
            </w:pPr>
            <w:r>
              <w:rPr>
                <w:sz w:val="16"/>
              </w:rPr>
              <w:t>301.9</w:t>
            </w:r>
          </w:p>
        </w:tc>
        <w:tc>
          <w:tcPr>
            <w:tcW w:type="dxa" w:w="1422"/>
          </w:tcPr>
          <w:p>
            <w:pPr>
              <w:spacing w:after="0"/>
            </w:pPr>
            <w:r>
              <w:rPr>
                <w:sz w:val="16"/>
              </w:rPr>
              <w:t>0.325</w:t>
            </w:r>
          </w:p>
        </w:tc>
        <w:tc>
          <w:tcPr>
            <w:tcW w:type="dxa" w:w="1422"/>
          </w:tcPr>
          <w:p>
            <w:pPr>
              <w:spacing w:after="0"/>
            </w:pPr>
            <w:r>
              <w:rPr>
                <w:sz w:val="16"/>
              </w:rPr>
              <w:t>1.16</w:t>
            </w:r>
          </w:p>
        </w:tc>
        <w:tc>
          <w:tcPr>
            <w:tcW w:type="dxa" w:w="1422"/>
          </w:tcPr>
          <w:p>
            <w:pPr>
              <w:spacing w:after="0"/>
            </w:pPr>
            <w:r>
              <w:rPr>
                <w:sz w:val="16"/>
              </w:rPr>
              <w:t>0.538</w:t>
            </w:r>
          </w:p>
        </w:tc>
        <w:tc>
          <w:tcPr>
            <w:tcW w:type="dxa" w:w="1422"/>
          </w:tcPr>
          <w:p>
            <w:pPr>
              <w:spacing w:after="0"/>
            </w:pPr>
            <w:r>
              <w:rPr>
                <w:sz w:val="16"/>
              </w:rPr>
              <w:t>0.65</w:t>
            </w:r>
          </w:p>
        </w:tc>
      </w:tr>
      <w:tr>
        <w:trPr>
          <w:cantSplit/>
        </w:trPr>
        <w:tc>
          <w:tcPr>
            <w:tcW w:type="dxa" w:w="2528"/>
          </w:tcPr>
          <w:p>
            <w:pPr>
              <w:spacing w:after="0"/>
            </w:pPr>
            <w:r>
              <w:rPr>
                <w:sz w:val="16"/>
              </w:rPr>
              <w:t>50 %</w:t>
            </w:r>
          </w:p>
        </w:tc>
        <w:tc>
          <w:tcPr>
            <w:tcW w:type="dxa" w:w="1422"/>
          </w:tcPr>
          <w:p>
            <w:pPr>
              <w:spacing w:after="0"/>
            </w:pPr>
            <w:r>
              <w:rPr>
                <w:sz w:val="16"/>
              </w:rPr>
              <w:t>280.3</w:t>
            </w:r>
          </w:p>
        </w:tc>
        <w:tc>
          <w:tcPr>
            <w:tcW w:type="dxa" w:w="1422"/>
          </w:tcPr>
          <w:p>
            <w:pPr>
              <w:spacing w:after="0"/>
            </w:pPr>
            <w:r>
              <w:rPr>
                <w:sz w:val="16"/>
              </w:rPr>
              <w:t>0.308</w:t>
            </w:r>
          </w:p>
        </w:tc>
        <w:tc>
          <w:tcPr>
            <w:tcW w:type="dxa" w:w="1422"/>
          </w:tcPr>
          <w:p>
            <w:pPr>
              <w:spacing w:after="0"/>
            </w:pPr>
            <w:r>
              <w:rPr>
                <w:sz w:val="16"/>
              </w:rPr>
              <w:t>1.14</w:t>
            </w:r>
          </w:p>
        </w:tc>
        <w:tc>
          <w:tcPr>
            <w:tcW w:type="dxa" w:w="1422"/>
          </w:tcPr>
          <w:p>
            <w:pPr>
              <w:spacing w:after="0"/>
            </w:pPr>
            <w:r>
              <w:rPr>
                <w:sz w:val="16"/>
              </w:rPr>
              <w:t>0.522</w:t>
            </w:r>
          </w:p>
        </w:tc>
        <w:tc>
          <w:tcPr>
            <w:tcW w:type="dxa" w:w="1422"/>
          </w:tcPr>
          <w:p>
            <w:pPr>
              <w:spacing w:after="0"/>
            </w:pPr>
            <w:r>
              <w:rPr>
                <w:sz w:val="16"/>
              </w:rPr>
              <w:t>0.65</w:t>
            </w:r>
          </w:p>
        </w:tc>
      </w:tr>
      <w:tr>
        <w:trPr>
          <w:cantSplit/>
        </w:trPr>
        <w:tc>
          <w:tcPr>
            <w:tcW w:type="dxa" w:w="2528"/>
          </w:tcPr>
          <w:p>
            <w:pPr>
              <w:spacing w:after="0"/>
            </w:pPr>
            <w:r>
              <w:rPr>
                <w:sz w:val="16"/>
              </w:rPr>
              <w:t>25 %</w:t>
            </w:r>
          </w:p>
        </w:tc>
        <w:tc>
          <w:tcPr>
            <w:tcW w:type="dxa" w:w="1422"/>
          </w:tcPr>
          <w:p>
            <w:pPr>
              <w:spacing w:after="0"/>
            </w:pPr>
            <w:r>
              <w:rPr>
                <w:sz w:val="16"/>
              </w:rPr>
              <w:t>140.2</w:t>
            </w:r>
          </w:p>
        </w:tc>
        <w:tc>
          <w:tcPr>
            <w:tcW w:type="dxa" w:w="1422"/>
          </w:tcPr>
          <w:p>
            <w:pPr>
              <w:spacing w:after="0"/>
            </w:pPr>
            <w:r>
              <w:rPr>
                <w:sz w:val="16"/>
              </w:rPr>
              <w:t>0.189</w:t>
            </w:r>
          </w:p>
        </w:tc>
        <w:tc>
          <w:tcPr>
            <w:tcW w:type="dxa" w:w="1422"/>
          </w:tcPr>
          <w:p>
            <w:pPr>
              <w:spacing w:after="0"/>
            </w:pPr>
            <w:r>
              <w:rPr>
                <w:sz w:val="16"/>
              </w:rPr>
              <w:t>0.93</w:t>
            </w:r>
          </w:p>
        </w:tc>
        <w:tc>
          <w:tcPr>
            <w:tcW w:type="dxa" w:w="1422"/>
          </w:tcPr>
          <w:p>
            <w:pPr>
              <w:spacing w:after="0"/>
            </w:pPr>
            <w:r>
              <w:rPr>
                <w:sz w:val="16"/>
              </w:rPr>
              <w:t>0.385</w:t>
            </w:r>
          </w:p>
        </w:tc>
        <w:tc>
          <w:tcPr>
            <w:tcW w:type="dxa" w:w="1422"/>
          </w:tcPr>
          <w:p>
            <w:pPr>
              <w:spacing w:after="0"/>
            </w:pPr>
            <w:r>
              <w:rPr>
                <w:sz w:val="16"/>
              </w:rPr>
              <w:t>0.68</w:t>
            </w:r>
          </w:p>
        </w:tc>
      </w:tr>
      <w:tr>
        <w:trPr>
          <w:cantSplit/>
        </w:trPr>
        <w:tc>
          <w:tcPr>
            <w:tcW w:type="dxa" w:w="2528"/>
          </w:tcPr>
          <w:p>
            <w:pPr>
              <w:spacing w:after="0"/>
            </w:pPr>
            <w:r>
              <w:rPr>
                <w:sz w:val="16"/>
              </w:rPr>
              <w:t>10 %</w:t>
            </w:r>
          </w:p>
        </w:tc>
        <w:tc>
          <w:tcPr>
            <w:tcW w:type="dxa" w:w="1422"/>
          </w:tcPr>
          <w:p>
            <w:pPr>
              <w:spacing w:after="0"/>
            </w:pPr>
            <w:r>
              <w:rPr>
                <w:sz w:val="16"/>
              </w:rPr>
              <w:t>56.1</w:t>
            </w:r>
          </w:p>
        </w:tc>
        <w:tc>
          <w:tcPr>
            <w:tcW w:type="dxa" w:w="1422"/>
          </w:tcPr>
          <w:p>
            <w:pPr>
              <w:spacing w:after="0"/>
            </w:pPr>
            <w:r>
              <w:rPr>
                <w:sz w:val="16"/>
              </w:rPr>
              <w:t>0.102</w:t>
            </w:r>
          </w:p>
        </w:tc>
        <w:tc>
          <w:tcPr>
            <w:tcW w:type="dxa" w:w="1422"/>
          </w:tcPr>
          <w:p>
            <w:pPr>
              <w:spacing w:after="0"/>
            </w:pPr>
            <w:r>
              <w:rPr>
                <w:sz w:val="16"/>
              </w:rPr>
              <w:t>0.69</w:t>
            </w:r>
          </w:p>
        </w:tc>
        <w:tc>
          <w:tcPr>
            <w:tcW w:type="dxa" w:w="1422"/>
          </w:tcPr>
          <w:p>
            <w:pPr>
              <w:spacing w:after="0"/>
            </w:pPr>
            <w:r>
              <w:rPr>
                <w:sz w:val="16"/>
              </w:rPr>
              <w:t>0.244</w:t>
            </w:r>
          </w:p>
        </w:tc>
        <w:tc>
          <w:tcPr>
            <w:tcW w:type="dxa" w:w="1422"/>
          </w:tcPr>
          <w:p>
            <w:pPr>
              <w:spacing w:after="0"/>
            </w:pPr>
            <w:r>
              <w:rPr>
                <w:sz w:val="16"/>
              </w:rPr>
              <w:t>0.68</w:t>
            </w:r>
          </w:p>
        </w:tc>
      </w:tr>
      <w:tr>
        <w:trPr>
          <w:cantSplit/>
        </w:trPr>
        <w:tc>
          <w:tcPr>
            <w:tcW w:type="dxa" w:w="2528"/>
          </w:tcPr>
          <w:p>
            <w:pPr>
              <w:spacing w:after="0"/>
            </w:pPr>
            <w:r>
              <w:rPr>
                <w:sz w:val="16"/>
              </w:rPr>
              <w:t>5 %</w:t>
            </w:r>
          </w:p>
        </w:tc>
        <w:tc>
          <w:tcPr>
            <w:tcW w:type="dxa" w:w="1422"/>
          </w:tcPr>
          <w:p>
            <w:pPr>
              <w:spacing w:after="0"/>
            </w:pPr>
            <w:r>
              <w:rPr>
                <w:sz w:val="16"/>
              </w:rPr>
              <w:t>28.0</w:t>
            </w:r>
          </w:p>
        </w:tc>
        <w:tc>
          <w:tcPr>
            <w:tcW w:type="dxa" w:w="1422"/>
          </w:tcPr>
          <w:p>
            <w:pPr>
              <w:spacing w:after="0"/>
            </w:pPr>
            <w:r>
              <w:rPr>
                <w:sz w:val="16"/>
              </w:rPr>
              <w:t>0.065</w:t>
            </w:r>
          </w:p>
        </w:tc>
        <w:tc>
          <w:tcPr>
            <w:tcW w:type="dxa" w:w="1422"/>
          </w:tcPr>
          <w:p>
            <w:pPr>
              <w:spacing w:after="0"/>
            </w:pPr>
            <w:r>
              <w:rPr>
                <w:sz w:val="16"/>
              </w:rPr>
              <w:t>0.54</w:t>
            </w:r>
          </w:p>
        </w:tc>
        <w:tc>
          <w:tcPr>
            <w:tcW w:type="dxa" w:w="1422"/>
          </w:tcPr>
          <w:p>
            <w:pPr>
              <w:spacing w:after="0"/>
            </w:pPr>
            <w:r>
              <w:rPr>
                <w:sz w:val="16"/>
              </w:rPr>
              <w:t>0.169</w:t>
            </w:r>
          </w:p>
        </w:tc>
        <w:tc>
          <w:tcPr>
            <w:tcW w:type="dxa" w:w="1422"/>
          </w:tcPr>
          <w:p>
            <w:pPr>
              <w:spacing w:after="0"/>
            </w:pPr>
            <w:r>
              <w:rPr>
                <w:sz w:val="16"/>
              </w:rPr>
              <w:t>0.67</w:t>
            </w:r>
          </w:p>
        </w:tc>
      </w:tr>
    </w:tbl>
    <w:p>
      <w:pPr>
        <w:spacing w:after="40"/>
      </w:pPr>
    </w:p>
    <w:p>
      <w:pPr>
        <w:spacing w:after="80"/>
      </w:pPr>
      <w:r>
        <w:t>Con el 5 % del caudal τ sigue ≥ 0.15 kg/m²: la pendiente de 3 ‰ basta; más desnivel obligaría a profundizar la caja de caída. En Varones los tramos de cabecera tienen V &lt; 0.90 (0.60 es el ancho mínimo practicable para limpieza): la autolimpieza se asegura por τ con el caudal propio de cada tramo y por registros cada ≤ 12 m (criterio escrito en la hoja PERFIL_FLUJO).</w:t>
      </w:r>
    </w:p>
    <w:p>
      <w:pPr>
        <w:pStyle w:val="Heading3"/>
      </w:pPr>
      <w:r>
        <w:t>9.6 Caída libre y caja de llegada CL (Refugio 0+000)</w:t>
      </w:r>
    </w:p>
    <w:p>
      <w:pPr>
        <w:pStyle w:val="ListBullet"/>
        <w:spacing w:after="20"/>
      </w:pPr>
      <w:r>
        <w:t>CL: 1.50 × 1.00 m interior, poza 0.30 m bajo la cota de fondo inicial (piso 258.80). Queda del lado del CAR Varones (x = 349162.00 a 349163.80); tapa al ras del piso de Varones +261.15 (escalón de 0.55 m con el piso del Refugio +260.60); techo interior 261.05.</w:t>
      </w:r>
    </w:p>
    <w:p>
      <w:pPr>
        <w:pStyle w:val="ListBullet"/>
        <w:spacing w:after="20"/>
      </w:pPr>
      <w:r>
        <w:t>Llegada de Varones por ventana 0.60 × 1.17 en el muro este (alféizar = cota de fondo 259.884); cuneta Eje 01 de Varones por ventana 0.40 × 0.66 en el muro norte (NCF 260.394, caída libre 0.788 m).</w:t>
      </w:r>
    </w:p>
    <w:p>
      <w:pPr>
        <w:pStyle w:val="ListBullet"/>
        <w:spacing w:after="20"/>
      </w:pPr>
      <w:r>
        <w:t>Caída del aporte: 259.884 − 258.80 = 1.084 m; colchón de agua = NA 259.606 − 258.80 = 0.806 m ≥ 0.50 m (cumple).</w:t>
      </w:r>
    </w:p>
    <w:p>
      <w:pPr>
        <w:pStyle w:val="ListBullet"/>
        <w:spacing w:after="20"/>
      </w:pPr>
      <w:r>
        <w:t>Comprobación de compatibilidad: la cota de llegada debe quedar entre NA de la CL + 0.10 (caída libre) y el techo de la CL.</w:t>
      </w:r>
    </w:p>
    <w:p>
      <w:pPr>
        <w:pStyle w:val="Heading3"/>
      </w:pPr>
      <w:r>
        <w:t>9.7 Caja de caída CC con poza de disipación (entrega Refugio → R-01 del CAR Mujeres)</w:t>
      </w:r>
    </w:p>
    <w:p>
      <w:pPr>
        <w:spacing w:after="80"/>
      </w:pPr>
      <w:r>
        <w:t>Por qué: la vereda del Refugio está ≈ 1.35–1.50 m más alta que la del CAR Mujeres (259.25) y el NA del receptor (259.062) es menor que el que tendría el canal de 0.80 con su tirante normal; una transición por ensanche estrangularía el flujo. El usuario pidió (03-10-2026) no agrandar el colector y "hacer un disipador de energía para que no erosione" en la entrega.</w:t>
      </w:r>
    </w:p>
    <w:p>
      <w:pPr>
        <w:spacing w:after="80"/>
      </w:pPr>
      <w:r>
        <w:t>Cálculo (</w:t>
      </w:r>
      <w:r>
        <w:rPr>
          <w:rFonts w:ascii="Consolas" w:hAnsi="Consolas" w:eastAsia="Consolas"/>
          <w:color w:val="1F4E79"/>
        </w:rPr>
        <w:t>diseno.disenar</w:t>
      </w:r>
      <w:r>
        <w:t>, hoja EMPALME):</w:t>
      </w:r>
    </w:p>
    <w:p>
      <w:pPr>
        <w:pStyle w:val="ListNumber"/>
        <w:spacing w:after="20"/>
      </w:pPr>
      <w:r>
        <w:t>Brink al final del canal 0.80: z = 258.890; yc = 0.369 m; NA = 259.259 (control del perfil).</w:t>
      </w:r>
    </w:p>
    <w:p>
      <w:pPr>
        <w:pStyle w:val="ListNumber"/>
        <w:spacing w:after="20"/>
      </w:pPr>
      <w:r>
        <w:t>Piso de la poza = cota de fondo del R-01 − 0.40 = 258.32. Caída = 258.890 − 258.32 = 0.570 m.</w:t>
      </w:r>
    </w:p>
    <w:p>
      <w:pPr>
        <w:pStyle w:val="ListNumber"/>
        <w:spacing w:after="20"/>
      </w:pPr>
      <w:r>
        <w:t>Energía al pie respecto al piso: E1 = caída + 1.5·yc = 1.123 m (sin pérdidas, conservador).</w:t>
      </w:r>
    </w:p>
    <w:p>
      <w:pPr>
        <w:pStyle w:val="ListNumber"/>
        <w:spacing w:after="20"/>
      </w:pPr>
      <w:r>
        <w:t>Tirante al pie: y1 + (Q/(b·y1))²/2g = E1 (bisección en [1e-3, yc], rama supercrítica) → y1 = 0.161 m; V1 = 4.344 m/s; F1 = 3.453. En Excel y1 se escribe como valor (cálculo circular) con fila de verificación y1 + V1²/19.62 = E1.</w:t>
      </w:r>
    </w:p>
    <w:p>
      <w:pPr>
        <w:pStyle w:val="ListNumber"/>
        <w:spacing w:after="20"/>
      </w:pPr>
      <w:r>
        <w:t>Resalto en el ancho del colector (conservador, sin contar la expansión a 1.50): y2 = y1/2 · (√(1 + 8·F1²) − 1) = 0.711 m.</w:t>
      </w:r>
    </w:p>
    <w:p>
      <w:pPr>
        <w:pStyle w:val="ListNumber"/>
        <w:spacing w:after="20"/>
      </w:pPr>
      <w:r>
        <w:t>Tirante disponible = NA del receptor − piso = 259.062 − 258.32 = 0.742 m ≥ y2 → resalto ahogado, cumple.</w:t>
      </w:r>
    </w:p>
    <w:p>
      <w:pPr>
        <w:pStyle w:val="ListNumber"/>
        <w:spacing w:after="20"/>
      </w:pPr>
      <w:r>
        <w:t>Longitud: L resalto ≈ 6·y2 = 4.27 m; poza adoptada 3.50 m ≥ 0.8 × 6·y2 = 3.41 m (criterio USBR para resalto ahogado).</w:t>
      </w:r>
    </w:p>
    <w:p>
      <w:pPr>
        <w:pStyle w:val="ListNumber"/>
        <w:spacing w:after="20"/>
      </w:pPr>
      <w:r>
        <w:t>Poza 3.50 × 1.50 m, 0.40 m de profundidad, umbral de salida de 0.40 m hasta el fondo del R-01; sale en régimen subcrítico (F ≈ 0.67 en el receptor).</w:t>
      </w:r>
    </w:p>
    <w:p>
      <w:pPr>
        <w:pStyle w:val="ListNumber"/>
        <w:spacing w:after="20"/>
      </w:pPr>
      <w:r>
        <w:t>Ventana de salida de la CC hacia el R-01: 1.50 × 0.43 = alto interior del colector receptor en su R-01 (259.25 − 0.10 − 258.72). Antes se dibujaba de 0.60 (pasaba por encima del piso del CAR Mujeres): corregido el 15-10-2026.</w:t>
      </w:r>
    </w:p>
    <w:p>
      <w:pPr>
        <w:pStyle w:val="Heading3"/>
      </w:pPr>
      <w:r>
        <w:t>9.8 Vertedero de cresta ancha en la salida del CAR Mujeres</w:t>
      </w:r>
    </w:p>
    <w:p>
      <w:pPr>
        <w:pStyle w:val="ListBullet"/>
        <w:spacing w:after="20"/>
      </w:pPr>
      <w:r>
        <w:t>La salida rebalsa sobre la berma hasta la cresta de la Carretera Oasis (258.54 msnm): vertedero de cresta ancha, Q = Cw·Lw·H^1.5 con Cw = 1.70 m^0.5/s y Lw = 4.00 m (salida con dos aleros a 45°; la uña mide 2.91 m y el agua se abre sobre la berma).</w:t>
      </w:r>
    </w:p>
    <w:p>
      <w:pPr>
        <w:pStyle w:val="ListBullet"/>
        <w:spacing w:after="20"/>
      </w:pPr>
      <w:r>
        <w:t>H = (Q/(Cw·Lw))^(2/3) = (0.823/(1.70 × 4.00))^(2/3) = 0.245 m → NA de vertido = 258.785 msnm.</w:t>
      </w:r>
    </w:p>
    <w:p>
      <w:pPr>
        <w:pStyle w:val="ListBullet"/>
        <w:spacing w:after="20"/>
      </w:pPr>
      <w:r>
        <w:t>Nivel crítico en la salida: yc = 0.313 m → 258.30 + 0.313 = 258.613.</w:t>
      </w:r>
    </w:p>
    <w:p>
      <w:pPr>
        <w:pStyle w:val="ListBullet"/>
        <w:spacing w:after="20"/>
      </w:pPr>
      <w:r>
        <w:t>Nivel de control = máx(NA vertido, NA crítico) = 258.785 (gobierna el remanso de la vía); desde allí el paso estándar hacia aguas arriba. Recomendación escrita: no elevar la berma ni la calzada frente a la salida sin reevaluar el colector; el cruce de la vía (badén o alcantarilla) queda fuera del alcance y se comunica a la entidad de la vía.</w:t>
      </w:r>
    </w:p>
    <w:p>
      <w:pPr>
        <w:pStyle w:val="Heading3"/>
      </w:pPr>
      <w:r>
        <w:t>9.9 Llegada de las cunetas al colector</w:t>
      </w:r>
    </w:p>
    <w:p>
      <w:pPr>
        <w:pStyle w:val="ListBullet"/>
        <w:spacing w:after="20"/>
      </w:pPr>
      <w:r>
        <w:t>Ventana 0.40 × H en el muro del lado del predio, caída libre al fondo del colector, junta de tecnopor 1" y registro encima.</w:t>
      </w:r>
    </w:p>
    <w:p>
      <w:pPr>
        <w:pStyle w:val="ListBullet"/>
        <w:spacing w:after="20"/>
      </w:pPr>
      <w:r>
        <w:t>Si la cuneta termina antes del muro se prolonga con la misma sección y pendiente: NCF en el muro = NCF al cerco − 0.005 × prolongación; si entra dentro del colector se acorta: NCF en el muro = NCF extremo + 0.005 × acortamiento.</w:t>
      </w:r>
    </w:p>
    <w:p>
      <w:pPr>
        <w:pStyle w:val="ListBullet"/>
        <w:spacing w:after="20"/>
      </w:pPr>
      <w:r>
        <w:t>Refugio: caídas libres 0.131 (Eje 02, la más baja, NCF 259.70) a 0.627 m (Eje 11); prolongaciones de 1.88 (Eje 11) y 5.39 m (Eje 12). La cota de fondo inicial 259.10 la fija la cuneta del Eje 02.</w:t>
      </w:r>
    </w:p>
    <w:p>
      <w:pPr>
        <w:pStyle w:val="ListBullet"/>
        <w:spacing w:after="20"/>
      </w:pPr>
      <w:r>
        <w:t>Varones: acortamientos 0.04, 0.10, 0.26, 3.39 y 2.77 m; caídas 0.27, 0.243, 0.089, 0.142 m y 0.788 (Eje 01 a la CL).</w:t>
      </w:r>
    </w:p>
    <w:p>
      <w:pPr>
        <w:pStyle w:val="ListBullet"/>
        <w:spacing w:after="20"/>
      </w:pPr>
      <w:r>
        <w:t>CAR Mujeres: cunetas Ejes 02, 07, 10 y 12 en R-01, R-05, R-06 y R-07 con NCF 258.73, 258.74, 258.74 y 258.80.</w:t>
      </w:r>
    </w:p>
    <w:p>
      <w:pPr>
        <w:pStyle w:val="Heading2"/>
      </w:pPr>
      <w:r>
        <w:t>10. Formato de los entregables de hidrología e hidráulica</w:t>
      </w:r>
    </w:p>
    <w:p>
      <w:pPr>
        <w:pStyle w:val="Heading3"/>
      </w:pPr>
      <w:r>
        <w:t>10.1 Memoria hidrológica (Word), estructura de los estudios de Morales</w:t>
      </w:r>
    </w:p>
    <w:p>
      <w:pPr>
        <w:pStyle w:val="ListNumber"/>
        <w:spacing w:after="20"/>
      </w:pPr>
      <w:r>
        <w:t>Aspectos generales: introducción, objetivos (general y específicos), ubicación política y acceso, ubicación hidrográfica, clima, estación meteorológica de referencia.</w:t>
      </w:r>
    </w:p>
    <w:p>
      <w:pPr>
        <w:pStyle w:val="ListNumber"/>
        <w:spacing w:after="20"/>
      </w:pPr>
      <w:r>
        <w:t>Estudio hidrológico: introducción, metodología (a–i: recopilación, revisión de calidad y conformación de la serie, representatividad, caracterización estadística, ajuste y selección, precipitaciones e intensidades, áreas tributarias y tc, coeficientes y caudales, integración con la hidráulica), análisis estadístico de datos (cobertura, tabla mensual con S/D, máximos), representatividad (Barranquita: contraste con Tarapoto), análisis de intensidades (I = Pd/td), análisis de frecuencia (P(X ≥ xT) = 1/T; cuatro distribuciones con fórmulas y tablas), pruebas de bondad de ajuste, evaluación del ajuste (tabla K-S dato por dato y resumen), curvas IDF (Bell + regresión + Dick y Peschke), tiempo de concentración (Kirpich, SCS), periodo de retorno (riesgo), intensidad máxima de diseño.</w:t>
      </w:r>
    </w:p>
    <w:p>
      <w:pPr>
        <w:pStyle w:val="ListNumber"/>
        <w:spacing w:after="20"/>
      </w:pPr>
      <w:r>
        <w:t>Cálculo de caudales: coeficiente de escorrentía (tabla CE.040, adoptado), áreas de drenaje (techos, áreas libres, verdes, estacionamiento, con figuras), intensidad de lluvia, caudales de diseño.</w:t>
      </w:r>
    </w:p>
    <w:p>
      <w:pPr>
        <w:pStyle w:val="ListNumber"/>
        <w:spacing w:after="20"/>
      </w:pPr>
      <w:r>
        <w:t>Drenaje: instalación, parámetros, canaletas y montantes, cunetas, cunetas cubiertas, juntas, profundidades, verificación, descargas, presentación de los cálculos (fichas).</w:t>
      </w:r>
    </w:p>
    <w:p>
      <w:pPr>
        <w:pStyle w:val="ListNumber"/>
        <w:spacing w:after="20"/>
      </w:pPr>
      <w:r>
        <w:t>Conclusiones. 6. Recomendaciones. 7. Anexos (Barranquita: Anexo N.° 01 análisis estadístico y tormenta de diseño con los cuadros del CAR: registro, B.1–B.4, K-S, C.4, cuadros N.° 04–06, intensidades, diseño; Anexo N.° 02 planta y perfil típico).</w:t>
      </w:r>
    </w:p>
    <w:p>
      <w:pPr>
        <w:pStyle w:val="ListBullet"/>
        <w:spacing w:after="20"/>
      </w:pPr>
      <w:r>
        <w:t>En los CAR el capítulo "Diseño del colector pluvial frontal" se agrega AL FINAL del Word del usuario sin alterar lo anterior (</w:t>
      </w:r>
      <w:r>
        <w:rPr>
          <w:rFonts w:ascii="Consolas" w:hAnsi="Consolas" w:eastAsia="Consolas"/>
          <w:color w:val="1F4E79"/>
        </w:rPr>
        <w:t>memoria_docx.py</w:t>
      </w:r>
      <w:r>
        <w:t xml:space="preserve"> comprueba que párrafos y tablas originales quedan idénticos). Contenido: alcance y condiciones de compatibilidad, trazo, caudal de diseño, dimensionamiento, perfil de flujo, velocidades y autolimpieza, empalme (CC), caja CL, llegada de cunetas, verificación estructural, marco normativo, criterios constructivos, resumen de metrados (del RESUMEN vigente), cuadro de cumplimiento, datos de otros expedientes y cómo quedan cubiertos, conclusiones; luego el capítulo complementario (bancas OC-01 y lloraderos). CAR Mujeres: descripción general, aportes externos, caudal, criterios, perfil, secciones, registros, estructura de salida, verificación estructural, conclusiones.</w:t>
      </w:r>
    </w:p>
    <w:p>
      <w:pPr>
        <w:pStyle w:val="ListBullet"/>
        <w:spacing w:after="20"/>
      </w:pPr>
      <w:r>
        <w:t>Barranquita: el usuario pidió más páginas ("¿por qué tan pocas páginas? ¿no tienes de los CAR el ejemplo?") → 29 páginas con la estructura de arriba (</w:t>
      </w:r>
      <w:r>
        <w:rPr>
          <w:rFonts w:ascii="Consolas" w:hAnsi="Consolas" w:eastAsia="Consolas"/>
          <w:color w:val="1F4E79"/>
        </w:rPr>
        <w:t>hidrologica_doc_b.py</w:t>
      </w:r>
      <w:r>
        <w:t>).</w:t>
      </w:r>
    </w:p>
    <w:p>
      <w:pPr>
        <w:pStyle w:val="ListBullet"/>
        <w:spacing w:after="20"/>
      </w:pPr>
      <w:r>
        <w:t>Las tres memorias del colector compartido deben decir lo mismo (P24, I, C ponderados, caudales); cualquier cambio se aplica a las tres (</w:t>
      </w:r>
      <w:r>
        <w:rPr>
          <w:rFonts w:ascii="Consolas" w:hAnsi="Consolas" w:eastAsia="Consolas"/>
          <w:color w:val="1F4E79"/>
        </w:rPr>
        <w:t>revision_hidrologia.py</w:t>
      </w:r>
      <w:r>
        <w:t>).</w:t>
      </w:r>
    </w:p>
    <w:p>
      <w:pPr>
        <w:pStyle w:val="Heading3"/>
      </w:pPr>
      <w:r>
        <w:t>10.2 Excel del análisis estadístico (formato del usuario)</w:t>
      </w:r>
    </w:p>
    <w:p>
      <w:pPr>
        <w:spacing w:after="80"/>
      </w:pPr>
      <w:r>
        <w:t>Hojas: A. Estación (registro mensual y máximos, S/D resaltados), B. Modelo Distribución (B.1 Normal, B.2 Log Normal, B.3 LP3, B.4 Gumbel), C. Prueba Kolmorov-Smirnov, D. Resumen (C.4), A. Parametros (Cuadros N.° 04–06, Bell y regresión), B. Int. maxima (tabla IDF), C. P diseño (Dick y Peschke por T: D, D en horas, P, I). Encabezado: Proyecto (con CUI o C.I.), Entidad, Ubicación, Fecha. Para un proyecto nuevo (</w:t>
      </w:r>
      <w:r>
        <w:rPr>
          <w:rFonts w:ascii="Consolas" w:hAnsi="Consolas" w:eastAsia="Consolas"/>
          <w:color w:val="1F4E79"/>
        </w:rPr>
        <w:t>analisis_estadistico_b.py</w:t>
      </w:r>
      <w:r>
        <w:t>): abrir la plantilla con LibreOffice (UNO), cargar estación y serie, borrar filas sobrantes (LibreOffice ajusta fórmulas y gráficos), quitar hojas auxiliares (Hoja1, 210), cambiar títulos de gráficos, corregir MAX(Z22:Z45) a todo el rango, y que "Diseño" siga a la K-S. Cotejar luego cada número de la memoria contra este Excel (</w:t>
      </w:r>
      <w:r>
        <w:rPr>
          <w:rFonts w:ascii="Consolas" w:hAnsi="Consolas" w:eastAsia="Consolas"/>
          <w:color w:val="1F4E79"/>
        </w:rPr>
        <w:t>coteja_analisis_b.py</w:t>
      </w:r>
      <w:r>
        <w:t>).</w:t>
      </w:r>
    </w:p>
    <w:p>
      <w:pPr>
        <w:pStyle w:val="Heading3"/>
      </w:pPr>
      <w:r>
        <w:t>10.3 Memoria de cálculo del colector (Excel con fórmulas)</w:t>
      </w:r>
    </w:p>
    <w:p>
      <w:pPr>
        <w:pStyle w:val="ListBullet"/>
        <w:spacing w:after="20"/>
      </w:pPr>
      <w:r>
        <w:t>Hojas: MEMORIA (objeto, normativa, hidrología, hidráulica, estructuras, resultados con fórmulas de resumen), DATOS (parámetro, valor, unidad, fuente/criterio, símbolo), CAUDALES, CUNETAS, EMPALME (EMPALME_CL en Varones; SALIDA en el CAR Mujeres), PERFIL_FLUJO, ESTRUCTURAL, CUMPLIMIENTO (requisito, norma, criterio, valor, resultado; cada valor es una fórmula).</w:t>
      </w:r>
    </w:p>
    <w:p>
      <w:pPr>
        <w:pStyle w:val="ListBullet"/>
        <w:spacing w:after="20"/>
      </w:pPr>
      <w:r>
        <w:t>Colores: azul = dato editable, negro = fórmula, verde = vínculo a otra hoja. Fórmulas guardadas en inglés (SUM, IF, ROUND, separador ","); Excel en español las muestra SUMA, SI, REDONDEAR con ";" (como exige el usuario).</w:t>
      </w:r>
    </w:p>
    <w:p>
      <w:pPr>
        <w:pStyle w:val="ListBullet"/>
        <w:spacing w:after="20"/>
      </w:pPr>
      <w:r>
        <w:t>Recalcular con LibreOffice y leer los valores guardados para Word y PDF.</w:t>
      </w:r>
    </w:p>
    <w:p>
      <w:pPr>
        <w:pStyle w:val="ListBullet"/>
        <w:spacing w:after="20"/>
      </w:pPr>
      <w:r>
        <w:t>PDF con el estilo HIDRO-CE040 solo cuando el usuario lo pide (</w:t>
      </w:r>
      <w:r>
        <w:rPr>
          <w:rFonts w:ascii="Consolas" w:hAnsi="Consolas" w:eastAsia="Consolas"/>
          <w:color w:val="1F4E79"/>
        </w:rPr>
        <w:t>memoria_pdf_*</w:t>
      </w:r>
      <w:r>
        <w:t>): datos y metodología, datos, caudales, cunetas / salida, empalme, perfil de flujo (gráfico y tabla), estructural, cumplimiento y diseño adoptado; firma en blanco.</w:t>
      </w:r>
    </w:p>
    <w:p>
      <w:pPr>
        <w:pStyle w:val="Heading3"/>
      </w:pPr>
      <w:r>
        <w:t>10.4 Memoria de cálculo de Barranquita (Excel)</w:t>
      </w:r>
    </w:p>
    <w:p>
      <w:pPr>
        <w:spacing w:after="80"/>
      </w:pPr>
      <w:r>
        <w:t>Hojas: CARÁTULA, RESUMEN, DATOS (filas 5 a 22: P anual Caynarachi, P anual llanura, factor B7, T B8, tc B9, n capacidad 0.015 B10, n velocidad 0.013 B11, b 0.40 B12, BL 0.05 B13, V máx 3.0 B14, P24 B15 = FRECUENCIAS, P en tc B16 = B15·(B9/1440)^0.25, I B17 = B16·60/B9, C techo B18, C pavimento B19, C estacionamiento B20, C verde B21, FS B22), SERIE (mensuales, MAX por año, × factor, LOG10), FRECUENCIAS (estadísticos con COUNT, AVERAGE, STDEV, SKEW; tabla T con z, Normal, LN, KT LP3, LP3, KT Gumbel, Gumbel y Diseño), KS, IDF, SUPERFICIES (4 tipos y detalle por zona), CAUDALES (racional y Manning por tramo con Q = I·C·A·FS/3,600,000, capacidad y velocidad), DESCARGAS. Aparte: CUADRO_TRAMOS (hojas SECCIONES y TAPAS INSPECCION).</w:t>
      </w:r>
    </w:p>
    <w:p>
      <w:pPr>
        <w:pStyle w:val="Heading2"/>
      </w:pPr>
      <w:r>
        <w:t>11. Marco normativo citado</w:t>
      </w:r>
    </w:p>
    <w:p>
      <w:pPr>
        <w:pStyle w:val="ListBullet"/>
        <w:spacing w:after="20"/>
      </w:pPr>
      <w:r>
        <w:t>RNE CE.040 Drenaje Pluvial (R.M. N.° 126-2021-VIVIENDA, reemplaza a la OS.060): tc mínimo 10 min, periodo de retorno (11.1, 11.3), Tabla 1.a de coeficientes, velocidades, montantes (12.5), registros.</w:t>
      </w:r>
    </w:p>
    <w:p>
      <w:pPr>
        <w:pStyle w:val="ListBullet"/>
        <w:spacing w:after="20"/>
      </w:pPr>
      <w:r>
        <w:t>Manual de Hidrología, Hidráulica y Drenaje del MTC: método racional, Dick y Peschke, distribuciones (3.7.1), longitud de registro (3.4).</w:t>
      </w:r>
    </w:p>
    <w:p>
      <w:pPr>
        <w:pStyle w:val="ListBullet"/>
        <w:spacing w:after="20"/>
      </w:pPr>
      <w:r>
        <w:t>Chow, Hidráulica de canales abiertos (paso estándar, n del concreto); USBR (poza y resalto); Aparicio (yn, sn de Gumbel).</w:t>
      </w:r>
    </w:p>
    <w:p>
      <w:pPr>
        <w:pStyle w:val="ListBullet"/>
        <w:spacing w:after="20"/>
      </w:pPr>
      <w:r>
        <w:t>EG-2013 MTC Sección 510 (juntas): colector cada 4.00 m; cunetas de Barranquita cada 3.00 m.</w:t>
      </w:r>
    </w:p>
    <w:p>
      <w:pPr>
        <w:pStyle w:val="ListBullet"/>
        <w:spacing w:after="20"/>
      </w:pPr>
      <w:r>
        <w:t>E.020, E.060, E.050 y AASHTO LRFD / Manual de Puentes MTC (parte estructural, otro tema).</w:t>
      </w:r>
    </w:p>
    <w:p>
      <w:pPr>
        <w:pStyle w:val="Heading2"/>
      </w:pPr>
      <w:r>
        <w:t>12. Para implementarlo en un programa</w:t>
      </w:r>
    </w:p>
    <w:p>
      <w:pPr>
        <w:pStyle w:val="Heading3"/>
      </w:pPr>
      <w:r>
        <w:t>12.1 Entradas</w:t>
      </w:r>
    </w:p>
    <w:p>
      <w:pPr>
        <w:pStyle w:val="ListNumber"/>
        <w:spacing w:after="20"/>
      </w:pPr>
      <w:r>
        <w:t>Serie de precipitación máxima en 24 h por mes y año (o archivo diario SENAMHI / NASA POWER / CHIRPS) y datos de la estación (nombre, código, altitud, ubicación). Opcional: series de contraste y P anual de estaciones vecinas.</w:t>
      </w:r>
    </w:p>
    <w:p>
      <w:pPr>
        <w:pStyle w:val="ListNumber"/>
        <w:spacing w:after="20"/>
      </w:pPr>
      <w:r>
        <w:t>Parámetros: T = 25 años, α K-S = 0.05, tc cunetas = 10 min, tc colector (10 + recorrido; 15 en Morales), FS = 1.15, duraciones (5, 10, 15, 20, 30, 60, 90, 120, 240, 360, 720, 1440), periodos (2, 5, 10, 20, 25, 50, 100, 200, 500).</w:t>
      </w:r>
    </w:p>
    <w:p>
      <w:pPr>
        <w:pStyle w:val="ListNumber"/>
        <w:spacing w:after="20"/>
      </w:pPr>
      <w:r>
        <w:t>Coeficientes C por tipo de superficie (§6) y polígonos de cada superficie (techos, áreas libres, estacionamiento, verdes) dentro del límite de intervención.</w:t>
      </w:r>
    </w:p>
    <w:p>
      <w:pPr>
        <w:pStyle w:val="ListNumber"/>
        <w:spacing w:after="20"/>
      </w:pPr>
      <w:r>
        <w:t>Red: ejes de cuneta con nudos, sentido de flujo, rasante (borde) por punto, tramos tapados, descargas; sección (b = 0.40, muros 0.10), h inicial 0.30, h mínima 0.25, losa de tapado 0.10, S mínima 0.005, BL 0.05, n capacidad 0.015, n velocidad 0.013, V máx 3.0.</w:t>
      </w:r>
    </w:p>
    <w:p>
      <w:pPr>
        <w:pStyle w:val="ListNumber"/>
        <w:spacing w:after="20"/>
      </w:pPr>
      <w:r>
        <w:t>Colector (si hay): b, espesores por zona, n, cota de fondo inicial, S, cota de losa por progresiva, zonas de carga, cunetas que llegan (progresiva, NCF, H, caudal o franja), registros, condición de control aguas abajo (caída libre, vertedero o NA del receptor) y datos del receptor (cota de fondo, NA, ancho, alto interior) y del aporte externo (Q, cota de llegada).</w:t>
      </w:r>
    </w:p>
    <w:p>
      <w:pPr>
        <w:pStyle w:val="Heading3"/>
      </w:pPr>
      <w:r>
        <w:t>12.2 Algoritmo, en orden</w:t>
      </w:r>
    </w:p>
    <w:p>
      <w:pPr>
        <w:pStyle w:val="ListNumber"/>
        <w:spacing w:after="20"/>
      </w:pPr>
      <w:r>
        <w:t>Conformar la serie: máximo de cada mes válido; máximo anual = mayor de los meses disponibles; años incompletos se marcan, no se rellenan; tomar los 25 años completos más recientes (o los que indique el usuario) y documentar los excluidos.</w:t>
      </w:r>
    </w:p>
    <w:p>
      <w:pPr>
        <w:pStyle w:val="ListNumber"/>
        <w:spacing w:after="20"/>
      </w:pPr>
      <w:r>
        <w:t>Estadísticos de x, log10 x y ln x (media, s con n − 1, Cs de Excel).</w:t>
      </w:r>
    </w:p>
    <w:p>
      <w:pPr>
        <w:pStyle w:val="ListNumber"/>
        <w:spacing w:after="20"/>
      </w:pPr>
      <w:r>
        <w:t>Para cada T: z (Abramowitz-Stegun); Normal, Log-Normal, LP3 (Kite) y Gumbel (KT de momentos).</w:t>
      </w:r>
    </w:p>
    <w:p>
      <w:pPr>
        <w:pStyle w:val="ListNumber"/>
        <w:spacing w:after="20"/>
      </w:pPr>
      <w:r>
        <w:t>K-S: serie de mayor a menor, E = m/(n + 1); P teórica de cada modelo (§4.5); D = máx |P − E|; D crítico por fórmula; adoptar la de menor D entre las aceptadas.</w:t>
      </w:r>
    </w:p>
    <w:p>
      <w:pPr>
        <w:pStyle w:val="ListNumber"/>
        <w:spacing w:after="20"/>
      </w:pPr>
      <w:r>
        <w:t>P24 de diseño = distribución adoptada en T = 25.</w:t>
      </w:r>
    </w:p>
    <w:p>
      <w:pPr>
        <w:pStyle w:val="ListNumber"/>
        <w:spacing w:after="20"/>
      </w:pPr>
      <w:r>
        <w:t>Dick y Peschke: P_D = P24·(D/1440)^0.25, I_D = 60·P_D/D para todas las duraciones y periodos (tabla de diseño).</w:t>
      </w:r>
    </w:p>
    <w:p>
      <w:pPr>
        <w:pStyle w:val="ListNumber"/>
        <w:spacing w:after="20"/>
      </w:pPr>
      <w:r>
        <w:t>Bell: P60(10) = 0.4602·P24(10)^0.876; P(T, t) = (0.21 ln T + 0.52)(0.54 t^0.25 − 0.50)·P60(10); I redondeada a 0.1; regresión log I = log K + m log T − n log t (ecuaciones normales 3 × 3) → K, m, n. Solo para presentar la IDF.</w:t>
      </w:r>
    </w:p>
    <w:p>
      <w:pPr>
        <w:pStyle w:val="ListNumber"/>
        <w:spacing w:after="20"/>
      </w:pPr>
      <w:r>
        <w:t>tc: Kirpich, SCS y entrada + conducción por sistema; tc = máx(10, calculado) para cunetas; colector = 10 + recorrido en cuneta + recorrido en colector (redondeado; 15 min en Morales).</w:t>
      </w:r>
    </w:p>
    <w:p>
      <w:pPr>
        <w:pStyle w:val="ListNumber"/>
        <w:spacing w:after="20"/>
      </w:pPr>
      <w:r>
        <w:t>Intensidades de diseño: I(tc cunetas) e I(tc colector), ambas del mismo P24.</w:t>
      </w:r>
    </w:p>
    <w:p>
      <w:pPr>
        <w:pStyle w:val="ListNumber"/>
        <w:spacing w:after="20"/>
      </w:pPr>
      <w:r>
        <w:t>C: por elemento (uniforme 0.88 en canaletas, montantes, sumideros y cunetas de los CAR) o por celda (Barranquita); C ponderado = Σ C·A / Σ A.</w:t>
      </w:r>
    </w:p>
    <w:p>
      <w:pPr>
        <w:pStyle w:val="ListNumber"/>
        <w:spacing w:after="20"/>
      </w:pPr>
      <w:r>
        <w:t>Caudales: Q = C·I·A·FS/3.6e6. En redes: asignar cada celda de 1 m² al segmento más cercano, acumular aguas abajo con los ejes que entregan, sin duplicar. En colectores: Q acumulado por progresiva (escalón en cada cuneta); aportes externos como dato; repartir el caudal del predio entre cunetas por franja de frente (puntos medios) o en partes iguales, con ajuste de redondeo en una cuneta para que la suma sea exacta.</w:t>
      </w:r>
    </w:p>
    <w:p>
      <w:pPr>
        <w:pStyle w:val="ListNumber"/>
        <w:spacing w:after="20"/>
      </w:pPr>
      <w:r>
        <w:t>Canaletas y montantes: Manning (n 0.013, S 1 %) y Wyly-Eaton (rs 0.25), diámetro comercial ≥ requerido y ≥ mínimo de norma.</w:t>
      </w:r>
    </w:p>
    <w:p>
      <w:pPr>
        <w:pStyle w:val="ListNumber"/>
        <w:spacing w:after="20"/>
      </w:pPr>
      <w:r>
        <w:t>Cunetas por tramo: yn (bisección) con n 0.015 y Q; altura disponible (− losa si tapado); BL ≥ 0.05; yv con n 0.013, V ≤ 3.0 (si no, gradas); S ≥ 0.5 %. Si falta capacidad, subir la profundidad mínima del tramo a y + 0.05 + 0.005 y rehacer la rasante de fondo; repetir diseño ↔ verificación hasta que no cambie (máx. 8 vueltas).</w:t>
      </w:r>
    </w:p>
    <w:p>
      <w:pPr>
        <w:pStyle w:val="ListNumber"/>
        <w:spacing w:after="20"/>
      </w:pPr>
      <w:r>
        <w:t>Colector: yn, yc, V, F con el Q de diseño; nivel de control aguas abajo (yc en caída libre; vertedero H = (Q/(Cw·Lw))^(2/3) + cresta; o NA del receptor), tomando el mayor; paso estándar hacia aguas arriba con bisección en la rama subcrítica; en cada estación llenado, BL, F, zona y cumplimiento.</w:t>
      </w:r>
    </w:p>
    <w:p>
      <w:pPr>
        <w:pStyle w:val="ListNumber"/>
        <w:spacing w:after="20"/>
      </w:pPr>
      <w:r>
        <w:t>Autolimpieza: flujo uniforme con Q de diseño, aportes parciales y 50, 25, 10, 5 % del Q; V ≥ 0.90 con Q de diseño o τ = 1000·R·S ≥ 0.15 kg/m²; V ≤ 3.0.</w:t>
      </w:r>
    </w:p>
    <w:p>
      <w:pPr>
        <w:pStyle w:val="ListNumber"/>
        <w:spacing w:after="20"/>
      </w:pPr>
      <w:r>
        <w:t>Empalmes: caída libre de cada cuneta (NCF en el muro − NA del colector &gt; 0); caja de llegada (caída y colchón ≥ 0.50 m); caja de caída (E1 = caída + 1.5 yc, y1 por energía, F1, y2 conjugado, tirante disponible ≥ y2, poza ≥ 0.8·6·y2, ventana de salida con el alto interior del receptor); cota de fondo de entrega ≥ la del receptor y Q ≤ Q previsto por el receptor.</w:t>
      </w:r>
    </w:p>
    <w:p>
      <w:pPr>
        <w:pStyle w:val="ListNumber"/>
        <w:spacing w:after="20"/>
      </w:pPr>
      <w:r>
        <w:t>Descargas por el límite de intervención: el terreno exterior debe quedar bajo la cota de fondo de salida a pocos metros (≤ 2 m) sin obras fuera del cerco.</w:t>
      </w:r>
    </w:p>
    <w:p>
      <w:pPr>
        <w:pStyle w:val="Heading3"/>
      </w:pPr>
      <w:r>
        <w:t>12.3 Salidas</w:t>
      </w:r>
    </w:p>
    <w:p>
      <w:pPr>
        <w:pStyle w:val="ListBullet"/>
        <w:spacing w:after="20"/>
      </w:pPr>
      <w:r>
        <w:t>Tablas de la serie, estadísticos, frecuencias por T y distribución, K-S dato por dato y resumen, Bell (Cuadros 04–06), IDF, Dick y Peschke, tc, riesgo, C y superficies, caudales por elemento / tramo / eje / descarga, verificación hidráulica por tramo, perfil de flujo por estación, autolimpieza, empalmes, cuadro de cumplimiento.</w:t>
      </w:r>
    </w:p>
    <w:p>
      <w:pPr>
        <w:pStyle w:val="ListBullet"/>
        <w:spacing w:after="20"/>
      </w:pPr>
      <w:r>
        <w:t>Archivos: Excel del análisis estadístico (formato del usuario), Excel de memoria de cálculo con fórmulas, Word de memoria hidrológica, JSON de diseño y verificación (</w:t>
      </w:r>
      <w:r>
        <w:rPr>
          <w:rFonts w:ascii="Consolas" w:hAnsi="Consolas" w:eastAsia="Consolas"/>
          <w:color w:val="1F4E79"/>
        </w:rPr>
        <w:t>_calc/diseno.json</w:t>
      </w:r>
      <w:r>
        <w:t xml:space="preserve">, </w:t>
      </w:r>
      <w:r>
        <w:rPr>
          <w:rFonts w:ascii="Consolas" w:hAnsi="Consolas" w:eastAsia="Consolas"/>
          <w:color w:val="1F4E79"/>
        </w:rPr>
        <w:t>verificacion.json</w:t>
      </w:r>
      <w:r>
        <w:t xml:space="preserve">, </w:t>
      </w:r>
      <w:r>
        <w:rPr>
          <w:rFonts w:ascii="Consolas" w:hAnsi="Consolas" w:eastAsia="Consolas"/>
          <w:color w:val="1F4E79"/>
        </w:rPr>
        <w:t>hmin_req.json</w:t>
      </w:r>
      <w:r>
        <w:t>).</w:t>
      </w:r>
    </w:p>
    <w:p>
      <w:pPr>
        <w:pStyle w:val="Heading3"/>
      </w:pPr>
      <w:r>
        <w:t>12.4 Validaciones obligatorias</w:t>
      </w:r>
    </w:p>
    <w:p>
      <w:pPr>
        <w:pStyle w:val="ListBullet"/>
        <w:spacing w:after="20"/>
      </w:pPr>
      <w:r>
        <w:t>Reproducir la hoja del usuario con la serie de Tarapoto: D K-S 0.0920 / 0.0894 / 0.0964 / 0.1270, P24 T25 121.81 mm, I10 210.98, I15 155.66, IDF K 161.94, m 0.1786, n 0.5271. Con Pongo de Caynarachi 1989–2013: LP3, D 0.0683, crítico 0.2650, 169.27 mm, 293.18 mm/h, K 211.66, m 0.1786, n 0.5269.</w:t>
      </w:r>
    </w:p>
    <w:p>
      <w:pPr>
        <w:pStyle w:val="ListBullet"/>
        <w:spacing w:after="20"/>
      </w:pPr>
      <w:r>
        <w:t>Caudales compartidos: 258.7 + 301.9 = 560.6 (≤ 560.7); 262.3; 822.9 L/s; los tres documentos con el mismo número.</w:t>
      </w:r>
    </w:p>
    <w:p>
      <w:pPr>
        <w:pStyle w:val="ListBullet"/>
        <w:spacing w:after="20"/>
      </w:pPr>
      <w:r>
        <w:t>Cotejar cada valor impreso en la memoria con el Excel (0 diferencias) antes de entregar.</w:t>
      </w:r>
    </w:p>
    <w:p>
      <w:pPr>
        <w:pStyle w:val="ListBullet"/>
        <w:spacing w:after="20"/>
      </w:pPr>
      <w:r>
        <w:t>Ningún tramo con llenado &gt; 0.85, BL &lt; 0.05, F ≥ 1 (colector), V &gt; 3.0 sin gradas, S &lt; 0.5 % (cunetas) o contrapendiente.</w:t>
      </w:r>
    </w:p>
    <w:p>
      <w:pPr>
        <w:pStyle w:val="ListBullet"/>
        <w:spacing w:after="20"/>
      </w:pPr>
      <w:r>
        <w:t>La cuneta nunca reduce su sección al llegar a una descarga; los quiebres en planta son a 45°.</w:t>
      </w:r>
    </w:p>
    <w:p>
      <w:pPr>
        <w:pStyle w:val="ListBullet"/>
        <w:spacing w:after="20"/>
      </w:pPr>
      <w:r>
        <w:t>Si un dato viene de otro expediente, mostrarlo como dato con su fuente; si dos expedientes discrepan (área 6,752.03 vs 6,752.06, C 0.807 vs 0.808), usar el de la memoria del propio proyecto y corregir los demás textos.</w:t>
      </w:r>
    </w:p>
    <w:p>
      <w:pPr>
        <w:pStyle w:val="ListBullet"/>
        <w:spacing w:after="20"/>
      </w:pPr>
      <w:r>
        <w:t>Si cambia la lluvia, comprobar si alguna profundidad dependía de ella (</w:t>
      </w:r>
      <w:r>
        <w:rPr>
          <w:rFonts w:ascii="Consolas" w:hAnsi="Consolas" w:eastAsia="Consolas"/>
          <w:color w:val="1F4E79"/>
        </w:rPr>
        <w:t>hmin_req.json</w:t>
      </w:r>
      <w:r>
        <w:t>); si no, la geometría, el metrado y los planos no cambian y solo se actualizan los documentos.</w:t>
      </w:r>
    </w:p>
    <w:p>
      <w:pPr>
        <w:pStyle w:val="Heading1"/>
        <w:pageBreakBefore/>
      </w:pPr>
      <w:r>
        <w:t>03 — Colector pluvial frontal cubierto (diseño completo)</w:t>
      </w:r>
    </w:p>
    <w:p>
      <w:pPr>
        <w:spacing w:after="80"/>
      </w:pPr>
      <w:r>
        <w:t>Base de conocimiento del colector pluvial frontal compartido por tres expedientes del predio Los Mangos, Morales (San Martín). Reúne lo aprendido desde el 3 de octubre de 2026: concepción, datos, cálculo, estructura, registros, empalmes, cajas, juntas, metrado, coordinación entre expedientes y cada corrección o decisión del usuario, con su fecha y su porqué.</w:t>
      </w:r>
    </w:p>
    <w:p>
      <w:pPr>
        <w:spacing w:after="80"/>
      </w:pPr>
      <w:r>
        <w:t>Fuentes de este documento (todas en el repositorio):</w:t>
      </w:r>
    </w:p>
    <w:p>
      <w:pPr>
        <w:pStyle w:val="ListBullet"/>
        <w:spacing w:after="20"/>
      </w:pPr>
      <w:r>
        <w:t xml:space="preserve">Mensajes del usuario: </w:t>
      </w:r>
      <w:r>
        <w:rPr>
          <w:rFonts w:ascii="Consolas" w:hAnsi="Consolas" w:eastAsia="Consolas"/>
          <w:color w:val="1F4E79"/>
        </w:rPr>
        <w:t>conocimiento/_fuentes/mensajes_usuario.txt</w:t>
      </w:r>
      <w:r>
        <w:t xml:space="preserve"> (traspaso del 03-10-2026 y correcciones siguientes).</w:t>
      </w:r>
    </w:p>
    <w:p>
      <w:pPr>
        <w:pStyle w:val="ListBullet"/>
        <w:spacing w:after="20"/>
      </w:pPr>
      <w:r>
        <w:rPr>
          <w:rFonts w:ascii="Consolas" w:hAnsi="Consolas" w:eastAsia="Consolas"/>
          <w:color w:val="1F4E79"/>
        </w:rPr>
        <w:t>BITACORA_CONVERSACION.md</w:t>
      </w:r>
      <w:r>
        <w:t xml:space="preserve">, </w:t>
      </w:r>
      <w:r>
        <w:rPr>
          <w:rFonts w:ascii="Consolas" w:hAnsi="Consolas" w:eastAsia="Consolas"/>
          <w:color w:val="1F4E79"/>
        </w:rPr>
        <w:t>CLAUDE.md</w:t>
      </w:r>
      <w:r>
        <w:t xml:space="preserve">, </w:t>
      </w:r>
      <w:r>
        <w:rPr>
          <w:rFonts w:ascii="Consolas" w:hAnsi="Consolas" w:eastAsia="Consolas"/>
          <w:color w:val="1F4E79"/>
        </w:rPr>
        <w:t>.claude/skills/diseno-colector-pluvial/SKILL.md</w:t>
      </w:r>
      <w:r>
        <w:t>.</w:t>
      </w:r>
    </w:p>
    <w:p>
      <w:pPr>
        <w:pStyle w:val="ListBullet"/>
        <w:spacing w:after="20"/>
      </w:pPr>
      <w:r>
        <w:t xml:space="preserve">Código: </w:t>
      </w:r>
      <w:r>
        <w:rPr>
          <w:rFonts w:ascii="Consolas" w:hAnsi="Consolas" w:eastAsia="Consolas"/>
          <w:color w:val="1F4E79"/>
        </w:rPr>
        <w:t>herramientas/diseno.py</w:t>
      </w:r>
      <w:r>
        <w:t xml:space="preserve"> (Refugio), </w:t>
      </w:r>
      <w:r>
        <w:rPr>
          <w:rFonts w:ascii="Consolas" w:hAnsi="Consolas" w:eastAsia="Consolas"/>
          <w:color w:val="1F4E79"/>
        </w:rPr>
        <w:t>herramientas/varones/diseno_v.py</w:t>
      </w:r>
      <w:r>
        <w:t xml:space="preserve"> y </w:t>
      </w:r>
      <w:r>
        <w:rPr>
          <w:rFonts w:ascii="Consolas" w:hAnsi="Consolas" w:eastAsia="Consolas"/>
          <w:color w:val="1F4E79"/>
        </w:rPr>
        <w:t>compat.py</w:t>
      </w:r>
      <w:r>
        <w:t xml:space="preserve"> (Varones), </w:t>
      </w:r>
      <w:r>
        <w:rPr>
          <w:rFonts w:ascii="Consolas" w:hAnsi="Consolas" w:eastAsia="Consolas"/>
          <w:color w:val="1F4E79"/>
        </w:rPr>
        <w:t>herramientas/mujeres/datos_m.py</w:t>
      </w:r>
      <w:r>
        <w:t xml:space="preserve"> y </w:t>
      </w:r>
      <w:r>
        <w:rPr>
          <w:rFonts w:ascii="Consolas" w:hAnsi="Consolas" w:eastAsia="Consolas"/>
          <w:color w:val="1F4E79"/>
        </w:rPr>
        <w:t>base_m.json</w:t>
      </w:r>
      <w:r>
        <w:t xml:space="preserve"> (Mujeres), </w:t>
      </w:r>
      <w:r>
        <w:rPr>
          <w:rFonts w:ascii="Consolas" w:hAnsi="Consolas" w:eastAsia="Consolas"/>
          <w:color w:val="1F4E79"/>
        </w:rPr>
        <w:t>memoria_xlsx.py</w:t>
      </w:r>
      <w:r>
        <w:t xml:space="preserve">, </w:t>
      </w:r>
      <w:r>
        <w:rPr>
          <w:rFonts w:ascii="Consolas" w:hAnsi="Consolas" w:eastAsia="Consolas"/>
          <w:color w:val="1F4E79"/>
        </w:rPr>
        <w:t>varones/memoria_v.py</w:t>
      </w:r>
      <w:r>
        <w:t xml:space="preserve">, </w:t>
      </w:r>
      <w:r>
        <w:rPr>
          <w:rFonts w:ascii="Consolas" w:hAnsi="Consolas" w:eastAsia="Consolas"/>
          <w:color w:val="1F4E79"/>
        </w:rPr>
        <w:t>metrado_calc.py</w:t>
      </w:r>
      <w:r>
        <w:t xml:space="preserve">, </w:t>
      </w:r>
      <w:r>
        <w:rPr>
          <w:rFonts w:ascii="Consolas" w:hAnsi="Consolas" w:eastAsia="Consolas"/>
          <w:color w:val="1F4E79"/>
        </w:rPr>
        <w:t>tapa_ciega.py</w:t>
      </w:r>
      <w:r>
        <w:t xml:space="preserve">, </w:t>
      </w:r>
      <w:r>
        <w:rPr>
          <w:rFonts w:ascii="Consolas" w:hAnsi="Consolas" w:eastAsia="Consolas"/>
          <w:color w:val="1F4E79"/>
        </w:rPr>
        <w:t>ventana_cc_refugio.py</w:t>
      </w:r>
      <w:r>
        <w:t xml:space="preserve">, </w:t>
      </w:r>
      <w:r>
        <w:rPr>
          <w:rFonts w:ascii="Consolas" w:hAnsi="Consolas" w:eastAsia="Consolas"/>
          <w:color w:val="1F4E79"/>
        </w:rPr>
        <w:t>varones/registro_sobre_muros_v.py</w:t>
      </w:r>
      <w:r>
        <w:t xml:space="preserve">, </w:t>
      </w:r>
      <w:r>
        <w:rPr>
          <w:rFonts w:ascii="Consolas" w:hAnsi="Consolas" w:eastAsia="Consolas"/>
          <w:color w:val="1F4E79"/>
        </w:rPr>
        <w:t>junta_*.py</w:t>
      </w:r>
      <w:r>
        <w:t xml:space="preserve">, </w:t>
      </w:r>
      <w:r>
        <w:rPr>
          <w:rFonts w:ascii="Consolas" w:hAnsi="Consolas" w:eastAsia="Consolas"/>
          <w:color w:val="1F4E79"/>
        </w:rPr>
        <w:t>renombrar_juntas_colector.py</w:t>
      </w:r>
      <w:r>
        <w:t xml:space="preserve">, </w:t>
      </w:r>
      <w:r>
        <w:rPr>
          <w:rFonts w:ascii="Consolas" w:hAnsi="Consolas" w:eastAsia="Consolas"/>
          <w:color w:val="1F4E79"/>
        </w:rPr>
        <w:t>dxf_*.py</w:t>
      </w:r>
      <w:r>
        <w:t xml:space="preserve">, </w:t>
      </w:r>
      <w:r>
        <w:rPr>
          <w:rFonts w:ascii="Consolas" w:hAnsi="Consolas" w:eastAsia="Consolas"/>
          <w:color w:val="1F4E79"/>
        </w:rPr>
        <w:t>render_tapa/dxf_tapa_ciega.py</w:t>
      </w:r>
      <w:r>
        <w:t>.</w:t>
      </w:r>
    </w:p>
    <w:p>
      <w:pPr>
        <w:pStyle w:val="ListBullet"/>
        <w:spacing w:after="20"/>
      </w:pPr>
      <w:r>
        <w:t xml:space="preserve">Resultados guardados: </w:t>
      </w:r>
      <w:r>
        <w:rPr>
          <w:rFonts w:ascii="Consolas" w:hAnsi="Consolas" w:eastAsia="Consolas"/>
          <w:color w:val="1F4E79"/>
        </w:rPr>
        <w:t>entregables/_calc/diseno.json</w:t>
      </w:r>
      <w:r>
        <w:t xml:space="preserve"> (Refugio), </w:t>
      </w:r>
      <w:r>
        <w:rPr>
          <w:rFonts w:ascii="Consolas" w:hAnsi="Consolas" w:eastAsia="Consolas"/>
          <w:color w:val="1F4E79"/>
        </w:rPr>
        <w:t>entregables_varones/_calc/diseno.json</w:t>
      </w:r>
      <w:r>
        <w:t xml:space="preserve"> (Varones).</w:t>
      </w:r>
    </w:p>
    <w:p>
      <w:pPr>
        <w:pStyle w:val="ListBullet"/>
        <w:spacing w:after="20"/>
      </w:pPr>
      <w:r>
        <w:t xml:space="preserve">Planillas vigentes: </w:t>
      </w:r>
      <w:r>
        <w:rPr>
          <w:rFonts w:ascii="Consolas" w:hAnsi="Consolas" w:eastAsia="Consolas"/>
          <w:color w:val="1F4E79"/>
        </w:rPr>
        <w:t>insumos/metrados_vigentes/*.xlsx</w:t>
      </w:r>
      <w:r>
        <w:t xml:space="preserve">, </w:t>
      </w:r>
      <w:r>
        <w:rPr>
          <w:rFonts w:ascii="Consolas" w:hAnsi="Consolas" w:eastAsia="Consolas"/>
          <w:color w:val="1F4E79"/>
        </w:rPr>
        <w:t>insumos/wilma/METRADO_DRENAJE_PLUVIAL_CAR_MUJERES.xlsx</w:t>
      </w:r>
      <w:r>
        <w:t xml:space="preserve"> (congelada).</w:t>
      </w:r>
    </w:p>
    <w:p>
      <w:pPr>
        <w:spacing w:after="80"/>
      </w:pPr>
      <w:r>
        <w:t>Convenciones del documento:</w:t>
      </w:r>
    </w:p>
    <w:p>
      <w:pPr>
        <w:pStyle w:val="ListBullet"/>
        <w:spacing w:after="20"/>
      </w:pPr>
      <w:r>
        <w:t>Cotas en m s. n. m.; longitudes en m; progresivas "0+xxx.xx". Siempre "cota de fondo" (CF), nunca "invert".</w:t>
      </w:r>
    </w:p>
    <w:p>
      <w:pPr>
        <w:pStyle w:val="ListBullet"/>
        <w:spacing w:after="20"/>
      </w:pPr>
      <w:r>
        <w:t>Los proyectos se citan por nombre y CUI. En la conversación el usuario los nombra por la responsable de cada expediente (Katiuska = CAR Varones, Solange = Hogar de Refugio, Wilma = CAR Mujeres); en los documentos nunca se usa el nombre de una persona.</w:t>
      </w:r>
    </w:p>
    <w:p>
      <w:pPr>
        <w:pStyle w:val="ListBullet"/>
        <w:spacing w:after="20"/>
      </w:pPr>
      <w:r>
        <w:t>NCT = nivel de cuneta terminada (borde superior); NCF = nivel de cota de fondo de cuneta; NPT = nivel de piso terminado; NA = nivel de agua; BL = borde libre; h = altura interior libre del colector (cara inferior de la losa superior menos cota de fondo).</w:t>
      </w:r>
    </w:p>
    <w:p>
      <w:pPr>
        <w:pStyle w:val="Heading2"/>
      </w:pPr>
      <w:r>
        <w:t>1. Qué es el colector frontal y por qué es así</w:t>
      </w:r>
    </w:p>
    <w:p>
      <w:pPr>
        <w:pStyle w:val="Heading3"/>
      </w:pPr>
      <w:r>
        <w:t>1.1 Concepción</w:t>
      </w:r>
    </w:p>
    <w:p>
      <w:pPr>
        <w:pStyle w:val="ListBullet"/>
        <w:spacing w:after="20"/>
      </w:pPr>
      <w:r>
        <w:t>Canal rectangular de concreto armado f'c = 210 kg/cm², vaciado monolíticamente (losa de fondo + 2 muros + losa superior) formando un marco cerrado. La losa superior queda al ras del piso terminado del frente y funciona como vereda (acabado frotachado).</w:t>
      </w:r>
    </w:p>
    <w:p>
      <w:pPr>
        <w:pStyle w:val="ListBullet"/>
        <w:spacing w:after="20"/>
      </w:pPr>
      <w:r>
        <w:t>Cubierto en todo su recorrido: por seguridad, porque los tres predios son centros con niños, niñas, adolescentes o mujeres víctimas de violencia; no se deja canal abierto en el frente. Por ser cubierto no lleva lloraderos (los lloraderos son solo de cunetas).</w:t>
      </w:r>
    </w:p>
    <w:p>
      <w:pPr>
        <w:pStyle w:val="ListBullet"/>
        <w:spacing w:after="20"/>
      </w:pPr>
      <w:r>
        <w:t>Limpieza por registros con tapa removible (cada 12 m como máximo y en cada llegada de cuneta).</w:t>
      </w:r>
    </w:p>
    <w:p>
      <w:pPr>
        <w:pStyle w:val="ListBullet"/>
        <w:spacing w:after="20"/>
      </w:pPr>
      <w:r>
        <w:t>Todo dentro del lindero del predio, sin invadir la faja de la Carretera Oasis (vía frente a los tres predios).</w:t>
      </w:r>
    </w:p>
    <w:p>
      <w:pPr>
        <w:pStyle w:val="ListBullet"/>
        <w:spacing w:after="20"/>
      </w:pPr>
      <w:r>
        <w:t>Recoge las cunetas de piso de cada predio que llegan al frente y entrega aguas abajo al tramo vecino. El ancho crece aguas abajo: 0.60 (Varones) → 0.80 (Refugio) → 1.50 (Mujeres).</w:t>
      </w:r>
    </w:p>
    <w:p>
      <w:pPr>
        <w:pStyle w:val="ListBullet"/>
        <w:spacing w:after="20"/>
      </w:pPr>
      <w:r>
        <w:t>Régimen subcrítico en todo el colector; perfil de flujo por el método del paso estándar desde el control aguas abajo.</w:t>
      </w:r>
    </w:p>
    <w:p>
      <w:pPr>
        <w:pStyle w:val="ListBullet"/>
        <w:spacing w:after="20"/>
      </w:pPr>
      <w:r>
        <w:t>Llenado y/h ≤ 85 %; borde libre ≥ 0.05 m bajo la losa superior.</w:t>
      </w:r>
    </w:p>
    <w:p>
      <w:pPr>
        <w:pStyle w:val="ListBullet"/>
        <w:spacing w:after="20"/>
      </w:pPr>
      <w:r>
        <w:t>Acero según la carga de cada zona (peatonal, motos/autos, camiones), sin sobredimensionar (pedido expreso del usuario, 03-10-2026).</w:t>
      </w:r>
    </w:p>
    <w:p>
      <w:pPr>
        <w:pStyle w:val="Heading3"/>
      </w:pPr>
      <w:r>
        <w:t>1.2 Cadena hidráulica (de aguas arriba hacia aguas abajo)</w:t>
      </w:r>
    </w:p>
    <w:p>
      <w:pPr>
        <w:spacing w:after="80"/>
      </w:pPr>
      <w:r>
        <w:t>CAR Varones (b 0.60) → caja de llegada CL (expediente del Refugio) → Hogar de Refugio (b 0.80) → caja de caída CC con poza (expediente del Refugio) → registro R-01 del CAR Mujeres (b 1.50) → estructura de salida con aleros → berma de la Carretera Oasis.</w:t>
      </w:r>
    </w:p>
    <w:p>
      <w:pPr>
        <w:pStyle w:val="Heading3"/>
      </w:pPr>
      <w:r>
        <w:t>1.3 Resumen de los tres tramos</w:t>
      </w:r>
    </w:p>
    <w:tbl>
      <w:tblPr>
        <w:tblStyle w:val="TableGrid"/>
        <w:tblW w:type="auto" w:w="0"/>
        <w:jc w:val="center"/>
        <w:tblLayout w:type="fixed"/>
        <w:tblLook w:firstColumn="1" w:firstRow="1" w:lastColumn="0" w:lastRow="0" w:noHBand="0" w:noVBand="1" w:val="04A0"/>
      </w:tblPr>
      <w:tblGrid>
        <w:gridCol w:w="1076"/>
        <w:gridCol w:w="3076"/>
        <w:gridCol w:w="2819"/>
        <w:gridCol w:w="2666"/>
      </w:tblGrid>
      <w:tr>
        <w:trPr>
          <w:tblHeader w:val="true"/>
          <w:cantSplit/>
        </w:trPr>
        <w:tc>
          <w:tcPr>
            <w:tcW w:type="dxa" w:w="1077"/>
            <w:shd w:val="clear" w:color="auto" w:fill="1F3864"/>
          </w:tcPr>
          <w:p>
            <w:pPr>
              <w:spacing w:after="0"/>
            </w:pPr>
            <w:r>
              <w:rPr>
                <w:b/>
                <w:color w:val="FFFFFF"/>
                <w:sz w:val="16"/>
              </w:rPr>
              <w:t>Dato</w:t>
            </w:r>
          </w:p>
        </w:tc>
        <w:tc>
          <w:tcPr>
            <w:tcW w:type="dxa" w:w="3076"/>
            <w:shd w:val="clear" w:color="auto" w:fill="1F3864"/>
          </w:tcPr>
          <w:p>
            <w:pPr>
              <w:spacing w:after="0"/>
            </w:pPr>
            <w:r>
              <w:rPr>
                <w:b/>
                <w:color w:val="FFFFFF"/>
                <w:sz w:val="16"/>
              </w:rPr>
              <w:t>CAR Varones (CUI 2705619)</w:t>
            </w:r>
          </w:p>
        </w:tc>
        <w:tc>
          <w:tcPr>
            <w:tcW w:type="dxa" w:w="2820"/>
            <w:shd w:val="clear" w:color="auto" w:fill="1F3864"/>
          </w:tcPr>
          <w:p>
            <w:pPr>
              <w:spacing w:after="0"/>
            </w:pPr>
            <w:r>
              <w:rPr>
                <w:b/>
                <w:color w:val="FFFFFF"/>
                <w:sz w:val="16"/>
              </w:rPr>
              <w:t>Hogar de Refugio (CUI 2675514)</w:t>
            </w:r>
          </w:p>
        </w:tc>
        <w:tc>
          <w:tcPr>
            <w:tcW w:type="dxa" w:w="2666"/>
            <w:shd w:val="clear" w:color="auto" w:fill="1F3864"/>
          </w:tcPr>
          <w:p>
            <w:pPr>
              <w:spacing w:after="0"/>
            </w:pPr>
            <w:r>
              <w:rPr>
                <w:b/>
                <w:color w:val="FFFFFF"/>
                <w:sz w:val="16"/>
              </w:rPr>
              <w:t>CAR Mujeres (CUI 2717013)</w:t>
            </w:r>
          </w:p>
        </w:tc>
      </w:tr>
      <w:tr>
        <w:trPr>
          <w:cantSplit/>
        </w:trPr>
        <w:tc>
          <w:tcPr>
            <w:tcW w:type="dxa" w:w="1077"/>
          </w:tcPr>
          <w:p>
            <w:pPr>
              <w:spacing w:after="0"/>
            </w:pPr>
            <w:r>
              <w:rPr>
                <w:sz w:val="16"/>
              </w:rPr>
              <w:t>Papel en la cadena</w:t>
            </w:r>
          </w:p>
        </w:tc>
        <w:tc>
          <w:tcPr>
            <w:tcW w:type="dxa" w:w="3076"/>
          </w:tcPr>
          <w:p>
            <w:pPr>
              <w:spacing w:after="0"/>
            </w:pPr>
            <w:r>
              <w:rPr>
                <w:sz w:val="16"/>
              </w:rPr>
              <w:t>aguas arriba</w:t>
            </w:r>
          </w:p>
        </w:tc>
        <w:tc>
          <w:tcPr>
            <w:tcW w:type="dxa" w:w="2820"/>
          </w:tcPr>
          <w:p>
            <w:pPr>
              <w:spacing w:after="0"/>
            </w:pPr>
            <w:r>
              <w:rPr>
                <w:sz w:val="16"/>
              </w:rPr>
              <w:t>intermedio</w:t>
            </w:r>
          </w:p>
        </w:tc>
        <w:tc>
          <w:tcPr>
            <w:tcW w:type="dxa" w:w="2666"/>
          </w:tcPr>
          <w:p>
            <w:pPr>
              <w:spacing w:after="0"/>
            </w:pPr>
            <w:r>
              <w:rPr>
                <w:sz w:val="16"/>
              </w:rPr>
              <w:t>receptor final</w:t>
            </w:r>
          </w:p>
        </w:tc>
      </w:tr>
      <w:tr>
        <w:trPr>
          <w:cantSplit/>
        </w:trPr>
        <w:tc>
          <w:tcPr>
            <w:tcW w:type="dxa" w:w="1077"/>
          </w:tcPr>
          <w:p>
            <w:pPr>
              <w:spacing w:after="0"/>
            </w:pPr>
            <w:r>
              <w:rPr>
                <w:sz w:val="16"/>
              </w:rPr>
              <w:t>Ancho interior b</w:t>
            </w:r>
          </w:p>
        </w:tc>
        <w:tc>
          <w:tcPr>
            <w:tcW w:type="dxa" w:w="3076"/>
          </w:tcPr>
          <w:p>
            <w:pPr>
              <w:spacing w:after="0"/>
            </w:pPr>
            <w:r>
              <w:rPr>
                <w:sz w:val="16"/>
              </w:rPr>
              <w:t>0.60</w:t>
            </w:r>
          </w:p>
        </w:tc>
        <w:tc>
          <w:tcPr>
            <w:tcW w:type="dxa" w:w="2820"/>
          </w:tcPr>
          <w:p>
            <w:pPr>
              <w:spacing w:after="0"/>
            </w:pPr>
            <w:r>
              <w:rPr>
                <w:sz w:val="16"/>
              </w:rPr>
              <w:t>0.80</w:t>
            </w:r>
          </w:p>
        </w:tc>
        <w:tc>
          <w:tcPr>
            <w:tcW w:type="dxa" w:w="2666"/>
          </w:tcPr>
          <w:p>
            <w:pPr>
              <w:spacing w:after="0"/>
            </w:pPr>
            <w:r>
              <w:rPr>
                <w:sz w:val="16"/>
              </w:rPr>
              <w:t>1.50</w:t>
            </w:r>
          </w:p>
        </w:tc>
      </w:tr>
      <w:tr>
        <w:trPr>
          <w:cantSplit/>
        </w:trPr>
        <w:tc>
          <w:tcPr>
            <w:tcW w:type="dxa" w:w="1077"/>
          </w:tcPr>
          <w:p>
            <w:pPr>
              <w:spacing w:after="0"/>
            </w:pPr>
            <w:r>
              <w:rPr>
                <w:sz w:val="16"/>
              </w:rPr>
              <w:t>Muros</w:t>
            </w:r>
          </w:p>
        </w:tc>
        <w:tc>
          <w:tcPr>
            <w:tcW w:type="dxa" w:w="3076"/>
          </w:tcPr>
          <w:p>
            <w:pPr>
              <w:spacing w:after="0"/>
            </w:pPr>
            <w:r>
              <w:rPr>
                <w:sz w:val="16"/>
              </w:rPr>
              <w:t>0.15</w:t>
            </w:r>
          </w:p>
        </w:tc>
        <w:tc>
          <w:tcPr>
            <w:tcW w:type="dxa" w:w="2820"/>
          </w:tcPr>
          <w:p>
            <w:pPr>
              <w:spacing w:after="0"/>
            </w:pPr>
            <w:r>
              <w:rPr>
                <w:sz w:val="16"/>
              </w:rPr>
              <w:t>0.15</w:t>
            </w:r>
          </w:p>
        </w:tc>
        <w:tc>
          <w:tcPr>
            <w:tcW w:type="dxa" w:w="2666"/>
          </w:tcPr>
          <w:p>
            <w:pPr>
              <w:spacing w:after="0"/>
            </w:pPr>
            <w:r>
              <w:rPr>
                <w:sz w:val="16"/>
              </w:rPr>
              <w:t>0.10 (0.15 en cruce de camiones)</w:t>
            </w:r>
          </w:p>
        </w:tc>
      </w:tr>
      <w:tr>
        <w:trPr>
          <w:cantSplit/>
        </w:trPr>
        <w:tc>
          <w:tcPr>
            <w:tcW w:type="dxa" w:w="1077"/>
          </w:tcPr>
          <w:p>
            <w:pPr>
              <w:spacing w:after="0"/>
            </w:pPr>
            <w:r>
              <w:rPr>
                <w:sz w:val="16"/>
              </w:rPr>
              <w:t>Losa de fondo</w:t>
            </w:r>
          </w:p>
        </w:tc>
        <w:tc>
          <w:tcPr>
            <w:tcW w:type="dxa" w:w="3076"/>
          </w:tcPr>
          <w:p>
            <w:pPr>
              <w:spacing w:after="0"/>
            </w:pPr>
            <w:r>
              <w:rPr>
                <w:sz w:val="16"/>
              </w:rPr>
              <w:t>0.15</w:t>
            </w:r>
          </w:p>
        </w:tc>
        <w:tc>
          <w:tcPr>
            <w:tcW w:type="dxa" w:w="2820"/>
          </w:tcPr>
          <w:p>
            <w:pPr>
              <w:spacing w:after="0"/>
            </w:pPr>
            <w:r>
              <w:rPr>
                <w:sz w:val="16"/>
              </w:rPr>
              <w:t>0.15</w:t>
            </w:r>
          </w:p>
        </w:tc>
        <w:tc>
          <w:tcPr>
            <w:tcW w:type="dxa" w:w="2666"/>
          </w:tcPr>
          <w:p>
            <w:pPr>
              <w:spacing w:after="0"/>
            </w:pPr>
            <w:r>
              <w:rPr>
                <w:sz w:val="16"/>
              </w:rPr>
              <w:t>0.10 (0.20 en cruce de camiones)</w:t>
            </w:r>
          </w:p>
        </w:tc>
      </w:tr>
      <w:tr>
        <w:trPr>
          <w:cantSplit/>
        </w:trPr>
        <w:tc>
          <w:tcPr>
            <w:tcW w:type="dxa" w:w="1077"/>
          </w:tcPr>
          <w:p>
            <w:pPr>
              <w:spacing w:after="0"/>
            </w:pPr>
            <w:r>
              <w:rPr>
                <w:sz w:val="16"/>
              </w:rPr>
              <w:t>Losa superior</w:t>
            </w:r>
          </w:p>
        </w:tc>
        <w:tc>
          <w:tcPr>
            <w:tcW w:type="dxa" w:w="3076"/>
          </w:tcPr>
          <w:p>
            <w:pPr>
              <w:spacing w:after="0"/>
            </w:pPr>
            <w:r>
              <w:rPr>
                <w:sz w:val="16"/>
              </w:rPr>
              <w:t>0.10 (0.25 en camiones)</w:t>
            </w:r>
          </w:p>
        </w:tc>
        <w:tc>
          <w:tcPr>
            <w:tcW w:type="dxa" w:w="2820"/>
          </w:tcPr>
          <w:p>
            <w:pPr>
              <w:spacing w:after="0"/>
            </w:pPr>
            <w:r>
              <w:rPr>
                <w:sz w:val="16"/>
              </w:rPr>
              <w:t>0.10 (0.25 en camiones)</w:t>
            </w:r>
          </w:p>
        </w:tc>
        <w:tc>
          <w:tcPr>
            <w:tcW w:type="dxa" w:w="2666"/>
          </w:tcPr>
          <w:p>
            <w:pPr>
              <w:spacing w:after="0"/>
            </w:pPr>
            <w:r>
              <w:rPr>
                <w:sz w:val="16"/>
              </w:rPr>
              <w:t>0.10 (0.20 en camiones)</w:t>
            </w:r>
          </w:p>
        </w:tc>
      </w:tr>
      <w:tr>
        <w:trPr>
          <w:cantSplit/>
        </w:trPr>
        <w:tc>
          <w:tcPr>
            <w:tcW w:type="dxa" w:w="1077"/>
          </w:tcPr>
          <w:p>
            <w:pPr>
              <w:spacing w:after="0"/>
            </w:pPr>
            <w:r>
              <w:rPr>
                <w:sz w:val="16"/>
              </w:rPr>
              <w:t>Ancho exterior</w:t>
            </w:r>
          </w:p>
        </w:tc>
        <w:tc>
          <w:tcPr>
            <w:tcW w:type="dxa" w:w="3076"/>
          </w:tcPr>
          <w:p>
            <w:pPr>
              <w:spacing w:after="0"/>
            </w:pPr>
            <w:r>
              <w:rPr>
                <w:sz w:val="16"/>
              </w:rPr>
              <w:t>0.90</w:t>
            </w:r>
          </w:p>
        </w:tc>
        <w:tc>
          <w:tcPr>
            <w:tcW w:type="dxa" w:w="2820"/>
          </w:tcPr>
          <w:p>
            <w:pPr>
              <w:spacing w:after="0"/>
            </w:pPr>
            <w:r>
              <w:rPr>
                <w:sz w:val="16"/>
              </w:rPr>
              <w:t>1.10</w:t>
            </w:r>
          </w:p>
        </w:tc>
        <w:tc>
          <w:tcPr>
            <w:tcW w:type="dxa" w:w="2666"/>
          </w:tcPr>
          <w:p>
            <w:pPr>
              <w:spacing w:after="0"/>
            </w:pPr>
            <w:r>
              <w:rPr>
                <w:sz w:val="16"/>
              </w:rPr>
              <w:t>1.70 (1.80 en camiones)</w:t>
            </w:r>
          </w:p>
        </w:tc>
      </w:tr>
      <w:tr>
        <w:trPr>
          <w:cantSplit/>
        </w:trPr>
        <w:tc>
          <w:tcPr>
            <w:tcW w:type="dxa" w:w="1077"/>
          </w:tcPr>
          <w:p>
            <w:pPr>
              <w:spacing w:after="0"/>
            </w:pPr>
            <w:r>
              <w:rPr>
                <w:sz w:val="16"/>
              </w:rPr>
              <w:t>Solado</w:t>
            </w:r>
          </w:p>
        </w:tc>
        <w:tc>
          <w:tcPr>
            <w:tcW w:type="dxa" w:w="3076"/>
          </w:tcPr>
          <w:p>
            <w:pPr>
              <w:spacing w:after="0"/>
            </w:pPr>
            <w:r>
              <w:rPr>
                <w:sz w:val="16"/>
              </w:rPr>
              <w:t>0.05, f'c 100</w:t>
            </w:r>
          </w:p>
        </w:tc>
        <w:tc>
          <w:tcPr>
            <w:tcW w:type="dxa" w:w="2820"/>
          </w:tcPr>
          <w:p>
            <w:pPr>
              <w:spacing w:after="0"/>
            </w:pPr>
            <w:r>
              <w:rPr>
                <w:sz w:val="16"/>
              </w:rPr>
              <w:t>0.05, f'c 100</w:t>
            </w:r>
          </w:p>
        </w:tc>
        <w:tc>
          <w:tcPr>
            <w:tcW w:type="dxa" w:w="2666"/>
          </w:tcPr>
          <w:p>
            <w:pPr>
              <w:spacing w:after="0"/>
            </w:pPr>
            <w:r>
              <w:rPr>
                <w:sz w:val="16"/>
              </w:rPr>
              <w:t>0.05, f'c 100</w:t>
            </w:r>
          </w:p>
        </w:tc>
      </w:tr>
      <w:tr>
        <w:trPr>
          <w:cantSplit/>
        </w:trPr>
        <w:tc>
          <w:tcPr>
            <w:tcW w:type="dxa" w:w="1077"/>
          </w:tcPr>
          <w:p>
            <w:pPr>
              <w:spacing w:after="0"/>
            </w:pPr>
            <w:r>
              <w:rPr>
                <w:sz w:val="16"/>
              </w:rPr>
              <w:t>Longitud</w:t>
            </w:r>
          </w:p>
        </w:tc>
        <w:tc>
          <w:tcPr>
            <w:tcW w:type="dxa" w:w="3076"/>
          </w:tcPr>
          <w:p>
            <w:pPr>
              <w:spacing w:after="0"/>
            </w:pPr>
            <w:r>
              <w:rPr>
                <w:sz w:val="16"/>
              </w:rPr>
              <w:t>105.29 (0+000 a cara este de la CL)</w:t>
            </w:r>
          </w:p>
        </w:tc>
        <w:tc>
          <w:tcPr>
            <w:tcW w:type="dxa" w:w="2820"/>
          </w:tcPr>
          <w:p>
            <w:pPr>
              <w:spacing w:after="0"/>
            </w:pPr>
            <w:r>
              <w:rPr>
                <w:sz w:val="16"/>
              </w:rPr>
              <w:t>69.89 hasta el brink; 73.39 hasta la cara del R-01</w:t>
            </w:r>
          </w:p>
        </w:tc>
        <w:tc>
          <w:tcPr>
            <w:tcW w:type="dxa" w:w="2666"/>
          </w:tcPr>
          <w:p>
            <w:pPr>
              <w:spacing w:after="0"/>
            </w:pPr>
            <w:r>
              <w:rPr>
                <w:sz w:val="16"/>
              </w:rPr>
              <w:t>139.08 (R-01 a la salida)</w:t>
            </w:r>
          </w:p>
        </w:tc>
      </w:tr>
      <w:tr>
        <w:trPr>
          <w:cantSplit/>
        </w:trPr>
        <w:tc>
          <w:tcPr>
            <w:tcW w:type="dxa" w:w="1077"/>
          </w:tcPr>
          <w:p>
            <w:pPr>
              <w:spacing w:after="0"/>
            </w:pPr>
            <w:r>
              <w:rPr>
                <w:sz w:val="16"/>
              </w:rPr>
              <w:t>Cota de fondo inicial</w:t>
            </w:r>
          </w:p>
        </w:tc>
        <w:tc>
          <w:tcPr>
            <w:tcW w:type="dxa" w:w="3076"/>
          </w:tcPr>
          <w:p>
            <w:pPr>
              <w:spacing w:after="0"/>
            </w:pPr>
            <w:r>
              <w:rPr>
                <w:sz w:val="16"/>
              </w:rPr>
              <w:t>260.20</w:t>
            </w:r>
          </w:p>
        </w:tc>
        <w:tc>
          <w:tcPr>
            <w:tcW w:type="dxa" w:w="2820"/>
          </w:tcPr>
          <w:p>
            <w:pPr>
              <w:spacing w:after="0"/>
            </w:pPr>
            <w:r>
              <w:rPr>
                <w:sz w:val="16"/>
              </w:rPr>
              <w:t>259.10</w:t>
            </w:r>
          </w:p>
        </w:tc>
        <w:tc>
          <w:tcPr>
            <w:tcW w:type="dxa" w:w="2666"/>
          </w:tcPr>
          <w:p>
            <w:pPr>
              <w:spacing w:after="0"/>
            </w:pPr>
            <w:r>
              <w:rPr>
                <w:sz w:val="16"/>
              </w:rPr>
              <w:t>258.72</w:t>
            </w:r>
          </w:p>
        </w:tc>
      </w:tr>
      <w:tr>
        <w:trPr>
          <w:cantSplit/>
        </w:trPr>
        <w:tc>
          <w:tcPr>
            <w:tcW w:type="dxa" w:w="1077"/>
          </w:tcPr>
          <w:p>
            <w:pPr>
              <w:spacing w:after="0"/>
            </w:pPr>
            <w:r>
              <w:rPr>
                <w:sz w:val="16"/>
              </w:rPr>
              <w:t>Cota de fondo final</w:t>
            </w:r>
          </w:p>
        </w:tc>
        <w:tc>
          <w:tcPr>
            <w:tcW w:type="dxa" w:w="3076"/>
          </w:tcPr>
          <w:p>
            <w:pPr>
              <w:spacing w:after="0"/>
            </w:pPr>
            <w:r>
              <w:rPr>
                <w:sz w:val="16"/>
              </w:rPr>
              <w:t>259.884</w:t>
            </w:r>
          </w:p>
        </w:tc>
        <w:tc>
          <w:tcPr>
            <w:tcW w:type="dxa" w:w="2820"/>
          </w:tcPr>
          <w:p>
            <w:pPr>
              <w:spacing w:after="0"/>
            </w:pPr>
            <w:r>
              <w:rPr>
                <w:sz w:val="16"/>
              </w:rPr>
              <w:t>258.890 (brink)</w:t>
            </w:r>
          </w:p>
        </w:tc>
        <w:tc>
          <w:tcPr>
            <w:tcW w:type="dxa" w:w="2666"/>
          </w:tcPr>
          <w:p>
            <w:pPr>
              <w:spacing w:after="0"/>
            </w:pPr>
            <w:r>
              <w:rPr>
                <w:sz w:val="16"/>
              </w:rPr>
              <w:t>258.30 (salida)</w:t>
            </w:r>
          </w:p>
        </w:tc>
      </w:tr>
      <w:tr>
        <w:trPr>
          <w:cantSplit/>
        </w:trPr>
        <w:tc>
          <w:tcPr>
            <w:tcW w:type="dxa" w:w="1077"/>
          </w:tcPr>
          <w:p>
            <w:pPr>
              <w:spacing w:after="0"/>
            </w:pPr>
            <w:r>
              <w:rPr>
                <w:sz w:val="16"/>
              </w:rPr>
              <w:t>Pendiente</w:t>
            </w:r>
          </w:p>
        </w:tc>
        <w:tc>
          <w:tcPr>
            <w:tcW w:type="dxa" w:w="3076"/>
          </w:tcPr>
          <w:p>
            <w:pPr>
              <w:spacing w:after="0"/>
            </w:pPr>
            <w:r>
              <w:rPr>
                <w:sz w:val="16"/>
              </w:rPr>
              <w:t>0.30 %</w:t>
            </w:r>
          </w:p>
        </w:tc>
        <w:tc>
          <w:tcPr>
            <w:tcW w:type="dxa" w:w="2820"/>
          </w:tcPr>
          <w:p>
            <w:pPr>
              <w:spacing w:after="0"/>
            </w:pPr>
            <w:r>
              <w:rPr>
                <w:sz w:val="16"/>
              </w:rPr>
              <w:t>0.30 %</w:t>
            </w:r>
          </w:p>
        </w:tc>
        <w:tc>
          <w:tcPr>
            <w:tcW w:type="dxa" w:w="2666"/>
          </w:tcPr>
          <w:p>
            <w:pPr>
              <w:spacing w:after="0"/>
            </w:pPr>
            <w:r>
              <w:rPr>
                <w:sz w:val="16"/>
              </w:rPr>
              <w:t>0.302 % (0.42 / 139.08)</w:t>
            </w:r>
          </w:p>
        </w:tc>
      </w:tr>
      <w:tr>
        <w:trPr>
          <w:cantSplit/>
        </w:trPr>
        <w:tc>
          <w:tcPr>
            <w:tcW w:type="dxa" w:w="1077"/>
          </w:tcPr>
          <w:p>
            <w:pPr>
              <w:spacing w:after="0"/>
            </w:pPr>
            <w:r>
              <w:rPr>
                <w:sz w:val="16"/>
              </w:rPr>
              <w:t>Losa superior (NPT)</w:t>
            </w:r>
          </w:p>
        </w:tc>
        <w:tc>
          <w:tcPr>
            <w:tcW w:type="dxa" w:w="3076"/>
          </w:tcPr>
          <w:p>
            <w:pPr>
              <w:spacing w:after="0"/>
            </w:pPr>
            <w:r>
              <w:rPr>
                <w:sz w:val="16"/>
              </w:rPr>
              <w:t>+261.15 en todo el frente</w:t>
            </w:r>
          </w:p>
        </w:tc>
        <w:tc>
          <w:tcPr>
            <w:tcW w:type="dxa" w:w="2820"/>
          </w:tcPr>
          <w:p>
            <w:pPr>
              <w:spacing w:after="0"/>
            </w:pPr>
            <w:r>
              <w:rPr>
                <w:sz w:val="16"/>
              </w:rPr>
              <w:t>+260.60</w:t>
            </w:r>
          </w:p>
        </w:tc>
        <w:tc>
          <w:tcPr>
            <w:tcW w:type="dxa" w:w="2666"/>
          </w:tcPr>
          <w:p>
            <w:pPr>
              <w:spacing w:after="0"/>
            </w:pPr>
            <w:r>
              <w:rPr>
                <w:sz w:val="16"/>
              </w:rPr>
              <w:t>+259.25 hasta 0+078.42; después h = 0.60 constante</w:t>
            </w:r>
          </w:p>
        </w:tc>
      </w:tr>
      <w:tr>
        <w:trPr>
          <w:cantSplit/>
        </w:trPr>
        <w:tc>
          <w:tcPr>
            <w:tcW w:type="dxa" w:w="1077"/>
          </w:tcPr>
          <w:p>
            <w:pPr>
              <w:spacing w:after="0"/>
            </w:pPr>
            <w:r>
              <w:rPr>
                <w:sz w:val="16"/>
              </w:rPr>
              <w:t>Altura interior h</w:t>
            </w:r>
          </w:p>
        </w:tc>
        <w:tc>
          <w:tcPr>
            <w:tcW w:type="dxa" w:w="3076"/>
          </w:tcPr>
          <w:p>
            <w:pPr>
              <w:spacing w:after="0"/>
            </w:pPr>
            <w:r>
              <w:rPr>
                <w:sz w:val="16"/>
              </w:rPr>
              <w:t>0.70 (camiones) a 1.17 (CL)</w:t>
            </w:r>
          </w:p>
        </w:tc>
        <w:tc>
          <w:tcPr>
            <w:tcW w:type="dxa" w:w="2820"/>
          </w:tcPr>
          <w:p>
            <w:pPr>
              <w:spacing w:after="0"/>
            </w:pPr>
            <w:r>
              <w:rPr>
                <w:sz w:val="16"/>
              </w:rPr>
              <w:t>1.33 (camiones) / 1.40 (0+000) a 1.61 (brink)</w:t>
            </w:r>
          </w:p>
        </w:tc>
        <w:tc>
          <w:tcPr>
            <w:tcW w:type="dxa" w:w="2666"/>
          </w:tcPr>
          <w:p>
            <w:pPr>
              <w:spacing w:after="0"/>
            </w:pPr>
            <w:r>
              <w:rPr>
                <w:sz w:val="16"/>
              </w:rPr>
              <w:t>0.43 a 0.67 en vereda; 0.60 tramo final</w:t>
            </w:r>
          </w:p>
        </w:tc>
      </w:tr>
      <w:tr>
        <w:trPr>
          <w:cantSplit/>
        </w:trPr>
        <w:tc>
          <w:tcPr>
            <w:tcW w:type="dxa" w:w="1077"/>
          </w:tcPr>
          <w:p>
            <w:pPr>
              <w:spacing w:after="0"/>
            </w:pPr>
            <w:r>
              <w:rPr>
                <w:sz w:val="16"/>
              </w:rPr>
              <w:t>Caudal de diseño</w:t>
            </w:r>
          </w:p>
        </w:tc>
        <w:tc>
          <w:tcPr>
            <w:tcW w:type="dxa" w:w="3076"/>
          </w:tcPr>
          <w:p>
            <w:pPr>
              <w:spacing w:after="0"/>
            </w:pPr>
            <w:r>
              <w:rPr>
                <w:sz w:val="16"/>
              </w:rPr>
              <w:t>221.7 L/s por el colector + 37.0 L/s directo a la CL = 258.7</w:t>
            </w:r>
          </w:p>
        </w:tc>
        <w:tc>
          <w:tcPr>
            <w:tcW w:type="dxa" w:w="2820"/>
          </w:tcPr>
          <w:p>
            <w:pPr>
              <w:spacing w:after="0"/>
            </w:pPr>
            <w:r>
              <w:rPr>
                <w:sz w:val="16"/>
              </w:rPr>
              <w:t>258.7 + 301.9 = 560.6 L/s</w:t>
            </w:r>
          </w:p>
        </w:tc>
        <w:tc>
          <w:tcPr>
            <w:tcW w:type="dxa" w:w="2666"/>
          </w:tcPr>
          <w:p>
            <w:pPr>
              <w:spacing w:after="0"/>
            </w:pPr>
            <w:r>
              <w:rPr>
                <w:sz w:val="16"/>
              </w:rPr>
              <w:t>560.6 + 262.3 = 822.9 L/s</w:t>
            </w:r>
          </w:p>
        </w:tc>
      </w:tr>
      <w:tr>
        <w:trPr>
          <w:cantSplit/>
        </w:trPr>
        <w:tc>
          <w:tcPr>
            <w:tcW w:type="dxa" w:w="1077"/>
          </w:tcPr>
          <w:p>
            <w:pPr>
              <w:spacing w:after="0"/>
            </w:pPr>
            <w:r>
              <w:rPr>
                <w:sz w:val="16"/>
              </w:rPr>
              <w:t>Registros</w:t>
            </w:r>
          </w:p>
        </w:tc>
        <w:tc>
          <w:tcPr>
            <w:tcW w:type="dxa" w:w="3076"/>
          </w:tcPr>
          <w:p>
            <w:pPr>
              <w:spacing w:after="0"/>
            </w:pPr>
            <w:r>
              <w:rPr>
                <w:sz w:val="16"/>
              </w:rPr>
              <w:t>11 (RV-01 a RV-11)</w:t>
            </w:r>
          </w:p>
        </w:tc>
        <w:tc>
          <w:tcPr>
            <w:tcW w:type="dxa" w:w="2820"/>
          </w:tcPr>
          <w:p>
            <w:pPr>
              <w:spacing w:after="0"/>
            </w:pPr>
            <w:r>
              <w:rPr>
                <w:sz w:val="16"/>
              </w:rPr>
              <w:t>10 (RS-01 a RS-07 + 1 en CL + 2 en CC)</w:t>
            </w:r>
          </w:p>
        </w:tc>
        <w:tc>
          <w:tcPr>
            <w:tcW w:type="dxa" w:w="2666"/>
          </w:tcPr>
          <w:p>
            <w:pPr>
              <w:spacing w:after="0"/>
            </w:pPr>
            <w:r>
              <w:rPr>
                <w:sz w:val="16"/>
              </w:rPr>
              <w:t>15 (R-01 a R-15)</w:t>
            </w:r>
          </w:p>
        </w:tc>
      </w:tr>
      <w:tr>
        <w:trPr>
          <w:cantSplit/>
        </w:trPr>
        <w:tc>
          <w:tcPr>
            <w:tcW w:type="dxa" w:w="1077"/>
          </w:tcPr>
          <w:p>
            <w:pPr>
              <w:spacing w:after="0"/>
            </w:pPr>
            <w:r>
              <w:rPr>
                <w:sz w:val="16"/>
              </w:rPr>
              <w:t>Juntas de dilatación</w:t>
            </w:r>
          </w:p>
        </w:tc>
        <w:tc>
          <w:tcPr>
            <w:tcW w:type="dxa" w:w="3076"/>
          </w:tcPr>
          <w:p>
            <w:pPr>
              <w:spacing w:after="0"/>
            </w:pPr>
            <w:r>
              <w:rPr>
                <w:sz w:val="16"/>
              </w:rPr>
              <w:t>26 (cada 4.00 m)</w:t>
            </w:r>
          </w:p>
        </w:tc>
        <w:tc>
          <w:tcPr>
            <w:tcW w:type="dxa" w:w="2820"/>
          </w:tcPr>
          <w:p>
            <w:pPr>
              <w:spacing w:after="0"/>
            </w:pPr>
            <w:r>
              <w:rPr>
                <w:sz w:val="16"/>
              </w:rPr>
              <w:t>17 (cada 4.00 m)</w:t>
            </w:r>
          </w:p>
        </w:tc>
        <w:tc>
          <w:tcPr>
            <w:tcW w:type="dxa" w:w="2666"/>
          </w:tcPr>
          <w:p>
            <w:pPr>
              <w:spacing w:after="0"/>
            </w:pPr>
            <w:r>
              <w:rPr>
                <w:sz w:val="16"/>
              </w:rPr>
              <w:t>33 (cada 4.00 m + 2 en camiones)</w:t>
            </w:r>
          </w:p>
        </w:tc>
      </w:tr>
      <w:tr>
        <w:trPr>
          <w:cantSplit/>
        </w:trPr>
        <w:tc>
          <w:tcPr>
            <w:tcW w:type="dxa" w:w="1077"/>
          </w:tcPr>
          <w:p>
            <w:pPr>
              <w:spacing w:after="0"/>
            </w:pPr>
            <w:r>
              <w:rPr>
                <w:sz w:val="16"/>
              </w:rPr>
              <w:t>Cerco en el frente</w:t>
            </w:r>
          </w:p>
        </w:tc>
        <w:tc>
          <w:tcPr>
            <w:tcW w:type="dxa" w:w="3076"/>
          </w:tcPr>
          <w:p>
            <w:pPr>
              <w:spacing w:after="0"/>
            </w:pPr>
            <w:r>
              <w:rPr>
                <w:sz w:val="16"/>
              </w:rPr>
              <w:t>no hay cerco</w:t>
            </w:r>
          </w:p>
        </w:tc>
        <w:tc>
          <w:tcPr>
            <w:tcW w:type="dxa" w:w="2820"/>
          </w:tcPr>
          <w:p>
            <w:pPr>
              <w:spacing w:after="0"/>
            </w:pPr>
            <w:r>
              <w:rPr>
                <w:sz w:val="16"/>
              </w:rPr>
              <w:t>sí: colector pegado por fuera del cerco</w:t>
            </w:r>
          </w:p>
        </w:tc>
        <w:tc>
          <w:tcPr>
            <w:tcW w:type="dxa" w:w="2666"/>
          </w:tcPr>
          <w:p>
            <w:pPr>
              <w:spacing w:after="0"/>
            </w:pPr>
            <w:r>
              <w:rPr>
                <w:sz w:val="16"/>
              </w:rPr>
              <w:t>lindero con la vía</w:t>
            </w:r>
          </w:p>
        </w:tc>
      </w:tr>
      <w:tr>
        <w:trPr>
          <w:cantSplit/>
        </w:trPr>
        <w:tc>
          <w:tcPr>
            <w:tcW w:type="dxa" w:w="1077"/>
          </w:tcPr>
          <w:p>
            <w:pPr>
              <w:spacing w:after="0"/>
            </w:pPr>
            <w:r>
              <w:rPr>
                <w:sz w:val="16"/>
              </w:rPr>
              <w:t>Cruces</w:t>
            </w:r>
          </w:p>
        </w:tc>
        <w:tc>
          <w:tcPr>
            <w:tcW w:type="dxa" w:w="3076"/>
          </w:tcPr>
          <w:p>
            <w:pPr>
              <w:spacing w:after="0"/>
            </w:pPr>
            <w:r>
              <w:rPr>
                <w:sz w:val="16"/>
              </w:rPr>
              <w:t>camiones cisterna 0+000.00 a 0+006.08</w:t>
            </w:r>
          </w:p>
        </w:tc>
        <w:tc>
          <w:tcPr>
            <w:tcW w:type="dxa" w:w="2820"/>
          </w:tcPr>
          <w:p>
            <w:pPr>
              <w:spacing w:after="0"/>
            </w:pPr>
            <w:r>
              <w:rPr>
                <w:sz w:val="16"/>
              </w:rPr>
              <w:t>camiones 0+026.32 a 0+031.33; motos 0+039.04 a 0+041.04</w:t>
            </w:r>
          </w:p>
        </w:tc>
        <w:tc>
          <w:tcPr>
            <w:tcW w:type="dxa" w:w="2666"/>
          </w:tcPr>
          <w:p>
            <w:pPr>
              <w:spacing w:after="0"/>
            </w:pPr>
            <w:r>
              <w:rPr>
                <w:sz w:val="16"/>
              </w:rPr>
              <w:t>autos 2.74-18.45 y 35.04-51.86; camiones 54.00-60.00</w:t>
            </w:r>
          </w:p>
        </w:tc>
      </w:tr>
      <w:tr>
        <w:trPr>
          <w:cantSplit/>
        </w:trPr>
        <w:tc>
          <w:tcPr>
            <w:tcW w:type="dxa" w:w="1077"/>
          </w:tcPr>
          <w:p>
            <w:pPr>
              <w:spacing w:after="0"/>
            </w:pPr>
            <w:r>
              <w:rPr>
                <w:sz w:val="16"/>
              </w:rPr>
              <w:t>Entrega</w:t>
            </w:r>
          </w:p>
        </w:tc>
        <w:tc>
          <w:tcPr>
            <w:tcW w:type="dxa" w:w="3076"/>
          </w:tcPr>
          <w:p>
            <w:pPr>
              <w:spacing w:after="0"/>
            </w:pPr>
            <w:r>
              <w:rPr>
                <w:sz w:val="16"/>
              </w:rPr>
              <w:t>caída libre a la CL (ventana 0.60 × 1.17)</w:t>
            </w:r>
          </w:p>
        </w:tc>
        <w:tc>
          <w:tcPr>
            <w:tcW w:type="dxa" w:w="2820"/>
          </w:tcPr>
          <w:p>
            <w:pPr>
              <w:spacing w:after="0"/>
            </w:pPr>
            <w:r>
              <w:rPr>
                <w:sz w:val="16"/>
              </w:rPr>
              <w:t>caída a poza de la CC, ventana 1.50 × 0.43 al R-01</w:t>
            </w:r>
          </w:p>
        </w:tc>
        <w:tc>
          <w:tcPr>
            <w:tcW w:type="dxa" w:w="2666"/>
          </w:tcPr>
          <w:p>
            <w:pPr>
              <w:spacing w:after="0"/>
            </w:pPr>
            <w:r>
              <w:rPr>
                <w:sz w:val="16"/>
              </w:rPr>
              <w:t>salida con 2 aleros a 45°, emboquillado</w:t>
            </w:r>
          </w:p>
        </w:tc>
      </w:tr>
      <w:tr>
        <w:trPr>
          <w:cantSplit/>
        </w:trPr>
        <w:tc>
          <w:tcPr>
            <w:tcW w:type="dxa" w:w="1077"/>
          </w:tcPr>
          <w:p>
            <w:pPr>
              <w:spacing w:after="0"/>
            </w:pPr>
            <w:r>
              <w:rPr>
                <w:sz w:val="16"/>
              </w:rPr>
              <w:t>Estado del metrado</w:t>
            </w:r>
          </w:p>
        </w:tc>
        <w:tc>
          <w:tcPr>
            <w:tcW w:type="dxa" w:w="3076"/>
          </w:tcPr>
          <w:p>
            <w:pPr>
              <w:spacing w:after="0"/>
            </w:pPr>
            <w:r>
              <w:rPr>
                <w:sz w:val="16"/>
              </w:rPr>
              <w:t>vigente 23-10-2026</w:t>
            </w:r>
          </w:p>
        </w:tc>
        <w:tc>
          <w:tcPr>
            <w:tcW w:type="dxa" w:w="2820"/>
          </w:tcPr>
          <w:p>
            <w:pPr>
              <w:spacing w:after="0"/>
            </w:pPr>
            <w:r>
              <w:rPr>
                <w:sz w:val="16"/>
              </w:rPr>
              <w:t>vigente con bancas OC-01</w:t>
            </w:r>
          </w:p>
        </w:tc>
        <w:tc>
          <w:tcPr>
            <w:tcW w:type="dxa" w:w="2666"/>
          </w:tcPr>
          <w:p>
            <w:pPr>
              <w:spacing w:after="0"/>
            </w:pPr>
            <w:r>
              <w:rPr>
                <w:sz w:val="16"/>
              </w:rPr>
              <w:t>congelado (ya presupuestado)</w:t>
            </w:r>
          </w:p>
        </w:tc>
      </w:tr>
    </w:tbl>
    <w:p>
      <w:pPr>
        <w:spacing w:after="40"/>
      </w:pPr>
    </w:p>
    <w:p>
      <w:pPr>
        <w:pStyle w:val="Heading2"/>
      </w:pPr>
      <w:r>
        <w:t>2. Hidrología común a los tres expedientes</w:t>
      </w:r>
    </w:p>
    <w:p>
      <w:pPr>
        <w:pStyle w:val="Heading3"/>
      </w:pPr>
      <w:r>
        <w:t>2.1 Lluvia de diseño</w:t>
      </w:r>
    </w:p>
    <w:p>
      <w:pPr>
        <w:pStyle w:val="ListBullet"/>
        <w:spacing w:after="20"/>
      </w:pPr>
      <w:r>
        <w:t>Periodo de retorno TR = 25 años; P24 = 121.81 mm (análisis estadístico de los CAR, estación CO Tarapoto).</w:t>
      </w:r>
    </w:p>
    <w:p>
      <w:pPr>
        <w:pStyle w:val="ListBullet"/>
        <w:spacing w:after="20"/>
      </w:pPr>
      <w:r>
        <w:t>Distribución temporal de Dick y Peschke (exponente 0.25): P(t) = P24 · (t / 1440)^0.25, con t en minutos.</w:t>
      </w:r>
    </w:p>
    <w:p>
      <w:pPr>
        <w:pStyle w:val="ListBullet2"/>
        <w:spacing w:after="20"/>
      </w:pPr>
      <w:r>
        <w:t>P10 = 35.163 mm → I10 = P10 · 60 / 10 = 210.98 mm/h.</w:t>
      </w:r>
    </w:p>
    <w:p>
      <w:pPr>
        <w:pStyle w:val="ListBullet2"/>
        <w:spacing w:after="20"/>
      </w:pPr>
      <w:r>
        <w:t>P15 = 38.91 mm → I15 = 155.66 mm/h.</w:t>
      </w:r>
    </w:p>
    <w:p>
      <w:pPr>
        <w:pStyle w:val="ListBullet2"/>
        <w:spacing w:after="20"/>
      </w:pPr>
      <w:r>
        <w:t>P20 = 41.816 mm → I20 = 125.45 mm/h.</w:t>
      </w:r>
    </w:p>
    <w:p>
      <w:pPr>
        <w:pStyle w:val="ListBullet"/>
        <w:spacing w:after="20"/>
      </w:pPr>
      <w:r>
        <w:t>Implementación (</w:t>
      </w:r>
      <w:r>
        <w:rPr>
          <w:rFonts w:ascii="Consolas" w:hAnsi="Consolas" w:eastAsia="Consolas"/>
          <w:color w:val="1F4E79"/>
        </w:rPr>
        <w:t>diseno.intensidad</w:t>
      </w:r>
      <w:r>
        <w:t>): b = ln(P20 / P10) / ln 2 (= 0.25), I = P10 · (tc / 10)^b / (tc / 60). Con tc = 15: 155.66 mm/h.</w:t>
      </w:r>
    </w:p>
    <w:p>
      <w:pPr>
        <w:pStyle w:val="Heading3"/>
      </w:pPr>
      <w:r>
        <w:t>2.2 Por qué el colector usa 155.66 mm/h y las cunetas 210.98 mm/h</w:t>
      </w:r>
    </w:p>
    <w:p>
      <w:pPr>
        <w:pStyle w:val="ListBullet"/>
        <w:spacing w:after="20"/>
      </w:pPr>
      <w:r>
        <w:t>Cunetas, canaletas, montantes y sumideros: tc = 10 min (mínimo CE.040) → I = 210.98 mm/h.</w:t>
      </w:r>
    </w:p>
    <w:p>
      <w:pPr>
        <w:pStyle w:val="ListBullet"/>
        <w:spacing w:after="20"/>
      </w:pPr>
      <w:r>
        <w:t>Colector: recoge todo el predio y el aporte de aguas arriba; su tiempo de concentración es tc = 10 (entrada) + 3 (recorrido en cunetas) + 2 (recorrido en el colector) = 15 min → I = 155.66 mm/h, sobre la misma curva precipitación-duración.</w:t>
      </w:r>
    </w:p>
    <w:p>
      <w:pPr>
        <w:pStyle w:val="ListBullet"/>
        <w:spacing w:after="20"/>
      </w:pPr>
      <w:r>
        <w:t xml:space="preserve">El usuario preguntó el 03-10-2026 (16:43) "por qué pones 35.163 mm si el diseño es 210": son la misma lluvia; 35.163 mm en 10 min equivalen a 210.98 mm/h. El 20-10-2026 pidió justificarlo en las tres memorias hidrológicas: se agregó con </w:t>
      </w:r>
      <w:r>
        <w:rPr>
          <w:rFonts w:ascii="Consolas" w:hAnsi="Consolas" w:eastAsia="Consolas"/>
          <w:color w:val="1F4E79"/>
        </w:rPr>
        <w:t>revision_hidrologia.py</w:t>
      </w:r>
      <w:r>
        <w:t xml:space="preserve"> un bloque idéntico en las tres ("Intensidad de diseño: 210.98 mm/h en cunetas y 155.66 mm/h en el colector").</w:t>
      </w:r>
    </w:p>
    <w:p>
      <w:pPr>
        <w:pStyle w:val="ListBullet"/>
        <w:spacing w:after="20"/>
      </w:pPr>
      <w:r>
        <w:t xml:space="preserve">En </w:t>
      </w:r>
      <w:r>
        <w:rPr>
          <w:rFonts w:ascii="Consolas" w:hAnsi="Consolas" w:eastAsia="Consolas"/>
          <w:color w:val="1F4E79"/>
        </w:rPr>
        <w:t>varones/diseno_v.D</w:t>
      </w:r>
      <w:r>
        <w:t xml:space="preserve"> quedaron los campos I = 210.98 y tc = 10 heredados; no intervienen en el cálculo (el caudal se toma de Q_total = 258.7 L/s). La memoria de Varones dice correctamente que sus 258.7 L/s salen con I = 155.66 (tc 15 min).</w:t>
      </w:r>
    </w:p>
    <w:p>
      <w:pPr>
        <w:pStyle w:val="Heading3"/>
      </w:pPr>
      <w:r>
        <w:t>2.3 Método racional y caudales</w:t>
      </w:r>
    </w:p>
    <w:p>
      <w:pPr>
        <w:pStyle w:val="ListBullet"/>
        <w:spacing w:after="20"/>
      </w:pPr>
      <w:r>
        <w:t>Q = Σ(C·A) · I · FS / 3600 (Q en L/s, A en m², I en mm/h); FS = 1.15 (factor de seguridad de las memorias HIDRO-CE040).</w:t>
      </w:r>
    </w:p>
    <w:p>
      <w:pPr>
        <w:pStyle w:val="ListBullet"/>
        <w:spacing w:after="20"/>
      </w:pPr>
      <w:r>
        <w:t>Coeficientes del traspaso: techos y veredas 0.88; estacionamientos 0.86; áreas verdes 0.29; patios 0.40.</w:t>
      </w:r>
    </w:p>
    <w:tbl>
      <w:tblPr>
        <w:tblStyle w:val="TableGrid"/>
        <w:tblW w:type="auto" w:w="0"/>
        <w:jc w:val="center"/>
        <w:tblLayout w:type="fixed"/>
        <w:tblLook w:firstColumn="1" w:firstRow="1" w:lastColumn="0" w:lastRow="0" w:noHBand="0" w:noVBand="1" w:val="04A0"/>
      </w:tblPr>
      <w:tblGrid>
        <w:gridCol w:w="1577"/>
        <w:gridCol w:w="2190"/>
        <w:gridCol w:w="876"/>
        <w:gridCol w:w="2716"/>
        <w:gridCol w:w="2278"/>
      </w:tblGrid>
      <w:tr>
        <w:trPr>
          <w:tblHeader w:val="true"/>
          <w:cantSplit/>
        </w:trPr>
        <w:tc>
          <w:tcPr>
            <w:tcW w:type="dxa" w:w="1577"/>
            <w:shd w:val="clear" w:color="auto" w:fill="1F3864"/>
          </w:tcPr>
          <w:p>
            <w:pPr>
              <w:spacing w:after="0"/>
            </w:pPr>
            <w:r>
              <w:rPr>
                <w:b/>
                <w:color w:val="FFFFFF"/>
                <w:sz w:val="16"/>
              </w:rPr>
              <w:t>Proyecto</w:t>
            </w:r>
          </w:p>
        </w:tc>
        <w:tc>
          <w:tcPr>
            <w:tcW w:type="dxa" w:w="2190"/>
            <w:shd w:val="clear" w:color="auto" w:fill="1F3864"/>
          </w:tcPr>
          <w:p>
            <w:pPr>
              <w:spacing w:after="0"/>
            </w:pPr>
            <w:r>
              <w:rPr>
                <w:b/>
                <w:color w:val="FFFFFF"/>
                <w:sz w:val="16"/>
              </w:rPr>
              <w:t>Área (m²)</w:t>
            </w:r>
          </w:p>
        </w:tc>
        <w:tc>
          <w:tcPr>
            <w:tcW w:type="dxa" w:w="876"/>
            <w:shd w:val="clear" w:color="auto" w:fill="1F3864"/>
          </w:tcPr>
          <w:p>
            <w:pPr>
              <w:spacing w:after="0"/>
            </w:pPr>
            <w:r>
              <w:rPr>
                <w:b/>
                <w:color w:val="FFFFFF"/>
                <w:sz w:val="16"/>
              </w:rPr>
              <w:t>Σ C·A (m²)</w:t>
            </w:r>
          </w:p>
        </w:tc>
        <w:tc>
          <w:tcPr>
            <w:tcW w:type="dxa" w:w="2716"/>
            <w:shd w:val="clear" w:color="auto" w:fill="1F3864"/>
          </w:tcPr>
          <w:p>
            <w:pPr>
              <w:spacing w:after="0"/>
            </w:pPr>
            <w:r>
              <w:rPr>
                <w:b/>
                <w:color w:val="FFFFFF"/>
                <w:sz w:val="16"/>
              </w:rPr>
              <w:t>C ponderado</w:t>
            </w:r>
          </w:p>
        </w:tc>
        <w:tc>
          <w:tcPr>
            <w:tcW w:type="dxa" w:w="2278"/>
            <w:shd w:val="clear" w:color="auto" w:fill="1F3864"/>
          </w:tcPr>
          <w:p>
            <w:pPr>
              <w:spacing w:after="0"/>
            </w:pPr>
            <w:r>
              <w:rPr>
                <w:b/>
                <w:color w:val="FFFFFF"/>
                <w:sz w:val="16"/>
              </w:rPr>
              <w:t>Q con I = 155.66 y FS 1.15</w:t>
            </w:r>
          </w:p>
        </w:tc>
      </w:tr>
      <w:tr>
        <w:trPr>
          <w:cantSplit/>
        </w:trPr>
        <w:tc>
          <w:tcPr>
            <w:tcW w:type="dxa" w:w="1577"/>
          </w:tcPr>
          <w:p>
            <w:pPr>
              <w:spacing w:after="0"/>
            </w:pPr>
            <w:r>
              <w:rPr>
                <w:sz w:val="16"/>
              </w:rPr>
              <w:t>CAR Varones</w:t>
            </w:r>
          </w:p>
        </w:tc>
        <w:tc>
          <w:tcPr>
            <w:tcW w:type="dxa" w:w="2190"/>
          </w:tcPr>
          <w:p>
            <w:pPr>
              <w:spacing w:after="0"/>
            </w:pPr>
            <w:r>
              <w:rPr>
                <w:sz w:val="16"/>
              </w:rPr>
              <w:t>6,752.03 (antes 6,752.06)</w:t>
            </w:r>
          </w:p>
        </w:tc>
        <w:tc>
          <w:tcPr>
            <w:tcW w:type="dxa" w:w="876"/>
          </w:tcPr>
          <w:p>
            <w:pPr>
              <w:spacing w:after="0"/>
            </w:pPr>
            <w:r>
              <w:rPr>
                <w:sz w:val="16"/>
              </w:rPr>
              <w:t>5,203.3213</w:t>
            </w:r>
          </w:p>
        </w:tc>
        <w:tc>
          <w:tcPr>
            <w:tcW w:type="dxa" w:w="2716"/>
          </w:tcPr>
          <w:p>
            <w:pPr>
              <w:spacing w:after="0"/>
            </w:pPr>
            <w:r>
              <w:rPr>
                <w:sz w:val="16"/>
              </w:rPr>
              <w:t>0.771</w:t>
            </w:r>
          </w:p>
        </w:tc>
        <w:tc>
          <w:tcPr>
            <w:tcW w:type="dxa" w:w="2278"/>
          </w:tcPr>
          <w:p>
            <w:pPr>
              <w:spacing w:after="0"/>
            </w:pPr>
            <w:r>
              <w:rPr>
                <w:sz w:val="16"/>
              </w:rPr>
              <w:t>258.7 L/s</w:t>
            </w:r>
          </w:p>
        </w:tc>
      </w:tr>
      <w:tr>
        <w:trPr>
          <w:cantSplit/>
        </w:trPr>
        <w:tc>
          <w:tcPr>
            <w:tcW w:type="dxa" w:w="1577"/>
          </w:tcPr>
          <w:p>
            <w:pPr>
              <w:spacing w:after="0"/>
            </w:pPr>
            <w:r>
              <w:rPr>
                <w:sz w:val="16"/>
              </w:rPr>
              <w:t>Hogar de Refugio</w:t>
            </w:r>
          </w:p>
        </w:tc>
        <w:tc>
          <w:tcPr>
            <w:tcW w:type="dxa" w:w="2190"/>
          </w:tcPr>
          <w:p>
            <w:pPr>
              <w:spacing w:after="0"/>
            </w:pPr>
            <w:r>
              <w:rPr>
                <w:sz w:val="16"/>
              </w:rPr>
              <w:t>7,520.41</w:t>
            </w:r>
          </w:p>
        </w:tc>
        <w:tc>
          <w:tcPr>
            <w:tcW w:type="dxa" w:w="876"/>
          </w:tcPr>
          <w:p>
            <w:pPr>
              <w:spacing w:after="0"/>
            </w:pPr>
            <w:r>
              <w:rPr>
                <w:sz w:val="16"/>
              </w:rPr>
              <w:t>6,072.3596</w:t>
            </w:r>
          </w:p>
        </w:tc>
        <w:tc>
          <w:tcPr>
            <w:tcW w:type="dxa" w:w="2716"/>
          </w:tcPr>
          <w:p>
            <w:pPr>
              <w:spacing w:after="0"/>
            </w:pPr>
            <w:r>
              <w:rPr>
                <w:sz w:val="16"/>
              </w:rPr>
              <w:t>0.807 (antes se escribió 0.808)</w:t>
            </w:r>
          </w:p>
        </w:tc>
        <w:tc>
          <w:tcPr>
            <w:tcW w:type="dxa" w:w="2278"/>
          </w:tcPr>
          <w:p>
            <w:pPr>
              <w:spacing w:after="0"/>
            </w:pPr>
            <w:r>
              <w:rPr>
                <w:sz w:val="16"/>
              </w:rPr>
              <w:t>301.9 L/s</w:t>
            </w:r>
          </w:p>
        </w:tc>
      </w:tr>
      <w:tr>
        <w:trPr>
          <w:cantSplit/>
        </w:trPr>
        <w:tc>
          <w:tcPr>
            <w:tcW w:type="dxa" w:w="1577"/>
          </w:tcPr>
          <w:p>
            <w:pPr>
              <w:spacing w:after="0"/>
            </w:pPr>
            <w:r>
              <w:rPr>
                <w:sz w:val="16"/>
              </w:rPr>
              <w:t>CAR Mujeres</w:t>
            </w:r>
          </w:p>
        </w:tc>
        <w:tc>
          <w:tcPr>
            <w:tcW w:type="dxa" w:w="2190"/>
          </w:tcPr>
          <w:p>
            <w:pPr>
              <w:spacing w:after="0"/>
            </w:pPr>
            <w:r>
              <w:rPr>
                <w:sz w:val="16"/>
              </w:rPr>
              <w:t>7,491.56</w:t>
            </w:r>
          </w:p>
        </w:tc>
        <w:tc>
          <w:tcPr>
            <w:tcW w:type="dxa" w:w="876"/>
          </w:tcPr>
          <w:p>
            <w:pPr>
              <w:spacing w:after="0"/>
            </w:pPr>
            <w:r>
              <w:rPr>
                <w:sz w:val="16"/>
              </w:rPr>
              <w:t>5,274.4494</w:t>
            </w:r>
          </w:p>
        </w:tc>
        <w:tc>
          <w:tcPr>
            <w:tcW w:type="dxa" w:w="2716"/>
          </w:tcPr>
          <w:p>
            <w:pPr>
              <w:spacing w:after="0"/>
            </w:pPr>
            <w:r>
              <w:rPr>
                <w:sz w:val="16"/>
              </w:rPr>
              <w:t>0.704</w:t>
            </w:r>
          </w:p>
        </w:tc>
        <w:tc>
          <w:tcPr>
            <w:tcW w:type="dxa" w:w="2278"/>
          </w:tcPr>
          <w:p>
            <w:pPr>
              <w:spacing w:after="0"/>
            </w:pPr>
            <w:r>
              <w:rPr>
                <w:sz w:val="16"/>
              </w:rPr>
              <w:t>262.3 L/s</w:t>
            </w:r>
          </w:p>
        </w:tc>
      </w:tr>
      <w:tr>
        <w:trPr>
          <w:cantSplit/>
        </w:trPr>
        <w:tc>
          <w:tcPr>
            <w:tcW w:type="dxa" w:w="1577"/>
          </w:tcPr>
          <w:p>
            <w:pPr>
              <w:spacing w:after="0"/>
            </w:pPr>
            <w:r>
              <w:rPr>
                <w:sz w:val="16"/>
              </w:rPr>
              <w:t>Total en la salida</w:t>
            </w:r>
          </w:p>
        </w:tc>
        <w:tc>
          <w:tcPr>
            <w:tcW w:type="dxa" w:w="2190"/>
          </w:tcPr>
          <w:p>
            <w:pPr>
              <w:spacing w:after="0"/>
            </w:pPr>
            <w:r>
              <w:rPr>
                <w:sz w:val="16"/>
              </w:rPr>
              <w:t>21,764.00</w:t>
            </w:r>
          </w:p>
        </w:tc>
        <w:tc>
          <w:tcPr>
            <w:tcW w:type="dxa" w:w="876"/>
          </w:tcPr>
          <w:p>
            <w:pPr>
              <w:spacing w:after="0"/>
            </w:pPr>
          </w:p>
        </w:tc>
        <w:tc>
          <w:tcPr>
            <w:tcW w:type="dxa" w:w="2716"/>
          </w:tcPr>
          <w:p>
            <w:pPr>
              <w:spacing w:after="0"/>
            </w:pPr>
          </w:p>
        </w:tc>
        <w:tc>
          <w:tcPr>
            <w:tcW w:type="dxa" w:w="2278"/>
          </w:tcPr>
          <w:p>
            <w:pPr>
              <w:spacing w:after="0"/>
            </w:pPr>
            <w:r>
              <w:rPr>
                <w:sz w:val="16"/>
              </w:rPr>
              <w:t>822.9 L/s</w:t>
            </w:r>
          </w:p>
        </w:tc>
      </w:tr>
    </w:tbl>
    <w:p>
      <w:pPr>
        <w:spacing w:after="40"/>
      </w:pPr>
    </w:p>
    <w:p>
      <w:pPr>
        <w:pStyle w:val="ListBullet"/>
        <w:spacing w:after="20"/>
      </w:pPr>
      <w:r>
        <w:t>Suma de picos sin desfase de tiempos, con FS 1.15: hipótesis conservadora declarada en las memorias.</w:t>
      </w:r>
    </w:p>
    <w:p>
      <w:pPr>
        <w:pStyle w:val="ListBullet"/>
        <w:spacing w:after="20"/>
      </w:pPr>
      <w:r>
        <w:t>Cada expediente toma el aporte externo como dato de la memoria del otro, sin validarlo ("aporte externo"); el proyecto aguas abajo es el "receptor".</w:t>
      </w:r>
    </w:p>
    <w:p>
      <w:pPr>
        <w:pStyle w:val="ListBullet"/>
        <w:spacing w:after="20"/>
      </w:pPr>
      <w:r>
        <w:t>Condiciones del receptor (CAR Mujeres) para el aporte conjunto: Q ≤ 560.7 L/s y cota de fondo de llegada ≥ 258.72.</w:t>
      </w:r>
    </w:p>
    <w:p>
      <w:pPr>
        <w:pStyle w:val="ListBullet"/>
        <w:spacing w:after="20"/>
      </w:pPr>
      <w:r>
        <w:t>Correcciones de coherencia del 20-10-2026 (solo textos): área de Varones 6,752.03; C del Refugio 0.807; el "7,2 %" de la plantilla pasa a 25.0 % (Mujeres, C 0.704), 9.0 % (Refugio, C 0.807) y 14.2 % (Varones, C 0.771); la celda DATOS B13 de Varones daba 350.7 (con 210.98) y ahora 258.7.</w:t>
      </w:r>
    </w:p>
    <w:p>
      <w:pPr>
        <w:pStyle w:val="Heading3"/>
      </w:pPr>
      <w:r>
        <w:t>2.4 Reparto del caudal a lo largo de cada tramo</w:t>
      </w:r>
    </w:p>
    <w:p>
      <w:pPr>
        <w:pStyle w:val="ListBullet"/>
        <w:spacing w:after="20"/>
      </w:pPr>
      <w:r>
        <w:t>CAR Varones: los 258.7 L/s se reparten entre las 5 cunetas que llegan al frente en proporción al ancho de frente que drena cada una (franjas limitadas por los puntos medios entre ejes, del lindero este x = 349262.0 al lindero con el Refugio x = 349162.0; suman 100.0 m). El redondeo se ajusta en la segunda cuneta para que la suma sea exactamente 258.7.</w:t>
      </w:r>
    </w:p>
    <w:tbl>
      <w:tblPr>
        <w:tblStyle w:val="TableGrid"/>
        <w:tblW w:type="auto" w:w="0"/>
        <w:jc w:val="center"/>
        <w:tblLayout w:type="fixed"/>
        <w:tblLook w:firstColumn="1" w:firstRow="1" w:lastColumn="0" w:lastRow="0" w:noHBand="0" w:noVBand="1" w:val="04A0"/>
      </w:tblPr>
      <w:tblGrid>
        <w:gridCol w:w="1955"/>
        <w:gridCol w:w="1396"/>
        <w:gridCol w:w="1257"/>
        <w:gridCol w:w="5029"/>
      </w:tblGrid>
      <w:tr>
        <w:trPr>
          <w:tblHeader w:val="true"/>
          <w:cantSplit/>
        </w:trPr>
        <w:tc>
          <w:tcPr>
            <w:tcW w:type="dxa" w:w="1955"/>
            <w:shd w:val="clear" w:color="auto" w:fill="1F3864"/>
          </w:tcPr>
          <w:p>
            <w:pPr>
              <w:spacing w:after="0"/>
            </w:pPr>
            <w:r>
              <w:rPr>
                <w:b/>
                <w:color w:val="FFFFFF"/>
                <w:sz w:val="16"/>
              </w:rPr>
              <w:t>Cuneta Varones</w:t>
            </w:r>
          </w:p>
        </w:tc>
        <w:tc>
          <w:tcPr>
            <w:tcW w:type="dxa" w:w="1397"/>
            <w:shd w:val="clear" w:color="auto" w:fill="1F3864"/>
          </w:tcPr>
          <w:p>
            <w:pPr>
              <w:spacing w:after="0"/>
            </w:pPr>
            <w:r>
              <w:rPr>
                <w:b/>
                <w:color w:val="FFFFFF"/>
                <w:sz w:val="16"/>
              </w:rPr>
              <w:t>Franja (m)</w:t>
            </w:r>
          </w:p>
        </w:tc>
        <w:tc>
          <w:tcPr>
            <w:tcW w:type="dxa" w:w="1257"/>
            <w:shd w:val="clear" w:color="auto" w:fill="1F3864"/>
          </w:tcPr>
          <w:p>
            <w:pPr>
              <w:spacing w:after="0"/>
            </w:pPr>
            <w:r>
              <w:rPr>
                <w:b/>
                <w:color w:val="FFFFFF"/>
                <w:sz w:val="16"/>
              </w:rPr>
              <w:t>Q (L/s)</w:t>
            </w:r>
          </w:p>
        </w:tc>
        <w:tc>
          <w:tcPr>
            <w:tcW w:type="dxa" w:w="5028"/>
            <w:shd w:val="clear" w:color="auto" w:fill="1F3864"/>
          </w:tcPr>
          <w:p>
            <w:pPr>
              <w:spacing w:after="0"/>
            </w:pPr>
            <w:r>
              <w:rPr>
                <w:b/>
                <w:color w:val="FFFFFF"/>
                <w:sz w:val="16"/>
              </w:rPr>
              <w:t>Entra a</w:t>
            </w:r>
          </w:p>
        </w:tc>
      </w:tr>
      <w:tr>
        <w:trPr>
          <w:cantSplit/>
        </w:trPr>
        <w:tc>
          <w:tcPr>
            <w:tcW w:type="dxa" w:w="1955"/>
          </w:tcPr>
          <w:p>
            <w:pPr>
              <w:spacing w:after="0"/>
            </w:pPr>
            <w:r>
              <w:rPr>
                <w:sz w:val="16"/>
              </w:rPr>
              <w:t>Eje 09</w:t>
            </w:r>
          </w:p>
        </w:tc>
        <w:tc>
          <w:tcPr>
            <w:tcW w:type="dxa" w:w="1397"/>
          </w:tcPr>
          <w:p>
            <w:pPr>
              <w:spacing w:after="0"/>
            </w:pPr>
            <w:r>
              <w:rPr>
                <w:sz w:val="16"/>
              </w:rPr>
              <w:t>13.34</w:t>
            </w:r>
          </w:p>
        </w:tc>
        <w:tc>
          <w:tcPr>
            <w:tcW w:type="dxa" w:w="1257"/>
          </w:tcPr>
          <w:p>
            <w:pPr>
              <w:spacing w:after="0"/>
            </w:pPr>
            <w:r>
              <w:rPr>
                <w:sz w:val="16"/>
              </w:rPr>
              <w:t>34.5</w:t>
            </w:r>
          </w:p>
        </w:tc>
        <w:tc>
          <w:tcPr>
            <w:tcW w:type="dxa" w:w="5028"/>
          </w:tcPr>
          <w:p>
            <w:pPr>
              <w:spacing w:after="0"/>
            </w:pPr>
            <w:r>
              <w:rPr>
                <w:sz w:val="16"/>
              </w:rPr>
              <w:t>colector (0+007.01)</w:t>
            </w:r>
          </w:p>
        </w:tc>
      </w:tr>
      <w:tr>
        <w:trPr>
          <w:cantSplit/>
        </w:trPr>
        <w:tc>
          <w:tcPr>
            <w:tcW w:type="dxa" w:w="1955"/>
          </w:tcPr>
          <w:p>
            <w:pPr>
              <w:spacing w:after="0"/>
            </w:pPr>
            <w:r>
              <w:rPr>
                <w:sz w:val="16"/>
              </w:rPr>
              <w:t>Eje 08</w:t>
            </w:r>
          </w:p>
        </w:tc>
        <w:tc>
          <w:tcPr>
            <w:tcW w:type="dxa" w:w="1397"/>
          </w:tcPr>
          <w:p>
            <w:pPr>
              <w:spacing w:after="0"/>
            </w:pPr>
            <w:r>
              <w:rPr>
                <w:sz w:val="16"/>
              </w:rPr>
              <w:t>18.06</w:t>
            </w:r>
          </w:p>
        </w:tc>
        <w:tc>
          <w:tcPr>
            <w:tcW w:type="dxa" w:w="1257"/>
          </w:tcPr>
          <w:p>
            <w:pPr>
              <w:spacing w:after="0"/>
            </w:pPr>
            <w:r>
              <w:rPr>
                <w:sz w:val="16"/>
              </w:rPr>
              <w:t>46.8</w:t>
            </w:r>
          </w:p>
        </w:tc>
        <w:tc>
          <w:tcPr>
            <w:tcW w:type="dxa" w:w="5028"/>
          </w:tcPr>
          <w:p>
            <w:pPr>
              <w:spacing w:after="0"/>
            </w:pPr>
            <w:r>
              <w:rPr>
                <w:sz w:val="16"/>
              </w:rPr>
              <w:t>colector (0+020.02)</w:t>
            </w:r>
          </w:p>
        </w:tc>
      </w:tr>
      <w:tr>
        <w:trPr>
          <w:cantSplit/>
        </w:trPr>
        <w:tc>
          <w:tcPr>
            <w:tcW w:type="dxa" w:w="1955"/>
          </w:tcPr>
          <w:p>
            <w:pPr>
              <w:spacing w:after="0"/>
            </w:pPr>
            <w:r>
              <w:rPr>
                <w:sz w:val="16"/>
              </w:rPr>
              <w:t>Eje 06</w:t>
            </w:r>
          </w:p>
        </w:tc>
        <w:tc>
          <w:tcPr>
            <w:tcW w:type="dxa" w:w="1397"/>
          </w:tcPr>
          <w:p>
            <w:pPr>
              <w:spacing w:after="0"/>
            </w:pPr>
            <w:r>
              <w:rPr>
                <w:sz w:val="16"/>
              </w:rPr>
              <w:t>26.30</w:t>
            </w:r>
          </w:p>
        </w:tc>
        <w:tc>
          <w:tcPr>
            <w:tcW w:type="dxa" w:w="1257"/>
          </w:tcPr>
          <w:p>
            <w:pPr>
              <w:spacing w:after="0"/>
            </w:pPr>
            <w:r>
              <w:rPr>
                <w:sz w:val="16"/>
              </w:rPr>
              <w:t>68.0</w:t>
            </w:r>
          </w:p>
        </w:tc>
        <w:tc>
          <w:tcPr>
            <w:tcW w:type="dxa" w:w="5028"/>
          </w:tcPr>
          <w:p>
            <w:pPr>
              <w:spacing w:after="0"/>
            </w:pPr>
            <w:r>
              <w:rPr>
                <w:sz w:val="16"/>
              </w:rPr>
              <w:t>colector (0+046.11)</w:t>
            </w:r>
          </w:p>
        </w:tc>
      </w:tr>
      <w:tr>
        <w:trPr>
          <w:cantSplit/>
        </w:trPr>
        <w:tc>
          <w:tcPr>
            <w:tcW w:type="dxa" w:w="1955"/>
          </w:tcPr>
          <w:p>
            <w:pPr>
              <w:spacing w:after="0"/>
            </w:pPr>
            <w:r>
              <w:rPr>
                <w:sz w:val="16"/>
              </w:rPr>
              <w:t>Eje 04</w:t>
            </w:r>
          </w:p>
        </w:tc>
        <w:tc>
          <w:tcPr>
            <w:tcW w:type="dxa" w:w="1397"/>
          </w:tcPr>
          <w:p>
            <w:pPr>
              <w:spacing w:after="0"/>
            </w:pPr>
            <w:r>
              <w:rPr>
                <w:sz w:val="16"/>
              </w:rPr>
              <w:t>28.00</w:t>
            </w:r>
          </w:p>
        </w:tc>
        <w:tc>
          <w:tcPr>
            <w:tcW w:type="dxa" w:w="1257"/>
          </w:tcPr>
          <w:p>
            <w:pPr>
              <w:spacing w:after="0"/>
            </w:pPr>
            <w:r>
              <w:rPr>
                <w:sz w:val="16"/>
              </w:rPr>
              <w:t>72.4</w:t>
            </w:r>
          </w:p>
        </w:tc>
        <w:tc>
          <w:tcPr>
            <w:tcW w:type="dxa" w:w="5028"/>
          </w:tcPr>
          <w:p>
            <w:pPr>
              <w:spacing w:after="0"/>
            </w:pPr>
            <w:r>
              <w:rPr>
                <w:sz w:val="16"/>
              </w:rPr>
              <w:t>colector (0+077.20)</w:t>
            </w:r>
          </w:p>
        </w:tc>
      </w:tr>
      <w:tr>
        <w:trPr>
          <w:cantSplit/>
        </w:trPr>
        <w:tc>
          <w:tcPr>
            <w:tcW w:type="dxa" w:w="1955"/>
          </w:tcPr>
          <w:p>
            <w:pPr>
              <w:spacing w:after="0"/>
            </w:pPr>
            <w:r>
              <w:rPr>
                <w:sz w:val="16"/>
              </w:rPr>
              <w:t>Eje 01</w:t>
            </w:r>
          </w:p>
        </w:tc>
        <w:tc>
          <w:tcPr>
            <w:tcW w:type="dxa" w:w="1397"/>
          </w:tcPr>
          <w:p>
            <w:pPr>
              <w:spacing w:after="0"/>
            </w:pPr>
            <w:r>
              <w:rPr>
                <w:sz w:val="16"/>
              </w:rPr>
              <w:t>14.30</w:t>
            </w:r>
          </w:p>
        </w:tc>
        <w:tc>
          <w:tcPr>
            <w:tcW w:type="dxa" w:w="1257"/>
          </w:tcPr>
          <w:p>
            <w:pPr>
              <w:spacing w:after="0"/>
            </w:pPr>
            <w:r>
              <w:rPr>
                <w:sz w:val="16"/>
              </w:rPr>
              <w:t>37.0</w:t>
            </w:r>
          </w:p>
        </w:tc>
        <w:tc>
          <w:tcPr>
            <w:tcW w:type="dxa" w:w="5028"/>
          </w:tcPr>
          <w:p>
            <w:pPr>
              <w:spacing w:after="0"/>
            </w:pPr>
            <w:r>
              <w:rPr>
                <w:sz w:val="16"/>
              </w:rPr>
              <w:t>directo a la CL (muro norte)</w:t>
            </w:r>
          </w:p>
        </w:tc>
      </w:tr>
      <w:tr>
        <w:trPr>
          <w:cantSplit/>
        </w:trPr>
        <w:tc>
          <w:tcPr>
            <w:tcW w:type="dxa" w:w="1955"/>
          </w:tcPr>
          <w:p>
            <w:pPr>
              <w:spacing w:after="0"/>
            </w:pPr>
            <w:r>
              <w:rPr>
                <w:sz w:val="16"/>
              </w:rPr>
              <w:t>Total</w:t>
            </w:r>
          </w:p>
        </w:tc>
        <w:tc>
          <w:tcPr>
            <w:tcW w:type="dxa" w:w="1397"/>
          </w:tcPr>
          <w:p>
            <w:pPr>
              <w:spacing w:after="0"/>
            </w:pPr>
            <w:r>
              <w:rPr>
                <w:sz w:val="16"/>
              </w:rPr>
              <w:t>100.00</w:t>
            </w:r>
          </w:p>
        </w:tc>
        <w:tc>
          <w:tcPr>
            <w:tcW w:type="dxa" w:w="1257"/>
          </w:tcPr>
          <w:p>
            <w:pPr>
              <w:spacing w:after="0"/>
            </w:pPr>
            <w:r>
              <w:rPr>
                <w:sz w:val="16"/>
              </w:rPr>
              <w:t>258.7</w:t>
            </w:r>
          </w:p>
        </w:tc>
        <w:tc>
          <w:tcPr>
            <w:tcW w:type="dxa" w:w="5028"/>
          </w:tcPr>
          <w:p>
            <w:pPr>
              <w:spacing w:after="0"/>
            </w:pPr>
            <w:r>
              <w:rPr>
                <w:sz w:val="16"/>
              </w:rPr>
              <w:t>221.7 por el colector + 37.0 directo</w:t>
            </w:r>
          </w:p>
        </w:tc>
      </w:tr>
    </w:tbl>
    <w:p>
      <w:pPr>
        <w:spacing w:after="40"/>
      </w:pPr>
    </w:p>
    <w:p>
      <w:pPr>
        <w:pStyle w:val="ListBullet"/>
        <w:spacing w:after="20"/>
      </w:pPr>
      <w:r>
        <w:t>Hogar de Refugio: 258.7 entran en la CL (0+000); el aporte propio (301.9) se reparte nominalmente entre sus 6 cunetas (301.9 / 6) en la hoja CAUDALES, pero el perfil se verifica con el caudal total de 560.6 L/s en todo el tramo (conservador).</w:t>
      </w:r>
    </w:p>
    <w:p>
      <w:pPr>
        <w:pStyle w:val="ListBullet"/>
        <w:spacing w:after="20"/>
      </w:pPr>
      <w:r>
        <w:t>CAR Mujeres: 560.6 en el R-01 más 262.3 propios repartidos en 4 cunetas (≈ 65.6 cada una): 626.2 (Eje 02, 0+000) → 691.8 (Eje 07, R-05) → 757.3 (Eje 10, R-06) → 822.9 L/s (Eje 12, R-07). El receptor declara Q = 626.1 L/s y NA 259.062 en su 0+000.</w:t>
      </w:r>
    </w:p>
    <w:p>
      <w:pPr>
        <w:pStyle w:val="Heading2"/>
      </w:pPr>
      <w:r>
        <w:t>3. Tramo CAR Varones (CUI 2705619)</w:t>
      </w:r>
    </w:p>
    <w:p>
      <w:pPr>
        <w:pStyle w:val="Heading3"/>
      </w:pPr>
      <w:r>
        <w:t>3.1 Geometría en planta</w:t>
      </w:r>
    </w:p>
    <w:p>
      <w:pPr>
        <w:pStyle w:val="ListBullet"/>
        <w:spacing w:after="20"/>
      </w:pPr>
      <w:r>
        <w:t xml:space="preserve">Coordenadas en el sistema local del plano de arquitectura del Refugio; la planta de Varones se traslada con </w:t>
      </w:r>
      <w:r>
        <w:rPr>
          <w:rFonts w:ascii="Consolas" w:hAnsi="Consolas" w:eastAsia="Consolas"/>
          <w:color w:val="1F4E79"/>
        </w:rPr>
        <w:t>insumos/katiuska/transform_varones_a_solange.json</w:t>
      </w:r>
      <w:r>
        <w:t xml:space="preserve">. Frente leído en </w:t>
      </w:r>
      <w:r>
        <w:rPr>
          <w:rFonts w:ascii="Consolas" w:hAnsi="Consolas" w:eastAsia="Consolas"/>
          <w:color w:val="1F4E79"/>
        </w:rPr>
        <w:t>insumos/katiuska/frente_varones_marco_solange.json</w:t>
      </w:r>
      <w:r>
        <w:t>.</w:t>
      </w:r>
    </w:p>
    <w:p>
      <w:pPr>
        <w:pStyle w:val="ListBullet"/>
        <w:spacing w:after="20"/>
      </w:pPr>
      <w:r>
        <w:t>No hay cerco perimetral en el frente de Varones (corrección del usuario, 04-10-2026 17:03): la polilínea "CERCO" del código es solo la línea de referencia del frente (límite de las áreas exteriores del plano). A ambos lados del colector hay terreno natural.</w:t>
      </w:r>
    </w:p>
    <w:p>
      <w:pPr>
        <w:pStyle w:val="ListBullet"/>
        <w:spacing w:after="20"/>
      </w:pPr>
      <w:r>
        <w:t xml:space="preserve">Eje del colector = paralela a la línea del frente a 0.475 m hacia el predio (0.025 de holgura + 0.15 muro + 0.30 medio ancho), calculada con </w:t>
      </w:r>
      <w:r>
        <w:rPr>
          <w:rFonts w:ascii="Consolas" w:hAnsi="Consolas" w:eastAsia="Consolas"/>
          <w:color w:val="1F4E79"/>
        </w:rPr>
        <w:t>_offset</w:t>
      </w:r>
      <w:r>
        <w:t xml:space="preserve"> (bisectriz corregida para mantener la distancia).</w:t>
      </w:r>
    </w:p>
    <w:p>
      <w:pPr>
        <w:pStyle w:val="ListBullet"/>
        <w:spacing w:after="20"/>
      </w:pPr>
      <w:r>
        <w:t>Progresivas desde el poste derecho del portón de camiones (0+000, extremo este) hacia la caja CL (extremo oeste).</w:t>
      </w:r>
    </w:p>
    <w:p>
      <w:pPr>
        <w:pStyle w:val="ListBullet"/>
        <w:spacing w:after="20"/>
      </w:pPr>
      <w:r>
        <w:t>Último tramo: desde el punto donde el eje corta y = eje de la CL, recta horizontal (perpendicular al lindero) hasta la cara este exterior de la CL (x = 349163.80): tramo de empalme de 4.39 m, del quiebre 0+100.90 a 0+105.29.</w:t>
      </w:r>
    </w:p>
    <w:p>
      <w:pPr>
        <w:pStyle w:val="ListBullet"/>
        <w:spacing w:after="20"/>
      </w:pPr>
      <w:r>
        <w:t>La CL (del expediente del Refugio) ocupa x = 349162.00 a 349163.80 del lado de Varones (1.50 interior + 2 × 0.15).</w:t>
      </w:r>
    </w:p>
    <w:p>
      <w:pPr>
        <w:pStyle w:val="Heading3"/>
      </w:pPr>
      <w:r>
        <w:t>3.2 Niveles (decisión del usuario, 04-10-2026 06:09)</w:t>
      </w:r>
    </w:p>
    <w:p>
      <w:pPr>
        <w:pStyle w:val="ListBullet"/>
        <w:spacing w:after="20"/>
      </w:pPr>
      <w:r>
        <w:t>"El colector todo debe estar a 261.15, al ras justo de lo de afuera": los ejes 06, 04 y 01 y la franja exterior están a +261.15.</w:t>
      </w:r>
    </w:p>
    <w:p>
      <w:pPr>
        <w:pStyle w:val="ListBullet"/>
        <w:spacing w:after="20"/>
      </w:pPr>
      <w:r>
        <w:t>La losa superior se mantiene en +261.15 hasta la CL; la tapa de la CL se sube a +261.15 (piso de Varones).</w:t>
      </w:r>
    </w:p>
    <w:p>
      <w:pPr>
        <w:pStyle w:val="ListBullet"/>
        <w:spacing w:after="20"/>
      </w:pPr>
      <w:r>
        <w:t>CF0 = 260.20 en 0+000; S = 0.30 %; CF final = 260.20 − 0.003 × 105.29 = 259.884.</w:t>
      </w:r>
    </w:p>
    <w:p>
      <w:pPr>
        <w:pStyle w:val="ListBullet"/>
        <w:spacing w:after="20"/>
      </w:pPr>
      <w:r>
        <w:t>h = 261.15 − 0.25 − 260.20 = 0.70 en el cruce de camiones; 0.85 en 0+006.08; 1.17 (1.166) en la llegada a la CL.</w:t>
      </w:r>
    </w:p>
    <w:p>
      <w:pPr>
        <w:pStyle w:val="Heading3"/>
      </w:pPr>
      <w:r>
        <w:t>3.3 Cruce de camiones</w:t>
      </w:r>
    </w:p>
    <w:p>
      <w:pPr>
        <w:pStyle w:val="ListBullet"/>
        <w:spacing w:after="20"/>
      </w:pPr>
      <w:r>
        <w:t>Única entrada de camiones (cisternas) por el Eje 09, lado derecho, de 5.78 m ("5.80" según el usuario); "el colector arranca allí".</w:t>
      </w:r>
    </w:p>
    <w:p>
      <w:pPr>
        <w:pStyle w:val="ListBullet"/>
        <w:spacing w:after="20"/>
      </w:pPr>
      <w:r>
        <w:t>Zona CAMION = 0+000.00 a 0+006.08 (5.78 + 0.30 de holgura). No hay cruce de motos en Varones.</w:t>
      </w:r>
    </w:p>
    <w:p>
      <w:pPr>
        <w:pStyle w:val="ListBullet"/>
        <w:spacing w:after="20"/>
      </w:pPr>
      <w:r>
        <w:t>Ningún registro dentro del cruce (el primero, RV-01, está en 0+007.01).</w:t>
      </w:r>
    </w:p>
    <w:p>
      <w:pPr>
        <w:pStyle w:val="Heading3"/>
      </w:pPr>
      <w:r>
        <w:t>3.4 Cunetas que llegan y acortamiento</w:t>
      </w:r>
    </w:p>
    <w:p>
      <w:pPr>
        <w:pStyle w:val="ListBullet"/>
        <w:spacing w:after="20"/>
      </w:pPr>
      <w:r>
        <w:t>Las cunetas son las rectas perpendiculares al frente (norte-sur, x constante), no la línea negra del plano (corrección 04-10-2026 17:18).</w:t>
      </w:r>
    </w:p>
    <w:p>
      <w:pPr>
        <w:pStyle w:val="ListBullet"/>
        <w:spacing w:after="20"/>
      </w:pPr>
      <w:r>
        <w:t>Están dibujadas hasta la franja exterior del frente; el colector ocupa esa franja, por eso cada cuneta termina en la cara del muro lado predio (a b/2 + e = 0.45 del eje) y el tramo que caía dentro del colector se descuenta en todas las hojas de cunetas (pedido del usuario 04-10-2026 06:12: "eso se tiene que restar").</w:t>
      </w:r>
    </w:p>
    <w:p>
      <w:pPr>
        <w:pStyle w:val="ListBullet"/>
        <w:spacing w:after="20"/>
      </w:pPr>
      <w:r>
        <w:rPr>
          <w:rFonts w:ascii="Consolas" w:hAnsi="Consolas" w:eastAsia="Consolas"/>
          <w:color w:val="1F4E79"/>
        </w:rPr>
        <w:t>cruce_vertical(x, lateral)</w:t>
      </w:r>
      <w:r>
        <w:t xml:space="preserve"> da la progresiva donde la vertical x de la cuneta corta el eje desplazado 0.45 (cara del muro).</w:t>
      </w:r>
    </w:p>
    <w:p>
      <w:pPr>
        <w:pStyle w:val="ListBullet"/>
        <w:spacing w:after="20"/>
      </w:pPr>
      <w:r>
        <w:t>ajuste_L = distancia del extremo dibujado a la cara del muro: positivo = prolongar, negativo = acortar. NCF en el muro = NCF dibujado − 0.005 × ajuste_L (misma pendiente 0.5 %).</w:t>
      </w:r>
    </w:p>
    <w:tbl>
      <w:tblPr>
        <w:tblStyle w:val="TableGrid"/>
        <w:tblW w:type="auto" w:w="0"/>
        <w:jc w:val="center"/>
        <w:tblLayout w:type="fixed"/>
        <w:tblLook w:firstColumn="1" w:firstRow="1" w:lastColumn="0" w:lastRow="0" w:noHBand="0" w:noVBand="1" w:val="04A0"/>
      </w:tblPr>
      <w:tblGrid>
        <w:gridCol w:w="741"/>
        <w:gridCol w:w="1235"/>
        <w:gridCol w:w="1400"/>
        <w:gridCol w:w="988"/>
        <w:gridCol w:w="1318"/>
        <w:gridCol w:w="1153"/>
        <w:gridCol w:w="741"/>
        <w:gridCol w:w="2059"/>
      </w:tblGrid>
      <w:tr>
        <w:trPr>
          <w:tblHeader w:val="true"/>
          <w:cantSplit/>
        </w:trPr>
        <w:tc>
          <w:tcPr>
            <w:tcW w:type="dxa" w:w="741"/>
            <w:shd w:val="clear" w:color="auto" w:fill="1F3864"/>
          </w:tcPr>
          <w:p>
            <w:pPr>
              <w:spacing w:after="0"/>
            </w:pPr>
            <w:r>
              <w:rPr>
                <w:b/>
                <w:color w:val="FFFFFF"/>
                <w:sz w:val="16"/>
              </w:rPr>
              <w:t>Cuneta</w:t>
            </w:r>
          </w:p>
        </w:tc>
        <w:tc>
          <w:tcPr>
            <w:tcW w:type="dxa" w:w="1236"/>
            <w:shd w:val="clear" w:color="auto" w:fill="1F3864"/>
          </w:tcPr>
          <w:p>
            <w:pPr>
              <w:spacing w:after="0"/>
            </w:pPr>
            <w:r>
              <w:rPr>
                <w:b/>
                <w:color w:val="FFFFFF"/>
                <w:sz w:val="16"/>
              </w:rPr>
              <w:t>Prog. empalme</w:t>
            </w:r>
          </w:p>
        </w:tc>
        <w:tc>
          <w:tcPr>
            <w:tcW w:type="dxa" w:w="1400"/>
            <w:shd w:val="clear" w:color="auto" w:fill="1F3864"/>
          </w:tcPr>
          <w:p>
            <w:pPr>
              <w:spacing w:after="0"/>
            </w:pPr>
            <w:r>
              <w:rPr>
                <w:b/>
                <w:color w:val="FFFFFF"/>
                <w:sz w:val="16"/>
              </w:rPr>
              <w:t>Longitud dibujada</w:t>
            </w:r>
          </w:p>
        </w:tc>
        <w:tc>
          <w:tcPr>
            <w:tcW w:type="dxa" w:w="988"/>
            <w:shd w:val="clear" w:color="auto" w:fill="1F3864"/>
          </w:tcPr>
          <w:p>
            <w:pPr>
              <w:spacing w:after="0"/>
            </w:pPr>
            <w:r>
              <w:rPr>
                <w:b/>
                <w:color w:val="FFFFFF"/>
                <w:sz w:val="16"/>
              </w:rPr>
              <w:t>Acortamiento</w:t>
            </w:r>
          </w:p>
        </w:tc>
        <w:tc>
          <w:tcPr>
            <w:tcW w:type="dxa" w:w="1318"/>
            <w:shd w:val="clear" w:color="auto" w:fill="1F3864"/>
          </w:tcPr>
          <w:p>
            <w:pPr>
              <w:spacing w:after="0"/>
            </w:pPr>
            <w:r>
              <w:rPr>
                <w:b/>
                <w:color w:val="FFFFFF"/>
                <w:sz w:val="16"/>
              </w:rPr>
              <w:t>Longitud metrada</w:t>
            </w:r>
          </w:p>
        </w:tc>
        <w:tc>
          <w:tcPr>
            <w:tcW w:type="dxa" w:w="1153"/>
            <w:shd w:val="clear" w:color="auto" w:fill="1F3864"/>
          </w:tcPr>
          <w:p>
            <w:pPr>
              <w:spacing w:after="0"/>
            </w:pPr>
            <w:r>
              <w:rPr>
                <w:b/>
                <w:color w:val="FFFFFF"/>
                <w:sz w:val="16"/>
              </w:rPr>
              <w:t>NCF en el muro</w:t>
            </w:r>
          </w:p>
        </w:tc>
        <w:tc>
          <w:tcPr>
            <w:tcW w:type="dxa" w:w="741"/>
            <w:shd w:val="clear" w:color="auto" w:fill="1F3864"/>
          </w:tcPr>
          <w:p>
            <w:pPr>
              <w:spacing w:after="0"/>
            </w:pPr>
            <w:r>
              <w:rPr>
                <w:b/>
                <w:color w:val="FFFFFF"/>
                <w:sz w:val="16"/>
              </w:rPr>
              <w:t>H ventana</w:t>
            </w:r>
          </w:p>
        </w:tc>
        <w:tc>
          <w:tcPr>
            <w:tcW w:type="dxa" w:w="2059"/>
            <w:shd w:val="clear" w:color="auto" w:fill="1F3864"/>
          </w:tcPr>
          <w:p>
            <w:pPr>
              <w:spacing w:after="0"/>
            </w:pPr>
            <w:r>
              <w:rPr>
                <w:b/>
                <w:color w:val="FFFFFF"/>
                <w:sz w:val="16"/>
              </w:rPr>
              <w:t>Caída libre sobre NA</w:t>
            </w:r>
          </w:p>
        </w:tc>
      </w:tr>
      <w:tr>
        <w:trPr>
          <w:cantSplit/>
        </w:trPr>
        <w:tc>
          <w:tcPr>
            <w:tcW w:type="dxa" w:w="741"/>
          </w:tcPr>
          <w:p>
            <w:pPr>
              <w:spacing w:after="0"/>
            </w:pPr>
            <w:r>
              <w:rPr>
                <w:sz w:val="16"/>
              </w:rPr>
              <w:t>Eje 09</w:t>
            </w:r>
          </w:p>
        </w:tc>
        <w:tc>
          <w:tcPr>
            <w:tcW w:type="dxa" w:w="1236"/>
          </w:tcPr>
          <w:p>
            <w:pPr>
              <w:spacing w:after="0"/>
            </w:pPr>
            <w:r>
              <w:rPr>
                <w:sz w:val="16"/>
              </w:rPr>
              <w:t>0+007.01</w:t>
            </w:r>
          </w:p>
        </w:tc>
        <w:tc>
          <w:tcPr>
            <w:tcW w:type="dxa" w:w="1400"/>
          </w:tcPr>
          <w:p>
            <w:pPr>
              <w:spacing w:after="0"/>
            </w:pPr>
            <w:r>
              <w:rPr>
                <w:sz w:val="16"/>
              </w:rPr>
              <w:t>42.70</w:t>
            </w:r>
          </w:p>
        </w:tc>
        <w:tc>
          <w:tcPr>
            <w:tcW w:type="dxa" w:w="988"/>
          </w:tcPr>
          <w:p>
            <w:pPr>
              <w:spacing w:after="0"/>
            </w:pPr>
            <w:r>
              <w:rPr>
                <w:sz w:val="16"/>
              </w:rPr>
              <w:t>0.04</w:t>
            </w:r>
          </w:p>
        </w:tc>
        <w:tc>
          <w:tcPr>
            <w:tcW w:type="dxa" w:w="1318"/>
          </w:tcPr>
          <w:p>
            <w:pPr>
              <w:spacing w:after="0"/>
            </w:pPr>
            <w:r>
              <w:rPr>
                <w:sz w:val="16"/>
              </w:rPr>
              <w:t>42.66</w:t>
            </w:r>
          </w:p>
        </w:tc>
        <w:tc>
          <w:tcPr>
            <w:tcW w:type="dxa" w:w="1153"/>
          </w:tcPr>
          <w:p>
            <w:pPr>
              <w:spacing w:after="0"/>
            </w:pPr>
            <w:r>
              <w:rPr>
                <w:sz w:val="16"/>
              </w:rPr>
              <w:t>260.69</w:t>
            </w:r>
          </w:p>
        </w:tc>
        <w:tc>
          <w:tcPr>
            <w:tcW w:type="dxa" w:w="741"/>
          </w:tcPr>
          <w:p>
            <w:pPr>
              <w:spacing w:after="0"/>
            </w:pPr>
            <w:r>
              <w:rPr>
                <w:sz w:val="16"/>
              </w:rPr>
              <w:t>0.36</w:t>
            </w:r>
          </w:p>
        </w:tc>
        <w:tc>
          <w:tcPr>
            <w:tcW w:type="dxa" w:w="2059"/>
          </w:tcPr>
          <w:p>
            <w:pPr>
              <w:spacing w:after="0"/>
            </w:pPr>
            <w:r>
              <w:rPr>
                <w:sz w:val="16"/>
              </w:rPr>
              <w:t>0.270</w:t>
            </w:r>
          </w:p>
        </w:tc>
      </w:tr>
      <w:tr>
        <w:trPr>
          <w:cantSplit/>
        </w:trPr>
        <w:tc>
          <w:tcPr>
            <w:tcW w:type="dxa" w:w="741"/>
          </w:tcPr>
          <w:p>
            <w:pPr>
              <w:spacing w:after="0"/>
            </w:pPr>
            <w:r>
              <w:rPr>
                <w:sz w:val="16"/>
              </w:rPr>
              <w:t>Eje 08</w:t>
            </w:r>
          </w:p>
        </w:tc>
        <w:tc>
          <w:tcPr>
            <w:tcW w:type="dxa" w:w="1236"/>
          </w:tcPr>
          <w:p>
            <w:pPr>
              <w:spacing w:after="0"/>
            </w:pPr>
            <w:r>
              <w:rPr>
                <w:sz w:val="16"/>
              </w:rPr>
              <w:t>0+020.02</w:t>
            </w:r>
          </w:p>
        </w:tc>
        <w:tc>
          <w:tcPr>
            <w:tcW w:type="dxa" w:w="1400"/>
          </w:tcPr>
          <w:p>
            <w:pPr>
              <w:spacing w:after="0"/>
            </w:pPr>
            <w:r>
              <w:rPr>
                <w:sz w:val="16"/>
              </w:rPr>
              <w:t>60.70</w:t>
            </w:r>
          </w:p>
        </w:tc>
        <w:tc>
          <w:tcPr>
            <w:tcW w:type="dxa" w:w="988"/>
          </w:tcPr>
          <w:p>
            <w:pPr>
              <w:spacing w:after="0"/>
            </w:pPr>
            <w:r>
              <w:rPr>
                <w:sz w:val="16"/>
              </w:rPr>
              <w:t>0.10</w:t>
            </w:r>
          </w:p>
        </w:tc>
        <w:tc>
          <w:tcPr>
            <w:tcW w:type="dxa" w:w="1318"/>
          </w:tcPr>
          <w:p>
            <w:pPr>
              <w:spacing w:after="0"/>
            </w:pPr>
            <w:r>
              <w:rPr>
                <w:sz w:val="16"/>
              </w:rPr>
              <w:t>60.60</w:t>
            </w:r>
          </w:p>
        </w:tc>
        <w:tc>
          <w:tcPr>
            <w:tcW w:type="dxa" w:w="1153"/>
          </w:tcPr>
          <w:p>
            <w:pPr>
              <w:spacing w:after="0"/>
            </w:pPr>
            <w:r>
              <w:rPr>
                <w:sz w:val="16"/>
              </w:rPr>
              <w:t>260.65</w:t>
            </w:r>
          </w:p>
        </w:tc>
        <w:tc>
          <w:tcPr>
            <w:tcW w:type="dxa" w:w="741"/>
          </w:tcPr>
          <w:p>
            <w:pPr>
              <w:spacing w:after="0"/>
            </w:pPr>
            <w:r>
              <w:rPr>
                <w:sz w:val="16"/>
              </w:rPr>
              <w:t>0.40</w:t>
            </w:r>
          </w:p>
        </w:tc>
        <w:tc>
          <w:tcPr>
            <w:tcW w:type="dxa" w:w="2059"/>
          </w:tcPr>
          <w:p>
            <w:pPr>
              <w:spacing w:after="0"/>
            </w:pPr>
            <w:r>
              <w:rPr>
                <w:sz w:val="16"/>
              </w:rPr>
              <w:t>0.243</w:t>
            </w:r>
          </w:p>
        </w:tc>
      </w:tr>
      <w:tr>
        <w:trPr>
          <w:cantSplit/>
        </w:trPr>
        <w:tc>
          <w:tcPr>
            <w:tcW w:type="dxa" w:w="741"/>
          </w:tcPr>
          <w:p>
            <w:pPr>
              <w:spacing w:after="0"/>
            </w:pPr>
            <w:r>
              <w:rPr>
                <w:sz w:val="16"/>
              </w:rPr>
              <w:t>Eje 06</w:t>
            </w:r>
          </w:p>
        </w:tc>
        <w:tc>
          <w:tcPr>
            <w:tcW w:type="dxa" w:w="1236"/>
          </w:tcPr>
          <w:p>
            <w:pPr>
              <w:spacing w:after="0"/>
            </w:pPr>
            <w:r>
              <w:rPr>
                <w:sz w:val="16"/>
              </w:rPr>
              <w:t>0+046.11</w:t>
            </w:r>
          </w:p>
        </w:tc>
        <w:tc>
          <w:tcPr>
            <w:tcW w:type="dxa" w:w="1400"/>
          </w:tcPr>
          <w:p>
            <w:pPr>
              <w:spacing w:after="0"/>
            </w:pPr>
            <w:r>
              <w:rPr>
                <w:sz w:val="16"/>
              </w:rPr>
              <w:t>98.95</w:t>
            </w:r>
          </w:p>
        </w:tc>
        <w:tc>
          <w:tcPr>
            <w:tcW w:type="dxa" w:w="988"/>
          </w:tcPr>
          <w:p>
            <w:pPr>
              <w:spacing w:after="0"/>
            </w:pPr>
            <w:r>
              <w:rPr>
                <w:sz w:val="16"/>
              </w:rPr>
              <w:t>0.26</w:t>
            </w:r>
          </w:p>
        </w:tc>
        <w:tc>
          <w:tcPr>
            <w:tcW w:type="dxa" w:w="1318"/>
          </w:tcPr>
          <w:p>
            <w:pPr>
              <w:spacing w:after="0"/>
            </w:pPr>
            <w:r>
              <w:rPr>
                <w:sz w:val="16"/>
              </w:rPr>
              <w:t>98.69</w:t>
            </w:r>
          </w:p>
        </w:tc>
        <w:tc>
          <w:tcPr>
            <w:tcW w:type="dxa" w:w="1153"/>
          </w:tcPr>
          <w:p>
            <w:pPr>
              <w:spacing w:after="0"/>
            </w:pPr>
            <w:r>
              <w:rPr>
                <w:sz w:val="16"/>
              </w:rPr>
              <w:t>260.461</w:t>
            </w:r>
          </w:p>
        </w:tc>
        <w:tc>
          <w:tcPr>
            <w:tcW w:type="dxa" w:w="741"/>
          </w:tcPr>
          <w:p>
            <w:pPr>
              <w:spacing w:after="0"/>
            </w:pPr>
            <w:r>
              <w:rPr>
                <w:sz w:val="16"/>
              </w:rPr>
              <w:t>0.59</w:t>
            </w:r>
          </w:p>
        </w:tc>
        <w:tc>
          <w:tcPr>
            <w:tcW w:type="dxa" w:w="2059"/>
          </w:tcPr>
          <w:p>
            <w:pPr>
              <w:spacing w:after="0"/>
            </w:pPr>
            <w:r>
              <w:rPr>
                <w:sz w:val="16"/>
              </w:rPr>
              <w:t>0.089</w:t>
            </w:r>
          </w:p>
        </w:tc>
      </w:tr>
      <w:tr>
        <w:trPr>
          <w:cantSplit/>
        </w:trPr>
        <w:tc>
          <w:tcPr>
            <w:tcW w:type="dxa" w:w="741"/>
          </w:tcPr>
          <w:p>
            <w:pPr>
              <w:spacing w:after="0"/>
            </w:pPr>
            <w:r>
              <w:rPr>
                <w:sz w:val="16"/>
              </w:rPr>
              <w:t>Eje 04</w:t>
            </w:r>
          </w:p>
        </w:tc>
        <w:tc>
          <w:tcPr>
            <w:tcW w:type="dxa" w:w="1236"/>
          </w:tcPr>
          <w:p>
            <w:pPr>
              <w:spacing w:after="0"/>
            </w:pPr>
            <w:r>
              <w:rPr>
                <w:sz w:val="16"/>
              </w:rPr>
              <w:t>0+077.20</w:t>
            </w:r>
          </w:p>
        </w:tc>
        <w:tc>
          <w:tcPr>
            <w:tcW w:type="dxa" w:w="1400"/>
          </w:tcPr>
          <w:p>
            <w:pPr>
              <w:spacing w:after="0"/>
            </w:pPr>
            <w:r>
              <w:rPr>
                <w:sz w:val="16"/>
              </w:rPr>
              <w:t>105.70</w:t>
            </w:r>
          </w:p>
        </w:tc>
        <w:tc>
          <w:tcPr>
            <w:tcW w:type="dxa" w:w="988"/>
          </w:tcPr>
          <w:p>
            <w:pPr>
              <w:spacing w:after="0"/>
            </w:pPr>
            <w:r>
              <w:rPr>
                <w:sz w:val="16"/>
              </w:rPr>
              <w:t>3.39</w:t>
            </w:r>
          </w:p>
        </w:tc>
        <w:tc>
          <w:tcPr>
            <w:tcW w:type="dxa" w:w="1318"/>
          </w:tcPr>
          <w:p>
            <w:pPr>
              <w:spacing w:after="0"/>
            </w:pPr>
            <w:r>
              <w:rPr>
                <w:sz w:val="16"/>
              </w:rPr>
              <w:t>102.31</w:t>
            </w:r>
          </w:p>
        </w:tc>
        <w:tc>
          <w:tcPr>
            <w:tcW w:type="dxa" w:w="1153"/>
          </w:tcPr>
          <w:p>
            <w:pPr>
              <w:spacing w:after="0"/>
            </w:pPr>
            <w:r>
              <w:rPr>
                <w:sz w:val="16"/>
              </w:rPr>
              <w:t>260.437</w:t>
            </w:r>
          </w:p>
        </w:tc>
        <w:tc>
          <w:tcPr>
            <w:tcW w:type="dxa" w:w="741"/>
          </w:tcPr>
          <w:p>
            <w:pPr>
              <w:spacing w:after="0"/>
            </w:pPr>
            <w:r>
              <w:rPr>
                <w:sz w:val="16"/>
              </w:rPr>
              <w:t>0.61</w:t>
            </w:r>
          </w:p>
        </w:tc>
        <w:tc>
          <w:tcPr>
            <w:tcW w:type="dxa" w:w="2059"/>
          </w:tcPr>
          <w:p>
            <w:pPr>
              <w:spacing w:after="0"/>
            </w:pPr>
            <w:r>
              <w:rPr>
                <w:sz w:val="16"/>
              </w:rPr>
              <w:t>0.142</w:t>
            </w:r>
          </w:p>
        </w:tc>
      </w:tr>
      <w:tr>
        <w:trPr>
          <w:cantSplit/>
        </w:trPr>
        <w:tc>
          <w:tcPr>
            <w:tcW w:type="dxa" w:w="741"/>
          </w:tcPr>
          <w:p>
            <w:pPr>
              <w:spacing w:after="0"/>
            </w:pPr>
            <w:r>
              <w:rPr>
                <w:sz w:val="16"/>
              </w:rPr>
              <w:t>Eje 01</w:t>
            </w:r>
          </w:p>
        </w:tc>
        <w:tc>
          <w:tcPr>
            <w:tcW w:type="dxa" w:w="1236"/>
          </w:tcPr>
          <w:p>
            <w:pPr>
              <w:spacing w:after="0"/>
            </w:pPr>
            <w:r>
              <w:rPr>
                <w:sz w:val="16"/>
              </w:rPr>
              <w:t>CL (muro norte)</w:t>
            </w:r>
          </w:p>
        </w:tc>
        <w:tc>
          <w:tcPr>
            <w:tcW w:type="dxa" w:w="1400"/>
          </w:tcPr>
          <w:p>
            <w:pPr>
              <w:spacing w:after="0"/>
            </w:pPr>
            <w:r>
              <w:rPr>
                <w:sz w:val="16"/>
              </w:rPr>
              <w:t>114.30</w:t>
            </w:r>
          </w:p>
        </w:tc>
        <w:tc>
          <w:tcPr>
            <w:tcW w:type="dxa" w:w="988"/>
          </w:tcPr>
          <w:p>
            <w:pPr>
              <w:spacing w:after="0"/>
            </w:pPr>
            <w:r>
              <w:rPr>
                <w:sz w:val="16"/>
              </w:rPr>
              <w:t>2.77</w:t>
            </w:r>
          </w:p>
        </w:tc>
        <w:tc>
          <w:tcPr>
            <w:tcW w:type="dxa" w:w="1318"/>
          </w:tcPr>
          <w:p>
            <w:pPr>
              <w:spacing w:after="0"/>
            </w:pPr>
            <w:r>
              <w:rPr>
                <w:sz w:val="16"/>
              </w:rPr>
              <w:t>111.53</w:t>
            </w:r>
          </w:p>
        </w:tc>
        <w:tc>
          <w:tcPr>
            <w:tcW w:type="dxa" w:w="1153"/>
          </w:tcPr>
          <w:p>
            <w:pPr>
              <w:spacing w:after="0"/>
            </w:pPr>
            <w:r>
              <w:rPr>
                <w:sz w:val="16"/>
              </w:rPr>
              <w:t>260.394</w:t>
            </w:r>
          </w:p>
        </w:tc>
        <w:tc>
          <w:tcPr>
            <w:tcW w:type="dxa" w:w="741"/>
          </w:tcPr>
          <w:p>
            <w:pPr>
              <w:spacing w:after="0"/>
            </w:pPr>
            <w:r>
              <w:rPr>
                <w:sz w:val="16"/>
              </w:rPr>
              <w:t>0.66</w:t>
            </w:r>
          </w:p>
        </w:tc>
        <w:tc>
          <w:tcPr>
            <w:tcW w:type="dxa" w:w="2059"/>
          </w:tcPr>
          <w:p>
            <w:pPr>
              <w:spacing w:after="0"/>
            </w:pPr>
            <w:r>
              <w:rPr>
                <w:sz w:val="16"/>
              </w:rPr>
              <w:t>0.788 (sobre NA de la CL)</w:t>
            </w:r>
          </w:p>
        </w:tc>
      </w:tr>
    </w:tbl>
    <w:p>
      <w:pPr>
        <w:spacing w:after="40"/>
      </w:pPr>
    </w:p>
    <w:p>
      <w:pPr>
        <w:pStyle w:val="ListBullet"/>
        <w:spacing w:after="20"/>
      </w:pPr>
      <w:r>
        <w:t>Las cunetas de los Ejes 02, 03, 05 y 07 no llegan al frente y no cambian. Hoja de la planilla: "CUNETAS - LLEGADA AL COLECTOR".</w:t>
      </w:r>
    </w:p>
    <w:p>
      <w:pPr>
        <w:pStyle w:val="Heading3"/>
      </w:pPr>
      <w:r>
        <w:t>3.5 Registros de Varones (algoritmo de `diseno_v.py`)</w:t>
      </w:r>
    </w:p>
    <w:p>
      <w:pPr>
        <w:pStyle w:val="ListNumber"/>
        <w:spacing w:after="20"/>
      </w:pPr>
      <w:r>
        <w:t>Un registro en cada empalme de cuneta que entra al colector (aguas arriba del quiebre).</w:t>
      </w:r>
    </w:p>
    <w:p>
      <w:pPr>
        <w:pStyle w:val="ListNumber"/>
        <w:spacing w:after="20"/>
      </w:pPr>
      <w:r>
        <w:t>Si entre dos registros (o entre 0+000 y el primero) hay más de 12 m, se dividen en n = ceil(gap / 12) partes iguales.</w:t>
      </w:r>
    </w:p>
    <w:p>
      <w:pPr>
        <w:pStyle w:val="ListNumber"/>
        <w:spacing w:after="20"/>
      </w:pPr>
      <w:r>
        <w:t>Un registro en el quiebre (inicio del tramo de empalme con la CL).</w:t>
      </w:r>
    </w:p>
    <w:p>
      <w:pPr>
        <w:pStyle w:val="ListNumber"/>
        <w:spacing w:after="20"/>
      </w:pPr>
      <w:r>
        <w:t>Se numeran RV-01 a RV-11 en orden de progresiva. La CL no se numera (su registro es del Refugio).</w:t>
      </w:r>
    </w:p>
    <w:tbl>
      <w:tblPr>
        <w:tblStyle w:val="TableGrid"/>
        <w:tblW w:type="auto" w:w="0"/>
        <w:jc w:val="center"/>
        <w:tblLayout w:type="fixed"/>
        <w:tblLook w:firstColumn="1" w:firstRow="1" w:lastColumn="0" w:lastRow="0" w:noHBand="0" w:noVBand="1" w:val="04A0"/>
      </w:tblPr>
      <w:tblGrid>
        <w:gridCol w:w="1334"/>
        <w:gridCol w:w="1482"/>
        <w:gridCol w:w="6821"/>
      </w:tblGrid>
      <w:tr>
        <w:trPr>
          <w:tblHeader w:val="true"/>
          <w:cantSplit/>
        </w:trPr>
        <w:tc>
          <w:tcPr>
            <w:tcW w:type="dxa" w:w="1334"/>
            <w:shd w:val="clear" w:color="auto" w:fill="1F3864"/>
          </w:tcPr>
          <w:p>
            <w:pPr>
              <w:spacing w:after="0"/>
            </w:pPr>
            <w:r>
              <w:rPr>
                <w:b/>
                <w:color w:val="FFFFFF"/>
                <w:sz w:val="16"/>
              </w:rPr>
              <w:t>Registro</w:t>
            </w:r>
          </w:p>
        </w:tc>
        <w:tc>
          <w:tcPr>
            <w:tcW w:type="dxa" w:w="1483"/>
            <w:shd w:val="clear" w:color="auto" w:fill="1F3864"/>
          </w:tcPr>
          <w:p>
            <w:pPr>
              <w:spacing w:after="0"/>
            </w:pPr>
            <w:r>
              <w:rPr>
                <w:b/>
                <w:color w:val="FFFFFF"/>
                <w:sz w:val="16"/>
              </w:rPr>
              <w:t>Progresiva</w:t>
            </w:r>
          </w:p>
        </w:tc>
        <w:tc>
          <w:tcPr>
            <w:tcW w:type="dxa" w:w="6821"/>
            <w:shd w:val="clear" w:color="auto" w:fill="1F3864"/>
          </w:tcPr>
          <w:p>
            <w:pPr>
              <w:spacing w:after="0"/>
            </w:pPr>
            <w:r>
              <w:rPr>
                <w:b/>
                <w:color w:val="FFFFFF"/>
                <w:sz w:val="16"/>
              </w:rPr>
              <w:t>Nota</w:t>
            </w:r>
          </w:p>
        </w:tc>
      </w:tr>
      <w:tr>
        <w:trPr>
          <w:cantSplit/>
        </w:trPr>
        <w:tc>
          <w:tcPr>
            <w:tcW w:type="dxa" w:w="1334"/>
          </w:tcPr>
          <w:p>
            <w:pPr>
              <w:spacing w:after="0"/>
            </w:pPr>
            <w:r>
              <w:rPr>
                <w:sz w:val="16"/>
              </w:rPr>
              <w:t>RV-01</w:t>
            </w:r>
          </w:p>
        </w:tc>
        <w:tc>
          <w:tcPr>
            <w:tcW w:type="dxa" w:w="1483"/>
          </w:tcPr>
          <w:p>
            <w:pPr>
              <w:spacing w:after="0"/>
            </w:pPr>
            <w:r>
              <w:rPr>
                <w:sz w:val="16"/>
              </w:rPr>
              <w:t>0+007.01</w:t>
            </w:r>
          </w:p>
        </w:tc>
        <w:tc>
          <w:tcPr>
            <w:tcW w:type="dxa" w:w="6821"/>
          </w:tcPr>
          <w:p>
            <w:pPr>
              <w:spacing w:after="0"/>
            </w:pPr>
            <w:r>
              <w:rPr>
                <w:sz w:val="16"/>
              </w:rPr>
              <w:t>empalme cuneta Eje 09</w:t>
            </w:r>
          </w:p>
        </w:tc>
      </w:tr>
      <w:tr>
        <w:trPr>
          <w:cantSplit/>
        </w:trPr>
        <w:tc>
          <w:tcPr>
            <w:tcW w:type="dxa" w:w="1334"/>
          </w:tcPr>
          <w:p>
            <w:pPr>
              <w:spacing w:after="0"/>
            </w:pPr>
            <w:r>
              <w:rPr>
                <w:sz w:val="16"/>
              </w:rPr>
              <w:t>RV-02</w:t>
            </w:r>
          </w:p>
        </w:tc>
        <w:tc>
          <w:tcPr>
            <w:tcW w:type="dxa" w:w="1483"/>
          </w:tcPr>
          <w:p>
            <w:pPr>
              <w:spacing w:after="0"/>
            </w:pPr>
            <w:r>
              <w:rPr>
                <w:sz w:val="16"/>
              </w:rPr>
              <w:t>0+013.52</w:t>
            </w:r>
          </w:p>
        </w:tc>
        <w:tc>
          <w:tcPr>
            <w:tcW w:type="dxa" w:w="6821"/>
          </w:tcPr>
          <w:p>
            <w:pPr>
              <w:spacing w:after="0"/>
            </w:pPr>
            <w:r>
              <w:rPr>
                <w:sz w:val="16"/>
              </w:rPr>
              <w:t>limpieza</w:t>
            </w:r>
          </w:p>
        </w:tc>
      </w:tr>
      <w:tr>
        <w:trPr>
          <w:cantSplit/>
        </w:trPr>
        <w:tc>
          <w:tcPr>
            <w:tcW w:type="dxa" w:w="1334"/>
          </w:tcPr>
          <w:p>
            <w:pPr>
              <w:spacing w:after="0"/>
            </w:pPr>
            <w:r>
              <w:rPr>
                <w:sz w:val="16"/>
              </w:rPr>
              <w:t>RV-03</w:t>
            </w:r>
          </w:p>
        </w:tc>
        <w:tc>
          <w:tcPr>
            <w:tcW w:type="dxa" w:w="1483"/>
          </w:tcPr>
          <w:p>
            <w:pPr>
              <w:spacing w:after="0"/>
            </w:pPr>
            <w:r>
              <w:rPr>
                <w:sz w:val="16"/>
              </w:rPr>
              <w:t>0+020.02</w:t>
            </w:r>
          </w:p>
        </w:tc>
        <w:tc>
          <w:tcPr>
            <w:tcW w:type="dxa" w:w="6821"/>
          </w:tcPr>
          <w:p>
            <w:pPr>
              <w:spacing w:after="0"/>
            </w:pPr>
            <w:r>
              <w:rPr>
                <w:sz w:val="16"/>
              </w:rPr>
              <w:t>empalme cuneta Eje 08</w:t>
            </w:r>
          </w:p>
        </w:tc>
      </w:tr>
      <w:tr>
        <w:trPr>
          <w:cantSplit/>
        </w:trPr>
        <w:tc>
          <w:tcPr>
            <w:tcW w:type="dxa" w:w="1334"/>
          </w:tcPr>
          <w:p>
            <w:pPr>
              <w:spacing w:after="0"/>
            </w:pPr>
            <w:r>
              <w:rPr>
                <w:sz w:val="16"/>
              </w:rPr>
              <w:t>RV-04</w:t>
            </w:r>
          </w:p>
        </w:tc>
        <w:tc>
          <w:tcPr>
            <w:tcW w:type="dxa" w:w="1483"/>
          </w:tcPr>
          <w:p>
            <w:pPr>
              <w:spacing w:after="0"/>
            </w:pPr>
            <w:r>
              <w:rPr>
                <w:sz w:val="16"/>
              </w:rPr>
              <w:t>0+028.72</w:t>
            </w:r>
          </w:p>
        </w:tc>
        <w:tc>
          <w:tcPr>
            <w:tcW w:type="dxa" w:w="6821"/>
          </w:tcPr>
          <w:p>
            <w:pPr>
              <w:spacing w:after="0"/>
            </w:pPr>
            <w:r>
              <w:rPr>
                <w:sz w:val="16"/>
              </w:rPr>
              <w:t>limpieza</w:t>
            </w:r>
          </w:p>
        </w:tc>
      </w:tr>
      <w:tr>
        <w:trPr>
          <w:cantSplit/>
        </w:trPr>
        <w:tc>
          <w:tcPr>
            <w:tcW w:type="dxa" w:w="1334"/>
          </w:tcPr>
          <w:p>
            <w:pPr>
              <w:spacing w:after="0"/>
            </w:pPr>
            <w:r>
              <w:rPr>
                <w:sz w:val="16"/>
              </w:rPr>
              <w:t>RV-05</w:t>
            </w:r>
          </w:p>
        </w:tc>
        <w:tc>
          <w:tcPr>
            <w:tcW w:type="dxa" w:w="1483"/>
          </w:tcPr>
          <w:p>
            <w:pPr>
              <w:spacing w:after="0"/>
            </w:pPr>
            <w:r>
              <w:rPr>
                <w:sz w:val="16"/>
              </w:rPr>
              <w:t>0+037.41</w:t>
            </w:r>
          </w:p>
        </w:tc>
        <w:tc>
          <w:tcPr>
            <w:tcW w:type="dxa" w:w="6821"/>
          </w:tcPr>
          <w:p>
            <w:pPr>
              <w:spacing w:after="0"/>
            </w:pPr>
            <w:r>
              <w:rPr>
                <w:sz w:val="16"/>
              </w:rPr>
              <w:t>limpieza</w:t>
            </w:r>
          </w:p>
        </w:tc>
      </w:tr>
      <w:tr>
        <w:trPr>
          <w:cantSplit/>
        </w:trPr>
        <w:tc>
          <w:tcPr>
            <w:tcW w:type="dxa" w:w="1334"/>
          </w:tcPr>
          <w:p>
            <w:pPr>
              <w:spacing w:after="0"/>
            </w:pPr>
            <w:r>
              <w:rPr>
                <w:sz w:val="16"/>
              </w:rPr>
              <w:t>RV-06</w:t>
            </w:r>
          </w:p>
        </w:tc>
        <w:tc>
          <w:tcPr>
            <w:tcW w:type="dxa" w:w="1483"/>
          </w:tcPr>
          <w:p>
            <w:pPr>
              <w:spacing w:after="0"/>
            </w:pPr>
            <w:r>
              <w:rPr>
                <w:sz w:val="16"/>
              </w:rPr>
              <w:t>0+046.11</w:t>
            </w:r>
          </w:p>
        </w:tc>
        <w:tc>
          <w:tcPr>
            <w:tcW w:type="dxa" w:w="6821"/>
          </w:tcPr>
          <w:p>
            <w:pPr>
              <w:spacing w:after="0"/>
            </w:pPr>
            <w:r>
              <w:rPr>
                <w:sz w:val="16"/>
              </w:rPr>
              <w:t>empalme cuneta Eje 06</w:t>
            </w:r>
          </w:p>
        </w:tc>
      </w:tr>
      <w:tr>
        <w:trPr>
          <w:cantSplit/>
        </w:trPr>
        <w:tc>
          <w:tcPr>
            <w:tcW w:type="dxa" w:w="1334"/>
          </w:tcPr>
          <w:p>
            <w:pPr>
              <w:spacing w:after="0"/>
            </w:pPr>
            <w:r>
              <w:rPr>
                <w:sz w:val="16"/>
              </w:rPr>
              <w:t>RV-07</w:t>
            </w:r>
          </w:p>
        </w:tc>
        <w:tc>
          <w:tcPr>
            <w:tcW w:type="dxa" w:w="1483"/>
          </w:tcPr>
          <w:p>
            <w:pPr>
              <w:spacing w:after="0"/>
            </w:pPr>
            <w:r>
              <w:rPr>
                <w:sz w:val="16"/>
              </w:rPr>
              <w:t>0+056.47</w:t>
            </w:r>
          </w:p>
        </w:tc>
        <w:tc>
          <w:tcPr>
            <w:tcW w:type="dxa" w:w="6821"/>
          </w:tcPr>
          <w:p>
            <w:pPr>
              <w:spacing w:after="0"/>
            </w:pPr>
            <w:r>
              <w:rPr>
                <w:sz w:val="16"/>
              </w:rPr>
              <w:t>limpieza</w:t>
            </w:r>
          </w:p>
        </w:tc>
      </w:tr>
      <w:tr>
        <w:trPr>
          <w:cantSplit/>
        </w:trPr>
        <w:tc>
          <w:tcPr>
            <w:tcW w:type="dxa" w:w="1334"/>
          </w:tcPr>
          <w:p>
            <w:pPr>
              <w:spacing w:after="0"/>
            </w:pPr>
            <w:r>
              <w:rPr>
                <w:sz w:val="16"/>
              </w:rPr>
              <w:t>RV-08</w:t>
            </w:r>
          </w:p>
        </w:tc>
        <w:tc>
          <w:tcPr>
            <w:tcW w:type="dxa" w:w="1483"/>
          </w:tcPr>
          <w:p>
            <w:pPr>
              <w:spacing w:after="0"/>
            </w:pPr>
            <w:r>
              <w:rPr>
                <w:sz w:val="16"/>
              </w:rPr>
              <w:t>0+066.84</w:t>
            </w:r>
          </w:p>
        </w:tc>
        <w:tc>
          <w:tcPr>
            <w:tcW w:type="dxa" w:w="6821"/>
          </w:tcPr>
          <w:p>
            <w:pPr>
              <w:spacing w:after="0"/>
            </w:pPr>
            <w:r>
              <w:rPr>
                <w:sz w:val="16"/>
              </w:rPr>
              <w:t>limpieza</w:t>
            </w:r>
          </w:p>
        </w:tc>
      </w:tr>
      <w:tr>
        <w:trPr>
          <w:cantSplit/>
        </w:trPr>
        <w:tc>
          <w:tcPr>
            <w:tcW w:type="dxa" w:w="1334"/>
          </w:tcPr>
          <w:p>
            <w:pPr>
              <w:spacing w:after="0"/>
            </w:pPr>
            <w:r>
              <w:rPr>
                <w:sz w:val="16"/>
              </w:rPr>
              <w:t>RV-09</w:t>
            </w:r>
          </w:p>
        </w:tc>
        <w:tc>
          <w:tcPr>
            <w:tcW w:type="dxa" w:w="1483"/>
          </w:tcPr>
          <w:p>
            <w:pPr>
              <w:spacing w:after="0"/>
            </w:pPr>
            <w:r>
              <w:rPr>
                <w:sz w:val="16"/>
              </w:rPr>
              <w:t>0+077.20</w:t>
            </w:r>
          </w:p>
        </w:tc>
        <w:tc>
          <w:tcPr>
            <w:tcW w:type="dxa" w:w="6821"/>
          </w:tcPr>
          <w:p>
            <w:pPr>
              <w:spacing w:after="0"/>
            </w:pPr>
            <w:r>
              <w:rPr>
                <w:sz w:val="16"/>
              </w:rPr>
              <w:t>empalme cuneta Eje 04</w:t>
            </w:r>
          </w:p>
        </w:tc>
      </w:tr>
      <w:tr>
        <w:trPr>
          <w:cantSplit/>
        </w:trPr>
        <w:tc>
          <w:tcPr>
            <w:tcW w:type="dxa" w:w="1334"/>
          </w:tcPr>
          <w:p>
            <w:pPr>
              <w:spacing w:after="0"/>
            </w:pPr>
            <w:r>
              <w:rPr>
                <w:sz w:val="16"/>
              </w:rPr>
              <w:t>RV-10</w:t>
            </w:r>
          </w:p>
        </w:tc>
        <w:tc>
          <w:tcPr>
            <w:tcW w:type="dxa" w:w="1483"/>
          </w:tcPr>
          <w:p>
            <w:pPr>
              <w:spacing w:after="0"/>
            </w:pPr>
            <w:r>
              <w:rPr>
                <w:sz w:val="16"/>
              </w:rPr>
              <w:t>0+089.05</w:t>
            </w:r>
          </w:p>
        </w:tc>
        <w:tc>
          <w:tcPr>
            <w:tcW w:type="dxa" w:w="6821"/>
          </w:tcPr>
          <w:p>
            <w:pPr>
              <w:spacing w:after="0"/>
            </w:pPr>
            <w:r>
              <w:rPr>
                <w:sz w:val="16"/>
              </w:rPr>
              <w:t>limpieza</w:t>
            </w:r>
          </w:p>
        </w:tc>
      </w:tr>
      <w:tr>
        <w:trPr>
          <w:cantSplit/>
        </w:trPr>
        <w:tc>
          <w:tcPr>
            <w:tcW w:type="dxa" w:w="1334"/>
          </w:tcPr>
          <w:p>
            <w:pPr>
              <w:spacing w:after="0"/>
            </w:pPr>
            <w:r>
              <w:rPr>
                <w:sz w:val="16"/>
              </w:rPr>
              <w:t>RV-11</w:t>
            </w:r>
          </w:p>
        </w:tc>
        <w:tc>
          <w:tcPr>
            <w:tcW w:type="dxa" w:w="1483"/>
          </w:tcPr>
          <w:p>
            <w:pPr>
              <w:spacing w:after="0"/>
            </w:pPr>
            <w:r>
              <w:rPr>
                <w:sz w:val="16"/>
              </w:rPr>
              <w:t>0+100.90</w:t>
            </w:r>
          </w:p>
        </w:tc>
        <w:tc>
          <w:tcPr>
            <w:tcW w:type="dxa" w:w="6821"/>
          </w:tcPr>
          <w:p>
            <w:pPr>
              <w:spacing w:after="0"/>
            </w:pPr>
            <w:r>
              <w:rPr>
                <w:sz w:val="16"/>
              </w:rPr>
              <w:t>quiebre, inicio del tramo de empalme con la CL</w:t>
            </w:r>
          </w:p>
        </w:tc>
      </w:tr>
    </w:tbl>
    <w:p>
      <w:pPr>
        <w:spacing w:after="40"/>
      </w:pPr>
    </w:p>
    <w:p>
      <w:pPr>
        <w:pStyle w:val="ListBullet"/>
        <w:spacing w:after="20"/>
      </w:pPr>
      <w:r>
        <w:t>Corrección del 04-10-2026 17:03: las tapas deben ir exactamente donde entrega cada cuneta (antes se dibujaban corridas).</w:t>
      </w:r>
    </w:p>
    <w:p>
      <w:pPr>
        <w:pStyle w:val="Heading3"/>
      </w:pPr>
      <w:r>
        <w:t>3.6 Hidráulica de Varones (resultados de `entregables_varones/_calc/diseno.json`)</w:t>
      </w:r>
    </w:p>
    <w:p>
      <w:pPr>
        <w:pStyle w:val="ListBullet"/>
        <w:spacing w:after="20"/>
      </w:pPr>
      <w:r>
        <w:t xml:space="preserve">Caudal variable por tramo: </w:t>
      </w:r>
      <w:r>
        <w:rPr>
          <w:rFonts w:ascii="Consolas" w:hAnsi="Consolas" w:eastAsia="Consolas"/>
          <w:color w:val="1F4E79"/>
        </w:rPr>
        <w:t>caudal_en(p)</w:t>
      </w:r>
      <w:r>
        <w:t xml:space="preserve"> = suma de las cunetas que entran aguas arriba de p (0 antes del Eje 09).</w:t>
      </w:r>
    </w:p>
    <w:p>
      <w:pPr>
        <w:pStyle w:val="ListBullet"/>
        <w:spacing w:after="20"/>
      </w:pPr>
      <w:r>
        <w:t>Control aguas abajo: caída libre a la CL → tirante crítico en el fin del colector: yc = (Q² / (g b²))^(1/3) = 0.241 m con Q = 221.7 L/s; NA de control = 259.884 + 0.241 = 260.125.</w:t>
      </w:r>
    </w:p>
    <w:p>
      <w:pPr>
        <w:pStyle w:val="ListBullet"/>
        <w:spacing w:after="20"/>
      </w:pPr>
      <w:r>
        <w:t>Tirante normal con 221.7 L/s: yn = 0.343 m, V = 1.08 m/s, F = 0.59 (subcrítico, pendiente suave).</w:t>
      </w:r>
    </w:p>
    <w:p>
      <w:pPr>
        <w:pStyle w:val="ListBullet"/>
        <w:spacing w:after="20"/>
      </w:pPr>
      <w:r>
        <w:t>Perfil (119 estaciones): llenado máximo 0.341, borde libre mínimo 0.630 m, F &lt; 1 en todo el colector (F = 1 solo en el borde de caída), V de 0.21 a 1.54 m/s (las velocidades bajas están en la cabecera remansada por el control aguas abajo).</w:t>
      </w:r>
    </w:p>
    <w:p>
      <w:pPr>
        <w:pStyle w:val="ListBullet"/>
        <w:spacing w:after="20"/>
      </w:pPr>
      <w:r>
        <w:t>Capacidad con llenado del 85 % en la sección más desfavorable (h mínima 0.70, cruce de camiones): 445 L/s, 2.0 veces el caudal de diseño.</w:t>
      </w:r>
    </w:p>
    <w:p>
      <w:pPr>
        <w:pStyle w:val="ListBullet"/>
        <w:spacing w:after="20"/>
      </w:pPr>
      <w:r>
        <w:t>Llegada a la CL: caída libre del fondo 259.884 sobre el NA de la CL 259.606 = 0.278 m (≥ 0.10, cumple); caída total al piso de la poza (258.80) = 1.084 m; colchón en la CL = 259.606 − 258.80 = 0.806 m (≥ 0.50).</w:t>
      </w:r>
    </w:p>
    <w:p>
      <w:pPr>
        <w:pStyle w:val="ListBullet"/>
        <w:spacing w:after="20"/>
      </w:pPr>
      <w:r>
        <w:t>Ventana en el muro este de la CL: 0.60 × 1.17 (alféizar 259.884, techo 261.05 = 261.15 − 0.10); sin dintel: techo de la CL = techo del colector = 261.05.</w:t>
      </w:r>
    </w:p>
    <w:p>
      <w:pPr>
        <w:pStyle w:val="ListBullet"/>
        <w:spacing w:after="20"/>
      </w:pPr>
      <w:r>
        <w:t>Autolimpieza: V ≥ 0.90 m/s con el caudal de diseño en la entrega y, en cada tramo entre empalmes, V ≥ 0.90 m/s o τ = γ R S ≥ 0.15 kg/m² con su propio caudal. En la cabecera la velocidad es menor de 0.90 m/s porque 0.60 es el ancho mínimo practicable para limpieza; allí la autolimpieza se asegura por esfuerzo tractivo y por los registros cada 12 m como máximo. Ejemplo con tirante normal: Eje 09 solo (34.5 L/s): yn 0.092, V 0.62, τ 0.21 kg/m² (cumple por τ); 81.3 L/s: V 0.82, τ 0.32; 149.3 L/s: V 0.97.</w:t>
      </w:r>
    </w:p>
    <w:p>
      <w:pPr>
        <w:pStyle w:val="Heading3"/>
      </w:pPr>
      <w:r>
        <w:t>3.7 Por qué el ancho de 0.60 (y la pregunta del "1.40")</w:t>
      </w:r>
    </w:p>
    <w:p>
      <w:pPr>
        <w:pStyle w:val="ListBullet"/>
        <w:spacing w:after="20"/>
      </w:pPr>
      <w:r>
        <w:t>0.60 es el ancho mínimo práctico para la limpieza manual; con él el llenado es solo 34 % y la capacidad al 85 % es el doble del caudal.</w:t>
      </w:r>
    </w:p>
    <w:p>
      <w:pPr>
        <w:pStyle w:val="ListBullet"/>
        <w:spacing w:after="20"/>
      </w:pPr>
      <w:r>
        <w:t>El 16-10-2026 el usuario preguntó "en CAR Varones el ancho del colector es 1.40?": 1.40 m es el ancho de la zanja de excavación (ancho exterior 0.90 + 2 × 0.25 de sobreancho), no del colector; profundidades de excavación de 1.10 a 1.75 m.</w:t>
      </w:r>
    </w:p>
    <w:p>
      <w:pPr>
        <w:pStyle w:val="Heading2"/>
      </w:pPr>
      <w:r>
        <w:t>4. Tramo Hogar de Refugio Temporal (CUI 2675514)</w:t>
      </w:r>
    </w:p>
    <w:p>
      <w:pPr>
        <w:pStyle w:val="Heading3"/>
      </w:pPr>
      <w:r>
        <w:t>4.1 Emplazamiento (decisión del 03-10-2026)</w:t>
      </w:r>
    </w:p>
    <w:p>
      <w:pPr>
        <w:pStyle w:val="ListBullet"/>
        <w:spacing w:after="20"/>
      </w:pPr>
      <w:r>
        <w:t>Discusión inicial (05:16): el colector del CAR Mujeres llega al límite del terreno con la Carretera Oasis, pero el cerco del Refugio está más adentro. Opciones: proyectar las cunetas hasta el lindero, o pegar el colector a lo proyectado. Se adoptó: colector pegado por fuera del cerco perimetral frontal, dentro del lindero, con junta de 1" contra el cimiento del cerco.</w:t>
      </w:r>
    </w:p>
    <w:p>
      <w:pPr>
        <w:pStyle w:val="ListBullet"/>
        <w:spacing w:after="20"/>
      </w:pPr>
      <w:r>
        <w:t>Eje del colector a 0.575 m del paramento exterior del cerco (0.025 junta + 0.15 muro + 0.40 medio ancho).</w:t>
      </w:r>
    </w:p>
    <w:p>
      <w:pPr>
        <w:pStyle w:val="ListBullet"/>
        <w:spacing w:after="20"/>
      </w:pPr>
      <w:r>
        <w:t>Sistema local del plano PLANTA GENERAL REFUGIO: lindero con Varones x = 349162.00 (X_NE), extremo suroeste x = 349090.98 (X_SO), cerco sur y = 9281917.79; eje y = 9281917.215; frente de 71.02 m (el traspaso decía ≈ 71.10).</w:t>
      </w:r>
    </w:p>
    <w:p>
      <w:pPr>
        <w:pStyle w:val="ListBullet"/>
        <w:spacing w:after="20"/>
      </w:pPr>
      <w:r>
        <w:t>R-01 del CAR Mujeres (hipótesis de ubicación local): (349090.98, 9281911.50), sobre la prolongación del lado oeste del cerco, 0.75 m dentro del lindero frontal (lindero local y = 9281910.8).</w:t>
      </w:r>
    </w:p>
    <w:p>
      <w:pPr>
        <w:pStyle w:val="ListBullet"/>
        <w:spacing w:after="20"/>
      </w:pPr>
      <w:r>
        <w:t>Trazo: recta pegada al cerco de 0+000.00 a 0+058.81 (quiebre 1), diagonal a 45° de 5.715 m de desnivel en planta (8.08 m de eje) hasta 0+066.89 (quiebre 2), recta final de 6.50 m (3.00 de colector + 3.50 de poza) hasta la cara del R-01: brink en 0+069.89, fin de la estructura en 0+073.39. Cada quiebre lleva registro.</w:t>
      </w:r>
    </w:p>
    <w:p>
      <w:pPr>
        <w:pStyle w:val="ListBullet"/>
        <w:spacing w:after="20"/>
      </w:pPr>
      <w:r>
        <w:t>UTM WGS 84 zona 18 S por traslación y giro haciendo coincidir el R-01 (E 345666.974, N 9282776.560, igual en ambos expedientes) y el rumbo del lindero del CAR Mujeres (azimut 49.54°); ubicación referencial, verificar en campo. El usuario preguntó "¿qué UTM quieres?" (03-10-2026 05:31); al no haber coordenadas del cerco se usó esa hipótesis y se rotuló "ubicación referencial".</w:t>
      </w:r>
    </w:p>
    <w:p>
      <w:pPr>
        <w:pStyle w:val="Heading3"/>
      </w:pPr>
      <w:r>
        <w:t>4.2 Niveles</w:t>
      </w:r>
    </w:p>
    <w:p>
      <w:pPr>
        <w:pStyle w:val="ListBullet"/>
        <w:spacing w:after="20"/>
      </w:pPr>
      <w:r>
        <w:t>NPT del frente = +260.60 (decisión del usuario, 03-10-2026 05:26): "a nivel de estacionamientos e ingresos; si ves 260.45 en el ingreso OE-01 está mal, es igual 260.60". El traspaso decía NT 260.60 + 0.15 = 260.75 y se había propuesto 260.65: se descartaron.</w:t>
      </w:r>
    </w:p>
    <w:p>
      <w:pPr>
        <w:pStyle w:val="ListBullet"/>
        <w:spacing w:after="20"/>
      </w:pPr>
      <w:r>
        <w:t>CF0 = 259.10 en 0+000: fijada por las cunetas del proyecto (la más baja llega con NCF 259.70, Eje 02) y por la llegada de Varones.</w:t>
      </w:r>
    </w:p>
    <w:p>
      <w:pPr>
        <w:pStyle w:val="ListBullet"/>
        <w:spacing w:after="20"/>
      </w:pPr>
      <w:r>
        <w:t>S = 0.30 %: CF en el brink = 259.10 − 0.003 × 69.887 = 258.890 ≥ 258.72 (R-01). El usuario preguntó si 0.3 % basta para no sedimentar (03-10-2026 13:42): se verificó con velocidades y esfuerzo tractivo (ver 4.6).</w:t>
      </w:r>
    </w:p>
    <w:p>
      <w:pPr>
        <w:pStyle w:val="ListBullet"/>
        <w:spacing w:after="20"/>
      </w:pPr>
      <w:r>
        <w:t>h = 260.50 − CF: 1.40 en 0+000 a 1.61 en el brink; en el cruce de camiones (losa 0.25) h = 1.33.</w:t>
      </w:r>
    </w:p>
    <w:p>
      <w:pPr>
        <w:pStyle w:val="ListBullet"/>
        <w:spacing w:after="20"/>
      </w:pPr>
      <w:r>
        <w:t>La CL lleva la tapa en +261.15 (piso de Varones): escalón de 0.55 m respecto del frente del Refugio (+260.60), con murete de 0.15 en el escalón.</w:t>
      </w:r>
    </w:p>
    <w:p>
      <w:pPr>
        <w:pStyle w:val="Heading3"/>
      </w:pPr>
      <w:r>
        <w:t>4.3 Accesos y zonas de carga (corrección del 03-10-2026 05:26 a 05:33)</w:t>
      </w:r>
    </w:p>
    <w:p>
      <w:pPr>
        <w:pStyle w:val="ListBullet"/>
        <w:spacing w:after="20"/>
      </w:pPr>
      <w:r>
        <w:t>No es "losa vehicular en los 71 m": hay una entrada peatonal, un portón de motos pequeño (lado izquierdo) y un ingreso de autos y vehículos pesados (cisterna al PTAR / pozo séptico) de 4.41 m.</w:t>
      </w:r>
    </w:p>
    <w:tbl>
      <w:tblPr>
        <w:tblStyle w:val="TableGrid"/>
        <w:tblW w:type="auto" w:w="0"/>
        <w:jc w:val="center"/>
        <w:tblLayout w:type="fixed"/>
        <w:tblLook w:firstColumn="1" w:firstRow="1" w:lastColumn="0" w:lastRow="0" w:noHBand="0" w:noVBand="1" w:val="04A0"/>
      </w:tblPr>
      <w:tblGrid>
        <w:gridCol w:w="2301"/>
        <w:gridCol w:w="2445"/>
        <w:gridCol w:w="1150"/>
        <w:gridCol w:w="1366"/>
        <w:gridCol w:w="2373"/>
      </w:tblGrid>
      <w:tr>
        <w:trPr>
          <w:tblHeader w:val="true"/>
          <w:cantSplit/>
        </w:trPr>
        <w:tc>
          <w:tcPr>
            <w:tcW w:type="dxa" w:w="2302"/>
            <w:shd w:val="clear" w:color="auto" w:fill="1F3864"/>
          </w:tcPr>
          <w:p>
            <w:pPr>
              <w:spacing w:after="0"/>
            </w:pPr>
            <w:r>
              <w:rPr>
                <w:b/>
                <w:color w:val="FFFFFF"/>
                <w:sz w:val="16"/>
              </w:rPr>
              <w:t>Zona</w:t>
            </w:r>
          </w:p>
        </w:tc>
        <w:tc>
          <w:tcPr>
            <w:tcW w:type="dxa" w:w="2445"/>
            <w:shd w:val="clear" w:color="auto" w:fill="1F3864"/>
          </w:tcPr>
          <w:p>
            <w:pPr>
              <w:spacing w:after="0"/>
            </w:pPr>
            <w:r>
              <w:rPr>
                <w:b/>
                <w:color w:val="FFFFFF"/>
                <w:sz w:val="16"/>
              </w:rPr>
              <w:t>Vano</w:t>
            </w:r>
          </w:p>
        </w:tc>
        <w:tc>
          <w:tcPr>
            <w:tcW w:type="dxa" w:w="1151"/>
            <w:shd w:val="clear" w:color="auto" w:fill="1F3864"/>
          </w:tcPr>
          <w:p>
            <w:pPr>
              <w:spacing w:after="0"/>
            </w:pPr>
            <w:r>
              <w:rPr>
                <w:b/>
                <w:color w:val="FFFFFF"/>
                <w:sz w:val="16"/>
              </w:rPr>
              <w:t>Holgura por lado</w:t>
            </w:r>
          </w:p>
        </w:tc>
        <w:tc>
          <w:tcPr>
            <w:tcW w:type="dxa" w:w="1367"/>
            <w:shd w:val="clear" w:color="auto" w:fill="1F3864"/>
          </w:tcPr>
          <w:p>
            <w:pPr>
              <w:spacing w:after="0"/>
            </w:pPr>
            <w:r>
              <w:rPr>
                <w:b/>
                <w:color w:val="FFFFFF"/>
                <w:sz w:val="16"/>
              </w:rPr>
              <w:t>Progresivas</w:t>
            </w:r>
          </w:p>
        </w:tc>
        <w:tc>
          <w:tcPr>
            <w:tcW w:type="dxa" w:w="2373"/>
            <w:shd w:val="clear" w:color="auto" w:fill="1F3864"/>
          </w:tcPr>
          <w:p>
            <w:pPr>
              <w:spacing w:after="0"/>
            </w:pPr>
            <w:r>
              <w:rPr>
                <w:b/>
                <w:color w:val="FFFFFF"/>
                <w:sz w:val="16"/>
              </w:rPr>
              <w:t>Armado</w:t>
            </w:r>
          </w:p>
        </w:tc>
      </w:tr>
      <w:tr>
        <w:trPr>
          <w:cantSplit/>
        </w:trPr>
        <w:tc>
          <w:tcPr>
            <w:tcW w:type="dxa" w:w="2302"/>
          </w:tcPr>
          <w:p>
            <w:pPr>
              <w:spacing w:after="0"/>
            </w:pPr>
            <w:r>
              <w:rPr>
                <w:sz w:val="16"/>
              </w:rPr>
              <w:t>CAMION (ingreso vehicular OE-01)</w:t>
            </w:r>
          </w:p>
        </w:tc>
        <w:tc>
          <w:tcPr>
            <w:tcW w:type="dxa" w:w="2445"/>
          </w:tcPr>
          <w:p>
            <w:pPr>
              <w:spacing w:after="0"/>
            </w:pPr>
            <w:r>
              <w:rPr>
                <w:sz w:val="16"/>
              </w:rPr>
              <w:t>4.415 m (x 349130.965 a 349135.38)</w:t>
            </w:r>
          </w:p>
        </w:tc>
        <w:tc>
          <w:tcPr>
            <w:tcW w:type="dxa" w:w="1151"/>
          </w:tcPr>
          <w:p>
            <w:pPr>
              <w:spacing w:after="0"/>
            </w:pPr>
            <w:r>
              <w:rPr>
                <w:sz w:val="16"/>
              </w:rPr>
              <w:t>0.30</w:t>
            </w:r>
          </w:p>
        </w:tc>
        <w:tc>
          <w:tcPr>
            <w:tcW w:type="dxa" w:w="1367"/>
          </w:tcPr>
          <w:p>
            <w:pPr>
              <w:spacing w:after="0"/>
            </w:pPr>
            <w:r>
              <w:rPr>
                <w:sz w:val="16"/>
              </w:rPr>
              <w:t>0+026.32 a 0+031.33</w:t>
            </w:r>
          </w:p>
        </w:tc>
        <w:tc>
          <w:tcPr>
            <w:tcW w:type="dxa" w:w="2373"/>
          </w:tcPr>
          <w:p>
            <w:pPr>
              <w:spacing w:after="0"/>
            </w:pPr>
            <w:r>
              <w:rPr>
                <w:sz w:val="16"/>
              </w:rPr>
              <w:t>losa 0.25, doble marco 1/2" @0.15</w:t>
            </w:r>
          </w:p>
        </w:tc>
      </w:tr>
      <w:tr>
        <w:trPr>
          <w:cantSplit/>
        </w:trPr>
        <w:tc>
          <w:tcPr>
            <w:tcW w:type="dxa" w:w="2302"/>
          </w:tcPr>
          <w:p>
            <w:pPr>
              <w:spacing w:after="0"/>
            </w:pPr>
            <w:r>
              <w:rPr>
                <w:sz w:val="16"/>
              </w:rPr>
              <w:t>MOTOS (portón)</w:t>
            </w:r>
          </w:p>
        </w:tc>
        <w:tc>
          <w:tcPr>
            <w:tcW w:type="dxa" w:w="2445"/>
          </w:tcPr>
          <w:p>
            <w:pPr>
              <w:spacing w:after="0"/>
            </w:pPr>
            <w:r>
              <w:rPr>
                <w:sz w:val="16"/>
              </w:rPr>
              <w:t>1.77 m (x 349121.07 a 349122.84)</w:t>
            </w:r>
          </w:p>
        </w:tc>
        <w:tc>
          <w:tcPr>
            <w:tcW w:type="dxa" w:w="1151"/>
          </w:tcPr>
          <w:p>
            <w:pPr>
              <w:spacing w:after="0"/>
            </w:pPr>
            <w:r>
              <w:rPr>
                <w:sz w:val="16"/>
              </w:rPr>
              <w:t>0.115</w:t>
            </w:r>
          </w:p>
        </w:tc>
        <w:tc>
          <w:tcPr>
            <w:tcW w:type="dxa" w:w="1367"/>
          </w:tcPr>
          <w:p>
            <w:pPr>
              <w:spacing w:after="0"/>
            </w:pPr>
            <w:r>
              <w:rPr>
                <w:sz w:val="16"/>
              </w:rPr>
              <w:t>0+039.04 a 0+041.04</w:t>
            </w:r>
          </w:p>
        </w:tc>
        <w:tc>
          <w:tcPr>
            <w:tcW w:type="dxa" w:w="2373"/>
          </w:tcPr>
          <w:p>
            <w:pPr>
              <w:spacing w:after="0"/>
            </w:pPr>
            <w:r>
              <w:rPr>
                <w:sz w:val="16"/>
              </w:rPr>
              <w:t>marco 3/8" @0.15</w:t>
            </w:r>
          </w:p>
        </w:tc>
      </w:tr>
      <w:tr>
        <w:trPr>
          <w:cantSplit/>
        </w:trPr>
        <w:tc>
          <w:tcPr>
            <w:tcW w:type="dxa" w:w="2302"/>
          </w:tcPr>
          <w:p>
            <w:pPr>
              <w:spacing w:after="0"/>
            </w:pPr>
            <w:r>
              <w:rPr>
                <w:sz w:val="16"/>
              </w:rPr>
              <w:t>NORMAL (vereda peatonal)</w:t>
            </w:r>
          </w:p>
        </w:tc>
        <w:tc>
          <w:tcPr>
            <w:tcW w:type="dxa" w:w="2445"/>
          </w:tcPr>
          <w:p>
            <w:pPr>
              <w:spacing w:after="0"/>
            </w:pPr>
            <w:r>
              <w:rPr>
                <w:sz w:val="16"/>
              </w:rPr>
              <w:t>resto</w:t>
            </w:r>
          </w:p>
        </w:tc>
        <w:tc>
          <w:tcPr>
            <w:tcW w:type="dxa" w:w="1151"/>
          </w:tcPr>
          <w:p>
            <w:pPr>
              <w:spacing w:after="0"/>
            </w:pPr>
            <w:r>
              <w:rPr>
                <w:sz w:val="16"/>
              </w:rPr>
              <w:t>-</w:t>
            </w:r>
          </w:p>
        </w:tc>
        <w:tc>
          <w:tcPr>
            <w:tcW w:type="dxa" w:w="1367"/>
          </w:tcPr>
          <w:p>
            <w:pPr>
              <w:spacing w:after="0"/>
            </w:pPr>
            <w:r>
              <w:rPr>
                <w:sz w:val="16"/>
              </w:rPr>
              <w:t>-</w:t>
            </w:r>
          </w:p>
        </w:tc>
        <w:tc>
          <w:tcPr>
            <w:tcW w:type="dxa" w:w="2373"/>
          </w:tcPr>
          <w:p>
            <w:pPr>
              <w:spacing w:after="0"/>
            </w:pPr>
            <w:r>
              <w:rPr>
                <w:sz w:val="16"/>
              </w:rPr>
              <w:t>marco 3/8" @0.20</w:t>
            </w:r>
          </w:p>
        </w:tc>
      </w:tr>
    </w:tbl>
    <w:p>
      <w:pPr>
        <w:spacing w:after="40"/>
      </w:pPr>
    </w:p>
    <w:p>
      <w:pPr>
        <w:pStyle w:val="ListBullet"/>
        <w:spacing w:after="20"/>
      </w:pPr>
      <w:r>
        <w:t>Progresivas de zona: p1 = X_NE − x2 − holgura; p2 = X_NE − x1 + holgura.</w:t>
      </w:r>
    </w:p>
    <w:p>
      <w:pPr>
        <w:pStyle w:val="Heading3"/>
      </w:pPr>
      <w:r>
        <w:t>4.4 Cunetas del Refugio que llegan (perfiles 01 a 12 del plano de arquitectura del 03-10-2026)</w:t>
      </w:r>
    </w:p>
    <w:tbl>
      <w:tblPr>
        <w:tblStyle w:val="TableGrid"/>
        <w:tblW w:type="auto" w:w="0"/>
        <w:jc w:val="center"/>
        <w:tblLayout w:type="fixed"/>
        <w:tblLook w:firstColumn="1" w:firstRow="1" w:lastColumn="0" w:lastRow="0" w:noHBand="0" w:noVBand="1" w:val="04A0"/>
      </w:tblPr>
      <w:tblGrid>
        <w:gridCol w:w="1942"/>
        <w:gridCol w:w="1793"/>
        <w:gridCol w:w="971"/>
        <w:gridCol w:w="672"/>
        <w:gridCol w:w="672"/>
        <w:gridCol w:w="896"/>
        <w:gridCol w:w="1046"/>
        <w:gridCol w:w="821"/>
        <w:gridCol w:w="821"/>
      </w:tblGrid>
      <w:tr>
        <w:trPr>
          <w:tblHeader w:val="true"/>
          <w:cantSplit/>
        </w:trPr>
        <w:tc>
          <w:tcPr>
            <w:tcW w:type="dxa" w:w="1943"/>
            <w:shd w:val="clear" w:color="auto" w:fill="1F3864"/>
          </w:tcPr>
          <w:p>
            <w:pPr>
              <w:spacing w:after="0"/>
            </w:pPr>
            <w:r>
              <w:rPr>
                <w:b/>
                <w:color w:val="FFFFFF"/>
                <w:sz w:val="16"/>
              </w:rPr>
              <w:t>Cuneta</w:t>
            </w:r>
          </w:p>
        </w:tc>
        <w:tc>
          <w:tcPr>
            <w:tcW w:type="dxa" w:w="1793"/>
            <w:shd w:val="clear" w:color="auto" w:fill="1F3864"/>
          </w:tcPr>
          <w:p>
            <w:pPr>
              <w:spacing w:after="0"/>
            </w:pPr>
            <w:r>
              <w:rPr>
                <w:b/>
                <w:color w:val="FFFFFF"/>
                <w:sz w:val="16"/>
              </w:rPr>
              <w:t>Prog.</w:t>
            </w:r>
          </w:p>
        </w:tc>
        <w:tc>
          <w:tcPr>
            <w:tcW w:type="dxa" w:w="971"/>
            <w:shd w:val="clear" w:color="auto" w:fill="1F3864"/>
          </w:tcPr>
          <w:p>
            <w:pPr>
              <w:spacing w:after="0"/>
            </w:pPr>
            <w:r>
              <w:rPr>
                <w:b/>
                <w:color w:val="FFFFFF"/>
                <w:sz w:val="16"/>
              </w:rPr>
              <w:t>NCF al llegar</w:t>
            </w:r>
          </w:p>
        </w:tc>
        <w:tc>
          <w:tcPr>
            <w:tcW w:type="dxa" w:w="672"/>
            <w:shd w:val="clear" w:color="auto" w:fill="1F3864"/>
          </w:tcPr>
          <w:p>
            <w:pPr>
              <w:spacing w:after="0"/>
            </w:pPr>
            <w:r>
              <w:rPr>
                <w:b/>
                <w:color w:val="FFFFFF"/>
                <w:sz w:val="16"/>
              </w:rPr>
              <w:t>NCT</w:t>
            </w:r>
          </w:p>
        </w:tc>
        <w:tc>
          <w:tcPr>
            <w:tcW w:type="dxa" w:w="672"/>
            <w:shd w:val="clear" w:color="auto" w:fill="1F3864"/>
          </w:tcPr>
          <w:p>
            <w:pPr>
              <w:spacing w:after="0"/>
            </w:pPr>
            <w:r>
              <w:rPr>
                <w:b/>
                <w:color w:val="FFFFFF"/>
                <w:sz w:val="16"/>
              </w:rPr>
              <w:t>H</w:t>
            </w:r>
          </w:p>
        </w:tc>
        <w:tc>
          <w:tcPr>
            <w:tcW w:type="dxa" w:w="897"/>
            <w:shd w:val="clear" w:color="auto" w:fill="1F3864"/>
          </w:tcPr>
          <w:p>
            <w:pPr>
              <w:spacing w:after="0"/>
            </w:pPr>
            <w:r>
              <w:rPr>
                <w:b/>
                <w:color w:val="FFFFFF"/>
                <w:sz w:val="16"/>
              </w:rPr>
              <w:t>Prolongación</w:t>
            </w:r>
          </w:p>
        </w:tc>
        <w:tc>
          <w:tcPr>
            <w:tcW w:type="dxa" w:w="1046"/>
            <w:shd w:val="clear" w:color="auto" w:fill="1F3864"/>
          </w:tcPr>
          <w:p>
            <w:pPr>
              <w:spacing w:after="0"/>
            </w:pPr>
            <w:r>
              <w:rPr>
                <w:b/>
                <w:color w:val="FFFFFF"/>
                <w:sz w:val="16"/>
              </w:rPr>
              <w:t>NCF en el muro</w:t>
            </w:r>
          </w:p>
        </w:tc>
        <w:tc>
          <w:tcPr>
            <w:tcW w:type="dxa" w:w="822"/>
            <w:shd w:val="clear" w:color="auto" w:fill="1F3864"/>
          </w:tcPr>
          <w:p>
            <w:pPr>
              <w:spacing w:after="0"/>
            </w:pPr>
            <w:r>
              <w:rPr>
                <w:b/>
                <w:color w:val="FFFFFF"/>
                <w:sz w:val="16"/>
              </w:rPr>
              <w:t>NA colector</w:t>
            </w:r>
          </w:p>
        </w:tc>
        <w:tc>
          <w:tcPr>
            <w:tcW w:type="dxa" w:w="822"/>
            <w:shd w:val="clear" w:color="auto" w:fill="1F3864"/>
          </w:tcPr>
          <w:p>
            <w:pPr>
              <w:spacing w:after="0"/>
            </w:pPr>
            <w:r>
              <w:rPr>
                <w:b/>
                <w:color w:val="FFFFFF"/>
                <w:sz w:val="16"/>
              </w:rPr>
              <w:t>Caída libre</w:t>
            </w:r>
          </w:p>
        </w:tc>
      </w:tr>
      <w:tr>
        <w:trPr>
          <w:cantSplit/>
        </w:trPr>
        <w:tc>
          <w:tcPr>
            <w:tcW w:type="dxa" w:w="1943"/>
          </w:tcPr>
          <w:p>
            <w:pPr>
              <w:spacing w:after="0"/>
            </w:pPr>
            <w:r>
              <w:rPr>
                <w:sz w:val="16"/>
              </w:rPr>
              <w:t>Eje 01 (perimetral este)</w:t>
            </w:r>
          </w:p>
        </w:tc>
        <w:tc>
          <w:tcPr>
            <w:tcW w:type="dxa" w:w="1793"/>
          </w:tcPr>
          <w:p>
            <w:pPr>
              <w:spacing w:after="0"/>
            </w:pPr>
            <w:r>
              <w:rPr>
                <w:sz w:val="16"/>
              </w:rPr>
              <w:t>0+001.07</w:t>
            </w:r>
          </w:p>
        </w:tc>
        <w:tc>
          <w:tcPr>
            <w:tcW w:type="dxa" w:w="971"/>
          </w:tcPr>
          <w:p>
            <w:pPr>
              <w:spacing w:after="0"/>
            </w:pPr>
            <w:r>
              <w:rPr>
                <w:sz w:val="16"/>
              </w:rPr>
              <w:t>260.12</w:t>
            </w:r>
          </w:p>
        </w:tc>
        <w:tc>
          <w:tcPr>
            <w:tcW w:type="dxa" w:w="672"/>
          </w:tcPr>
          <w:p>
            <w:pPr>
              <w:spacing w:after="0"/>
            </w:pPr>
            <w:r>
              <w:rPr>
                <w:sz w:val="16"/>
              </w:rPr>
              <w:t>260.60</w:t>
            </w:r>
          </w:p>
        </w:tc>
        <w:tc>
          <w:tcPr>
            <w:tcW w:type="dxa" w:w="672"/>
          </w:tcPr>
          <w:p>
            <w:pPr>
              <w:spacing w:after="0"/>
            </w:pPr>
            <w:r>
              <w:rPr>
                <w:sz w:val="16"/>
              </w:rPr>
              <w:t>0.48</w:t>
            </w:r>
          </w:p>
        </w:tc>
        <w:tc>
          <w:tcPr>
            <w:tcW w:type="dxa" w:w="897"/>
          </w:tcPr>
          <w:p>
            <w:pPr>
              <w:spacing w:after="0"/>
            </w:pPr>
            <w:r>
              <w:rPr>
                <w:sz w:val="16"/>
              </w:rPr>
              <w:t>(junta)</w:t>
            </w:r>
          </w:p>
        </w:tc>
        <w:tc>
          <w:tcPr>
            <w:tcW w:type="dxa" w:w="1046"/>
          </w:tcPr>
          <w:p>
            <w:pPr>
              <w:spacing w:after="0"/>
            </w:pPr>
            <w:r>
              <w:rPr>
                <w:sz w:val="16"/>
              </w:rPr>
              <w:t>260.12</w:t>
            </w:r>
          </w:p>
        </w:tc>
        <w:tc>
          <w:tcPr>
            <w:tcW w:type="dxa" w:w="822"/>
          </w:tcPr>
          <w:p>
            <w:pPr>
              <w:spacing w:after="0"/>
            </w:pPr>
            <w:r>
              <w:rPr>
                <w:sz w:val="16"/>
              </w:rPr>
              <w:t>259.603</w:t>
            </w:r>
          </w:p>
        </w:tc>
        <w:tc>
          <w:tcPr>
            <w:tcW w:type="dxa" w:w="822"/>
          </w:tcPr>
          <w:p>
            <w:pPr>
              <w:spacing w:after="0"/>
            </w:pPr>
            <w:r>
              <w:rPr>
                <w:sz w:val="16"/>
              </w:rPr>
              <w:t>0.517</w:t>
            </w:r>
          </w:p>
        </w:tc>
      </w:tr>
      <w:tr>
        <w:trPr>
          <w:cantSplit/>
        </w:trPr>
        <w:tc>
          <w:tcPr>
            <w:tcW w:type="dxa" w:w="1943"/>
          </w:tcPr>
          <w:p>
            <w:pPr>
              <w:spacing w:after="0"/>
            </w:pPr>
            <w:r>
              <w:rPr>
                <w:sz w:val="16"/>
              </w:rPr>
              <w:t>Eje 02 (estacionamiento)</w:t>
            </w:r>
          </w:p>
        </w:tc>
        <w:tc>
          <w:tcPr>
            <w:tcW w:type="dxa" w:w="1793"/>
          </w:tcPr>
          <w:p>
            <w:pPr>
              <w:spacing w:after="0"/>
            </w:pPr>
            <w:r>
              <w:rPr>
                <w:sz w:val="16"/>
              </w:rPr>
              <w:t>0+011.27</w:t>
            </w:r>
          </w:p>
        </w:tc>
        <w:tc>
          <w:tcPr>
            <w:tcW w:type="dxa" w:w="971"/>
          </w:tcPr>
          <w:p>
            <w:pPr>
              <w:spacing w:after="0"/>
            </w:pPr>
            <w:r>
              <w:rPr>
                <w:sz w:val="16"/>
              </w:rPr>
              <w:t>259.70</w:t>
            </w:r>
          </w:p>
        </w:tc>
        <w:tc>
          <w:tcPr>
            <w:tcW w:type="dxa" w:w="672"/>
          </w:tcPr>
          <w:p>
            <w:pPr>
              <w:spacing w:after="0"/>
            </w:pPr>
            <w:r>
              <w:rPr>
                <w:sz w:val="16"/>
              </w:rPr>
              <w:t>260.60</w:t>
            </w:r>
          </w:p>
        </w:tc>
        <w:tc>
          <w:tcPr>
            <w:tcW w:type="dxa" w:w="672"/>
          </w:tcPr>
          <w:p>
            <w:pPr>
              <w:spacing w:after="0"/>
            </w:pPr>
            <w:r>
              <w:rPr>
                <w:sz w:val="16"/>
              </w:rPr>
              <w:t>0.90</w:t>
            </w:r>
          </w:p>
        </w:tc>
        <w:tc>
          <w:tcPr>
            <w:tcW w:type="dxa" w:w="897"/>
          </w:tcPr>
          <w:p>
            <w:pPr>
              <w:spacing w:after="0"/>
            </w:pPr>
            <w:r>
              <w:rPr>
                <w:sz w:val="16"/>
              </w:rPr>
              <w:t>(junta)</w:t>
            </w:r>
          </w:p>
        </w:tc>
        <w:tc>
          <w:tcPr>
            <w:tcW w:type="dxa" w:w="1046"/>
          </w:tcPr>
          <w:p>
            <w:pPr>
              <w:spacing w:after="0"/>
            </w:pPr>
            <w:r>
              <w:rPr>
                <w:sz w:val="16"/>
              </w:rPr>
              <w:t>259.70</w:t>
            </w:r>
          </w:p>
        </w:tc>
        <w:tc>
          <w:tcPr>
            <w:tcW w:type="dxa" w:w="822"/>
          </w:tcPr>
          <w:p>
            <w:pPr>
              <w:spacing w:after="0"/>
            </w:pPr>
            <w:r>
              <w:rPr>
                <w:sz w:val="16"/>
              </w:rPr>
              <w:t>259.569</w:t>
            </w:r>
          </w:p>
        </w:tc>
        <w:tc>
          <w:tcPr>
            <w:tcW w:type="dxa" w:w="822"/>
          </w:tcPr>
          <w:p>
            <w:pPr>
              <w:spacing w:after="0"/>
            </w:pPr>
            <w:r>
              <w:rPr>
                <w:sz w:val="16"/>
              </w:rPr>
              <w:t>0.131</w:t>
            </w:r>
          </w:p>
        </w:tc>
      </w:tr>
      <w:tr>
        <w:trPr>
          <w:cantSplit/>
        </w:trPr>
        <w:tc>
          <w:tcPr>
            <w:tcW w:type="dxa" w:w="1943"/>
          </w:tcPr>
          <w:p>
            <w:pPr>
              <w:spacing w:after="0"/>
            </w:pPr>
            <w:r>
              <w:rPr>
                <w:sz w:val="16"/>
              </w:rPr>
              <w:t>Eje 06 (ingreso vehicular)</w:t>
            </w:r>
          </w:p>
        </w:tc>
        <w:tc>
          <w:tcPr>
            <w:tcW w:type="dxa" w:w="1793"/>
          </w:tcPr>
          <w:p>
            <w:pPr>
              <w:spacing w:after="0"/>
            </w:pPr>
            <w:r>
              <w:rPr>
                <w:sz w:val="16"/>
              </w:rPr>
              <w:t>0+032.50</w:t>
            </w:r>
          </w:p>
        </w:tc>
        <w:tc>
          <w:tcPr>
            <w:tcW w:type="dxa" w:w="971"/>
          </w:tcPr>
          <w:p>
            <w:pPr>
              <w:spacing w:after="0"/>
            </w:pPr>
            <w:r>
              <w:rPr>
                <w:sz w:val="16"/>
              </w:rPr>
              <w:t>259.75</w:t>
            </w:r>
          </w:p>
        </w:tc>
        <w:tc>
          <w:tcPr>
            <w:tcW w:type="dxa" w:w="672"/>
          </w:tcPr>
          <w:p>
            <w:pPr>
              <w:spacing w:after="0"/>
            </w:pPr>
            <w:r>
              <w:rPr>
                <w:sz w:val="16"/>
              </w:rPr>
              <w:t>260.60</w:t>
            </w:r>
          </w:p>
        </w:tc>
        <w:tc>
          <w:tcPr>
            <w:tcW w:type="dxa" w:w="672"/>
          </w:tcPr>
          <w:p>
            <w:pPr>
              <w:spacing w:after="0"/>
            </w:pPr>
            <w:r>
              <w:rPr>
                <w:sz w:val="16"/>
              </w:rPr>
              <w:t>0.85</w:t>
            </w:r>
          </w:p>
        </w:tc>
        <w:tc>
          <w:tcPr>
            <w:tcW w:type="dxa" w:w="897"/>
          </w:tcPr>
          <w:p>
            <w:pPr>
              <w:spacing w:after="0"/>
            </w:pPr>
            <w:r>
              <w:rPr>
                <w:sz w:val="16"/>
              </w:rPr>
              <w:t>(junta)</w:t>
            </w:r>
          </w:p>
        </w:tc>
        <w:tc>
          <w:tcPr>
            <w:tcW w:type="dxa" w:w="1046"/>
          </w:tcPr>
          <w:p>
            <w:pPr>
              <w:spacing w:after="0"/>
            </w:pPr>
            <w:r>
              <w:rPr>
                <w:sz w:val="16"/>
              </w:rPr>
              <w:t>259.75</w:t>
            </w:r>
          </w:p>
        </w:tc>
        <w:tc>
          <w:tcPr>
            <w:tcW w:type="dxa" w:w="822"/>
          </w:tcPr>
          <w:p>
            <w:pPr>
              <w:spacing w:after="0"/>
            </w:pPr>
            <w:r>
              <w:rPr>
                <w:sz w:val="16"/>
              </w:rPr>
              <w:t>259.493</w:t>
            </w:r>
          </w:p>
        </w:tc>
        <w:tc>
          <w:tcPr>
            <w:tcW w:type="dxa" w:w="822"/>
          </w:tcPr>
          <w:p>
            <w:pPr>
              <w:spacing w:after="0"/>
            </w:pPr>
            <w:r>
              <w:rPr>
                <w:sz w:val="16"/>
              </w:rPr>
              <w:t>0.257</w:t>
            </w:r>
          </w:p>
        </w:tc>
      </w:tr>
      <w:tr>
        <w:trPr>
          <w:cantSplit/>
        </w:trPr>
        <w:tc>
          <w:tcPr>
            <w:tcW w:type="dxa" w:w="1943"/>
          </w:tcPr>
          <w:p>
            <w:pPr>
              <w:spacing w:after="0"/>
            </w:pPr>
            <w:r>
              <w:rPr>
                <w:sz w:val="16"/>
              </w:rPr>
              <w:t>Eje 07</w:t>
            </w:r>
          </w:p>
        </w:tc>
        <w:tc>
          <w:tcPr>
            <w:tcW w:type="dxa" w:w="1793"/>
          </w:tcPr>
          <w:p>
            <w:pPr>
              <w:spacing w:after="0"/>
            </w:pPr>
            <w:r>
              <w:rPr>
                <w:sz w:val="16"/>
              </w:rPr>
              <w:t>0+042.68</w:t>
            </w:r>
          </w:p>
        </w:tc>
        <w:tc>
          <w:tcPr>
            <w:tcW w:type="dxa" w:w="971"/>
          </w:tcPr>
          <w:p>
            <w:pPr>
              <w:spacing w:after="0"/>
            </w:pPr>
            <w:r>
              <w:rPr>
                <w:sz w:val="16"/>
              </w:rPr>
              <w:t>259.72</w:t>
            </w:r>
          </w:p>
        </w:tc>
        <w:tc>
          <w:tcPr>
            <w:tcW w:type="dxa" w:w="672"/>
          </w:tcPr>
          <w:p>
            <w:pPr>
              <w:spacing w:after="0"/>
            </w:pPr>
            <w:r>
              <w:rPr>
                <w:sz w:val="16"/>
              </w:rPr>
              <w:t>260.60</w:t>
            </w:r>
          </w:p>
        </w:tc>
        <w:tc>
          <w:tcPr>
            <w:tcW w:type="dxa" w:w="672"/>
          </w:tcPr>
          <w:p>
            <w:pPr>
              <w:spacing w:after="0"/>
            </w:pPr>
            <w:r>
              <w:rPr>
                <w:sz w:val="16"/>
              </w:rPr>
              <w:t>0.88</w:t>
            </w:r>
          </w:p>
        </w:tc>
        <w:tc>
          <w:tcPr>
            <w:tcW w:type="dxa" w:w="897"/>
          </w:tcPr>
          <w:p>
            <w:pPr>
              <w:spacing w:after="0"/>
            </w:pPr>
            <w:r>
              <w:rPr>
                <w:sz w:val="16"/>
              </w:rPr>
              <w:t>(junta)</w:t>
            </w:r>
          </w:p>
        </w:tc>
        <w:tc>
          <w:tcPr>
            <w:tcW w:type="dxa" w:w="1046"/>
          </w:tcPr>
          <w:p>
            <w:pPr>
              <w:spacing w:after="0"/>
            </w:pPr>
            <w:r>
              <w:rPr>
                <w:sz w:val="16"/>
              </w:rPr>
              <w:t>259.72</w:t>
            </w:r>
          </w:p>
        </w:tc>
        <w:tc>
          <w:tcPr>
            <w:tcW w:type="dxa" w:w="822"/>
          </w:tcPr>
          <w:p>
            <w:pPr>
              <w:spacing w:after="0"/>
            </w:pPr>
            <w:r>
              <w:rPr>
                <w:sz w:val="16"/>
              </w:rPr>
              <w:t>259.453</w:t>
            </w:r>
          </w:p>
        </w:tc>
        <w:tc>
          <w:tcPr>
            <w:tcW w:type="dxa" w:w="822"/>
          </w:tcPr>
          <w:p>
            <w:pPr>
              <w:spacing w:after="0"/>
            </w:pPr>
            <w:r>
              <w:rPr>
                <w:sz w:val="16"/>
              </w:rPr>
              <w:t>0.267</w:t>
            </w:r>
          </w:p>
        </w:tc>
      </w:tr>
      <w:tr>
        <w:trPr>
          <w:cantSplit/>
        </w:trPr>
        <w:tc>
          <w:tcPr>
            <w:tcW w:type="dxa" w:w="1943"/>
          </w:tcPr>
          <w:p>
            <w:pPr>
              <w:spacing w:after="0"/>
            </w:pPr>
            <w:r>
              <w:rPr>
                <w:sz w:val="16"/>
              </w:rPr>
              <w:t>Eje 11 (tramo diagonal)</w:t>
            </w:r>
          </w:p>
        </w:tc>
        <w:tc>
          <w:tcPr>
            <w:tcW w:type="dxa" w:w="1793"/>
          </w:tcPr>
          <w:p>
            <w:pPr>
              <w:spacing w:after="0"/>
            </w:pPr>
            <w:r>
              <w:rPr>
                <w:sz w:val="16"/>
              </w:rPr>
              <w:t>0+060.89</w:t>
            </w:r>
          </w:p>
        </w:tc>
        <w:tc>
          <w:tcPr>
            <w:tcW w:type="dxa" w:w="971"/>
          </w:tcPr>
          <w:p>
            <w:pPr>
              <w:spacing w:after="0"/>
            </w:pPr>
            <w:r>
              <w:rPr>
                <w:sz w:val="16"/>
              </w:rPr>
              <w:t>260.00</w:t>
            </w:r>
          </w:p>
        </w:tc>
        <w:tc>
          <w:tcPr>
            <w:tcW w:type="dxa" w:w="672"/>
          </w:tcPr>
          <w:p>
            <w:pPr>
              <w:spacing w:after="0"/>
            </w:pPr>
            <w:r>
              <w:rPr>
                <w:sz w:val="16"/>
              </w:rPr>
              <w:t>260.60</w:t>
            </w:r>
          </w:p>
        </w:tc>
        <w:tc>
          <w:tcPr>
            <w:tcW w:type="dxa" w:w="672"/>
          </w:tcPr>
          <w:p>
            <w:pPr>
              <w:spacing w:after="0"/>
            </w:pPr>
            <w:r>
              <w:rPr>
                <w:sz w:val="16"/>
              </w:rPr>
              <w:t>0.60</w:t>
            </w:r>
          </w:p>
        </w:tc>
        <w:tc>
          <w:tcPr>
            <w:tcW w:type="dxa" w:w="897"/>
          </w:tcPr>
          <w:p>
            <w:pPr>
              <w:spacing w:after="0"/>
            </w:pPr>
            <w:r>
              <w:rPr>
                <w:sz w:val="16"/>
              </w:rPr>
              <w:t>1.88</w:t>
            </w:r>
          </w:p>
        </w:tc>
        <w:tc>
          <w:tcPr>
            <w:tcW w:type="dxa" w:w="1046"/>
          </w:tcPr>
          <w:p>
            <w:pPr>
              <w:spacing w:after="0"/>
            </w:pPr>
            <w:r>
              <w:rPr>
                <w:sz w:val="16"/>
              </w:rPr>
              <w:t>259.991</w:t>
            </w:r>
          </w:p>
        </w:tc>
        <w:tc>
          <w:tcPr>
            <w:tcW w:type="dxa" w:w="822"/>
          </w:tcPr>
          <w:p>
            <w:pPr>
              <w:spacing w:after="0"/>
            </w:pPr>
            <w:r>
              <w:rPr>
                <w:sz w:val="16"/>
              </w:rPr>
              <w:t>259.364</w:t>
            </w:r>
          </w:p>
        </w:tc>
        <w:tc>
          <w:tcPr>
            <w:tcW w:type="dxa" w:w="822"/>
          </w:tcPr>
          <w:p>
            <w:pPr>
              <w:spacing w:after="0"/>
            </w:pPr>
            <w:r>
              <w:rPr>
                <w:sz w:val="16"/>
              </w:rPr>
              <w:t>0.627</w:t>
            </w:r>
          </w:p>
        </w:tc>
      </w:tr>
      <w:tr>
        <w:trPr>
          <w:cantSplit/>
        </w:trPr>
        <w:tc>
          <w:tcPr>
            <w:tcW w:type="dxa" w:w="1943"/>
          </w:tcPr>
          <w:p>
            <w:pPr>
              <w:spacing w:after="0"/>
            </w:pPr>
            <w:r>
              <w:rPr>
                <w:sz w:val="16"/>
              </w:rPr>
              <w:t>Eje 12 (perimetral oeste)</w:t>
            </w:r>
          </w:p>
        </w:tc>
        <w:tc>
          <w:tcPr>
            <w:tcW w:type="dxa" w:w="1793"/>
          </w:tcPr>
          <w:p>
            <w:pPr>
              <w:spacing w:after="0"/>
            </w:pPr>
            <w:r>
              <w:rPr>
                <w:sz w:val="16"/>
              </w:rPr>
              <w:t>0+069.56 (entra a la CC)</w:t>
            </w:r>
          </w:p>
        </w:tc>
        <w:tc>
          <w:tcPr>
            <w:tcW w:type="dxa" w:w="971"/>
          </w:tcPr>
          <w:p>
            <w:pPr>
              <w:spacing w:after="0"/>
            </w:pPr>
            <w:r>
              <w:rPr>
                <w:sz w:val="16"/>
              </w:rPr>
              <w:t>259.80</w:t>
            </w:r>
          </w:p>
        </w:tc>
        <w:tc>
          <w:tcPr>
            <w:tcW w:type="dxa" w:w="672"/>
          </w:tcPr>
          <w:p>
            <w:pPr>
              <w:spacing w:after="0"/>
            </w:pPr>
            <w:r>
              <w:rPr>
                <w:sz w:val="16"/>
              </w:rPr>
              <w:t>260.60</w:t>
            </w:r>
          </w:p>
        </w:tc>
        <w:tc>
          <w:tcPr>
            <w:tcW w:type="dxa" w:w="672"/>
          </w:tcPr>
          <w:p>
            <w:pPr>
              <w:spacing w:after="0"/>
            </w:pPr>
            <w:r>
              <w:rPr>
                <w:sz w:val="16"/>
              </w:rPr>
              <w:t>0.80</w:t>
            </w:r>
          </w:p>
        </w:tc>
        <w:tc>
          <w:tcPr>
            <w:tcW w:type="dxa" w:w="897"/>
          </w:tcPr>
          <w:p>
            <w:pPr>
              <w:spacing w:after="0"/>
            </w:pPr>
            <w:r>
              <w:rPr>
                <w:sz w:val="16"/>
              </w:rPr>
              <w:t>5.39</w:t>
            </w:r>
          </w:p>
        </w:tc>
        <w:tc>
          <w:tcPr>
            <w:tcW w:type="dxa" w:w="1046"/>
          </w:tcPr>
          <w:p>
            <w:pPr>
              <w:spacing w:after="0"/>
            </w:pPr>
            <w:r>
              <w:rPr>
                <w:sz w:val="16"/>
              </w:rPr>
              <w:t>259.773</w:t>
            </w:r>
          </w:p>
        </w:tc>
        <w:tc>
          <w:tcPr>
            <w:tcW w:type="dxa" w:w="822"/>
          </w:tcPr>
          <w:p>
            <w:pPr>
              <w:spacing w:after="0"/>
            </w:pPr>
            <w:r>
              <w:rPr>
                <w:sz w:val="16"/>
              </w:rPr>
              <w:t>259.278</w:t>
            </w:r>
          </w:p>
        </w:tc>
        <w:tc>
          <w:tcPr>
            <w:tcW w:type="dxa" w:w="822"/>
          </w:tcPr>
          <w:p>
            <w:pPr>
              <w:spacing w:after="0"/>
            </w:pPr>
            <w:r>
              <w:rPr>
                <w:sz w:val="16"/>
              </w:rPr>
              <w:t>0.495</w:t>
            </w:r>
          </w:p>
        </w:tc>
      </w:tr>
    </w:tbl>
    <w:p>
      <w:pPr>
        <w:spacing w:after="40"/>
      </w:pPr>
    </w:p>
    <w:p>
      <w:pPr>
        <w:pStyle w:val="ListBullet"/>
        <w:spacing w:after="20"/>
      </w:pPr>
      <w:r>
        <w:t>Prolongación hasta el muro: si la cuneta llega al tramo pegado al cerco basta la junta (0.025); en el tramo diagonal prolong = Y_CERCO − (y_eje + b_ext/2 / cos 45°); en el tramo final / CC prolong = Y_CERCO − (y_R01 + 1.50/2 + 0.15).</w:t>
      </w:r>
    </w:p>
    <w:p>
      <w:pPr>
        <w:pStyle w:val="ListBullet"/>
        <w:spacing w:after="20"/>
      </w:pPr>
      <w:r>
        <w:t>Las prolongaciones de los Ejes 11 y 12 (1.88 y 5.39 m) se metran en las partidas de cunetas, no en el colector (ver 9.4).</w:t>
      </w:r>
    </w:p>
    <w:p>
      <w:pPr>
        <w:pStyle w:val="ListBullet"/>
        <w:spacing w:after="20"/>
      </w:pPr>
      <w:r>
        <w:t>La cuneta Eje 01 del propio Refugio entra por el muro lado predio del colector en 0+001.07 (no confundir con la Eje 01 de Varones, que entra a la CL por su muro norte).</w:t>
      </w:r>
    </w:p>
    <w:p>
      <w:pPr>
        <w:pStyle w:val="Heading3"/>
      </w:pPr>
      <w:r>
        <w:t>4.5 Registros del Refugio</w:t>
      </w:r>
    </w:p>
    <w:tbl>
      <w:tblPr>
        <w:tblStyle w:val="TableGrid"/>
        <w:tblW w:type="auto" w:w="0"/>
        <w:jc w:val="center"/>
        <w:tblLayout w:type="fixed"/>
        <w:tblLook w:firstColumn="1" w:firstRow="1" w:lastColumn="0" w:lastRow="0" w:noHBand="0" w:noVBand="1" w:val="04A0"/>
      </w:tblPr>
      <w:tblGrid>
        <w:gridCol w:w="1098"/>
        <w:gridCol w:w="1220"/>
        <w:gridCol w:w="7320"/>
      </w:tblGrid>
      <w:tr>
        <w:trPr>
          <w:tblHeader w:val="true"/>
          <w:cantSplit/>
        </w:trPr>
        <w:tc>
          <w:tcPr>
            <w:tcW w:type="dxa" w:w="1098"/>
            <w:shd w:val="clear" w:color="auto" w:fill="1F3864"/>
          </w:tcPr>
          <w:p>
            <w:pPr>
              <w:spacing w:after="0"/>
            </w:pPr>
            <w:r>
              <w:rPr>
                <w:b/>
                <w:color w:val="FFFFFF"/>
                <w:sz w:val="16"/>
              </w:rPr>
              <w:t>Elemento</w:t>
            </w:r>
          </w:p>
        </w:tc>
        <w:tc>
          <w:tcPr>
            <w:tcW w:type="dxa" w:w="1220"/>
            <w:shd w:val="clear" w:color="auto" w:fill="1F3864"/>
          </w:tcPr>
          <w:p>
            <w:pPr>
              <w:spacing w:after="0"/>
            </w:pPr>
            <w:r>
              <w:rPr>
                <w:b/>
                <w:color w:val="FFFFFF"/>
                <w:sz w:val="16"/>
              </w:rPr>
              <w:t>Progresiva</w:t>
            </w:r>
          </w:p>
        </w:tc>
        <w:tc>
          <w:tcPr>
            <w:tcW w:type="dxa" w:w="7320"/>
            <w:shd w:val="clear" w:color="auto" w:fill="1F3864"/>
          </w:tcPr>
          <w:p>
            <w:pPr>
              <w:spacing w:after="0"/>
            </w:pPr>
            <w:r>
              <w:rPr>
                <w:b/>
                <w:color w:val="FFFFFF"/>
                <w:sz w:val="16"/>
              </w:rPr>
              <w:t>Nota</w:t>
            </w:r>
          </w:p>
        </w:tc>
      </w:tr>
      <w:tr>
        <w:trPr>
          <w:cantSplit/>
        </w:trPr>
        <w:tc>
          <w:tcPr>
            <w:tcW w:type="dxa" w:w="1098"/>
          </w:tcPr>
          <w:p>
            <w:pPr>
              <w:spacing w:after="0"/>
            </w:pPr>
            <w:r>
              <w:rPr>
                <w:sz w:val="16"/>
              </w:rPr>
              <w:t>CL</w:t>
            </w:r>
          </w:p>
        </w:tc>
        <w:tc>
          <w:tcPr>
            <w:tcW w:type="dxa" w:w="1220"/>
          </w:tcPr>
          <w:p>
            <w:pPr>
              <w:spacing w:after="0"/>
            </w:pPr>
            <w:r>
              <w:rPr>
                <w:sz w:val="16"/>
              </w:rPr>
              <w:t>0+000.00</w:t>
            </w:r>
          </w:p>
        </w:tc>
        <w:tc>
          <w:tcPr>
            <w:tcW w:type="dxa" w:w="7320"/>
          </w:tcPr>
          <w:p>
            <w:pPr>
              <w:spacing w:after="0"/>
            </w:pPr>
            <w:r>
              <w:rPr>
                <w:sz w:val="16"/>
              </w:rPr>
              <w:t>caja de llegada: CAR Varones y cuneta Eje 01 de Varones (1 tapa)</w:t>
            </w:r>
          </w:p>
        </w:tc>
      </w:tr>
      <w:tr>
        <w:trPr>
          <w:cantSplit/>
        </w:trPr>
        <w:tc>
          <w:tcPr>
            <w:tcW w:type="dxa" w:w="1098"/>
          </w:tcPr>
          <w:p>
            <w:pPr>
              <w:spacing w:after="0"/>
            </w:pPr>
            <w:r>
              <w:rPr>
                <w:sz w:val="16"/>
              </w:rPr>
              <w:t>RS-01</w:t>
            </w:r>
          </w:p>
        </w:tc>
        <w:tc>
          <w:tcPr>
            <w:tcW w:type="dxa" w:w="1220"/>
          </w:tcPr>
          <w:p>
            <w:pPr>
              <w:spacing w:after="0"/>
            </w:pPr>
            <w:r>
              <w:rPr>
                <w:sz w:val="16"/>
              </w:rPr>
              <w:t>0+011.27</w:t>
            </w:r>
          </w:p>
        </w:tc>
        <w:tc>
          <w:tcPr>
            <w:tcW w:type="dxa" w:w="7320"/>
          </w:tcPr>
          <w:p>
            <w:pPr>
              <w:spacing w:after="0"/>
            </w:pPr>
            <w:r>
              <w:rPr>
                <w:sz w:val="16"/>
              </w:rPr>
              <w:t>empalme cuneta Eje 02</w:t>
            </w:r>
          </w:p>
        </w:tc>
      </w:tr>
      <w:tr>
        <w:trPr>
          <w:cantSplit/>
        </w:trPr>
        <w:tc>
          <w:tcPr>
            <w:tcW w:type="dxa" w:w="1098"/>
          </w:tcPr>
          <w:p>
            <w:pPr>
              <w:spacing w:after="0"/>
            </w:pPr>
            <w:r>
              <w:rPr>
                <w:sz w:val="16"/>
              </w:rPr>
              <w:t>RS-02</w:t>
            </w:r>
          </w:p>
        </w:tc>
        <w:tc>
          <w:tcPr>
            <w:tcW w:type="dxa" w:w="1220"/>
          </w:tcPr>
          <w:p>
            <w:pPr>
              <w:spacing w:after="0"/>
            </w:pPr>
            <w:r>
              <w:rPr>
                <w:sz w:val="16"/>
              </w:rPr>
              <w:t>0+022.00</w:t>
            </w:r>
          </w:p>
        </w:tc>
        <w:tc>
          <w:tcPr>
            <w:tcW w:type="dxa" w:w="7320"/>
          </w:tcPr>
          <w:p>
            <w:pPr>
              <w:spacing w:after="0"/>
            </w:pPr>
            <w:r>
              <w:rPr>
                <w:sz w:val="16"/>
              </w:rPr>
              <w:t>limpieza</w:t>
            </w:r>
          </w:p>
        </w:tc>
      </w:tr>
      <w:tr>
        <w:trPr>
          <w:cantSplit/>
        </w:trPr>
        <w:tc>
          <w:tcPr>
            <w:tcW w:type="dxa" w:w="1098"/>
          </w:tcPr>
          <w:p>
            <w:pPr>
              <w:spacing w:after="0"/>
            </w:pPr>
            <w:r>
              <w:rPr>
                <w:sz w:val="16"/>
              </w:rPr>
              <w:t>RS-03</w:t>
            </w:r>
          </w:p>
        </w:tc>
        <w:tc>
          <w:tcPr>
            <w:tcW w:type="dxa" w:w="1220"/>
          </w:tcPr>
          <w:p>
            <w:pPr>
              <w:spacing w:after="0"/>
            </w:pPr>
            <w:r>
              <w:rPr>
                <w:sz w:val="16"/>
              </w:rPr>
              <w:t>0+032.50</w:t>
            </w:r>
          </w:p>
        </w:tc>
        <w:tc>
          <w:tcPr>
            <w:tcW w:type="dxa" w:w="7320"/>
          </w:tcPr>
          <w:p>
            <w:pPr>
              <w:spacing w:after="0"/>
            </w:pPr>
            <w:r>
              <w:rPr>
                <w:sz w:val="16"/>
              </w:rPr>
              <w:t>empalme cuneta Eje 06</w:t>
            </w:r>
          </w:p>
        </w:tc>
      </w:tr>
      <w:tr>
        <w:trPr>
          <w:cantSplit/>
        </w:trPr>
        <w:tc>
          <w:tcPr>
            <w:tcW w:type="dxa" w:w="1098"/>
          </w:tcPr>
          <w:p>
            <w:pPr>
              <w:spacing w:after="0"/>
            </w:pPr>
            <w:r>
              <w:rPr>
                <w:sz w:val="16"/>
              </w:rPr>
              <w:t>RS-04</w:t>
            </w:r>
          </w:p>
        </w:tc>
        <w:tc>
          <w:tcPr>
            <w:tcW w:type="dxa" w:w="1220"/>
          </w:tcPr>
          <w:p>
            <w:pPr>
              <w:spacing w:after="0"/>
            </w:pPr>
            <w:r>
              <w:rPr>
                <w:sz w:val="16"/>
              </w:rPr>
              <w:t>0+042.68</w:t>
            </w:r>
          </w:p>
        </w:tc>
        <w:tc>
          <w:tcPr>
            <w:tcW w:type="dxa" w:w="7320"/>
          </w:tcPr>
          <w:p>
            <w:pPr>
              <w:spacing w:after="0"/>
            </w:pPr>
            <w:r>
              <w:rPr>
                <w:sz w:val="16"/>
              </w:rPr>
              <w:t>empalme cuneta Eje 07</w:t>
            </w:r>
          </w:p>
        </w:tc>
      </w:tr>
      <w:tr>
        <w:trPr>
          <w:cantSplit/>
        </w:trPr>
        <w:tc>
          <w:tcPr>
            <w:tcW w:type="dxa" w:w="1098"/>
          </w:tcPr>
          <w:p>
            <w:pPr>
              <w:spacing w:after="0"/>
            </w:pPr>
            <w:r>
              <w:rPr>
                <w:sz w:val="16"/>
              </w:rPr>
              <w:t>RS-05</w:t>
            </w:r>
          </w:p>
        </w:tc>
        <w:tc>
          <w:tcPr>
            <w:tcW w:type="dxa" w:w="1220"/>
          </w:tcPr>
          <w:p>
            <w:pPr>
              <w:spacing w:after="0"/>
            </w:pPr>
            <w:r>
              <w:rPr>
                <w:sz w:val="16"/>
              </w:rPr>
              <w:t>0+052.00</w:t>
            </w:r>
          </w:p>
        </w:tc>
        <w:tc>
          <w:tcPr>
            <w:tcW w:type="dxa" w:w="7320"/>
          </w:tcPr>
          <w:p>
            <w:pPr>
              <w:spacing w:after="0"/>
            </w:pPr>
            <w:r>
              <w:rPr>
                <w:sz w:val="16"/>
              </w:rPr>
              <w:t>limpieza</w:t>
            </w:r>
          </w:p>
        </w:tc>
      </w:tr>
      <w:tr>
        <w:trPr>
          <w:cantSplit/>
        </w:trPr>
        <w:tc>
          <w:tcPr>
            <w:tcW w:type="dxa" w:w="1098"/>
          </w:tcPr>
          <w:p>
            <w:pPr>
              <w:spacing w:after="0"/>
            </w:pPr>
            <w:r>
              <w:rPr>
                <w:sz w:val="16"/>
              </w:rPr>
              <w:t>RS-06</w:t>
            </w:r>
          </w:p>
        </w:tc>
        <w:tc>
          <w:tcPr>
            <w:tcW w:type="dxa" w:w="1220"/>
          </w:tcPr>
          <w:p>
            <w:pPr>
              <w:spacing w:after="0"/>
            </w:pPr>
            <w:r>
              <w:rPr>
                <w:sz w:val="16"/>
              </w:rPr>
              <w:t>0+058.81</w:t>
            </w:r>
          </w:p>
        </w:tc>
        <w:tc>
          <w:tcPr>
            <w:tcW w:type="dxa" w:w="7320"/>
          </w:tcPr>
          <w:p>
            <w:pPr>
              <w:spacing w:after="0"/>
            </w:pPr>
            <w:r>
              <w:rPr>
                <w:sz w:val="16"/>
              </w:rPr>
              <w:t>quiebre 1 (45°) y empalme cuneta Eje 11</w:t>
            </w:r>
          </w:p>
        </w:tc>
      </w:tr>
      <w:tr>
        <w:trPr>
          <w:cantSplit/>
        </w:trPr>
        <w:tc>
          <w:tcPr>
            <w:tcW w:type="dxa" w:w="1098"/>
          </w:tcPr>
          <w:p>
            <w:pPr>
              <w:spacing w:after="0"/>
            </w:pPr>
            <w:r>
              <w:rPr>
                <w:sz w:val="16"/>
              </w:rPr>
              <w:t>RS-07</w:t>
            </w:r>
          </w:p>
        </w:tc>
        <w:tc>
          <w:tcPr>
            <w:tcW w:type="dxa" w:w="1220"/>
          </w:tcPr>
          <w:p>
            <w:pPr>
              <w:spacing w:after="0"/>
            </w:pPr>
            <w:r>
              <w:rPr>
                <w:sz w:val="16"/>
              </w:rPr>
              <w:t>0+066.89</w:t>
            </w:r>
          </w:p>
        </w:tc>
        <w:tc>
          <w:tcPr>
            <w:tcW w:type="dxa" w:w="7320"/>
          </w:tcPr>
          <w:p>
            <w:pPr>
              <w:spacing w:after="0"/>
            </w:pPr>
            <w:r>
              <w:rPr>
                <w:sz w:val="16"/>
              </w:rPr>
              <w:t>quiebre 2 (45°)</w:t>
            </w:r>
          </w:p>
        </w:tc>
      </w:tr>
      <w:tr>
        <w:trPr>
          <w:cantSplit/>
        </w:trPr>
        <w:tc>
          <w:tcPr>
            <w:tcW w:type="dxa" w:w="1098"/>
          </w:tcPr>
          <w:p>
            <w:pPr>
              <w:spacing w:after="0"/>
            </w:pPr>
            <w:r>
              <w:rPr>
                <w:sz w:val="16"/>
              </w:rPr>
              <w:t>CC</w:t>
            </w:r>
          </w:p>
        </w:tc>
        <w:tc>
          <w:tcPr>
            <w:tcW w:type="dxa" w:w="1220"/>
          </w:tcPr>
          <w:p>
            <w:pPr>
              <w:spacing w:after="0"/>
            </w:pPr>
            <w:r>
              <w:rPr>
                <w:sz w:val="16"/>
              </w:rPr>
              <w:t>0+069.89</w:t>
            </w:r>
          </w:p>
        </w:tc>
        <w:tc>
          <w:tcPr>
            <w:tcW w:type="dxa" w:w="7320"/>
          </w:tcPr>
          <w:p>
            <w:pPr>
              <w:spacing w:after="0"/>
            </w:pPr>
            <w:r>
              <w:rPr>
                <w:sz w:val="16"/>
              </w:rPr>
              <w:t>poza de disipación y empalme cuneta Eje 12 (2 tapas sobre la poza)</w:t>
            </w:r>
          </w:p>
        </w:tc>
      </w:tr>
    </w:tbl>
    <w:p>
      <w:pPr>
        <w:spacing w:after="40"/>
      </w:pPr>
    </w:p>
    <w:p>
      <w:pPr>
        <w:pStyle w:val="ListBullet"/>
        <w:spacing w:after="20"/>
      </w:pPr>
      <w:r>
        <w:t>Total con tapa: 7 + 1 (CL) + 2 (CC) = 10. Separación máxima 11.27 m. Ninguno dentro de los cruces (RS-02 en 22.00 queda antes del cruce de camiones 26.32-31.33; RS-03 en 32.50 después).</w:t>
      </w:r>
    </w:p>
    <w:p>
      <w:pPr>
        <w:pStyle w:val="Heading3"/>
      </w:pPr>
      <w:r>
        <w:t>4.6 Hidráulica del Refugio (resultados de `entregables/_calc/diseno.json`)</w:t>
      </w:r>
    </w:p>
    <w:p>
      <w:pPr>
        <w:pStyle w:val="ListBullet"/>
        <w:spacing w:after="20"/>
      </w:pPr>
      <w:r>
        <w:t>Q = 560.6 L/s en todo el tramo (258.7 + 301.9, valores de las memorias de cada proyecto).</w:t>
      </w:r>
    </w:p>
    <w:p>
      <w:pPr>
        <w:pStyle w:val="ListBullet"/>
        <w:spacing w:after="20"/>
      </w:pPr>
      <w:r>
        <w:t>Tirante normal yn = 0.518 m, V = 1.35 m/s, F = 0.60; tirante crítico yc = 0.369 m (yn &gt; yc: pendiente suave, subcrítico).</w:t>
      </w:r>
    </w:p>
    <w:p>
      <w:pPr>
        <w:pStyle w:val="ListBullet"/>
        <w:spacing w:after="20"/>
      </w:pPr>
      <w:r>
        <w:t>Control: brink de la caída a la poza de la CC (0+069.89, CF 258.890): yc = 0.369, NA = 259.259.</w:t>
      </w:r>
    </w:p>
    <w:p>
      <w:pPr>
        <w:pStyle w:val="ListBullet"/>
        <w:spacing w:after="20"/>
      </w:pPr>
      <w:r>
        <w:t>Perfil por paso estándar (85 estaciones: cada 1 m + quiebres, cunetas, registros y límites de zona), de aguas abajo hacia aguas arriba: NA en 0+000 = 259.606 (y = 0.506), llenado máximo 0.372, borde libre mínimo 0.834 m, F de 0.62 a 0.81 dentro del colector (1.0 solo en el brink), V de 1.38 a 1.90 m/s. Todas las estaciones cumplen.</w:t>
      </w:r>
    </w:p>
    <w:p>
      <w:pPr>
        <w:pStyle w:val="ListBullet"/>
        <w:spacing w:after="20"/>
      </w:pPr>
      <w:r>
        <w:t>Capacidad con llenado del 85 % y h mínima (1.33, cruce de camiones): 1,464 L/s = 2.6 veces el caudal de diseño.</w:t>
      </w:r>
    </w:p>
    <w:p>
      <w:pPr>
        <w:pStyle w:val="ListBullet"/>
        <w:spacing w:after="20"/>
      </w:pPr>
      <w:r>
        <w:t>Velocidades y autolimpieza (tirante normal, S 0.3 %, n 0.015):</w:t>
      </w:r>
    </w:p>
    <w:tbl>
      <w:tblPr>
        <w:tblStyle w:val="TableGrid"/>
        <w:tblW w:type="auto" w:w="0"/>
        <w:jc w:val="center"/>
        <w:tblLayout w:type="fixed"/>
        <w:tblLook w:firstColumn="1" w:firstRow="1" w:lastColumn="0" w:lastRow="0" w:noHBand="0" w:noVBand="1" w:val="04A0"/>
      </w:tblPr>
      <w:tblGrid>
        <w:gridCol w:w="3019"/>
        <w:gridCol w:w="1045"/>
        <w:gridCol w:w="1045"/>
        <w:gridCol w:w="1045"/>
        <w:gridCol w:w="1045"/>
        <w:gridCol w:w="2438"/>
      </w:tblGrid>
      <w:tr>
        <w:trPr>
          <w:tblHeader w:val="true"/>
          <w:cantSplit/>
        </w:trPr>
        <w:tc>
          <w:tcPr>
            <w:tcW w:type="dxa" w:w="3019"/>
            <w:shd w:val="clear" w:color="auto" w:fill="1F3864"/>
          </w:tcPr>
          <w:p>
            <w:pPr>
              <w:spacing w:after="0"/>
            </w:pPr>
            <w:r>
              <w:rPr>
                <w:b/>
                <w:color w:val="FFFFFF"/>
                <w:sz w:val="16"/>
              </w:rPr>
              <w:t>Caso</w:t>
            </w:r>
          </w:p>
        </w:tc>
        <w:tc>
          <w:tcPr>
            <w:tcW w:type="dxa" w:w="1045"/>
            <w:shd w:val="clear" w:color="auto" w:fill="1F3864"/>
          </w:tcPr>
          <w:p>
            <w:pPr>
              <w:spacing w:after="0"/>
            </w:pPr>
            <w:r>
              <w:rPr>
                <w:b/>
                <w:color w:val="FFFFFF"/>
                <w:sz w:val="16"/>
              </w:rPr>
              <w:t>Q (L/s)</w:t>
            </w:r>
          </w:p>
        </w:tc>
        <w:tc>
          <w:tcPr>
            <w:tcW w:type="dxa" w:w="1045"/>
            <w:shd w:val="clear" w:color="auto" w:fill="1F3864"/>
          </w:tcPr>
          <w:p>
            <w:pPr>
              <w:spacing w:after="0"/>
            </w:pPr>
            <w:r>
              <w:rPr>
                <w:b/>
                <w:color w:val="FFFFFF"/>
                <w:sz w:val="16"/>
              </w:rPr>
              <w:t>yn</w:t>
            </w:r>
          </w:p>
        </w:tc>
        <w:tc>
          <w:tcPr>
            <w:tcW w:type="dxa" w:w="1045"/>
            <w:shd w:val="clear" w:color="auto" w:fill="1F3864"/>
          </w:tcPr>
          <w:p>
            <w:pPr>
              <w:spacing w:after="0"/>
            </w:pPr>
            <w:r>
              <w:rPr>
                <w:b/>
                <w:color w:val="FFFFFF"/>
                <w:sz w:val="16"/>
              </w:rPr>
              <w:t>V (m/s)</w:t>
            </w:r>
          </w:p>
        </w:tc>
        <w:tc>
          <w:tcPr>
            <w:tcW w:type="dxa" w:w="1045"/>
            <w:shd w:val="clear" w:color="auto" w:fill="1F3864"/>
          </w:tcPr>
          <w:p>
            <w:pPr>
              <w:spacing w:after="0"/>
            </w:pPr>
            <w:r>
              <w:rPr>
                <w:b/>
                <w:color w:val="FFFFFF"/>
                <w:sz w:val="16"/>
              </w:rPr>
              <w:t>τ (kg/m²)</w:t>
            </w:r>
          </w:p>
        </w:tc>
        <w:tc>
          <w:tcPr>
            <w:tcW w:type="dxa" w:w="2438"/>
            <w:shd w:val="clear" w:color="auto" w:fill="1F3864"/>
          </w:tcPr>
          <w:p>
            <w:pPr>
              <w:spacing w:after="0"/>
            </w:pPr>
            <w:r>
              <w:rPr>
                <w:b/>
                <w:color w:val="FFFFFF"/>
                <w:sz w:val="16"/>
              </w:rPr>
              <w:t>Resultado</w:t>
            </w:r>
          </w:p>
        </w:tc>
      </w:tr>
      <w:tr>
        <w:trPr>
          <w:cantSplit/>
        </w:trPr>
        <w:tc>
          <w:tcPr>
            <w:tcW w:type="dxa" w:w="3019"/>
          </w:tcPr>
          <w:p>
            <w:pPr>
              <w:spacing w:after="0"/>
            </w:pPr>
            <w:r>
              <w:rPr>
                <w:sz w:val="16"/>
              </w:rPr>
              <w:t>Diseño (Varones + Refugio)</w:t>
            </w:r>
          </w:p>
        </w:tc>
        <w:tc>
          <w:tcPr>
            <w:tcW w:type="dxa" w:w="1045"/>
          </w:tcPr>
          <w:p>
            <w:pPr>
              <w:spacing w:after="0"/>
            </w:pPr>
            <w:r>
              <w:rPr>
                <w:sz w:val="16"/>
              </w:rPr>
              <w:t>560.6</w:t>
            </w:r>
          </w:p>
        </w:tc>
        <w:tc>
          <w:tcPr>
            <w:tcW w:type="dxa" w:w="1045"/>
          </w:tcPr>
          <w:p>
            <w:pPr>
              <w:spacing w:after="0"/>
            </w:pPr>
            <w:r>
              <w:rPr>
                <w:sz w:val="16"/>
              </w:rPr>
              <w:t>0.518</w:t>
            </w:r>
          </w:p>
        </w:tc>
        <w:tc>
          <w:tcPr>
            <w:tcW w:type="dxa" w:w="1045"/>
          </w:tcPr>
          <w:p>
            <w:pPr>
              <w:spacing w:after="0"/>
            </w:pPr>
            <w:r>
              <w:rPr>
                <w:sz w:val="16"/>
              </w:rPr>
              <w:t>1.35</w:t>
            </w:r>
          </w:p>
        </w:tc>
        <w:tc>
          <w:tcPr>
            <w:tcW w:type="dxa" w:w="1045"/>
          </w:tcPr>
          <w:p>
            <w:pPr>
              <w:spacing w:after="0"/>
            </w:pPr>
            <w:r>
              <w:rPr>
                <w:sz w:val="16"/>
              </w:rPr>
              <w:t>0.68</w:t>
            </w:r>
          </w:p>
        </w:tc>
        <w:tc>
          <w:tcPr>
            <w:tcW w:type="dxa" w:w="2438"/>
          </w:tcPr>
          <w:p>
            <w:pPr>
              <w:spacing w:after="0"/>
            </w:pPr>
            <w:r>
              <w:rPr>
                <w:sz w:val="16"/>
              </w:rPr>
              <w:t>V ≥ 0.90 cumple</w:t>
            </w:r>
          </w:p>
        </w:tc>
      </w:tr>
      <w:tr>
        <w:trPr>
          <w:cantSplit/>
        </w:trPr>
        <w:tc>
          <w:tcPr>
            <w:tcW w:type="dxa" w:w="3019"/>
          </w:tcPr>
          <w:p>
            <w:pPr>
              <w:spacing w:after="0"/>
            </w:pPr>
            <w:r>
              <w:rPr>
                <w:sz w:val="16"/>
              </w:rPr>
              <w:t>Solo Varones</w:t>
            </w:r>
          </w:p>
        </w:tc>
        <w:tc>
          <w:tcPr>
            <w:tcW w:type="dxa" w:w="1045"/>
          </w:tcPr>
          <w:p>
            <w:pPr>
              <w:spacing w:after="0"/>
            </w:pPr>
            <w:r>
              <w:rPr>
                <w:sz w:val="16"/>
              </w:rPr>
              <w:t>258.7</w:t>
            </w:r>
          </w:p>
        </w:tc>
        <w:tc>
          <w:tcPr>
            <w:tcW w:type="dxa" w:w="1045"/>
          </w:tcPr>
          <w:p>
            <w:pPr>
              <w:spacing w:after="0"/>
            </w:pPr>
            <w:r>
              <w:rPr>
                <w:sz w:val="16"/>
              </w:rPr>
              <w:t>0.291</w:t>
            </w:r>
          </w:p>
        </w:tc>
        <w:tc>
          <w:tcPr>
            <w:tcW w:type="dxa" w:w="1045"/>
          </w:tcPr>
          <w:p>
            <w:pPr>
              <w:spacing w:after="0"/>
            </w:pPr>
            <w:r>
              <w:rPr>
                <w:sz w:val="16"/>
              </w:rPr>
              <w:t>1.11</w:t>
            </w:r>
          </w:p>
        </w:tc>
        <w:tc>
          <w:tcPr>
            <w:tcW w:type="dxa" w:w="1045"/>
          </w:tcPr>
          <w:p>
            <w:pPr>
              <w:spacing w:after="0"/>
            </w:pPr>
            <w:r>
              <w:rPr>
                <w:sz w:val="16"/>
              </w:rPr>
              <w:t>0.51</w:t>
            </w:r>
          </w:p>
        </w:tc>
        <w:tc>
          <w:tcPr>
            <w:tcW w:type="dxa" w:w="2438"/>
          </w:tcPr>
          <w:p>
            <w:pPr>
              <w:spacing w:after="0"/>
            </w:pPr>
            <w:r>
              <w:rPr>
                <w:sz w:val="16"/>
              </w:rPr>
              <w:t>cumple</w:t>
            </w:r>
          </w:p>
        </w:tc>
      </w:tr>
      <w:tr>
        <w:trPr>
          <w:cantSplit/>
        </w:trPr>
        <w:tc>
          <w:tcPr>
            <w:tcW w:type="dxa" w:w="3019"/>
          </w:tcPr>
          <w:p>
            <w:pPr>
              <w:spacing w:after="0"/>
            </w:pPr>
            <w:r>
              <w:rPr>
                <w:sz w:val="16"/>
              </w:rPr>
              <w:t>Solo Refugio</w:t>
            </w:r>
          </w:p>
        </w:tc>
        <w:tc>
          <w:tcPr>
            <w:tcW w:type="dxa" w:w="1045"/>
          </w:tcPr>
          <w:p>
            <w:pPr>
              <w:spacing w:after="0"/>
            </w:pPr>
            <w:r>
              <w:rPr>
                <w:sz w:val="16"/>
              </w:rPr>
              <w:t>301.9</w:t>
            </w:r>
          </w:p>
        </w:tc>
        <w:tc>
          <w:tcPr>
            <w:tcW w:type="dxa" w:w="1045"/>
          </w:tcPr>
          <w:p>
            <w:pPr>
              <w:spacing w:after="0"/>
            </w:pPr>
            <w:r>
              <w:rPr>
                <w:sz w:val="16"/>
              </w:rPr>
              <w:t>0.325</w:t>
            </w:r>
          </w:p>
        </w:tc>
        <w:tc>
          <w:tcPr>
            <w:tcW w:type="dxa" w:w="1045"/>
          </w:tcPr>
          <w:p>
            <w:pPr>
              <w:spacing w:after="0"/>
            </w:pPr>
            <w:r>
              <w:rPr>
                <w:sz w:val="16"/>
              </w:rPr>
              <w:t>1.16</w:t>
            </w:r>
          </w:p>
        </w:tc>
        <w:tc>
          <w:tcPr>
            <w:tcW w:type="dxa" w:w="1045"/>
          </w:tcPr>
          <w:p>
            <w:pPr>
              <w:spacing w:after="0"/>
            </w:pPr>
            <w:r>
              <w:rPr>
                <w:sz w:val="16"/>
              </w:rPr>
              <w:t>0.54</w:t>
            </w:r>
          </w:p>
        </w:tc>
        <w:tc>
          <w:tcPr>
            <w:tcW w:type="dxa" w:w="2438"/>
          </w:tcPr>
          <w:p>
            <w:pPr>
              <w:spacing w:after="0"/>
            </w:pPr>
            <w:r>
              <w:rPr>
                <w:sz w:val="16"/>
              </w:rPr>
              <w:t>cumple</w:t>
            </w:r>
          </w:p>
        </w:tc>
      </w:tr>
      <w:tr>
        <w:trPr>
          <w:cantSplit/>
        </w:trPr>
        <w:tc>
          <w:tcPr>
            <w:tcW w:type="dxa" w:w="3019"/>
          </w:tcPr>
          <w:p>
            <w:pPr>
              <w:spacing w:after="0"/>
            </w:pPr>
            <w:r>
              <w:rPr>
                <w:sz w:val="16"/>
              </w:rPr>
              <w:t>50 %</w:t>
            </w:r>
          </w:p>
        </w:tc>
        <w:tc>
          <w:tcPr>
            <w:tcW w:type="dxa" w:w="1045"/>
          </w:tcPr>
          <w:p>
            <w:pPr>
              <w:spacing w:after="0"/>
            </w:pPr>
            <w:r>
              <w:rPr>
                <w:sz w:val="16"/>
              </w:rPr>
              <w:t>280.3</w:t>
            </w:r>
          </w:p>
        </w:tc>
        <w:tc>
          <w:tcPr>
            <w:tcW w:type="dxa" w:w="1045"/>
          </w:tcPr>
          <w:p>
            <w:pPr>
              <w:spacing w:after="0"/>
            </w:pPr>
            <w:r>
              <w:rPr>
                <w:sz w:val="16"/>
              </w:rPr>
              <w:t>0.308</w:t>
            </w:r>
          </w:p>
        </w:tc>
        <w:tc>
          <w:tcPr>
            <w:tcW w:type="dxa" w:w="1045"/>
          </w:tcPr>
          <w:p>
            <w:pPr>
              <w:spacing w:after="0"/>
            </w:pPr>
            <w:r>
              <w:rPr>
                <w:sz w:val="16"/>
              </w:rPr>
              <w:t>1.14</w:t>
            </w:r>
          </w:p>
        </w:tc>
        <w:tc>
          <w:tcPr>
            <w:tcW w:type="dxa" w:w="1045"/>
          </w:tcPr>
          <w:p>
            <w:pPr>
              <w:spacing w:after="0"/>
            </w:pPr>
            <w:r>
              <w:rPr>
                <w:sz w:val="16"/>
              </w:rPr>
              <w:t>0.52</w:t>
            </w:r>
          </w:p>
        </w:tc>
        <w:tc>
          <w:tcPr>
            <w:tcW w:type="dxa" w:w="2438"/>
          </w:tcPr>
          <w:p>
            <w:pPr>
              <w:spacing w:after="0"/>
            </w:pPr>
            <w:r>
              <w:rPr>
                <w:sz w:val="16"/>
              </w:rPr>
              <w:t>cumple</w:t>
            </w:r>
          </w:p>
        </w:tc>
      </w:tr>
      <w:tr>
        <w:trPr>
          <w:cantSplit/>
        </w:trPr>
        <w:tc>
          <w:tcPr>
            <w:tcW w:type="dxa" w:w="3019"/>
          </w:tcPr>
          <w:p>
            <w:pPr>
              <w:spacing w:after="0"/>
            </w:pPr>
            <w:r>
              <w:rPr>
                <w:sz w:val="16"/>
              </w:rPr>
              <w:t>25 %</w:t>
            </w:r>
          </w:p>
        </w:tc>
        <w:tc>
          <w:tcPr>
            <w:tcW w:type="dxa" w:w="1045"/>
          </w:tcPr>
          <w:p>
            <w:pPr>
              <w:spacing w:after="0"/>
            </w:pPr>
            <w:r>
              <w:rPr>
                <w:sz w:val="16"/>
              </w:rPr>
              <w:t>140.2</w:t>
            </w:r>
          </w:p>
        </w:tc>
        <w:tc>
          <w:tcPr>
            <w:tcW w:type="dxa" w:w="1045"/>
          </w:tcPr>
          <w:p>
            <w:pPr>
              <w:spacing w:after="0"/>
            </w:pPr>
            <w:r>
              <w:rPr>
                <w:sz w:val="16"/>
              </w:rPr>
              <w:t>0.189</w:t>
            </w:r>
          </w:p>
        </w:tc>
        <w:tc>
          <w:tcPr>
            <w:tcW w:type="dxa" w:w="1045"/>
          </w:tcPr>
          <w:p>
            <w:pPr>
              <w:spacing w:after="0"/>
            </w:pPr>
            <w:r>
              <w:rPr>
                <w:sz w:val="16"/>
              </w:rPr>
              <w:t>0.93</w:t>
            </w:r>
          </w:p>
        </w:tc>
        <w:tc>
          <w:tcPr>
            <w:tcW w:type="dxa" w:w="1045"/>
          </w:tcPr>
          <w:p>
            <w:pPr>
              <w:spacing w:after="0"/>
            </w:pPr>
            <w:r>
              <w:rPr>
                <w:sz w:val="16"/>
              </w:rPr>
              <w:t>0.39</w:t>
            </w:r>
          </w:p>
        </w:tc>
        <w:tc>
          <w:tcPr>
            <w:tcW w:type="dxa" w:w="2438"/>
          </w:tcPr>
          <w:p>
            <w:pPr>
              <w:spacing w:after="0"/>
            </w:pPr>
            <w:r>
              <w:rPr>
                <w:sz w:val="16"/>
              </w:rPr>
              <w:t>cumple</w:t>
            </w:r>
          </w:p>
        </w:tc>
      </w:tr>
      <w:tr>
        <w:trPr>
          <w:cantSplit/>
        </w:trPr>
        <w:tc>
          <w:tcPr>
            <w:tcW w:type="dxa" w:w="3019"/>
          </w:tcPr>
          <w:p>
            <w:pPr>
              <w:spacing w:after="0"/>
            </w:pPr>
            <w:r>
              <w:rPr>
                <w:sz w:val="16"/>
              </w:rPr>
              <w:t>10 %</w:t>
            </w:r>
          </w:p>
        </w:tc>
        <w:tc>
          <w:tcPr>
            <w:tcW w:type="dxa" w:w="1045"/>
          </w:tcPr>
          <w:p>
            <w:pPr>
              <w:spacing w:after="0"/>
            </w:pPr>
            <w:r>
              <w:rPr>
                <w:sz w:val="16"/>
              </w:rPr>
              <w:t>56.1</w:t>
            </w:r>
          </w:p>
        </w:tc>
        <w:tc>
          <w:tcPr>
            <w:tcW w:type="dxa" w:w="1045"/>
          </w:tcPr>
          <w:p>
            <w:pPr>
              <w:spacing w:after="0"/>
            </w:pPr>
            <w:r>
              <w:rPr>
                <w:sz w:val="16"/>
              </w:rPr>
              <w:t>0.102</w:t>
            </w:r>
          </w:p>
        </w:tc>
        <w:tc>
          <w:tcPr>
            <w:tcW w:type="dxa" w:w="1045"/>
          </w:tcPr>
          <w:p>
            <w:pPr>
              <w:spacing w:after="0"/>
            </w:pPr>
            <w:r>
              <w:rPr>
                <w:sz w:val="16"/>
              </w:rPr>
              <w:t>0.69</w:t>
            </w:r>
          </w:p>
        </w:tc>
        <w:tc>
          <w:tcPr>
            <w:tcW w:type="dxa" w:w="1045"/>
          </w:tcPr>
          <w:p>
            <w:pPr>
              <w:spacing w:after="0"/>
            </w:pPr>
            <w:r>
              <w:rPr>
                <w:sz w:val="16"/>
              </w:rPr>
              <w:t>0.24</w:t>
            </w:r>
          </w:p>
        </w:tc>
        <w:tc>
          <w:tcPr>
            <w:tcW w:type="dxa" w:w="2438"/>
          </w:tcPr>
          <w:p>
            <w:pPr>
              <w:spacing w:after="0"/>
            </w:pPr>
            <w:r>
              <w:rPr>
                <w:sz w:val="16"/>
              </w:rPr>
              <w:t>cumple por τ</w:t>
            </w:r>
          </w:p>
        </w:tc>
      </w:tr>
      <w:tr>
        <w:trPr>
          <w:cantSplit/>
        </w:trPr>
        <w:tc>
          <w:tcPr>
            <w:tcW w:type="dxa" w:w="3019"/>
          </w:tcPr>
          <w:p>
            <w:pPr>
              <w:spacing w:after="0"/>
            </w:pPr>
            <w:r>
              <w:rPr>
                <w:sz w:val="16"/>
              </w:rPr>
              <w:t>5 %</w:t>
            </w:r>
          </w:p>
        </w:tc>
        <w:tc>
          <w:tcPr>
            <w:tcW w:type="dxa" w:w="1045"/>
          </w:tcPr>
          <w:p>
            <w:pPr>
              <w:spacing w:after="0"/>
            </w:pPr>
            <w:r>
              <w:rPr>
                <w:sz w:val="16"/>
              </w:rPr>
              <w:t>28.0</w:t>
            </w:r>
          </w:p>
        </w:tc>
        <w:tc>
          <w:tcPr>
            <w:tcW w:type="dxa" w:w="1045"/>
          </w:tcPr>
          <w:p>
            <w:pPr>
              <w:spacing w:after="0"/>
            </w:pPr>
            <w:r>
              <w:rPr>
                <w:sz w:val="16"/>
              </w:rPr>
              <w:t>0.065</w:t>
            </w:r>
          </w:p>
        </w:tc>
        <w:tc>
          <w:tcPr>
            <w:tcW w:type="dxa" w:w="1045"/>
          </w:tcPr>
          <w:p>
            <w:pPr>
              <w:spacing w:after="0"/>
            </w:pPr>
            <w:r>
              <w:rPr>
                <w:sz w:val="16"/>
              </w:rPr>
              <w:t>0.54</w:t>
            </w:r>
          </w:p>
        </w:tc>
        <w:tc>
          <w:tcPr>
            <w:tcW w:type="dxa" w:w="1045"/>
          </w:tcPr>
          <w:p>
            <w:pPr>
              <w:spacing w:after="0"/>
            </w:pPr>
            <w:r>
              <w:rPr>
                <w:sz w:val="16"/>
              </w:rPr>
              <w:t>0.17</w:t>
            </w:r>
          </w:p>
        </w:tc>
        <w:tc>
          <w:tcPr>
            <w:tcW w:type="dxa" w:w="2438"/>
          </w:tcPr>
          <w:p>
            <w:pPr>
              <w:spacing w:after="0"/>
            </w:pPr>
            <w:r>
              <w:rPr>
                <w:sz w:val="16"/>
              </w:rPr>
              <w:t>cumple por τ (≥ 0.15)</w:t>
            </w:r>
          </w:p>
        </w:tc>
      </w:tr>
    </w:tbl>
    <w:p>
      <w:pPr>
        <w:spacing w:after="40"/>
      </w:pPr>
    </w:p>
    <w:p>
      <w:pPr>
        <w:pStyle w:val="ListBullet"/>
        <w:spacing w:after="20"/>
      </w:pPr>
      <w:r>
        <w:t>Conclusión de la memoria: con 3 ‰ se cumplen 0.90 ≤ V ≤ 3.0 m/s con el caudal de diseño y el colector se autolimpia hasta con el 5 %.</w:t>
      </w:r>
    </w:p>
    <w:p>
      <w:pPr>
        <w:pStyle w:val="Heading3"/>
      </w:pPr>
      <w:r>
        <w:t>4.7 Decisión del usuario sobre el tamaño (03-10-2026 13:38 y 13:42)</w:t>
      </w:r>
    </w:p>
    <w:p>
      <w:pPr>
        <w:pStyle w:val="ListBullet"/>
        <w:spacing w:after="20"/>
      </w:pPr>
      <w:r>
        <w:t>"No puedes disminuir el arranque o altura del colector de Solange; no debe ser muy grande, solo suficiente para llevar las aguas de Katiuska y Solange; al entregar a Wilma haz un disipador de energía para que no erosione" → caja de caída CC con poza de disipación.</w:t>
      </w:r>
    </w:p>
    <w:p>
      <w:pPr>
        <w:pStyle w:val="ListBullet"/>
        <w:spacing w:after="20"/>
      </w:pPr>
      <w:r>
        <w:t>"Quiero ahorrar acero, veo 5000 kilos; no sobredimensionar; es un expediente técnico que firman especialistas" → se pasó de doble capa a un solo marco cerrado en el eje de muros y losas (E.060 14.3.4 permite una capa en espesores ≤ 0.20) en el tramo normal y de motos; el acero del colector quedó en ≈ 3,056 kg (≈ 38 kg/m en tramo normal según la memoria), dejando doble marco solo en el cruce de camiones.</w:t>
      </w:r>
    </w:p>
    <w:p>
      <w:pPr>
        <w:pStyle w:val="ListBullet"/>
        <w:spacing w:after="20"/>
      </w:pPr>
      <w:r>
        <w:t>03-10-2026 16:36: el usuario preguntó si al corregir los dibujos se aumentaron secciones o espesores; no, los cambios de esa fecha fueron de dibujo y el metrado no varió por ellos.</w:t>
      </w:r>
    </w:p>
    <w:p>
      <w:pPr>
        <w:pStyle w:val="Heading2"/>
      </w:pPr>
      <w:r>
        <w:t>5. Tramo CAR Mujeres (CUI 2717013) – receptor, ya diseñado y congelado</w:t>
      </w:r>
    </w:p>
    <w:p>
      <w:pPr>
        <w:pStyle w:val="Heading3"/>
      </w:pPr>
      <w:r>
        <w:t>5.1 Datos (hoja DATOS de `insumos/wilma/METRADO_COLECTOR_PLUVIAL_CAR_MUJERES.xlsx` y `mujeres/datos_m.py`)</w:t>
      </w:r>
    </w:p>
    <w:p>
      <w:pPr>
        <w:pStyle w:val="ListBullet"/>
        <w:spacing w:after="20"/>
      </w:pPr>
      <w:r>
        <w:t>b = 1.50; muros y losas 0.10; cruce de camiones: muros 0.15, losa de fondo 0.20, losa superior 0.20.</w:t>
      </w:r>
    </w:p>
    <w:p>
      <w:pPr>
        <w:pStyle w:val="ListBullet"/>
        <w:spacing w:after="20"/>
      </w:pPr>
      <w:r>
        <w:t>CF 258.72 en el R-01 (0+000, Eje 02; la cuneta Eje 02 llega con NCF 258.73) → 258.30 en la salida (0+139.08); S = 0.302 %.</w:t>
      </w:r>
    </w:p>
    <w:p>
      <w:pPr>
        <w:pStyle w:val="ListBullet"/>
        <w:spacing w:after="20"/>
      </w:pPr>
      <w:r>
        <w:t>NPT de vereda +259.25 hasta 0+078.42 (fin del tramo en vereda, quiebre C-1); después altura interior constante h = 0.60 con losa monolítica (cara superior = CF + 0.60 + 0.10).</w:t>
      </w:r>
    </w:p>
    <w:p>
      <w:pPr>
        <w:pStyle w:val="ListBullet"/>
        <w:spacing w:after="20"/>
      </w:pPr>
      <w:r>
        <w:t>Eje a 0.85 m del lindero; los últimos 4 m se desvían 0.85 m hacia el predio para la salida con aleros.</w:t>
      </w:r>
    </w:p>
    <w:p>
      <w:pPr>
        <w:pStyle w:val="ListBullet"/>
        <w:spacing w:after="20"/>
      </w:pPr>
      <w:r>
        <w:t>Cruces: autos 2.74-18.45 (rampa estacionamiento 01) y 35.04-51.86 (rampa estacionamiento 02); camiones 54.00-60.00 (ingreso secundario).</w:t>
      </w:r>
    </w:p>
    <w:p>
      <w:pPr>
        <w:pStyle w:val="ListBullet"/>
        <w:spacing w:after="20"/>
      </w:pPr>
      <w:r>
        <w:t>Armado: marcos 3/8" @0.20 en vereda y tramo final; 3/8" @0.15 en cruces de autos; 2 marcos 1/2" @0.15 en el cruce de camiones (recubrimiento 0.045); longitudinales @0.25 (@0.20 en camiones).</w:t>
      </w:r>
    </w:p>
    <w:p>
      <w:pPr>
        <w:pStyle w:val="ListBullet"/>
        <w:spacing w:after="20"/>
      </w:pPr>
      <w:r>
        <w:t>15 registros R-01 a R-15 (separaciones de 9.13 a 11.43 m); 33 juntas; esponjamiento 1.25; pesos 3/8" 0.56 y 1/2" 0.994 kg/m.</w:t>
      </w:r>
    </w:p>
    <w:p>
      <w:pPr>
        <w:pStyle w:val="ListBullet"/>
        <w:spacing w:after="20"/>
      </w:pPr>
      <w:r>
        <w:t>Cunetas que llegan: Eje 02 en R-01 (NCF 258.73), Eje 07 en R-05 (258.74), Eje 10 en R-06 (258.74), Eje 12 en R-07 (258.80).</w:t>
      </w:r>
    </w:p>
    <w:p>
      <w:pPr>
        <w:pStyle w:val="Heading3"/>
      </w:pPr>
      <w:r>
        <w:t>5.2 Hidráulica del receptor</w:t>
      </w:r>
    </w:p>
    <w:p>
      <w:pPr>
        <w:pStyle w:val="ListBullet"/>
        <w:spacing w:after="20"/>
      </w:pPr>
      <w:r>
        <w:t>Control en la salida: la calzada de la Carretera Oasis (cresta 258.54) obliga a calcular el vertido: Q = Cw · Lw · H^1.5 con Cw = 1.7 (cresta ancha) y Lw = 4.00 m (el agua sale por la uña de 2.91 m y se abre sobre la berma) → H = 0.245 m, NA de control 258.785.</w:t>
      </w:r>
    </w:p>
    <w:p>
      <w:pPr>
        <w:pStyle w:val="ListBullet"/>
        <w:spacing w:after="20"/>
      </w:pPr>
      <w:r>
        <w:t>Perfil por paso estándar desde la salida hasta el Eje 02 con el caudal que entra en cada eje: NA inicial 259.063 en el R-01 (y = 0.343), llenado máximo 0.815, borde libre mínimo 0.087 m (0.091 m en el cruce de camiones), F de 0.51 a 0.74, V de 1.02 a 1.43 m/s.</w:t>
      </w:r>
    </w:p>
    <w:p>
      <w:pPr>
        <w:pStyle w:val="Heading3"/>
      </w:pPr>
      <w:r>
        <w:t>5.3 Estructura de salida con dos aleros (DP-07, luego ESDAE-01)</w:t>
      </w:r>
    </w:p>
    <w:p>
      <w:pPr>
        <w:pStyle w:val="ListBullet"/>
        <w:spacing w:after="20"/>
      </w:pPr>
      <w:r>
        <w:t>Aleros de concreto armado e = 0.15, L = 1.00 inclinados a 45° (avance 0.707 en planta), altura 0.70 sobre el piso en el cabezal y 0.45 en el extremo; zapata 0.45 × 0.20; ancho interior al final de los aleros 2.914 m; horizontales 3/8" @0.20 (5 por alero).</w:t>
      </w:r>
    </w:p>
    <w:p>
      <w:pPr>
        <w:pStyle w:val="ListBullet"/>
        <w:spacing w:after="20"/>
      </w:pPr>
      <w:r>
        <w:t>Uña de concreto ciclópeo f'c 140 + 30 % P.M.: base 0.35, corona 0.15, alto 0.65.</w:t>
      </w:r>
    </w:p>
    <w:p>
      <w:pPr>
        <w:pStyle w:val="ListBullet"/>
        <w:spacing w:after="20"/>
      </w:pPr>
      <w:r>
        <w:t>Emboquillado de piedra e = 0.20 con concreto f'c 140 sobre relleno compactado e = 0.10 (base del emboquillado dentro de la partida de relleno: criterio del ingeniero de presupuesto, "rellenos menores van dentro de la partida de relleno").</w:t>
      </w:r>
    </w:p>
    <w:p>
      <w:pPr>
        <w:pStyle w:val="ListBullet"/>
        <w:spacing w:after="20"/>
      </w:pPr>
      <w:r>
        <w:t>Toda la estructura queda dentro del lindero; el agua vierte sobre la berma (cresta 258.54). El cruce de la vía (badén o alcantarilla) queda fuera del alcance; se recomienda comunicarlo a la entidad de la vía.</w:t>
      </w:r>
    </w:p>
    <w:p>
      <w:pPr>
        <w:pStyle w:val="ListBullet"/>
        <w:spacing w:after="20"/>
      </w:pPr>
      <w:r>
        <w:t>Metrado (partidas 1.4.4.6.3.2 y 1.4.4.6.4.2): uña 0.522 m³; aleros concreto 0.4125 m³, encofrado 4.095 m², acero 18.23 kg; emboquillado 1.56 m².</w:t>
      </w:r>
    </w:p>
    <w:p>
      <w:pPr>
        <w:pStyle w:val="Heading3"/>
      </w:pPr>
      <w:r>
        <w:t>5.4 Estado</w:t>
      </w:r>
    </w:p>
    <w:p>
      <w:pPr>
        <w:pStyle w:val="ListBullet"/>
        <w:spacing w:after="20"/>
      </w:pPr>
      <w:r>
        <w:t>Metrado congelado (ya presupuestado): no se modifica. Partida 1.4.4.6.5.1 sigue "TAPA DE REGISTRO 0.68x0.68 C/MARCO Y CONTRAMARCO" (15 und) aunque la lámina DP-06B / D-RL y la memoria indican tapa ciega: pendiente de decisión del usuario.</w:t>
      </w:r>
    </w:p>
    <w:p>
      <w:pPr>
        <w:pStyle w:val="ListBullet"/>
        <w:spacing w:after="20"/>
      </w:pPr>
      <w:r>
        <w:t>Pendiente: la tapa del R-07 (0+060.15, rebaje 0+059.80 a 0+060.50) entra 0.20 m en el cruce de camiones (54-60) y solo está verificada para rueda de auto (con HL-93: Mu 3.1 &gt; φMn 1.12). Confirmar por dónde pasan los camiones.</w:t>
      </w:r>
    </w:p>
    <w:p>
      <w:pPr>
        <w:pStyle w:val="ListBullet"/>
        <w:spacing w:after="20"/>
      </w:pPr>
      <w:r>
        <w:t>Códigos de lámina renombrados por el usuario (20-10-2026): DP-04 → ST-CG-01 y ST-CG-02; DP-06A → STP-CG; DP-07 → ESDAE-01; DP-09 → IC-01; registro D-RL; empalme D-ECC.</w:t>
      </w:r>
    </w:p>
    <w:p>
      <w:pPr>
        <w:pStyle w:val="Heading2"/>
      </w:pPr>
      <w:r>
        <w:t>6. Predimensionamiento y elección de la sección</w:t>
      </w:r>
    </w:p>
    <w:p>
      <w:pPr>
        <w:pStyle w:val="Heading3"/>
      </w:pPr>
      <w:r>
        <w:t>6.1 Qué fija cada dimensión</w:t>
      </w:r>
    </w:p>
    <w:p>
      <w:pPr>
        <w:pStyle w:val="ListBullet"/>
        <w:spacing w:after="20"/>
      </w:pPr>
      <w:r>
        <w:t>Cota de la losa superior: fija = NPT del frente (la losa es la vereda). No se elige.</w:t>
      </w:r>
    </w:p>
    <w:p>
      <w:pPr>
        <w:pStyle w:val="ListBullet"/>
        <w:spacing w:after="20"/>
      </w:pPr>
      <w:r>
        <w:t>Cota de fondo inicial: la más alta posible que (a) quede por debajo de la cuneta más baja que llega menos su caída libre sobre el NA y (b) permita la llegada del tramo de aguas arriba con caída libre (Refugio: Varones llega en 259.884 ≥ NA 259.606 + 0.10).</w:t>
      </w:r>
    </w:p>
    <w:p>
      <w:pPr>
        <w:pStyle w:val="ListBullet"/>
        <w:spacing w:after="20"/>
      </w:pPr>
      <w:r>
        <w:t>Cota de fondo final: ≥ cota de fondo del receptor (Refugio: 258.890 ≥ 258.72).</w:t>
      </w:r>
    </w:p>
    <w:p>
      <w:pPr>
        <w:pStyle w:val="ListBullet"/>
        <w:spacing w:after="20"/>
      </w:pPr>
      <w:r>
        <w:t>Pendiente: la que cabe entre ambas cotas con régimen subcrítico y autolimpieza; se adoptó 0.30 % (prediseño 0.5 % en el traspaso).</w:t>
      </w:r>
    </w:p>
    <w:p>
      <w:pPr>
        <w:pStyle w:val="ListBullet"/>
        <w:spacing w:after="20"/>
      </w:pPr>
      <w:r>
        <w:t>Altura interior h: resulta (NPT − e_losa − CF); por eso h es grande (1.40 a 1.61 en el Refugio) aunque el tirante sea 0.50.</w:t>
      </w:r>
    </w:p>
    <w:p>
      <w:pPr>
        <w:pStyle w:val="ListBullet"/>
        <w:spacing w:after="20"/>
      </w:pPr>
      <w:r>
        <w:t>Ancho b: el menor que cumple llenado ≤ 85 %, BL ≥ 0.05, F &lt; 1 y permite limpieza; crece aguas abajo con el caudal.</w:t>
      </w:r>
    </w:p>
    <w:p>
      <w:pPr>
        <w:pStyle w:val="ListBullet"/>
        <w:spacing w:after="20"/>
      </w:pPr>
      <w:r>
        <w:t>Espesores: 0.15 en muros y fondo de Varones y Refugio (muros de hasta 1.65 m de altura); 0.10 en Mujeres (h ≤ 0.67).</w:t>
      </w:r>
    </w:p>
    <w:p>
      <w:pPr>
        <w:pStyle w:val="Heading3"/>
      </w:pPr>
      <w:r>
        <w:t>6.2 Tabla de verificación del ancho</w:t>
      </w:r>
    </w:p>
    <w:tbl>
      <w:tblPr>
        <w:tblStyle w:val="TableGrid"/>
        <w:tblW w:type="auto" w:w="0"/>
        <w:jc w:val="center"/>
        <w:tblLayout w:type="fixed"/>
        <w:tblLook w:firstColumn="1" w:firstRow="1" w:lastColumn="0" w:lastRow="0" w:noHBand="0" w:noVBand="1" w:val="04A0"/>
      </w:tblPr>
      <w:tblGrid>
        <w:gridCol w:w="729"/>
        <w:gridCol w:w="729"/>
        <w:gridCol w:w="729"/>
        <w:gridCol w:w="2268"/>
        <w:gridCol w:w="1863"/>
        <w:gridCol w:w="1620"/>
        <w:gridCol w:w="1701"/>
      </w:tblGrid>
      <w:tr>
        <w:trPr>
          <w:tblHeader w:val="true"/>
          <w:cantSplit/>
        </w:trPr>
        <w:tc>
          <w:tcPr>
            <w:tcW w:type="dxa" w:w="729"/>
            <w:shd w:val="clear" w:color="auto" w:fill="1F3864"/>
          </w:tcPr>
          <w:p>
            <w:pPr>
              <w:spacing w:after="0"/>
            </w:pPr>
            <w:r>
              <w:rPr>
                <w:b/>
                <w:color w:val="FFFFFF"/>
                <w:sz w:val="16"/>
              </w:rPr>
              <w:t>Tramo</w:t>
            </w:r>
          </w:p>
        </w:tc>
        <w:tc>
          <w:tcPr>
            <w:tcW w:type="dxa" w:w="729"/>
            <w:shd w:val="clear" w:color="auto" w:fill="1F3864"/>
          </w:tcPr>
          <w:p>
            <w:pPr>
              <w:spacing w:after="0"/>
            </w:pPr>
            <w:r>
              <w:rPr>
                <w:b/>
                <w:color w:val="FFFFFF"/>
                <w:sz w:val="16"/>
              </w:rPr>
              <w:t>Q (L/s)</w:t>
            </w:r>
          </w:p>
        </w:tc>
        <w:tc>
          <w:tcPr>
            <w:tcW w:type="dxa" w:w="729"/>
            <w:shd w:val="clear" w:color="auto" w:fill="1F3864"/>
          </w:tcPr>
          <w:p>
            <w:pPr>
              <w:spacing w:after="0"/>
            </w:pPr>
            <w:r>
              <w:rPr>
                <w:b/>
                <w:color w:val="FFFFFF"/>
                <w:sz w:val="16"/>
              </w:rPr>
              <w:t>b</w:t>
            </w:r>
          </w:p>
        </w:tc>
        <w:tc>
          <w:tcPr>
            <w:tcW w:type="dxa" w:w="2268"/>
            <w:shd w:val="clear" w:color="auto" w:fill="1F3864"/>
          </w:tcPr>
          <w:p>
            <w:pPr>
              <w:spacing w:after="0"/>
            </w:pPr>
            <w:r>
              <w:rPr>
                <w:b/>
                <w:color w:val="FFFFFF"/>
                <w:sz w:val="16"/>
              </w:rPr>
              <w:t>yn</w:t>
            </w:r>
          </w:p>
        </w:tc>
        <w:tc>
          <w:tcPr>
            <w:tcW w:type="dxa" w:w="1863"/>
            <w:shd w:val="clear" w:color="auto" w:fill="1F3864"/>
          </w:tcPr>
          <w:p>
            <w:pPr>
              <w:spacing w:after="0"/>
            </w:pPr>
            <w:r>
              <w:rPr>
                <w:b/>
                <w:color w:val="FFFFFF"/>
                <w:sz w:val="16"/>
              </w:rPr>
              <w:t>Llenado máx. del perfil</w:t>
            </w:r>
          </w:p>
        </w:tc>
        <w:tc>
          <w:tcPr>
            <w:tcW w:type="dxa" w:w="1620"/>
            <w:shd w:val="clear" w:color="auto" w:fill="1F3864"/>
          </w:tcPr>
          <w:p>
            <w:pPr>
              <w:spacing w:after="0"/>
            </w:pPr>
            <w:r>
              <w:rPr>
                <w:b/>
                <w:color w:val="FFFFFF"/>
                <w:sz w:val="16"/>
              </w:rPr>
              <w:t>Q al 85 % con h mín.</w:t>
            </w:r>
          </w:p>
        </w:tc>
        <w:tc>
          <w:tcPr>
            <w:tcW w:type="dxa" w:w="1701"/>
            <w:shd w:val="clear" w:color="auto" w:fill="1F3864"/>
          </w:tcPr>
          <w:p>
            <w:pPr>
              <w:spacing w:after="0"/>
            </w:pPr>
            <w:r>
              <w:rPr>
                <w:b/>
                <w:color w:val="FFFFFF"/>
                <w:sz w:val="16"/>
              </w:rPr>
              <w:t>Margen</w:t>
            </w:r>
          </w:p>
        </w:tc>
      </w:tr>
      <w:tr>
        <w:trPr>
          <w:cantSplit/>
        </w:trPr>
        <w:tc>
          <w:tcPr>
            <w:tcW w:type="dxa" w:w="729"/>
          </w:tcPr>
          <w:p>
            <w:pPr>
              <w:spacing w:after="0"/>
            </w:pPr>
            <w:r>
              <w:rPr>
                <w:sz w:val="16"/>
              </w:rPr>
              <w:t>Varones</w:t>
            </w:r>
          </w:p>
        </w:tc>
        <w:tc>
          <w:tcPr>
            <w:tcW w:type="dxa" w:w="729"/>
          </w:tcPr>
          <w:p>
            <w:pPr>
              <w:spacing w:after="0"/>
            </w:pPr>
            <w:r>
              <w:rPr>
                <w:sz w:val="16"/>
              </w:rPr>
              <w:t>221.7</w:t>
            </w:r>
          </w:p>
        </w:tc>
        <w:tc>
          <w:tcPr>
            <w:tcW w:type="dxa" w:w="729"/>
          </w:tcPr>
          <w:p>
            <w:pPr>
              <w:spacing w:after="0"/>
            </w:pPr>
            <w:r>
              <w:rPr>
                <w:sz w:val="16"/>
              </w:rPr>
              <w:t>0.60</w:t>
            </w:r>
          </w:p>
        </w:tc>
        <w:tc>
          <w:tcPr>
            <w:tcW w:type="dxa" w:w="2268"/>
          </w:tcPr>
          <w:p>
            <w:pPr>
              <w:spacing w:after="0"/>
            </w:pPr>
            <w:r>
              <w:rPr>
                <w:sz w:val="16"/>
              </w:rPr>
              <w:t>0.343</w:t>
            </w:r>
          </w:p>
        </w:tc>
        <w:tc>
          <w:tcPr>
            <w:tcW w:type="dxa" w:w="1863"/>
          </w:tcPr>
          <w:p>
            <w:pPr>
              <w:spacing w:after="0"/>
            </w:pPr>
            <w:r>
              <w:rPr>
                <w:sz w:val="16"/>
              </w:rPr>
              <w:t>0.34</w:t>
            </w:r>
          </w:p>
        </w:tc>
        <w:tc>
          <w:tcPr>
            <w:tcW w:type="dxa" w:w="1620"/>
          </w:tcPr>
          <w:p>
            <w:pPr>
              <w:spacing w:after="0"/>
            </w:pPr>
            <w:r>
              <w:rPr>
                <w:sz w:val="16"/>
              </w:rPr>
              <w:t>445 L/s</w:t>
            </w:r>
          </w:p>
        </w:tc>
        <w:tc>
          <w:tcPr>
            <w:tcW w:type="dxa" w:w="1701"/>
          </w:tcPr>
          <w:p>
            <w:pPr>
              <w:spacing w:after="0"/>
            </w:pPr>
            <w:r>
              <w:rPr>
                <w:sz w:val="16"/>
              </w:rPr>
              <w:t>2.0</w:t>
            </w:r>
          </w:p>
        </w:tc>
      </w:tr>
      <w:tr>
        <w:trPr>
          <w:cantSplit/>
        </w:trPr>
        <w:tc>
          <w:tcPr>
            <w:tcW w:type="dxa" w:w="729"/>
          </w:tcPr>
          <w:p>
            <w:pPr>
              <w:spacing w:after="0"/>
            </w:pPr>
            <w:r>
              <w:rPr>
                <w:sz w:val="16"/>
              </w:rPr>
              <w:t>Refugio</w:t>
            </w:r>
          </w:p>
        </w:tc>
        <w:tc>
          <w:tcPr>
            <w:tcW w:type="dxa" w:w="729"/>
          </w:tcPr>
          <w:p>
            <w:pPr>
              <w:spacing w:after="0"/>
            </w:pPr>
            <w:r>
              <w:rPr>
                <w:sz w:val="16"/>
              </w:rPr>
              <w:t>560.6</w:t>
            </w:r>
          </w:p>
        </w:tc>
        <w:tc>
          <w:tcPr>
            <w:tcW w:type="dxa" w:w="729"/>
          </w:tcPr>
          <w:p>
            <w:pPr>
              <w:spacing w:after="0"/>
            </w:pPr>
            <w:r>
              <w:rPr>
                <w:sz w:val="16"/>
              </w:rPr>
              <w:t>0.80</w:t>
            </w:r>
          </w:p>
        </w:tc>
        <w:tc>
          <w:tcPr>
            <w:tcW w:type="dxa" w:w="2268"/>
          </w:tcPr>
          <w:p>
            <w:pPr>
              <w:spacing w:after="0"/>
            </w:pPr>
            <w:r>
              <w:rPr>
                <w:sz w:val="16"/>
              </w:rPr>
              <w:t>0.518</w:t>
            </w:r>
          </w:p>
        </w:tc>
        <w:tc>
          <w:tcPr>
            <w:tcW w:type="dxa" w:w="1863"/>
          </w:tcPr>
          <w:p>
            <w:pPr>
              <w:spacing w:after="0"/>
            </w:pPr>
            <w:r>
              <w:rPr>
                <w:sz w:val="16"/>
              </w:rPr>
              <w:t>0.37</w:t>
            </w:r>
          </w:p>
        </w:tc>
        <w:tc>
          <w:tcPr>
            <w:tcW w:type="dxa" w:w="1620"/>
          </w:tcPr>
          <w:p>
            <w:pPr>
              <w:spacing w:after="0"/>
            </w:pPr>
            <w:r>
              <w:rPr>
                <w:sz w:val="16"/>
              </w:rPr>
              <w:t>1,464 L/s</w:t>
            </w:r>
          </w:p>
        </w:tc>
        <w:tc>
          <w:tcPr>
            <w:tcW w:type="dxa" w:w="1701"/>
          </w:tcPr>
          <w:p>
            <w:pPr>
              <w:spacing w:after="0"/>
            </w:pPr>
            <w:r>
              <w:rPr>
                <w:sz w:val="16"/>
              </w:rPr>
              <w:t>2.6</w:t>
            </w:r>
          </w:p>
        </w:tc>
      </w:tr>
      <w:tr>
        <w:trPr>
          <w:cantSplit/>
        </w:trPr>
        <w:tc>
          <w:tcPr>
            <w:tcW w:type="dxa" w:w="729"/>
          </w:tcPr>
          <w:p>
            <w:pPr>
              <w:spacing w:after="0"/>
            </w:pPr>
            <w:r>
              <w:rPr>
                <w:sz w:val="16"/>
              </w:rPr>
              <w:t>Mujeres</w:t>
            </w:r>
          </w:p>
        </w:tc>
        <w:tc>
          <w:tcPr>
            <w:tcW w:type="dxa" w:w="729"/>
          </w:tcPr>
          <w:p>
            <w:pPr>
              <w:spacing w:after="0"/>
            </w:pPr>
            <w:r>
              <w:rPr>
                <w:sz w:val="16"/>
              </w:rPr>
              <w:t>822.9</w:t>
            </w:r>
          </w:p>
        </w:tc>
        <w:tc>
          <w:tcPr>
            <w:tcW w:type="dxa" w:w="729"/>
          </w:tcPr>
          <w:p>
            <w:pPr>
              <w:spacing w:after="0"/>
            </w:pPr>
            <w:r>
              <w:rPr>
                <w:sz w:val="16"/>
              </w:rPr>
              <w:t>1.50</w:t>
            </w:r>
          </w:p>
        </w:tc>
        <w:tc>
          <w:tcPr>
            <w:tcW w:type="dxa" w:w="2268"/>
          </w:tcPr>
          <w:p>
            <w:pPr>
              <w:spacing w:after="0"/>
            </w:pPr>
            <w:r>
              <w:rPr>
                <w:sz w:val="16"/>
              </w:rPr>
              <w:t>tirante del perfil 0.34-0.49</w:t>
            </w:r>
          </w:p>
        </w:tc>
        <w:tc>
          <w:tcPr>
            <w:tcW w:type="dxa" w:w="1863"/>
          </w:tcPr>
          <w:p>
            <w:pPr>
              <w:spacing w:after="0"/>
            </w:pPr>
            <w:r>
              <w:rPr>
                <w:sz w:val="16"/>
              </w:rPr>
              <w:t>0.815</w:t>
            </w:r>
          </w:p>
        </w:tc>
        <w:tc>
          <w:tcPr>
            <w:tcW w:type="dxa" w:w="1620"/>
          </w:tcPr>
          <w:p>
            <w:pPr>
              <w:spacing w:after="0"/>
            </w:pPr>
            <w:r>
              <w:rPr>
                <w:sz w:val="16"/>
              </w:rPr>
              <w:t>-</w:t>
            </w:r>
          </w:p>
        </w:tc>
        <w:tc>
          <w:tcPr>
            <w:tcW w:type="dxa" w:w="1701"/>
          </w:tcPr>
          <w:p>
            <w:pPr>
              <w:spacing w:after="0"/>
            </w:pPr>
            <w:r>
              <w:rPr>
                <w:sz w:val="16"/>
              </w:rPr>
              <w:t>(gobierna el llenado)</w:t>
            </w:r>
          </w:p>
        </w:tc>
      </w:tr>
    </w:tbl>
    <w:p>
      <w:pPr>
        <w:spacing w:after="40"/>
      </w:pPr>
    </w:p>
    <w:p>
      <w:pPr>
        <w:pStyle w:val="ListBullet"/>
        <w:spacing w:after="20"/>
      </w:pPr>
      <w:r>
        <w:t>En Varones y Refugio el ancho no lo gobierna la capacidad sino la altura (fijada por cotas) y la limpieza; por eso una variación razonable del caudal del vecino "no compromete el tramo" (texto de la memoria: "la sección tiene capacidad para más del doble del caudal").</w:t>
      </w:r>
    </w:p>
    <w:p>
      <w:pPr>
        <w:pStyle w:val="ListBullet"/>
        <w:spacing w:after="20"/>
      </w:pPr>
      <w:r>
        <w:t>En Mujeres gobierna el llenado (h pequeña de 0.43 a 0.67): por eso b = 1.50.</w:t>
      </w:r>
    </w:p>
    <w:p>
      <w:pPr>
        <w:pStyle w:val="Heading2"/>
      </w:pPr>
      <w:r>
        <w:t>7. Perfil hidráulico: método y verificaciones</w:t>
      </w:r>
    </w:p>
    <w:p>
      <w:pPr>
        <w:pStyle w:val="Heading3"/>
      </w:pPr>
      <w:r>
        <w:t>7.1 Fórmulas</w:t>
      </w:r>
    </w:p>
    <w:p>
      <w:pPr>
        <w:pStyle w:val="ListBullet"/>
        <w:spacing w:after="20"/>
      </w:pPr>
      <w:r>
        <w:t>Manning: Q = (1/n) · A · R^(2/3) · S^(1/2); A = b·y; R = b·y / (b + 2y); n = 0.015 (concreto vaciado in situ, Chow).</w:t>
      </w:r>
    </w:p>
    <w:p>
      <w:pPr>
        <w:pStyle w:val="ListBullet"/>
        <w:spacing w:after="20"/>
      </w:pPr>
      <w:r>
        <w:t>Tirante normal: bisección en [1e-4, 5] (200 iteraciones) o punto fijo y(k+1) = (Q n (b + 2 y(k))^(2/3) / (b^(5/3) S^(1/2)))^(3/5) (Excel, 8 iteraciones).</w:t>
      </w:r>
    </w:p>
    <w:p>
      <w:pPr>
        <w:pStyle w:val="ListBullet"/>
        <w:spacing w:after="20"/>
      </w:pPr>
      <w:r>
        <w:t>Tirante crítico (rectangular): yc = (Q² / (g b²))^(1/3), g = 9.81.</w:t>
      </w:r>
    </w:p>
    <w:p>
      <w:pPr>
        <w:pStyle w:val="ListBullet"/>
        <w:spacing w:after="20"/>
      </w:pPr>
      <w:r>
        <w:t>Paso estándar (de aguas abajo, estación 2, hacia aguas arriba, estación 1): z1 + y1 + V1²/2g = z2 + y2 + V2²/2g + Δx · (Sf1 + Sf2)/2, con Sf = (n V / R^(2/3))². Se resuelve y1 por bisección en [1.001·yc, 3.0] (rama subcrítica), 100 iteraciones; en Excel, 30 iteraciones de bisección en columnas.</w:t>
      </w:r>
    </w:p>
    <w:p>
      <w:pPr>
        <w:pStyle w:val="ListBullet"/>
        <w:spacing w:after="20"/>
      </w:pPr>
      <w:r>
        <w:t>Caudal variable (Varones): Q en cada estación = suma de las cunetas aguas arriba; si Q = 0 la estación queda seca.</w:t>
      </w:r>
    </w:p>
    <w:p>
      <w:pPr>
        <w:pStyle w:val="ListBullet"/>
        <w:spacing w:after="20"/>
      </w:pPr>
      <w:r>
        <w:t>En cada estación: NA = z + y; F = V / sqrt(g y); techo = NPT − e_losa(zona); h = techo − z; llenado = y/h; BL = techo − NA.</w:t>
      </w:r>
    </w:p>
    <w:p>
      <w:pPr>
        <w:pStyle w:val="ListBullet"/>
        <w:spacing w:after="20"/>
      </w:pPr>
      <w:r>
        <w:t>Cumple si llenado ≤ 0.85, BL ≥ 0.05 y F &lt; 1 (en el borde de caída se acepta F = 1).</w:t>
      </w:r>
    </w:p>
    <w:p>
      <w:pPr>
        <w:pStyle w:val="Heading3"/>
      </w:pPr>
      <w:r>
        <w:t>7.2 Controles aguas abajo usados</w:t>
      </w:r>
    </w:p>
    <w:p>
      <w:pPr>
        <w:pStyle w:val="ListBullet"/>
        <w:spacing w:after="20"/>
      </w:pPr>
      <w:r>
        <w:t>Caída libre a una caja con NA más bajo que el fondo (Varones → CL; Refugio → poza de la CC): tirante crítico en el borde.</w:t>
      </w:r>
    </w:p>
    <w:p>
      <w:pPr>
        <w:pStyle w:val="ListBullet"/>
        <w:spacing w:after="20"/>
      </w:pPr>
      <w:r>
        <w:t>Vertido sobre un control externo (Mujeres → cresta de la vía): NA = cresta + H del vertedero.</w:t>
      </w:r>
    </w:p>
    <w:p>
      <w:pPr>
        <w:pStyle w:val="ListBullet"/>
        <w:spacing w:after="20"/>
      </w:pPr>
      <w:r>
        <w:t>Si la entrega estuviera ahogada se tomaría el NA del receptor.</w:t>
      </w:r>
    </w:p>
    <w:p>
      <w:pPr>
        <w:pStyle w:val="Heading3"/>
      </w:pPr>
      <w:r>
        <w:t>7.3 Estaciones</w:t>
      </w:r>
    </w:p>
    <w:p>
      <w:pPr>
        <w:pStyle w:val="ListBullet"/>
        <w:spacing w:after="20"/>
      </w:pPr>
      <w:r>
        <w:t>Cada 1.00 m más todos los puntos singulares: quiebres, empalmes de cuneta, registros, límites de zona y fin del colector.</w:t>
      </w:r>
    </w:p>
    <w:p>
      <w:pPr>
        <w:pStyle w:val="Heading3"/>
      </w:pPr>
      <w:r>
        <w:t>7.4 Normativa hidráulica</w:t>
      </w:r>
    </w:p>
    <w:p>
      <w:pPr>
        <w:pStyle w:val="ListBullet"/>
        <w:spacing w:after="20"/>
      </w:pPr>
      <w:r>
        <w:t>RNE CE.040 Drenaje Pluvial (R.M. N.° 126-2021-VIVIENDA, reemplaza a la OS.060): V mínima 0.90 m/s con el caudal de diseño; V máxima 3.0 m/s (concreto, valor conservador); accesibilidad para mantenimiento.</w:t>
      </w:r>
    </w:p>
    <w:p>
      <w:pPr>
        <w:pStyle w:val="ListBullet"/>
        <w:spacing w:after="20"/>
      </w:pPr>
      <w:r>
        <w:t>Esfuerzo tractivo τ = γ R S ≥ 0.15 kg/m² (1.5 Pa) para caudales parciales (criterio ASCE/WEF).</w:t>
      </w:r>
    </w:p>
    <w:p>
      <w:pPr>
        <w:pStyle w:val="ListBullet"/>
        <w:spacing w:after="20"/>
      </w:pPr>
      <w:r>
        <w:t>Manual de Hidrología, Hidráulica y Drenaje (MTC); Chow, Hidráulica de canales abiertos (flujo gradualmente variado).</w:t>
      </w:r>
    </w:p>
    <w:p>
      <w:pPr>
        <w:pStyle w:val="Heading2"/>
      </w:pPr>
      <w:r>
        <w:t>8. Estructura</w:t>
      </w:r>
    </w:p>
    <w:p>
      <w:pPr>
        <w:pStyle w:val="Heading3"/>
      </w:pPr>
      <w:r>
        <w:t>8.1 Modelo y normas</w:t>
      </w:r>
    </w:p>
    <w:p>
      <w:pPr>
        <w:pStyle w:val="ListBullet"/>
        <w:spacing w:after="20"/>
      </w:pPr>
      <w:r>
        <w:t>Marco cerrado monolítico (losa de fondo, muros y losa superior vaciados juntos).</w:t>
      </w:r>
    </w:p>
    <w:p>
      <w:pPr>
        <w:pStyle w:val="ListBullet"/>
        <w:spacing w:after="20"/>
      </w:pPr>
      <w:r>
        <w:t>Cargas RNE E.020 (peso propio, sobrecarga peatonal), empuje del relleno en reposo, rueda de camión HL-93 de AASHTO LRFD / Manual de Puentes MTC con impacto 33 % en el ingreso vehicular, rueda de 1 t en el portón de motos (y en las tapas). Diseño por resistencia E.060 (U = 1.4 D + 1.7 L; φ = 0.90 flexión, 0.85 cortante). Suelos E.050 (sin EMS al diseñar: capacidad a confirmar).</w:t>
      </w:r>
    </w:p>
    <w:p>
      <w:pPr>
        <w:pStyle w:val="Heading3"/>
      </w:pPr>
      <w:r>
        <w:t>8.2 Parámetros</w:t>
      </w:r>
    </w:p>
    <w:tbl>
      <w:tblPr>
        <w:tblStyle w:val="TableGrid"/>
        <w:tblW w:type="auto" w:w="0"/>
        <w:jc w:val="center"/>
        <w:tblLayout w:type="fixed"/>
        <w:tblLook w:firstColumn="1" w:firstRow="1" w:lastColumn="0" w:lastRow="0" w:noHBand="0" w:noVBand="1" w:val="04A0"/>
      </w:tblPr>
      <w:tblGrid>
        <w:gridCol w:w="3179"/>
        <w:gridCol w:w="2782"/>
        <w:gridCol w:w="3676"/>
      </w:tblGrid>
      <w:tr>
        <w:trPr>
          <w:tblHeader w:val="true"/>
          <w:cantSplit/>
        </w:trPr>
        <w:tc>
          <w:tcPr>
            <w:tcW w:type="dxa" w:w="3179"/>
            <w:shd w:val="clear" w:color="auto" w:fill="1F3864"/>
          </w:tcPr>
          <w:p>
            <w:pPr>
              <w:spacing w:after="0"/>
            </w:pPr>
            <w:r>
              <w:rPr>
                <w:b/>
                <w:color w:val="FFFFFF"/>
                <w:sz w:val="16"/>
              </w:rPr>
              <w:t>Símbolo</w:t>
            </w:r>
          </w:p>
        </w:tc>
        <w:tc>
          <w:tcPr>
            <w:tcW w:type="dxa" w:w="2782"/>
            <w:shd w:val="clear" w:color="auto" w:fill="1F3864"/>
          </w:tcPr>
          <w:p>
            <w:pPr>
              <w:spacing w:after="0"/>
            </w:pPr>
            <w:r>
              <w:rPr>
                <w:b/>
                <w:color w:val="FFFFFF"/>
                <w:sz w:val="16"/>
              </w:rPr>
              <w:t>Valor</w:t>
            </w:r>
          </w:p>
        </w:tc>
        <w:tc>
          <w:tcPr>
            <w:tcW w:type="dxa" w:w="3676"/>
            <w:shd w:val="clear" w:color="auto" w:fill="1F3864"/>
          </w:tcPr>
          <w:p>
            <w:pPr>
              <w:spacing w:after="0"/>
            </w:pPr>
            <w:r>
              <w:rPr>
                <w:b/>
                <w:color w:val="FFFFFF"/>
                <w:sz w:val="16"/>
              </w:rPr>
              <w:t>Fuente</w:t>
            </w:r>
          </w:p>
        </w:tc>
      </w:tr>
      <w:tr>
        <w:trPr>
          <w:cantSplit/>
        </w:trPr>
        <w:tc>
          <w:tcPr>
            <w:tcW w:type="dxa" w:w="3179"/>
          </w:tcPr>
          <w:p>
            <w:pPr>
              <w:spacing w:after="0"/>
            </w:pPr>
            <w:r>
              <w:rPr>
                <w:sz w:val="16"/>
              </w:rPr>
              <w:t>f'c</w:t>
            </w:r>
          </w:p>
        </w:tc>
        <w:tc>
          <w:tcPr>
            <w:tcW w:type="dxa" w:w="2782"/>
          </w:tcPr>
          <w:p>
            <w:pPr>
              <w:spacing w:after="0"/>
            </w:pPr>
            <w:r>
              <w:rPr>
                <w:sz w:val="16"/>
              </w:rPr>
              <w:t>210 kg/cm²</w:t>
            </w:r>
          </w:p>
        </w:tc>
        <w:tc>
          <w:tcPr>
            <w:tcW w:type="dxa" w:w="3676"/>
          </w:tcPr>
          <w:p>
            <w:pPr>
              <w:spacing w:after="0"/>
            </w:pPr>
            <w:r>
              <w:rPr>
                <w:sz w:val="16"/>
              </w:rPr>
              <w:t>E.060</w:t>
            </w:r>
          </w:p>
        </w:tc>
      </w:tr>
      <w:tr>
        <w:trPr>
          <w:cantSplit/>
        </w:trPr>
        <w:tc>
          <w:tcPr>
            <w:tcW w:type="dxa" w:w="3179"/>
          </w:tcPr>
          <w:p>
            <w:pPr>
              <w:spacing w:after="0"/>
            </w:pPr>
            <w:r>
              <w:rPr>
                <w:sz w:val="16"/>
              </w:rPr>
              <w:t>fy</w:t>
            </w:r>
          </w:p>
        </w:tc>
        <w:tc>
          <w:tcPr>
            <w:tcW w:type="dxa" w:w="2782"/>
          </w:tcPr>
          <w:p>
            <w:pPr>
              <w:spacing w:after="0"/>
            </w:pPr>
            <w:r>
              <w:rPr>
                <w:sz w:val="16"/>
              </w:rPr>
              <w:t>4200 kg/cm²</w:t>
            </w:r>
          </w:p>
        </w:tc>
        <w:tc>
          <w:tcPr>
            <w:tcW w:type="dxa" w:w="3676"/>
          </w:tcPr>
          <w:p>
            <w:pPr>
              <w:spacing w:after="0"/>
            </w:pPr>
            <w:r>
              <w:rPr>
                <w:sz w:val="16"/>
              </w:rPr>
              <w:t>grado 60</w:t>
            </w:r>
          </w:p>
        </w:tc>
      </w:tr>
      <w:tr>
        <w:trPr>
          <w:cantSplit/>
        </w:trPr>
        <w:tc>
          <w:tcPr>
            <w:tcW w:type="dxa" w:w="3179"/>
          </w:tcPr>
          <w:p>
            <w:pPr>
              <w:spacing w:after="0"/>
            </w:pPr>
            <w:r>
              <w:rPr>
                <w:sz w:val="16"/>
              </w:rPr>
              <w:t>γ concreto armado</w:t>
            </w:r>
          </w:p>
        </w:tc>
        <w:tc>
          <w:tcPr>
            <w:tcW w:type="dxa" w:w="2782"/>
          </w:tcPr>
          <w:p>
            <w:pPr>
              <w:spacing w:after="0"/>
            </w:pPr>
            <w:r>
              <w:rPr>
                <w:sz w:val="16"/>
              </w:rPr>
              <w:t>2.4 t/m³</w:t>
            </w:r>
          </w:p>
        </w:tc>
        <w:tc>
          <w:tcPr>
            <w:tcW w:type="dxa" w:w="3676"/>
          </w:tcPr>
          <w:p>
            <w:pPr>
              <w:spacing w:after="0"/>
            </w:pPr>
            <w:r>
              <w:rPr>
                <w:sz w:val="16"/>
              </w:rPr>
              <w:t>E.020</w:t>
            </w:r>
          </w:p>
        </w:tc>
      </w:tr>
      <w:tr>
        <w:trPr>
          <w:cantSplit/>
        </w:trPr>
        <w:tc>
          <w:tcPr>
            <w:tcW w:type="dxa" w:w="3179"/>
          </w:tcPr>
          <w:p>
            <w:pPr>
              <w:spacing w:after="0"/>
            </w:pPr>
            <w:r>
              <w:rPr>
                <w:sz w:val="16"/>
              </w:rPr>
              <w:t>γ suelo / relleno</w:t>
            </w:r>
          </w:p>
        </w:tc>
        <w:tc>
          <w:tcPr>
            <w:tcW w:type="dxa" w:w="2782"/>
          </w:tcPr>
          <w:p>
            <w:pPr>
              <w:spacing w:after="0"/>
            </w:pPr>
            <w:r>
              <w:rPr>
                <w:sz w:val="16"/>
              </w:rPr>
              <w:t>1.8 t/m³</w:t>
            </w:r>
          </w:p>
        </w:tc>
        <w:tc>
          <w:tcPr>
            <w:tcW w:type="dxa" w:w="3676"/>
          </w:tcPr>
          <w:p>
            <w:pPr>
              <w:spacing w:after="0"/>
            </w:pPr>
            <w:r>
              <w:rPr>
                <w:sz w:val="16"/>
              </w:rPr>
              <w:t>verificar con EMS</w:t>
            </w:r>
          </w:p>
        </w:tc>
      </w:tr>
      <w:tr>
        <w:trPr>
          <w:cantSplit/>
        </w:trPr>
        <w:tc>
          <w:tcPr>
            <w:tcW w:type="dxa" w:w="3179"/>
          </w:tcPr>
          <w:p>
            <w:pPr>
              <w:spacing w:after="0"/>
            </w:pPr>
            <w:r>
              <w:rPr>
                <w:sz w:val="16"/>
              </w:rPr>
              <w:t>Ko (reposo)</w:t>
            </w:r>
          </w:p>
        </w:tc>
        <w:tc>
          <w:tcPr>
            <w:tcW w:type="dxa" w:w="2782"/>
          </w:tcPr>
          <w:p>
            <w:pPr>
              <w:spacing w:after="0"/>
            </w:pPr>
            <w:r>
              <w:rPr>
                <w:sz w:val="16"/>
              </w:rPr>
              <w:t>0.5</w:t>
            </w:r>
          </w:p>
        </w:tc>
        <w:tc>
          <w:tcPr>
            <w:tcW w:type="dxa" w:w="3676"/>
          </w:tcPr>
          <w:p>
            <w:pPr>
              <w:spacing w:after="0"/>
            </w:pPr>
            <w:r>
              <w:rPr>
                <w:sz w:val="16"/>
              </w:rPr>
              <w:t>relleno compactado contra muro rígido</w:t>
            </w:r>
          </w:p>
        </w:tc>
      </w:tr>
      <w:tr>
        <w:trPr>
          <w:cantSplit/>
        </w:trPr>
        <w:tc>
          <w:tcPr>
            <w:tcW w:type="dxa" w:w="3179"/>
          </w:tcPr>
          <w:p>
            <w:pPr>
              <w:spacing w:after="0"/>
            </w:pPr>
            <w:r>
              <w:rPr>
                <w:sz w:val="16"/>
              </w:rPr>
              <w:t>s/c peatonal</w:t>
            </w:r>
          </w:p>
        </w:tc>
        <w:tc>
          <w:tcPr>
            <w:tcW w:type="dxa" w:w="2782"/>
          </w:tcPr>
          <w:p>
            <w:pPr>
              <w:spacing w:after="0"/>
            </w:pPr>
            <w:r>
              <w:rPr>
                <w:sz w:val="16"/>
              </w:rPr>
              <w:t>0.5 t/m²</w:t>
            </w:r>
          </w:p>
        </w:tc>
        <w:tc>
          <w:tcPr>
            <w:tcW w:type="dxa" w:w="3676"/>
          </w:tcPr>
          <w:p>
            <w:pPr>
              <w:spacing w:after="0"/>
            </w:pPr>
            <w:r>
              <w:rPr>
                <w:sz w:val="16"/>
              </w:rPr>
              <w:t>E.020</w:t>
            </w:r>
          </w:p>
        </w:tc>
      </w:tr>
      <w:tr>
        <w:trPr>
          <w:cantSplit/>
        </w:trPr>
        <w:tc>
          <w:tcPr>
            <w:tcW w:type="dxa" w:w="3179"/>
          </w:tcPr>
          <w:p>
            <w:pPr>
              <w:spacing w:after="0"/>
            </w:pPr>
            <w:r>
              <w:rPr>
                <w:sz w:val="16"/>
              </w:rPr>
              <w:t>s/c lateral vehículo liviano</w:t>
            </w:r>
          </w:p>
        </w:tc>
        <w:tc>
          <w:tcPr>
            <w:tcW w:type="dxa" w:w="2782"/>
          </w:tcPr>
          <w:p>
            <w:pPr>
              <w:spacing w:after="0"/>
            </w:pPr>
            <w:r>
              <w:rPr>
                <w:sz w:val="16"/>
              </w:rPr>
              <w:t>1.0 t/m²</w:t>
            </w:r>
          </w:p>
        </w:tc>
        <w:tc>
          <w:tcPr>
            <w:tcW w:type="dxa" w:w="3676"/>
          </w:tcPr>
          <w:p>
            <w:pPr>
              <w:spacing w:after="0"/>
            </w:pPr>
            <w:r>
              <w:rPr>
                <w:sz w:val="16"/>
              </w:rPr>
              <w:t>-</w:t>
            </w:r>
          </w:p>
        </w:tc>
      </w:tr>
      <w:tr>
        <w:trPr>
          <w:cantSplit/>
        </w:trPr>
        <w:tc>
          <w:tcPr>
            <w:tcW w:type="dxa" w:w="3179"/>
          </w:tcPr>
          <w:p>
            <w:pPr>
              <w:spacing w:after="0"/>
            </w:pPr>
            <w:r>
              <w:rPr>
                <w:sz w:val="16"/>
              </w:rPr>
              <w:t>s/c lateral camión (h eq 1.50 m)</w:t>
            </w:r>
          </w:p>
        </w:tc>
        <w:tc>
          <w:tcPr>
            <w:tcW w:type="dxa" w:w="2782"/>
          </w:tcPr>
          <w:p>
            <w:pPr>
              <w:spacing w:after="0"/>
            </w:pPr>
            <w:r>
              <w:rPr>
                <w:sz w:val="16"/>
              </w:rPr>
              <w:t>2.7 t/m²</w:t>
            </w:r>
          </w:p>
        </w:tc>
        <w:tc>
          <w:tcPr>
            <w:tcW w:type="dxa" w:w="3676"/>
          </w:tcPr>
          <w:p>
            <w:pPr>
              <w:spacing w:after="0"/>
            </w:pPr>
            <w:r>
              <w:rPr>
                <w:sz w:val="16"/>
              </w:rPr>
              <w:t>AASHTO 3.11.6.4</w:t>
            </w:r>
          </w:p>
        </w:tc>
      </w:tr>
      <w:tr>
        <w:trPr>
          <w:cantSplit/>
        </w:trPr>
        <w:tc>
          <w:tcPr>
            <w:tcW w:type="dxa" w:w="3179"/>
          </w:tcPr>
          <w:p>
            <w:pPr>
              <w:spacing w:after="0"/>
            </w:pPr>
            <w:r>
              <w:rPr>
                <w:sz w:val="16"/>
              </w:rPr>
              <w:t>Rueda liviana / moto</w:t>
            </w:r>
          </w:p>
        </w:tc>
        <w:tc>
          <w:tcPr>
            <w:tcW w:type="dxa" w:w="2782"/>
          </w:tcPr>
          <w:p>
            <w:pPr>
              <w:spacing w:after="0"/>
            </w:pPr>
            <w:r>
              <w:rPr>
                <w:sz w:val="16"/>
              </w:rPr>
              <w:t>1.0 t</w:t>
            </w:r>
          </w:p>
        </w:tc>
        <w:tc>
          <w:tcPr>
            <w:tcW w:type="dxa" w:w="3676"/>
          </w:tcPr>
          <w:p>
            <w:pPr>
              <w:spacing w:after="0"/>
            </w:pPr>
            <w:r>
              <w:rPr>
                <w:sz w:val="16"/>
              </w:rPr>
              <w:t>-</w:t>
            </w:r>
          </w:p>
        </w:tc>
      </w:tr>
      <w:tr>
        <w:trPr>
          <w:cantSplit/>
        </w:trPr>
        <w:tc>
          <w:tcPr>
            <w:tcW w:type="dxa" w:w="3179"/>
          </w:tcPr>
          <w:p>
            <w:pPr>
              <w:spacing w:after="0"/>
            </w:pPr>
            <w:r>
              <w:rPr>
                <w:sz w:val="16"/>
              </w:rPr>
              <w:t>Rueda HL-93</w:t>
            </w:r>
          </w:p>
        </w:tc>
        <w:tc>
          <w:tcPr>
            <w:tcW w:type="dxa" w:w="2782"/>
          </w:tcPr>
          <w:p>
            <w:pPr>
              <w:spacing w:after="0"/>
            </w:pPr>
            <w:r>
              <w:rPr>
                <w:sz w:val="16"/>
              </w:rPr>
              <w:t>7.26 t</w:t>
            </w:r>
          </w:p>
        </w:tc>
        <w:tc>
          <w:tcPr>
            <w:tcW w:type="dxa" w:w="3676"/>
          </w:tcPr>
          <w:p>
            <w:pPr>
              <w:spacing w:after="0"/>
            </w:pPr>
            <w:r>
              <w:rPr>
                <w:sz w:val="16"/>
              </w:rPr>
              <w:t>AASHTO</w:t>
            </w:r>
          </w:p>
        </w:tc>
      </w:tr>
      <w:tr>
        <w:trPr>
          <w:cantSplit/>
        </w:trPr>
        <w:tc>
          <w:tcPr>
            <w:tcW w:type="dxa" w:w="3179"/>
          </w:tcPr>
          <w:p>
            <w:pPr>
              <w:spacing w:after="0"/>
            </w:pPr>
            <w:r>
              <w:rPr>
                <w:sz w:val="16"/>
              </w:rPr>
              <w:t>Impacto IM</w:t>
            </w:r>
          </w:p>
        </w:tc>
        <w:tc>
          <w:tcPr>
            <w:tcW w:type="dxa" w:w="2782"/>
          </w:tcPr>
          <w:p>
            <w:pPr>
              <w:spacing w:after="0"/>
            </w:pPr>
            <w:r>
              <w:rPr>
                <w:sz w:val="16"/>
              </w:rPr>
              <w:t>0.33</w:t>
            </w:r>
          </w:p>
        </w:tc>
        <w:tc>
          <w:tcPr>
            <w:tcW w:type="dxa" w:w="3676"/>
          </w:tcPr>
          <w:p>
            <w:pPr>
              <w:spacing w:after="0"/>
            </w:pPr>
            <w:r>
              <w:rPr>
                <w:sz w:val="16"/>
              </w:rPr>
              <w:t>AASHTO 3.6.2</w:t>
            </w:r>
          </w:p>
        </w:tc>
      </w:tr>
      <w:tr>
        <w:trPr>
          <w:cantSplit/>
        </w:trPr>
        <w:tc>
          <w:tcPr>
            <w:tcW w:type="dxa" w:w="3179"/>
          </w:tcPr>
          <w:p>
            <w:pPr>
              <w:spacing w:after="0"/>
            </w:pPr>
            <w:r>
              <w:rPr>
                <w:sz w:val="16"/>
              </w:rPr>
              <w:t>Huella de rueda c</w:t>
            </w:r>
          </w:p>
        </w:tc>
        <w:tc>
          <w:tcPr>
            <w:tcW w:type="dxa" w:w="2782"/>
          </w:tcPr>
          <w:p>
            <w:pPr>
              <w:spacing w:after="0"/>
            </w:pPr>
            <w:r>
              <w:rPr>
                <w:sz w:val="16"/>
              </w:rPr>
              <w:t>0.25 m</w:t>
            </w:r>
          </w:p>
        </w:tc>
        <w:tc>
          <w:tcPr>
            <w:tcW w:type="dxa" w:w="3676"/>
          </w:tcPr>
          <w:p>
            <w:pPr>
              <w:spacing w:after="0"/>
            </w:pPr>
            <w:r>
              <w:rPr>
                <w:sz w:val="16"/>
              </w:rPr>
              <w:t>AASHTO 3.6.1.2.5</w:t>
            </w:r>
          </w:p>
        </w:tc>
      </w:tr>
      <w:tr>
        <w:trPr>
          <w:cantSplit/>
        </w:trPr>
        <w:tc>
          <w:tcPr>
            <w:tcW w:type="dxa" w:w="3179"/>
          </w:tcPr>
          <w:p>
            <w:pPr>
              <w:spacing w:after="0"/>
            </w:pPr>
            <w:r>
              <w:rPr>
                <w:sz w:val="16"/>
              </w:rPr>
              <w:t>Luz de cálculo Lc</w:t>
            </w:r>
          </w:p>
        </w:tc>
        <w:tc>
          <w:tcPr>
            <w:tcW w:type="dxa" w:w="2782"/>
          </w:tcPr>
          <w:p>
            <w:pPr>
              <w:spacing w:after="0"/>
            </w:pPr>
            <w:r>
              <w:rPr>
                <w:sz w:val="16"/>
              </w:rPr>
              <w:t>b + e_muro (centro a centro)</w:t>
            </w:r>
          </w:p>
        </w:tc>
        <w:tc>
          <w:tcPr>
            <w:tcW w:type="dxa" w:w="3676"/>
          </w:tcPr>
          <w:p>
            <w:pPr>
              <w:spacing w:after="0"/>
            </w:pPr>
            <w:r>
              <w:rPr>
                <w:sz w:val="16"/>
              </w:rPr>
              <w:t>Refugio 0.95; Varones 0.75</w:t>
            </w:r>
          </w:p>
        </w:tc>
      </w:tr>
      <w:tr>
        <w:trPr>
          <w:cantSplit/>
        </w:trPr>
        <w:tc>
          <w:tcPr>
            <w:tcW w:type="dxa" w:w="3179"/>
          </w:tcPr>
          <w:p>
            <w:pPr>
              <w:spacing w:after="0"/>
            </w:pPr>
            <w:r>
              <w:rPr>
                <w:sz w:val="16"/>
              </w:rPr>
              <w:t>Ancho de franja E</w:t>
            </w:r>
          </w:p>
        </w:tc>
        <w:tc>
          <w:tcPr>
            <w:tcW w:type="dxa" w:w="2782"/>
          </w:tcPr>
          <w:p>
            <w:pPr>
              <w:spacing w:after="0"/>
            </w:pPr>
            <w:r>
              <w:rPr>
                <w:sz w:val="16"/>
              </w:rPr>
              <w:t>0.66 + 0.55 · Lc</w:t>
            </w:r>
          </w:p>
        </w:tc>
        <w:tc>
          <w:tcPr>
            <w:tcW w:type="dxa" w:w="3676"/>
          </w:tcPr>
          <w:p>
            <w:pPr>
              <w:spacing w:after="0"/>
            </w:pPr>
            <w:r>
              <w:rPr>
                <w:sz w:val="16"/>
              </w:rPr>
              <w:t>AASHTO 4.6.2.1.3</w:t>
            </w:r>
          </w:p>
        </w:tc>
      </w:tr>
    </w:tbl>
    <w:p>
      <w:pPr>
        <w:spacing w:after="40"/>
      </w:pPr>
    </w:p>
    <w:p>
      <w:pPr>
        <w:pStyle w:val="Heading3"/>
      </w:pPr>
      <w:r>
        <w:t>8.3 Fórmulas por elemento (hoja ESTRUCTURAL de `memoria_xlsx.py` y `varones/memoria_v.py`)</w:t>
      </w:r>
    </w:p>
    <w:p>
      <w:pPr>
        <w:pStyle w:val="ListBullet"/>
        <w:spacing w:after="20"/>
      </w:pPr>
      <w:r>
        <w:t>A. Losa superior tramo normal (e 0.10, 3/8" @0.20): wu = 1.4 γc e + 1.7 sp; Mu = wu Lc²/8; d = e/2 (marco único en el eje); As = 0.71/0.20 = 3.55 cm²/m; a = As fy / (0.85 f'c 100); φMn = 0.9 As fy (d − a/2) / 10⁵ (t·m/m); As mín = 0.0018 · 100 · e(cm).</w:t>
      </w:r>
    </w:p>
    <w:p>
      <w:pPr>
        <w:pStyle w:val="ListBullet"/>
        <w:spacing w:after="20"/>
      </w:pPr>
      <w:r>
        <w:t>B. Losa superior cruce de motos (3/8" @0.15): Mr = P (1 + IM)(Lc/4 − c/8) / E; Mu = 1.4 γc e Lc²/8 + 1.7 Mr; As = 0.71/0.15.</w:t>
      </w:r>
    </w:p>
    <w:p>
      <w:pPr>
        <w:pStyle w:val="ListBullet"/>
        <w:spacing w:after="20"/>
      </w:pPr>
      <w:r>
        <w:t>C. Losa superior cruce de camiones (e 0.25, doble marco 1/2" @0.15): Mr con P = 7.26 t; d = (e − 0.04)·100 − 0.635 cm; As = 1.27/0.15; Vu = 1.7 P (1 + IM)(Lc − d − c/2)/Lc/E + 1.4 γc e Lc/2; φVc = 0.85 · 0.53 · sqrt(f'c) · 100 · d / 1000 (t/m).</w:t>
      </w:r>
    </w:p>
    <w:p>
      <w:pPr>
        <w:pStyle w:val="ListBullet"/>
        <w:spacing w:after="20"/>
      </w:pPr>
      <w:r>
        <w:t>D. Muro tramo normal (e 0.15, 3/8" @0.20): p = Ko γs H; q = Ko sp; M = p H²/20 + q H²/12 (miembro de marco cerrado con extremos empotrados: triangular + uniforme); Mu = 1.7 M; d = e/2; Vu = 1.7 (p H/2 · 0.6 + q H/2).</w:t>
      </w:r>
    </w:p>
    <w:p>
      <w:pPr>
        <w:pStyle w:val="ListBullet"/>
        <w:spacing w:after="20"/>
      </w:pPr>
      <w:r>
        <w:t>E. Muro cruce de motos: q = Ko · 1.0; As 3/8" @0.15.</w:t>
      </w:r>
    </w:p>
    <w:p>
      <w:pPr>
        <w:pStyle w:val="ListBullet"/>
        <w:spacing w:after="20"/>
      </w:pPr>
      <w:r>
        <w:t>F. Muro cruce de camiones: q = Ko · 2.7; d = (e − 0.04)·100 − 0.635; As 1/2" @0.15 (una capa por cara). Varones usa H del cruce (HF = 0.70 + S · 6.08 = 0.72).</w:t>
      </w:r>
    </w:p>
    <w:p>
      <w:pPr>
        <w:pStyle w:val="ListBullet"/>
        <w:spacing w:after="20"/>
      </w:pPr>
      <w:r>
        <w:t>G. Losa de fondo (e 0.15, 3/8" @0.20): W = γc (b + 2e)(et + ef) + 2 γc e H; Ww = 1.0 · b · H + sp (b + 2e); q = (W + Ww)/(b + 2e); Mu = 1.5 q Lc²/8; presión sobre el suelo σ = q/10 (kg/cm²); se compara con 0.50 kg/cm² (mínimo usual en suelos blandos). Varones agrega el cruce de camiones con la rueda HL-93 repartida en 2.50 m (σ ≈ 0.63 kg/cm², carga transitoria, cumple si el EMS lo confirma).</w:t>
      </w:r>
    </w:p>
    <w:p>
      <w:pPr>
        <w:pStyle w:val="ListBullet"/>
        <w:spacing w:after="20"/>
      </w:pPr>
      <w:r>
        <w:t>H. Tapa de registro 0.68 × 0.68 × 0.08, 3/8" @0.10: L = 0.64 (luz 0.60 + 0.02 de apoyo por lado); E = mín(0.66 + 0.55 L, 0.68); Mr con rueda de 1 t e IM; d = (0.08 − 0.025)·100 − 0.48 cm; As = 0.71/0.10.</w:t>
      </w:r>
    </w:p>
    <w:p>
      <w:pPr>
        <w:pStyle w:val="Heading3"/>
      </w:pPr>
      <w:r>
        <w:t>8.4 Resultados (Refugio, H = 1.61; Varones, H = 1.17)</w:t>
      </w:r>
    </w:p>
    <w:tbl>
      <w:tblPr>
        <w:tblStyle w:val="TableGrid"/>
        <w:tblW w:type="auto" w:w="0"/>
        <w:jc w:val="center"/>
        <w:tblLayout w:type="fixed"/>
        <w:tblLook w:firstColumn="1" w:firstRow="1" w:lastColumn="0" w:lastRow="0" w:noHBand="0" w:noVBand="1" w:val="04A0"/>
      </w:tblPr>
      <w:tblGrid>
        <w:gridCol w:w="2151"/>
        <w:gridCol w:w="860"/>
        <w:gridCol w:w="946"/>
        <w:gridCol w:w="1118"/>
        <w:gridCol w:w="946"/>
        <w:gridCol w:w="3614"/>
      </w:tblGrid>
      <w:tr>
        <w:trPr>
          <w:tblHeader w:val="true"/>
          <w:cantSplit/>
        </w:trPr>
        <w:tc>
          <w:tcPr>
            <w:tcW w:type="dxa" w:w="2151"/>
            <w:shd w:val="clear" w:color="auto" w:fill="1F3864"/>
          </w:tcPr>
          <w:p>
            <w:pPr>
              <w:spacing w:after="0"/>
            </w:pPr>
            <w:r>
              <w:rPr>
                <w:b/>
                <w:color w:val="FFFFFF"/>
                <w:sz w:val="16"/>
              </w:rPr>
              <w:t>Elemento</w:t>
            </w:r>
          </w:p>
        </w:tc>
        <w:tc>
          <w:tcPr>
            <w:tcW w:type="dxa" w:w="861"/>
            <w:shd w:val="clear" w:color="auto" w:fill="1F3864"/>
          </w:tcPr>
          <w:p>
            <w:pPr>
              <w:spacing w:after="0"/>
            </w:pPr>
            <w:r>
              <w:rPr>
                <w:b/>
                <w:color w:val="FFFFFF"/>
                <w:sz w:val="16"/>
              </w:rPr>
              <w:t>Refugio Mu</w:t>
            </w:r>
          </w:p>
        </w:tc>
        <w:tc>
          <w:tcPr>
            <w:tcW w:type="dxa" w:w="947"/>
            <w:shd w:val="clear" w:color="auto" w:fill="1F3864"/>
          </w:tcPr>
          <w:p>
            <w:pPr>
              <w:spacing w:after="0"/>
            </w:pPr>
            <w:r>
              <w:rPr>
                <w:b/>
                <w:color w:val="FFFFFF"/>
                <w:sz w:val="16"/>
              </w:rPr>
              <w:t>Refugio φMn</w:t>
            </w:r>
          </w:p>
        </w:tc>
        <w:tc>
          <w:tcPr>
            <w:tcW w:type="dxa" w:w="1119"/>
            <w:shd w:val="clear" w:color="auto" w:fill="1F3864"/>
          </w:tcPr>
          <w:p>
            <w:pPr>
              <w:spacing w:after="0"/>
            </w:pPr>
            <w:r>
              <w:rPr>
                <w:b/>
                <w:color w:val="FFFFFF"/>
                <w:sz w:val="16"/>
              </w:rPr>
              <w:t>Varones Mu</w:t>
            </w:r>
          </w:p>
        </w:tc>
        <w:tc>
          <w:tcPr>
            <w:tcW w:type="dxa" w:w="947"/>
            <w:shd w:val="clear" w:color="auto" w:fill="1F3864"/>
          </w:tcPr>
          <w:p>
            <w:pPr>
              <w:spacing w:after="0"/>
            </w:pPr>
            <w:r>
              <w:rPr>
                <w:b/>
                <w:color w:val="FFFFFF"/>
                <w:sz w:val="16"/>
              </w:rPr>
              <w:t>Varones φMn</w:t>
            </w:r>
          </w:p>
        </w:tc>
        <w:tc>
          <w:tcPr>
            <w:tcW w:type="dxa" w:w="3614"/>
            <w:shd w:val="clear" w:color="auto" w:fill="1F3864"/>
          </w:tcPr>
          <w:p>
            <w:pPr>
              <w:spacing w:after="0"/>
            </w:pPr>
            <w:r>
              <w:rPr>
                <w:b/>
                <w:color w:val="FFFFFF"/>
                <w:sz w:val="16"/>
              </w:rPr>
              <w:t>Resultado</w:t>
            </w:r>
          </w:p>
        </w:tc>
      </w:tr>
      <w:tr>
        <w:trPr>
          <w:cantSplit/>
        </w:trPr>
        <w:tc>
          <w:tcPr>
            <w:tcW w:type="dxa" w:w="2151"/>
          </w:tcPr>
          <w:p>
            <w:pPr>
              <w:spacing w:after="0"/>
            </w:pPr>
            <w:r>
              <w:rPr>
                <w:sz w:val="16"/>
              </w:rPr>
              <w:t>A. Losa superior normal</w:t>
            </w:r>
          </w:p>
        </w:tc>
        <w:tc>
          <w:tcPr>
            <w:tcW w:type="dxa" w:w="861"/>
          </w:tcPr>
          <w:p>
            <w:pPr>
              <w:spacing w:after="0"/>
            </w:pPr>
            <w:r>
              <w:rPr>
                <w:sz w:val="16"/>
              </w:rPr>
              <w:t>0.134</w:t>
            </w:r>
          </w:p>
        </w:tc>
        <w:tc>
          <w:tcPr>
            <w:tcW w:type="dxa" w:w="947"/>
          </w:tcPr>
          <w:p>
            <w:pPr>
              <w:spacing w:after="0"/>
            </w:pPr>
            <w:r>
              <w:rPr>
                <w:sz w:val="16"/>
              </w:rPr>
              <w:t>0.615</w:t>
            </w:r>
          </w:p>
        </w:tc>
        <w:tc>
          <w:tcPr>
            <w:tcW w:type="dxa" w:w="1119"/>
          </w:tcPr>
          <w:p>
            <w:pPr>
              <w:spacing w:after="0"/>
            </w:pPr>
            <w:r>
              <w:rPr>
                <w:sz w:val="16"/>
              </w:rPr>
              <w:t>0.083</w:t>
            </w:r>
          </w:p>
        </w:tc>
        <w:tc>
          <w:tcPr>
            <w:tcW w:type="dxa" w:w="947"/>
          </w:tcPr>
          <w:p>
            <w:pPr>
              <w:spacing w:after="0"/>
            </w:pPr>
            <w:r>
              <w:rPr>
                <w:sz w:val="16"/>
              </w:rPr>
              <w:t>0.615</w:t>
            </w:r>
          </w:p>
        </w:tc>
        <w:tc>
          <w:tcPr>
            <w:tcW w:type="dxa" w:w="3614"/>
          </w:tcPr>
          <w:p>
            <w:pPr>
              <w:spacing w:after="0"/>
            </w:pPr>
            <w:r>
              <w:rPr>
                <w:sz w:val="16"/>
              </w:rPr>
              <w:t>cumple (As 3.55 ≥ 1.80)</w:t>
            </w:r>
          </w:p>
        </w:tc>
      </w:tr>
      <w:tr>
        <w:trPr>
          <w:cantSplit/>
        </w:trPr>
        <w:tc>
          <w:tcPr>
            <w:tcW w:type="dxa" w:w="2151"/>
          </w:tcPr>
          <w:p>
            <w:pPr>
              <w:spacing w:after="0"/>
            </w:pPr>
            <w:r>
              <w:rPr>
                <w:sz w:val="16"/>
              </w:rPr>
              <w:t>B. Losa superior motos</w:t>
            </w:r>
          </w:p>
        </w:tc>
        <w:tc>
          <w:tcPr>
            <w:tcW w:type="dxa" w:w="861"/>
          </w:tcPr>
          <w:p>
            <w:pPr>
              <w:spacing w:after="0"/>
            </w:pPr>
            <w:r>
              <w:rPr>
                <w:sz w:val="16"/>
              </w:rPr>
              <w:t>0.432</w:t>
            </w:r>
          </w:p>
        </w:tc>
        <w:tc>
          <w:tcPr>
            <w:tcW w:type="dxa" w:w="947"/>
          </w:tcPr>
          <w:p>
            <w:pPr>
              <w:spacing w:after="0"/>
            </w:pPr>
            <w:r>
              <w:rPr>
                <w:sz w:val="16"/>
              </w:rPr>
              <w:t>0.795</w:t>
            </w:r>
          </w:p>
        </w:tc>
        <w:tc>
          <w:tcPr>
            <w:tcW w:type="dxa" w:w="1119"/>
          </w:tcPr>
          <w:p>
            <w:pPr>
              <w:spacing w:after="0"/>
            </w:pPr>
            <w:r>
              <w:rPr>
                <w:sz w:val="16"/>
              </w:rPr>
              <w:t>-</w:t>
            </w:r>
          </w:p>
        </w:tc>
        <w:tc>
          <w:tcPr>
            <w:tcW w:type="dxa" w:w="947"/>
          </w:tcPr>
          <w:p>
            <w:pPr>
              <w:spacing w:after="0"/>
            </w:pPr>
            <w:r>
              <w:rPr>
                <w:sz w:val="16"/>
              </w:rPr>
              <w:t>-</w:t>
            </w:r>
          </w:p>
        </w:tc>
        <w:tc>
          <w:tcPr>
            <w:tcW w:type="dxa" w:w="3614"/>
          </w:tcPr>
          <w:p>
            <w:pPr>
              <w:spacing w:after="0"/>
            </w:pPr>
            <w:r>
              <w:rPr>
                <w:sz w:val="16"/>
              </w:rPr>
              <w:t>cumple</w:t>
            </w:r>
          </w:p>
        </w:tc>
      </w:tr>
      <w:tr>
        <w:trPr>
          <w:cantSplit/>
        </w:trPr>
        <w:tc>
          <w:tcPr>
            <w:tcW w:type="dxa" w:w="2151"/>
          </w:tcPr>
          <w:p>
            <w:pPr>
              <w:spacing w:after="0"/>
            </w:pPr>
            <w:r>
              <w:rPr>
                <w:sz w:val="16"/>
              </w:rPr>
              <w:t>C. Losa superior camiones</w:t>
            </w:r>
          </w:p>
        </w:tc>
        <w:tc>
          <w:tcPr>
            <w:tcW w:type="dxa" w:w="861"/>
          </w:tcPr>
          <w:p>
            <w:pPr>
              <w:spacing w:after="0"/>
            </w:pPr>
            <w:r>
              <w:rPr>
                <w:sz w:val="16"/>
              </w:rPr>
              <w:t>2.958</w:t>
            </w:r>
          </w:p>
        </w:tc>
        <w:tc>
          <w:tcPr>
            <w:tcW w:type="dxa" w:w="947"/>
          </w:tcPr>
          <w:p>
            <w:pPr>
              <w:spacing w:after="0"/>
            </w:pPr>
            <w:r>
              <w:rPr>
                <w:sz w:val="16"/>
              </w:rPr>
              <w:t>6.199</w:t>
            </w:r>
          </w:p>
        </w:tc>
        <w:tc>
          <w:tcPr>
            <w:tcW w:type="dxa" w:w="1119"/>
          </w:tcPr>
          <w:p>
            <w:pPr>
              <w:spacing w:after="0"/>
            </w:pPr>
            <w:r>
              <w:rPr>
                <w:sz w:val="16"/>
              </w:rPr>
              <w:t>2.451</w:t>
            </w:r>
          </w:p>
        </w:tc>
        <w:tc>
          <w:tcPr>
            <w:tcW w:type="dxa" w:w="947"/>
          </w:tcPr>
          <w:p>
            <w:pPr>
              <w:spacing w:after="0"/>
            </w:pPr>
            <w:r>
              <w:rPr>
                <w:sz w:val="16"/>
              </w:rPr>
              <w:t>6.199</w:t>
            </w:r>
          </w:p>
        </w:tc>
        <w:tc>
          <w:tcPr>
            <w:tcW w:type="dxa" w:w="3614"/>
          </w:tcPr>
          <w:p>
            <w:pPr>
              <w:spacing w:after="0"/>
            </w:pPr>
            <w:r>
              <w:rPr>
                <w:sz w:val="16"/>
              </w:rPr>
              <w:t>cumple; Vu 9.48 / 8.91 &lt; φVc 13.30 t/m</w:t>
            </w:r>
          </w:p>
        </w:tc>
      </w:tr>
      <w:tr>
        <w:trPr>
          <w:cantSplit/>
        </w:trPr>
        <w:tc>
          <w:tcPr>
            <w:tcW w:type="dxa" w:w="2151"/>
          </w:tcPr>
          <w:p>
            <w:pPr>
              <w:spacing w:after="0"/>
            </w:pPr>
            <w:r>
              <w:rPr>
                <w:sz w:val="16"/>
              </w:rPr>
              <w:t>D. Muro normal</w:t>
            </w:r>
          </w:p>
        </w:tc>
        <w:tc>
          <w:tcPr>
            <w:tcW w:type="dxa" w:w="861"/>
          </w:tcPr>
          <w:p>
            <w:pPr>
              <w:spacing w:after="0"/>
            </w:pPr>
            <w:r>
              <w:rPr>
                <w:sz w:val="16"/>
              </w:rPr>
              <w:t>0.411</w:t>
            </w:r>
          </w:p>
        </w:tc>
        <w:tc>
          <w:tcPr>
            <w:tcW w:type="dxa" w:w="947"/>
          </w:tcPr>
          <w:p>
            <w:pPr>
              <w:spacing w:after="0"/>
            </w:pPr>
            <w:r>
              <w:rPr>
                <w:sz w:val="16"/>
              </w:rPr>
              <w:t>0.950</w:t>
            </w:r>
          </w:p>
        </w:tc>
        <w:tc>
          <w:tcPr>
            <w:tcW w:type="dxa" w:w="1119"/>
          </w:tcPr>
          <w:p>
            <w:pPr>
              <w:spacing w:after="0"/>
            </w:pPr>
            <w:r>
              <w:rPr>
                <w:sz w:val="16"/>
              </w:rPr>
              <w:t>0.169</w:t>
            </w:r>
          </w:p>
        </w:tc>
        <w:tc>
          <w:tcPr>
            <w:tcW w:type="dxa" w:w="947"/>
          </w:tcPr>
          <w:p>
            <w:pPr>
              <w:spacing w:after="0"/>
            </w:pPr>
            <w:r>
              <w:rPr>
                <w:sz w:val="16"/>
              </w:rPr>
              <w:t>0.950</w:t>
            </w:r>
          </w:p>
        </w:tc>
        <w:tc>
          <w:tcPr>
            <w:tcW w:type="dxa" w:w="3614"/>
          </w:tcPr>
          <w:p>
            <w:pPr>
              <w:spacing w:after="0"/>
            </w:pPr>
            <w:r>
              <w:rPr>
                <w:sz w:val="16"/>
              </w:rPr>
              <w:t>cumple; Vu 1.53 &lt; φVc 4.90; As 3.55 ≥ 2.70</w:t>
            </w:r>
          </w:p>
        </w:tc>
      </w:tr>
      <w:tr>
        <w:trPr>
          <w:cantSplit/>
        </w:trPr>
        <w:tc>
          <w:tcPr>
            <w:tcW w:type="dxa" w:w="2151"/>
          </w:tcPr>
          <w:p>
            <w:pPr>
              <w:spacing w:after="0"/>
            </w:pPr>
            <w:r>
              <w:rPr>
                <w:sz w:val="16"/>
              </w:rPr>
              <w:t>E. Muro motos</w:t>
            </w:r>
          </w:p>
        </w:tc>
        <w:tc>
          <w:tcPr>
            <w:tcW w:type="dxa" w:w="861"/>
          </w:tcPr>
          <w:p>
            <w:pPr>
              <w:spacing w:after="0"/>
            </w:pPr>
            <w:r>
              <w:rPr>
                <w:sz w:val="16"/>
              </w:rPr>
              <w:t>0.503</w:t>
            </w:r>
          </w:p>
        </w:tc>
        <w:tc>
          <w:tcPr>
            <w:tcW w:type="dxa" w:w="947"/>
          </w:tcPr>
          <w:p>
            <w:pPr>
              <w:spacing w:after="0"/>
            </w:pPr>
            <w:r>
              <w:rPr>
                <w:sz w:val="16"/>
              </w:rPr>
              <w:t>1.242</w:t>
            </w:r>
          </w:p>
        </w:tc>
        <w:tc>
          <w:tcPr>
            <w:tcW w:type="dxa" w:w="1119"/>
          </w:tcPr>
          <w:p>
            <w:pPr>
              <w:spacing w:after="0"/>
            </w:pPr>
            <w:r>
              <w:rPr>
                <w:sz w:val="16"/>
              </w:rPr>
              <w:t>-</w:t>
            </w:r>
          </w:p>
        </w:tc>
        <w:tc>
          <w:tcPr>
            <w:tcW w:type="dxa" w:w="947"/>
          </w:tcPr>
          <w:p>
            <w:pPr>
              <w:spacing w:after="0"/>
            </w:pPr>
            <w:r>
              <w:rPr>
                <w:sz w:val="16"/>
              </w:rPr>
              <w:t>-</w:t>
            </w:r>
          </w:p>
        </w:tc>
        <w:tc>
          <w:tcPr>
            <w:tcW w:type="dxa" w:w="3614"/>
          </w:tcPr>
          <w:p>
            <w:pPr>
              <w:spacing w:after="0"/>
            </w:pPr>
            <w:r>
              <w:rPr>
                <w:sz w:val="16"/>
              </w:rPr>
              <w:t>cumple</w:t>
            </w:r>
          </w:p>
        </w:tc>
      </w:tr>
      <w:tr>
        <w:trPr>
          <w:cantSplit/>
        </w:trPr>
        <w:tc>
          <w:tcPr>
            <w:tcW w:type="dxa" w:w="2151"/>
          </w:tcPr>
          <w:p>
            <w:pPr>
              <w:spacing w:after="0"/>
            </w:pPr>
            <w:r>
              <w:rPr>
                <w:sz w:val="16"/>
              </w:rPr>
              <w:t>F. Muro camiones</w:t>
            </w:r>
          </w:p>
        </w:tc>
        <w:tc>
          <w:tcPr>
            <w:tcW w:type="dxa" w:w="861"/>
          </w:tcPr>
          <w:p>
            <w:pPr>
              <w:spacing w:after="0"/>
            </w:pPr>
            <w:r>
              <w:rPr>
                <w:sz w:val="16"/>
              </w:rPr>
              <w:t>0.815</w:t>
            </w:r>
          </w:p>
        </w:tc>
        <w:tc>
          <w:tcPr>
            <w:tcW w:type="dxa" w:w="947"/>
          </w:tcPr>
          <w:p>
            <w:pPr>
              <w:spacing w:after="0"/>
            </w:pPr>
            <w:r>
              <w:rPr>
                <w:sz w:val="16"/>
              </w:rPr>
              <w:t>2.998</w:t>
            </w:r>
          </w:p>
        </w:tc>
        <w:tc>
          <w:tcPr>
            <w:tcW w:type="dxa" w:w="1119"/>
          </w:tcPr>
          <w:p>
            <w:pPr>
              <w:spacing w:after="0"/>
            </w:pPr>
            <w:r>
              <w:rPr>
                <w:sz w:val="16"/>
              </w:rPr>
              <w:t>(con HF 0.72)</w:t>
            </w:r>
          </w:p>
        </w:tc>
        <w:tc>
          <w:tcPr>
            <w:tcW w:type="dxa" w:w="947"/>
          </w:tcPr>
          <w:p>
            <w:pPr>
              <w:spacing w:after="0"/>
            </w:pPr>
            <w:r>
              <w:rPr>
                <w:sz w:val="16"/>
              </w:rPr>
              <w:t>2.998</w:t>
            </w:r>
          </w:p>
        </w:tc>
        <w:tc>
          <w:tcPr>
            <w:tcW w:type="dxa" w:w="3614"/>
          </w:tcPr>
          <w:p>
            <w:pPr>
              <w:spacing w:after="0"/>
            </w:pPr>
            <w:r>
              <w:rPr>
                <w:sz w:val="16"/>
              </w:rPr>
              <w:t>cumple</w:t>
            </w:r>
          </w:p>
        </w:tc>
      </w:tr>
      <w:tr>
        <w:trPr>
          <w:cantSplit/>
        </w:trPr>
        <w:tc>
          <w:tcPr>
            <w:tcW w:type="dxa" w:w="2151"/>
          </w:tcPr>
          <w:p>
            <w:pPr>
              <w:spacing w:after="0"/>
            </w:pPr>
            <w:r>
              <w:rPr>
                <w:sz w:val="16"/>
              </w:rPr>
              <w:t>G. Losa de fondo</w:t>
            </w:r>
          </w:p>
        </w:tc>
        <w:tc>
          <w:tcPr>
            <w:tcW w:type="dxa" w:w="861"/>
          </w:tcPr>
          <w:p>
            <w:pPr>
              <w:spacing w:after="0"/>
            </w:pPr>
            <w:r>
              <w:rPr>
                <w:sz w:val="16"/>
              </w:rPr>
              <w:t>0.563</w:t>
            </w:r>
          </w:p>
        </w:tc>
        <w:tc>
          <w:tcPr>
            <w:tcW w:type="dxa" w:w="947"/>
          </w:tcPr>
          <w:p>
            <w:pPr>
              <w:spacing w:after="0"/>
            </w:pPr>
            <w:r>
              <w:rPr>
                <w:sz w:val="16"/>
              </w:rPr>
              <w:t>0.950</w:t>
            </w:r>
          </w:p>
        </w:tc>
        <w:tc>
          <w:tcPr>
            <w:tcW w:type="dxa" w:w="1119"/>
          </w:tcPr>
          <w:p>
            <w:pPr>
              <w:spacing w:after="0"/>
            </w:pPr>
            <w:r>
              <w:rPr>
                <w:sz w:val="16"/>
              </w:rPr>
              <w:t>0.296</w:t>
            </w:r>
          </w:p>
        </w:tc>
        <w:tc>
          <w:tcPr>
            <w:tcW w:type="dxa" w:w="947"/>
          </w:tcPr>
          <w:p>
            <w:pPr>
              <w:spacing w:after="0"/>
            </w:pPr>
            <w:r>
              <w:rPr>
                <w:sz w:val="16"/>
              </w:rPr>
              <w:t>0.950</w:t>
            </w:r>
          </w:p>
        </w:tc>
        <w:tc>
          <w:tcPr>
            <w:tcW w:type="dxa" w:w="3614"/>
          </w:tcPr>
          <w:p>
            <w:pPr>
              <w:spacing w:after="0"/>
            </w:pPr>
            <w:r>
              <w:rPr>
                <w:sz w:val="16"/>
              </w:rPr>
              <w:t>cumple; σ 0.33 / 0.28 kg/cm² &lt; 0.50</w:t>
            </w:r>
          </w:p>
        </w:tc>
      </w:tr>
      <w:tr>
        <w:trPr>
          <w:cantSplit/>
        </w:trPr>
        <w:tc>
          <w:tcPr>
            <w:tcW w:type="dxa" w:w="2151"/>
          </w:tcPr>
          <w:p>
            <w:pPr>
              <w:spacing w:after="0"/>
            </w:pPr>
            <w:r>
              <w:rPr>
                <w:sz w:val="16"/>
              </w:rPr>
              <w:t>H. Tapa 0.68 × 0.08</w:t>
            </w:r>
          </w:p>
        </w:tc>
        <w:tc>
          <w:tcPr>
            <w:tcW w:type="dxa" w:w="861"/>
          </w:tcPr>
          <w:p>
            <w:pPr>
              <w:spacing w:after="0"/>
            </w:pPr>
            <w:r>
              <w:rPr>
                <w:sz w:val="16"/>
              </w:rPr>
              <w:t>0.442</w:t>
            </w:r>
          </w:p>
        </w:tc>
        <w:tc>
          <w:tcPr>
            <w:tcW w:type="dxa" w:w="947"/>
          </w:tcPr>
          <w:p>
            <w:pPr>
              <w:spacing w:after="0"/>
            </w:pPr>
            <w:r>
              <w:rPr>
                <w:sz w:val="16"/>
              </w:rPr>
              <w:t>1.123</w:t>
            </w:r>
          </w:p>
        </w:tc>
        <w:tc>
          <w:tcPr>
            <w:tcW w:type="dxa" w:w="1119"/>
          </w:tcPr>
          <w:p>
            <w:pPr>
              <w:spacing w:after="0"/>
            </w:pPr>
            <w:r>
              <w:rPr>
                <w:sz w:val="16"/>
              </w:rPr>
              <w:t>0.442</w:t>
            </w:r>
          </w:p>
        </w:tc>
        <w:tc>
          <w:tcPr>
            <w:tcW w:type="dxa" w:w="947"/>
          </w:tcPr>
          <w:p>
            <w:pPr>
              <w:spacing w:after="0"/>
            </w:pPr>
            <w:r>
              <w:rPr>
                <w:sz w:val="16"/>
              </w:rPr>
              <w:t>1.123</w:t>
            </w:r>
          </w:p>
        </w:tc>
        <w:tc>
          <w:tcPr>
            <w:tcW w:type="dxa" w:w="3614"/>
          </w:tcPr>
          <w:p>
            <w:pPr>
              <w:spacing w:after="0"/>
            </w:pPr>
            <w:r>
              <w:rPr>
                <w:sz w:val="16"/>
              </w:rPr>
              <w:t>cumple (rueda liviana)</w:t>
            </w:r>
          </w:p>
        </w:tc>
      </w:tr>
    </w:tbl>
    <w:p>
      <w:pPr>
        <w:spacing w:after="40"/>
      </w:pPr>
    </w:p>
    <w:p>
      <w:pPr>
        <w:spacing w:after="80"/>
      </w:pPr>
      <w:r>
        <w:t>(Mu y φMn en t·m/m.)</w:t>
      </w:r>
    </w:p>
    <w:p>
      <w:pPr>
        <w:pStyle w:val="Heading3"/>
      </w:pPr>
      <w:r>
        <w:t>8.5 Armados adoptados</w:t>
      </w:r>
    </w:p>
    <w:p>
      <w:pPr>
        <w:pStyle w:val="ListBullet"/>
        <w:spacing w:after="20"/>
      </w:pPr>
      <w:r>
        <w:t>Tramo normal (Refugio y Varones): un solo marco cerrado 3/8" @0.20 en el eje de muros y losas + longitudinales 3/8" @0.25 (una capa; E.060 art. 14.3.4 exige dos capas solo en muros de más de 0.20 m). Ganchos de cierre del marco 0.30 (2 × 0.15).</w:t>
      </w:r>
    </w:p>
    <w:p>
      <w:pPr>
        <w:pStyle w:val="ListBullet"/>
        <w:spacing w:after="20"/>
      </w:pPr>
      <w:r>
        <w:t>Cruce de motos (Refugio): marco único 3/8" @0.15, longitudinales @0.25.</w:t>
      </w:r>
    </w:p>
    <w:p>
      <w:pPr>
        <w:pStyle w:val="ListBullet"/>
        <w:spacing w:after="20"/>
      </w:pPr>
      <w:r>
        <w:t>Cruce de camiones (Refugio y Varones): losa superior 0.25 y doble marco 1/2" @0.15 (exterior e interior, una capa en cada cara), longitudinales 3/8" @0.20, recubrimiento 0.04.</w:t>
      </w:r>
    </w:p>
    <w:p>
      <w:pPr>
        <w:pStyle w:val="ListBullet"/>
        <w:spacing w:after="20"/>
      </w:pPr>
      <w:r>
        <w:t>CAR Mujeres: ver 5.1. El traspaso del 03-10-2026 fijaba como criterio: vereda e 0.10 con marco 3/8" @0.20 y longitudinal 3/8" @0.25; cruce de autos marco 3/8" @0.15; cruce de camiones muros 0.15, losas 0.20 y doble marco 1/2" @0.15.</w:t>
      </w:r>
    </w:p>
    <w:p>
      <w:pPr>
        <w:pStyle w:val="ListBullet"/>
        <w:spacing w:after="20"/>
      </w:pPr>
      <w:r>
        <w:t>Recubrimientos (E.060 7.7): 0.04 en muros y losa de fondo (contacto con el suelo, sobre solado); 0.025 en la losa superior del tramo normal (no expuesta); 0.04 en el cruce de camiones; 0.025 en tapas; 0.045 en el cruce de camiones de Mujeres.</w:t>
      </w:r>
    </w:p>
    <w:p>
      <w:pPr>
        <w:pStyle w:val="ListBullet"/>
        <w:spacing w:after="20"/>
      </w:pPr>
      <w:r>
        <w:t>Traslapes (E.060 cap. 12, clase B): 0.40 (3/8") y 0.50 (1/2"), alternados; barras comerciales de 9.00 m.</w:t>
      </w:r>
    </w:p>
    <w:p>
      <w:pPr>
        <w:pStyle w:val="ListBullet"/>
        <w:spacing w:after="20"/>
      </w:pPr>
      <w:r>
        <w:t>Curado húmedo mínimo 7 días; no transitar sobre la losa antes de 14 días; no cargar con camiones antes de 28 días.</w:t>
      </w:r>
    </w:p>
    <w:p>
      <w:pPr>
        <w:pStyle w:val="Heading3"/>
      </w:pPr>
      <w:r>
        <w:t>8.6 Perímetros de marco (metrado y cuadro de doblado, `metrado_calc.perimetros_marco`)</w:t>
      </w:r>
    </w:p>
    <w:p>
      <w:pPr>
        <w:pStyle w:val="ListBullet"/>
        <w:spacing w:after="20"/>
      </w:pPr>
      <w:r>
        <w:t>Marco único (normal y motos): per = 2 (be − em) + 2 (ef/2 + h + et/2) + 0.30, con be = b + 2 em. Ej. Refugio normal: 2 × (1.10 − 0.15) + 2 × (0.075 + h + 0.05) + 0.30 = "2 × (0.95 + h + 0.125) + 0.30".</w:t>
      </w:r>
    </w:p>
    <w:p>
      <w:pPr>
        <w:pStyle w:val="ListBullet"/>
        <w:spacing w:after="20"/>
      </w:pPr>
      <w:r>
        <w:t>Cruce de camiones: per_ext = 2 (be − 2·0.04) + 2 (ef + h + et − 2·0.04) + 0.30; per_int = 2 (b + 2 (em − 0.04)) + 2 (h + 2 (em − 0.04)) + 0.30.</w:t>
      </w:r>
    </w:p>
    <w:p>
      <w:pPr>
        <w:pStyle w:val="ListBullet"/>
        <w:spacing w:after="20"/>
      </w:pPr>
      <w:r>
        <w:t>N.° de marcos por segmento = REDONDEAR.MAS(L / s); N.° de longitudinales = redondeo(per / s_long) por cada marco; longitud de longitudinales = n · L · (1 + 0.40 / 9.00).</w:t>
      </w:r>
    </w:p>
    <w:p>
      <w:pPr>
        <w:pStyle w:val="Heading2"/>
      </w:pPr>
      <w:r>
        <w:t>9. Empalme de cunetas al colector</w:t>
      </w:r>
    </w:p>
    <w:p>
      <w:pPr>
        <w:pStyle w:val="Heading3"/>
      </w:pPr>
      <w:r>
        <w:t>9.1 Detalle constructivo (DP-06C, DD-04)</w:t>
      </w:r>
    </w:p>
    <w:p>
      <w:pPr>
        <w:pStyle w:val="ListBullet"/>
        <w:spacing w:after="20"/>
      </w:pPr>
      <w:r>
        <w:t>Ventana de 0.40 × Hv en el muro del lado del predio, dejada en el vaciado con un cajón de madera 0.40 × Hv × 0.15 (se retira a los 2 días); su fondo en la NCF de la cuneta; llega hasta la losa superior, sin dintel.</w:t>
      </w:r>
    </w:p>
    <w:p>
      <w:pPr>
        <w:pStyle w:val="ListBullet"/>
        <w:spacing w:after="20"/>
      </w:pPr>
      <w:r>
        <w:t>Hv = techo del colector − NCF en el muro.</w:t>
      </w:r>
    </w:p>
    <w:p>
      <w:pPr>
        <w:pStyle w:val="ListBullet"/>
        <w:spacing w:after="20"/>
      </w:pPr>
      <w:r>
        <w:t>Refuerzo de borde de la ventana: 2 barras 3/8" verticales a cada lado (4), L = Hv + 0.60 (anclaje 0.30 abajo y gancho en la losa), y 2 horizontales de 1.00; los marcos 3/8" se interrumpen en la ventana con gancho de 0.10 bajo el alféizar.</w:t>
      </w:r>
    </w:p>
    <w:p>
      <w:pPr>
        <w:pStyle w:val="ListBullet"/>
        <w:spacing w:after="20"/>
      </w:pPr>
      <w:r>
        <w:t>Caída libre al fondo del colector; fondo pulido (mortero 1:3, e = 1 cm) en 1.00 m bajo la caída.</w:t>
      </w:r>
    </w:p>
    <w:p>
      <w:pPr>
        <w:pStyle w:val="ListBullet"/>
        <w:spacing w:after="20"/>
      </w:pPr>
      <w:r>
        <w:t>Junta de tecnopor 1" en todo el contorno del contacto cuneta–colector, sellada con sellador asfáltico 1" × 2" (RC-250 + arena).</w:t>
      </w:r>
    </w:p>
    <w:p>
      <w:pPr>
        <w:pStyle w:val="ListBullet"/>
        <w:spacing w:after="20"/>
      </w:pPr>
      <w:r>
        <w:t>Registro de limpieza encima del empalme.</w:t>
      </w:r>
    </w:p>
    <w:p>
      <w:pPr>
        <w:pStyle w:val="ListBullet"/>
        <w:spacing w:after="20"/>
      </w:pPr>
      <w:r>
        <w:t>Verificación hidráulica: la NCF de la cuneta en el muro debe quedar por encima del NA del colector (caída libre &gt; 0, "CAIDA LIBRE"; si no, "AHOGADA" y la cuneta se remansa). Todas las cunetas de los tres tramos cumplen.</w:t>
      </w:r>
    </w:p>
    <w:p>
      <w:pPr>
        <w:pStyle w:val="Heading3"/>
      </w:pPr>
      <w:r>
        <w:t>9.2 Prolongación y acortamiento de la cuneta</w:t>
      </w:r>
    </w:p>
    <w:p>
      <w:pPr>
        <w:pStyle w:val="ListBullet"/>
        <w:spacing w:after="20"/>
      </w:pPr>
      <w:r>
        <w:t>Si la cuneta termina antes del muro (Refugio, Ejes 11 y 12: 1.88 y 5.39 m) se prolonga con la misma sección (0.40 × H, muros 0.10) y pendiente (0.5 %) hasta el muro.</w:t>
      </w:r>
    </w:p>
    <w:p>
      <w:pPr>
        <w:pStyle w:val="ListBullet"/>
        <w:spacing w:after="20"/>
      </w:pPr>
      <w:r>
        <w:t>Si la cuneta dibujada entra en la franja que ocupa el colector (Varones) se acorta hasta la cara del muro.</w:t>
      </w:r>
    </w:p>
    <w:p>
      <w:pPr>
        <w:pStyle w:val="ListBullet"/>
        <w:spacing w:after="20"/>
      </w:pPr>
      <w:r>
        <w:t>En ambos casos la longitud se metra en las partidas de cunetas del proyecto (la cuneta "se metra hasta el muro del colector").</w:t>
      </w:r>
    </w:p>
    <w:p>
      <w:pPr>
        <w:pStyle w:val="Heading3"/>
      </w:pPr>
      <w:r>
        <w:t>9.3 Partidas de empalme: historia</w:t>
      </w:r>
    </w:p>
    <w:p>
      <w:pPr>
        <w:pStyle w:val="ListBullet"/>
        <w:spacing w:after="20"/>
      </w:pPr>
      <w:r>
        <w:t xml:space="preserve">03-10-2026 17:24: en el metrado del Refugio aparecían 01.04.04.06.03 EMPALME DE CUNETA AL COLECTOR (6 und) y 01.04.04.06.04 a .06.07 de prolongación de cunetas (concreto 1.52 m³, encofrado 23.21 m², acero 98.20 kg, tapa 4.36 m²). El usuario: "¿no se supone que ya he metrado yo mis cunetas y tú solo haces el colector?" → se retiraron las prolongaciones del colector; </w:t>
      </w:r>
      <w:r>
        <w:rPr>
          <w:rFonts w:ascii="Consolas" w:hAnsi="Consolas" w:eastAsia="Consolas"/>
          <w:color w:val="1F4E79"/>
        </w:rPr>
        <w:t>metrado_calc.prolongaciones()</w:t>
      </w:r>
      <w:r>
        <w:t xml:space="preserve"> queda solo informativo.</w:t>
      </w:r>
    </w:p>
    <w:p>
      <w:pPr>
        <w:pStyle w:val="ListBullet"/>
        <w:spacing w:after="20"/>
      </w:pPr>
      <w:r>
        <w:t>08-10-2026 02:37 (Varones): "¿por qué hay empalme si ya he considerado su proyección hasta el colector de todas?" → se quitó la partida 01.04.04.06.03; la DD-04 queda solo como detalle constructivo (</w:t>
      </w:r>
      <w:r>
        <w:rPr>
          <w:rFonts w:ascii="Consolas" w:hAnsi="Consolas" w:eastAsia="Consolas"/>
          <w:color w:val="1F4E79"/>
        </w:rPr>
        <w:t>DD.PARTIDA_EMPALME = None</w:t>
      </w:r>
      <w:r>
        <w:t xml:space="preserve"> en </w:t>
      </w:r>
      <w:r>
        <w:rPr>
          <w:rFonts w:ascii="Consolas" w:hAnsi="Consolas" w:eastAsia="Consolas"/>
          <w:color w:val="1F4E79"/>
        </w:rPr>
        <w:t>compat.py</w:t>
      </w:r>
      <w:r>
        <w:t>). El Refugio tampoco la tiene en su planilla vigente (solo 01.04.04.06.01 y .06.02).</w:t>
      </w:r>
    </w:p>
    <w:p>
      <w:pPr>
        <w:pStyle w:val="ListBullet"/>
        <w:spacing w:after="20"/>
      </w:pPr>
      <w:r>
        <w:t>Regla: no hay partida de empalme aparte; la ventana es parte del muro (concreto y encofrado del colector) y la cuneta llega hasta el muro.</w:t>
      </w:r>
    </w:p>
    <w:p>
      <w:pPr>
        <w:pStyle w:val="Heading2"/>
      </w:pPr>
      <w:r>
        <w:t>10. Caja de llegada CL (expediente del Hogar de Refugio, en 0+000)</w:t>
      </w:r>
    </w:p>
    <w:tbl>
      <w:tblPr>
        <w:tblStyle w:val="TableGrid"/>
        <w:tblW w:type="auto" w:w="0"/>
        <w:jc w:val="center"/>
        <w:tblLayout w:type="fixed"/>
        <w:tblLook w:firstColumn="1" w:firstRow="1" w:lastColumn="0" w:lastRow="0" w:noHBand="0" w:noVBand="1" w:val="04A0"/>
      </w:tblPr>
      <w:tblGrid>
        <w:gridCol w:w="4182"/>
        <w:gridCol w:w="5456"/>
      </w:tblGrid>
      <w:tr>
        <w:trPr>
          <w:tblHeader w:val="true"/>
          <w:cantSplit/>
        </w:trPr>
        <w:tc>
          <w:tcPr>
            <w:tcW w:type="dxa" w:w="4182"/>
            <w:shd w:val="clear" w:color="auto" w:fill="1F3864"/>
          </w:tcPr>
          <w:p>
            <w:pPr>
              <w:spacing w:after="0"/>
            </w:pPr>
            <w:r>
              <w:rPr>
                <w:b/>
                <w:color w:val="FFFFFF"/>
                <w:sz w:val="16"/>
              </w:rPr>
              <w:t>Dato</w:t>
            </w:r>
          </w:p>
        </w:tc>
        <w:tc>
          <w:tcPr>
            <w:tcW w:type="dxa" w:w="5455"/>
            <w:shd w:val="clear" w:color="auto" w:fill="1F3864"/>
          </w:tcPr>
          <w:p>
            <w:pPr>
              <w:spacing w:after="0"/>
            </w:pPr>
            <w:r>
              <w:rPr>
                <w:b/>
                <w:color w:val="FFFFFF"/>
                <w:sz w:val="16"/>
              </w:rPr>
              <w:t>Valor</w:t>
            </w:r>
          </w:p>
        </w:tc>
      </w:tr>
      <w:tr>
        <w:trPr>
          <w:cantSplit/>
        </w:trPr>
        <w:tc>
          <w:tcPr>
            <w:tcW w:type="dxa" w:w="4182"/>
          </w:tcPr>
          <w:p>
            <w:pPr>
              <w:spacing w:after="0"/>
            </w:pPr>
            <w:r>
              <w:rPr>
                <w:sz w:val="16"/>
              </w:rPr>
              <w:t>Dimensiones interiores</w:t>
            </w:r>
          </w:p>
        </w:tc>
        <w:tc>
          <w:tcPr>
            <w:tcW w:type="dxa" w:w="5455"/>
          </w:tcPr>
          <w:p>
            <w:pPr>
              <w:spacing w:after="0"/>
            </w:pPr>
            <w:r>
              <w:rPr>
                <w:sz w:val="16"/>
              </w:rPr>
              <w:t>1.50 (largo) × 1.00 (ancho); muros 0.15; exterior 1.80 × 1.30</w:t>
            </w:r>
          </w:p>
        </w:tc>
      </w:tr>
      <w:tr>
        <w:trPr>
          <w:cantSplit/>
        </w:trPr>
        <w:tc>
          <w:tcPr>
            <w:tcW w:type="dxa" w:w="4182"/>
          </w:tcPr>
          <w:p>
            <w:pPr>
              <w:spacing w:after="0"/>
            </w:pPr>
            <w:r>
              <w:rPr>
                <w:sz w:val="16"/>
              </w:rPr>
              <w:t>Ubicación</w:t>
            </w:r>
          </w:p>
        </w:tc>
        <w:tc>
          <w:tcPr>
            <w:tcW w:type="dxa" w:w="5455"/>
          </w:tcPr>
          <w:p>
            <w:pPr>
              <w:spacing w:after="0"/>
            </w:pPr>
            <w:r>
              <w:rPr>
                <w:sz w:val="16"/>
              </w:rPr>
              <w:t>del lado de Varones: x = 349162.00 a 349163.80; eje = eje del colector del Refugio</w:t>
            </w:r>
          </w:p>
        </w:tc>
      </w:tr>
      <w:tr>
        <w:trPr>
          <w:cantSplit/>
        </w:trPr>
        <w:tc>
          <w:tcPr>
            <w:tcW w:type="dxa" w:w="4182"/>
          </w:tcPr>
          <w:p>
            <w:pPr>
              <w:spacing w:after="0"/>
            </w:pPr>
            <w:r>
              <w:rPr>
                <w:sz w:val="16"/>
              </w:rPr>
              <w:t>Piso de la poza</w:t>
            </w:r>
          </w:p>
        </w:tc>
        <w:tc>
          <w:tcPr>
            <w:tcW w:type="dxa" w:w="5455"/>
          </w:tcPr>
          <w:p>
            <w:pPr>
              <w:spacing w:after="0"/>
            </w:pPr>
            <w:r>
              <w:rPr>
                <w:sz w:val="16"/>
              </w:rPr>
              <w:t>CF0 − 0.30 = 258.80 (colchón bajo la cota de fondo del colector)</w:t>
            </w:r>
          </w:p>
        </w:tc>
      </w:tr>
      <w:tr>
        <w:trPr>
          <w:cantSplit/>
        </w:trPr>
        <w:tc>
          <w:tcPr>
            <w:tcW w:type="dxa" w:w="4182"/>
          </w:tcPr>
          <w:p>
            <w:pPr>
              <w:spacing w:after="0"/>
            </w:pPr>
            <w:r>
              <w:rPr>
                <w:sz w:val="16"/>
              </w:rPr>
              <w:t>Tapa</w:t>
            </w:r>
          </w:p>
        </w:tc>
        <w:tc>
          <w:tcPr>
            <w:tcW w:type="dxa" w:w="5455"/>
          </w:tcPr>
          <w:p>
            <w:pPr>
              <w:spacing w:after="0"/>
            </w:pPr>
            <w:r>
              <w:rPr>
                <w:sz w:val="16"/>
              </w:rPr>
              <w:t>+261.15 (piso del CAR Varones); techo interior 261.05; altura interior 2.25</w:t>
            </w:r>
          </w:p>
        </w:tc>
      </w:tr>
      <w:tr>
        <w:trPr>
          <w:cantSplit/>
        </w:trPr>
        <w:tc>
          <w:tcPr>
            <w:tcW w:type="dxa" w:w="4182"/>
          </w:tcPr>
          <w:p>
            <w:pPr>
              <w:spacing w:after="0"/>
            </w:pPr>
            <w:r>
              <w:rPr>
                <w:sz w:val="16"/>
              </w:rPr>
              <w:t>Escalón con el Refugio</w:t>
            </w:r>
          </w:p>
        </w:tc>
        <w:tc>
          <w:tcPr>
            <w:tcW w:type="dxa" w:w="5455"/>
          </w:tcPr>
          <w:p>
            <w:pPr>
              <w:spacing w:after="0"/>
            </w:pPr>
            <w:r>
              <w:rPr>
                <w:sz w:val="16"/>
              </w:rPr>
              <w:t>0.55 m (261.15 − 260.60), murete de 0.15</w:t>
            </w:r>
          </w:p>
        </w:tc>
      </w:tr>
      <w:tr>
        <w:trPr>
          <w:cantSplit/>
        </w:trPr>
        <w:tc>
          <w:tcPr>
            <w:tcW w:type="dxa" w:w="4182"/>
          </w:tcPr>
          <w:p>
            <w:pPr>
              <w:spacing w:after="0"/>
            </w:pPr>
            <w:r>
              <w:rPr>
                <w:sz w:val="16"/>
              </w:rPr>
              <w:t>Ventana este (llegada de Varones)</w:t>
            </w:r>
          </w:p>
        </w:tc>
        <w:tc>
          <w:tcPr>
            <w:tcW w:type="dxa" w:w="5455"/>
          </w:tcPr>
          <w:p>
            <w:pPr>
              <w:spacing w:after="0"/>
            </w:pPr>
            <w:r>
              <w:rPr>
                <w:sz w:val="16"/>
              </w:rPr>
              <w:t>0.60 × 1.17, alféizar 259.884, sin dintel</w:t>
            </w:r>
          </w:p>
        </w:tc>
      </w:tr>
      <w:tr>
        <w:trPr>
          <w:cantSplit/>
        </w:trPr>
        <w:tc>
          <w:tcPr>
            <w:tcW w:type="dxa" w:w="4182"/>
          </w:tcPr>
          <w:p>
            <w:pPr>
              <w:spacing w:after="0"/>
            </w:pPr>
            <w:r>
              <w:rPr>
                <w:sz w:val="16"/>
              </w:rPr>
              <w:t>Ventana norte (cuneta Eje 01 de Varones)</w:t>
            </w:r>
          </w:p>
        </w:tc>
        <w:tc>
          <w:tcPr>
            <w:tcW w:type="dxa" w:w="5455"/>
          </w:tcPr>
          <w:p>
            <w:pPr>
              <w:spacing w:after="0"/>
            </w:pPr>
            <w:r>
              <w:rPr>
                <w:sz w:val="16"/>
              </w:rPr>
              <w:t>0.40 × 0.66, NCF 260.394, 37.0 L/s</w:t>
            </w:r>
          </w:p>
        </w:tc>
      </w:tr>
      <w:tr>
        <w:trPr>
          <w:cantSplit/>
        </w:trPr>
        <w:tc>
          <w:tcPr>
            <w:tcW w:type="dxa" w:w="4182"/>
          </w:tcPr>
          <w:p>
            <w:pPr>
              <w:spacing w:after="0"/>
            </w:pPr>
            <w:r>
              <w:rPr>
                <w:sz w:val="16"/>
              </w:rPr>
              <w:t>Ventana oeste (salida al colector del Refugio)</w:t>
            </w:r>
          </w:p>
        </w:tc>
        <w:tc>
          <w:tcPr>
            <w:tcW w:type="dxa" w:w="5455"/>
          </w:tcPr>
          <w:p>
            <w:pPr>
              <w:spacing w:after="0"/>
            </w:pPr>
            <w:r>
              <w:rPr>
                <w:sz w:val="16"/>
              </w:rPr>
              <w:t>0.80 × 1.40 (259.10 a 260.50)</w:t>
            </w:r>
          </w:p>
        </w:tc>
      </w:tr>
      <w:tr>
        <w:trPr>
          <w:cantSplit/>
        </w:trPr>
        <w:tc>
          <w:tcPr>
            <w:tcW w:type="dxa" w:w="4182"/>
          </w:tcPr>
          <w:p>
            <w:pPr>
              <w:spacing w:after="0"/>
            </w:pPr>
            <w:r>
              <w:rPr>
                <w:sz w:val="16"/>
              </w:rPr>
              <w:t>NA en la caja (= NA en 0+000 del Refugio)</w:t>
            </w:r>
          </w:p>
        </w:tc>
        <w:tc>
          <w:tcPr>
            <w:tcW w:type="dxa" w:w="5455"/>
          </w:tcPr>
          <w:p>
            <w:pPr>
              <w:spacing w:after="0"/>
            </w:pPr>
            <w:r>
              <w:rPr>
                <w:sz w:val="16"/>
              </w:rPr>
              <w:t>259.606</w:t>
            </w:r>
          </w:p>
        </w:tc>
      </w:tr>
      <w:tr>
        <w:trPr>
          <w:cantSplit/>
        </w:trPr>
        <w:tc>
          <w:tcPr>
            <w:tcW w:type="dxa" w:w="4182"/>
          </w:tcPr>
          <w:p>
            <w:pPr>
              <w:spacing w:after="0"/>
            </w:pPr>
            <w:r>
              <w:rPr>
                <w:sz w:val="16"/>
              </w:rPr>
              <w:t>Colchón de agua</w:t>
            </w:r>
          </w:p>
        </w:tc>
        <w:tc>
          <w:tcPr>
            <w:tcW w:type="dxa" w:w="5455"/>
          </w:tcPr>
          <w:p>
            <w:pPr>
              <w:spacing w:after="0"/>
            </w:pPr>
            <w:r>
              <w:rPr>
                <w:sz w:val="16"/>
              </w:rPr>
              <w:t>259.606 − 258.80 = 0.806 m (≥ 0.50, cumple)</w:t>
            </w:r>
          </w:p>
        </w:tc>
      </w:tr>
      <w:tr>
        <w:trPr>
          <w:cantSplit/>
        </w:trPr>
        <w:tc>
          <w:tcPr>
            <w:tcW w:type="dxa" w:w="4182"/>
          </w:tcPr>
          <w:p>
            <w:pPr>
              <w:spacing w:after="0"/>
            </w:pPr>
            <w:r>
              <w:rPr>
                <w:sz w:val="16"/>
              </w:rPr>
              <w:t>Caída libre de Varones sobre el NA</w:t>
            </w:r>
          </w:p>
        </w:tc>
        <w:tc>
          <w:tcPr>
            <w:tcW w:type="dxa" w:w="5455"/>
          </w:tcPr>
          <w:p>
            <w:pPr>
              <w:spacing w:after="0"/>
            </w:pPr>
            <w:r>
              <w:rPr>
                <w:sz w:val="16"/>
              </w:rPr>
              <w:t>259.884 − 259.606 = 0.278 m (≥ 0.10)</w:t>
            </w:r>
          </w:p>
        </w:tc>
      </w:tr>
      <w:tr>
        <w:trPr>
          <w:cantSplit/>
        </w:trPr>
        <w:tc>
          <w:tcPr>
            <w:tcW w:type="dxa" w:w="4182"/>
          </w:tcPr>
          <w:p>
            <w:pPr>
              <w:spacing w:after="0"/>
            </w:pPr>
            <w:r>
              <w:rPr>
                <w:sz w:val="16"/>
              </w:rPr>
              <w:t>Caída total de Varones al piso</w:t>
            </w:r>
          </w:p>
        </w:tc>
        <w:tc>
          <w:tcPr>
            <w:tcW w:type="dxa" w:w="5455"/>
          </w:tcPr>
          <w:p>
            <w:pPr>
              <w:spacing w:after="0"/>
            </w:pPr>
            <w:r>
              <w:rPr>
                <w:sz w:val="16"/>
              </w:rPr>
              <w:t>1.084 m</w:t>
            </w:r>
          </w:p>
        </w:tc>
      </w:tr>
      <w:tr>
        <w:trPr>
          <w:cantSplit/>
        </w:trPr>
        <w:tc>
          <w:tcPr>
            <w:tcW w:type="dxa" w:w="4182"/>
          </w:tcPr>
          <w:p>
            <w:pPr>
              <w:spacing w:after="0"/>
            </w:pPr>
            <w:r>
              <w:rPr>
                <w:sz w:val="16"/>
              </w:rPr>
              <w:t>Caída libre de la cuneta Eje 01</w:t>
            </w:r>
          </w:p>
        </w:tc>
        <w:tc>
          <w:tcPr>
            <w:tcW w:type="dxa" w:w="5455"/>
          </w:tcPr>
          <w:p>
            <w:pPr>
              <w:spacing w:after="0"/>
            </w:pPr>
            <w:r>
              <w:rPr>
                <w:sz w:val="16"/>
              </w:rPr>
              <w:t>260.394 − 259.606 = 0.788 m</w:t>
            </w:r>
          </w:p>
        </w:tc>
      </w:tr>
      <w:tr>
        <w:trPr>
          <w:cantSplit/>
        </w:trPr>
        <w:tc>
          <w:tcPr>
            <w:tcW w:type="dxa" w:w="4182"/>
          </w:tcPr>
          <w:p>
            <w:pPr>
              <w:spacing w:after="0"/>
            </w:pPr>
            <w:r>
              <w:rPr>
                <w:sz w:val="16"/>
              </w:rPr>
              <w:t>Acero</w:t>
            </w:r>
          </w:p>
        </w:tc>
        <w:tc>
          <w:tcPr>
            <w:tcW w:type="dxa" w:w="5455"/>
          </w:tcPr>
          <w:p>
            <w:pPr>
              <w:spacing w:after="0"/>
            </w:pPr>
            <w:r>
              <w:rPr>
                <w:sz w:val="16"/>
              </w:rPr>
              <w:t>malla 3/8" @0.20 en ambas caras de muros y losas (+10 % por traslapes y ganchos)</w:t>
            </w:r>
          </w:p>
        </w:tc>
      </w:tr>
      <w:tr>
        <w:trPr>
          <w:cantSplit/>
        </w:trPr>
        <w:tc>
          <w:tcPr>
            <w:tcW w:type="dxa" w:w="4182"/>
          </w:tcPr>
          <w:p>
            <w:pPr>
              <w:spacing w:after="0"/>
            </w:pPr>
            <w:r>
              <w:rPr>
                <w:sz w:val="16"/>
              </w:rPr>
              <w:t>Registro</w:t>
            </w:r>
          </w:p>
        </w:tc>
        <w:tc>
          <w:tcPr>
            <w:tcW w:type="dxa" w:w="5455"/>
          </w:tcPr>
          <w:p>
            <w:pPr>
              <w:spacing w:after="0"/>
            </w:pPr>
            <w:r>
              <w:rPr>
                <w:sz w:val="16"/>
              </w:rPr>
              <w:t>1 tapa (del Refugio)</w:t>
            </w:r>
          </w:p>
        </w:tc>
      </w:tr>
      <w:tr>
        <w:trPr>
          <w:cantSplit/>
        </w:trPr>
        <w:tc>
          <w:tcPr>
            <w:tcW w:type="dxa" w:w="4182"/>
          </w:tcPr>
          <w:p>
            <w:pPr>
              <w:spacing w:after="0"/>
            </w:pPr>
            <w:r>
              <w:rPr>
                <w:sz w:val="16"/>
              </w:rPr>
              <w:t>Juntas</w:t>
            </w:r>
          </w:p>
        </w:tc>
        <w:tc>
          <w:tcPr>
            <w:tcW w:type="dxa" w:w="5455"/>
          </w:tcPr>
          <w:p>
            <w:pPr>
              <w:spacing w:after="0"/>
            </w:pPr>
            <w:r>
              <w:rPr>
                <w:sz w:val="16"/>
              </w:rPr>
              <w:t>tecnopor 1" + sellador en el contacto con el colector de Varones (4.64 m, metrado en Varones)</w:t>
            </w:r>
          </w:p>
        </w:tc>
      </w:tr>
    </w:tbl>
    <w:p>
      <w:pPr>
        <w:spacing w:after="40"/>
      </w:pPr>
    </w:p>
    <w:p>
      <w:pPr>
        <w:pStyle w:val="ListBullet"/>
        <w:spacing w:after="20"/>
      </w:pPr>
      <w:r>
        <w:t>Cuenta en el metrado del Refugio: concreto de fondo, muros (menos las 3 ventanas, más el escalón), losa (menos 0.49 × e de la abertura), excavación, solado, encofrado y malla (</w:t>
      </w:r>
      <w:r>
        <w:rPr>
          <w:rFonts w:ascii="Consolas" w:hAnsi="Consolas" w:eastAsia="Consolas"/>
          <w:color w:val="1F4E79"/>
        </w:rPr>
        <w:t>metrado_calc.cajas()</w:t>
      </w:r>
      <w:r>
        <w:t>).</w:t>
      </w:r>
    </w:p>
    <w:p>
      <w:pPr>
        <w:pStyle w:val="ListBullet"/>
        <w:spacing w:after="20"/>
      </w:pPr>
      <w:r>
        <w:t>Rango de compatibilidad de la llegada de Varones: entre NA + 0.10 = 259.71 y el techo de la CL 261.05 − e_losa: 259.884 cumple.</w:t>
      </w:r>
    </w:p>
    <w:p>
      <w:pPr>
        <w:pStyle w:val="Heading2"/>
      </w:pPr>
      <w:r>
        <w:t>11. Caja de caída CC y entrega al R-01 del CAR Mujeres (expediente del Refugio)</w:t>
      </w:r>
    </w:p>
    <w:p>
      <w:pPr>
        <w:pStyle w:val="Heading3"/>
      </w:pPr>
      <w:r>
        <w:t>11.1 Geometría</w:t>
      </w:r>
    </w:p>
    <w:p>
      <w:pPr>
        <w:pStyle w:val="ListBullet"/>
        <w:spacing w:after="20"/>
      </w:pPr>
      <w:r>
        <w:t>Poza de disipación 3.50 (largo) × 1.50 (ancho = ancho del receptor) interiores, muros 0.15; piso = CF del R-01 − 0.40 = 258.32.</w:t>
      </w:r>
    </w:p>
    <w:p>
      <w:pPr>
        <w:pStyle w:val="ListBullet"/>
        <w:spacing w:after="20"/>
      </w:pPr>
      <w:r>
        <w:t>Brink (fin del colector b 0.80) en 0+069.89, CF 258.890; sin transición de ancho (CC_transicion = 0): de 0.80 se pasa a 1.50 en el brink.</w:t>
      </w:r>
    </w:p>
    <w:p>
      <w:pPr>
        <w:pStyle w:val="ListBullet"/>
        <w:spacing w:after="20"/>
      </w:pPr>
      <w:r>
        <w:t>Umbral de salida de concreto 0.25 × 0.40 con corona en 258.72 (= CF del R-01).</w:t>
      </w:r>
    </w:p>
    <w:p>
      <w:pPr>
        <w:pStyle w:val="ListBullet"/>
        <w:spacing w:after="20"/>
      </w:pPr>
      <w:r>
        <w:t>Ventana de salida 1.50 × 0.43 en el muro aguas abajo, sobre el umbral: alto = interior del colector del CAR Mujeres en su R-01 (259.25 − 0.10 − 258.72 = 0.43); junta de 1" con el muro del R-01.</w:t>
      </w:r>
    </w:p>
    <w:p>
      <w:pPr>
        <w:pStyle w:val="ListBullet"/>
        <w:spacing w:after="20"/>
      </w:pPr>
      <w:r>
        <w:t>Altura interior de la caja: 260.50 − 258.32 = 2.18; 2 registros con tapa sobre la poza.</w:t>
      </w:r>
    </w:p>
    <w:p>
      <w:pPr>
        <w:pStyle w:val="ListBullet"/>
        <w:spacing w:after="20"/>
      </w:pPr>
      <w:r>
        <w:t>La cuneta Eje 12 del Refugio entra a la CC por ventana 0.40 × 0.80.</w:t>
      </w:r>
    </w:p>
    <w:p>
      <w:pPr>
        <w:pStyle w:val="ListBullet"/>
        <w:spacing w:after="20"/>
      </w:pPr>
      <w:r>
        <w:t>Malla 3/8" @0.20 en ambas caras (muro de salida en una cara).</w:t>
      </w:r>
    </w:p>
    <w:p>
      <w:pPr>
        <w:pStyle w:val="Heading3"/>
      </w:pPr>
      <w:r>
        <w:t>11.2 Cálculo de la poza (hoja EMPALME)</w:t>
      </w:r>
    </w:p>
    <w:tbl>
      <w:tblPr>
        <w:tblStyle w:val="TableGrid"/>
        <w:tblW w:type="auto" w:w="0"/>
        <w:jc w:val="center"/>
        <w:tblLayout w:type="fixed"/>
        <w:tblLook w:firstColumn="1" w:firstRow="1" w:lastColumn="0" w:lastRow="0" w:noHBand="0" w:noVBand="1" w:val="04A0"/>
      </w:tblPr>
      <w:tblGrid>
        <w:gridCol w:w="2551"/>
        <w:gridCol w:w="5670"/>
        <w:gridCol w:w="1417"/>
      </w:tblGrid>
      <w:tr>
        <w:trPr>
          <w:tblHeader w:val="true"/>
          <w:cantSplit/>
        </w:trPr>
        <w:tc>
          <w:tcPr>
            <w:tcW w:type="dxa" w:w="2551"/>
            <w:shd w:val="clear" w:color="auto" w:fill="1F3864"/>
          </w:tcPr>
          <w:p>
            <w:pPr>
              <w:spacing w:after="0"/>
            </w:pPr>
            <w:r>
              <w:rPr>
                <w:b/>
                <w:color w:val="FFFFFF"/>
                <w:sz w:val="16"/>
              </w:rPr>
              <w:t>Paso</w:t>
            </w:r>
          </w:p>
        </w:tc>
        <w:tc>
          <w:tcPr>
            <w:tcW w:type="dxa" w:w="5669"/>
            <w:shd w:val="clear" w:color="auto" w:fill="1F3864"/>
          </w:tcPr>
          <w:p>
            <w:pPr>
              <w:spacing w:after="0"/>
            </w:pPr>
            <w:r>
              <w:rPr>
                <w:b/>
                <w:color w:val="FFFFFF"/>
                <w:sz w:val="16"/>
              </w:rPr>
              <w:t>Fórmula</w:t>
            </w:r>
          </w:p>
        </w:tc>
        <w:tc>
          <w:tcPr>
            <w:tcW w:type="dxa" w:w="1417"/>
            <w:shd w:val="clear" w:color="auto" w:fill="1F3864"/>
          </w:tcPr>
          <w:p>
            <w:pPr>
              <w:spacing w:after="0"/>
            </w:pPr>
            <w:r>
              <w:rPr>
                <w:b/>
                <w:color w:val="FFFFFF"/>
                <w:sz w:val="16"/>
              </w:rPr>
              <w:t>Valor</w:t>
            </w:r>
          </w:p>
        </w:tc>
      </w:tr>
      <w:tr>
        <w:trPr>
          <w:cantSplit/>
        </w:trPr>
        <w:tc>
          <w:tcPr>
            <w:tcW w:type="dxa" w:w="2551"/>
          </w:tcPr>
          <w:p>
            <w:pPr>
              <w:spacing w:after="0"/>
            </w:pPr>
            <w:r>
              <w:rPr>
                <w:sz w:val="16"/>
              </w:rPr>
              <w:t>Tirante crítico en el brink</w:t>
            </w:r>
          </w:p>
        </w:tc>
        <w:tc>
          <w:tcPr>
            <w:tcW w:type="dxa" w:w="5669"/>
          </w:tcPr>
          <w:p>
            <w:pPr>
              <w:spacing w:after="0"/>
            </w:pPr>
            <w:r>
              <w:rPr>
                <w:sz w:val="16"/>
              </w:rPr>
              <w:t>yc = (Q²/(g b²))^(1/3), b 0.80</w:t>
            </w:r>
          </w:p>
        </w:tc>
        <w:tc>
          <w:tcPr>
            <w:tcW w:type="dxa" w:w="1417"/>
          </w:tcPr>
          <w:p>
            <w:pPr>
              <w:spacing w:after="0"/>
            </w:pPr>
            <w:r>
              <w:rPr>
                <w:sz w:val="16"/>
              </w:rPr>
              <w:t>0.369 m</w:t>
            </w:r>
          </w:p>
        </w:tc>
      </w:tr>
      <w:tr>
        <w:trPr>
          <w:cantSplit/>
        </w:trPr>
        <w:tc>
          <w:tcPr>
            <w:tcW w:type="dxa" w:w="2551"/>
          </w:tcPr>
          <w:p>
            <w:pPr>
              <w:spacing w:after="0"/>
            </w:pPr>
            <w:r>
              <w:rPr>
                <w:sz w:val="16"/>
              </w:rPr>
              <w:t>NA en el brink</w:t>
            </w:r>
          </w:p>
        </w:tc>
        <w:tc>
          <w:tcPr>
            <w:tcW w:type="dxa" w:w="5669"/>
          </w:tcPr>
          <w:p>
            <w:pPr>
              <w:spacing w:after="0"/>
            </w:pPr>
            <w:r>
              <w:rPr>
                <w:sz w:val="16"/>
              </w:rPr>
              <w:t>CF + yc</w:t>
            </w:r>
          </w:p>
        </w:tc>
        <w:tc>
          <w:tcPr>
            <w:tcW w:type="dxa" w:w="1417"/>
          </w:tcPr>
          <w:p>
            <w:pPr>
              <w:spacing w:after="0"/>
            </w:pPr>
            <w:r>
              <w:rPr>
                <w:sz w:val="16"/>
              </w:rPr>
              <w:t>259.259</w:t>
            </w:r>
          </w:p>
        </w:tc>
      </w:tr>
      <w:tr>
        <w:trPr>
          <w:cantSplit/>
        </w:trPr>
        <w:tc>
          <w:tcPr>
            <w:tcW w:type="dxa" w:w="2551"/>
          </w:tcPr>
          <w:p>
            <w:pPr>
              <w:spacing w:after="0"/>
            </w:pPr>
            <w:r>
              <w:rPr>
                <w:sz w:val="16"/>
              </w:rPr>
              <w:t>Caída total</w:t>
            </w:r>
          </w:p>
        </w:tc>
        <w:tc>
          <w:tcPr>
            <w:tcW w:type="dxa" w:w="5669"/>
          </w:tcPr>
          <w:p>
            <w:pPr>
              <w:spacing w:after="0"/>
            </w:pPr>
            <w:r>
              <w:rPr>
                <w:sz w:val="16"/>
              </w:rPr>
              <w:t>CF brink − piso poza</w:t>
            </w:r>
          </w:p>
        </w:tc>
        <w:tc>
          <w:tcPr>
            <w:tcW w:type="dxa" w:w="1417"/>
          </w:tcPr>
          <w:p>
            <w:pPr>
              <w:spacing w:after="0"/>
            </w:pPr>
            <w:r>
              <w:rPr>
                <w:sz w:val="16"/>
              </w:rPr>
              <w:t>0.570 m</w:t>
            </w:r>
          </w:p>
        </w:tc>
      </w:tr>
      <w:tr>
        <w:trPr>
          <w:cantSplit/>
        </w:trPr>
        <w:tc>
          <w:tcPr>
            <w:tcW w:type="dxa" w:w="2551"/>
          </w:tcPr>
          <w:p>
            <w:pPr>
              <w:spacing w:after="0"/>
            </w:pPr>
            <w:r>
              <w:rPr>
                <w:sz w:val="16"/>
              </w:rPr>
              <w:t>Energía al pie</w:t>
            </w:r>
          </w:p>
        </w:tc>
        <w:tc>
          <w:tcPr>
            <w:tcW w:type="dxa" w:w="5669"/>
          </w:tcPr>
          <w:p>
            <w:pPr>
              <w:spacing w:after="0"/>
            </w:pPr>
            <w:r>
              <w:rPr>
                <w:sz w:val="16"/>
              </w:rPr>
              <w:t>E1 = caída + 1.5 yc (sin pérdidas, conservador)</w:t>
            </w:r>
          </w:p>
        </w:tc>
        <w:tc>
          <w:tcPr>
            <w:tcW w:type="dxa" w:w="1417"/>
          </w:tcPr>
          <w:p>
            <w:pPr>
              <w:spacing w:after="0"/>
            </w:pPr>
            <w:r>
              <w:rPr>
                <w:sz w:val="16"/>
              </w:rPr>
              <w:t>1.123 m</w:t>
            </w:r>
          </w:p>
        </w:tc>
      </w:tr>
      <w:tr>
        <w:trPr>
          <w:cantSplit/>
        </w:trPr>
        <w:tc>
          <w:tcPr>
            <w:tcW w:type="dxa" w:w="2551"/>
          </w:tcPr>
          <w:p>
            <w:pPr>
              <w:spacing w:after="0"/>
            </w:pPr>
            <w:r>
              <w:rPr>
                <w:sz w:val="16"/>
              </w:rPr>
              <w:t>Tirante al pie</w:t>
            </w:r>
          </w:p>
        </w:tc>
        <w:tc>
          <w:tcPr>
            <w:tcW w:type="dxa" w:w="5669"/>
          </w:tcPr>
          <w:p>
            <w:pPr>
              <w:spacing w:after="0"/>
            </w:pPr>
            <w:r>
              <w:rPr>
                <w:sz w:val="16"/>
              </w:rPr>
              <w:t>y1 + (Q/(b y1))²/2g = E1, bisección</w:t>
            </w:r>
          </w:p>
        </w:tc>
        <w:tc>
          <w:tcPr>
            <w:tcW w:type="dxa" w:w="1417"/>
          </w:tcPr>
          <w:p>
            <w:pPr>
              <w:spacing w:after="0"/>
            </w:pPr>
            <w:r>
              <w:rPr>
                <w:sz w:val="16"/>
              </w:rPr>
              <w:t>0.161 m</w:t>
            </w:r>
          </w:p>
        </w:tc>
      </w:tr>
      <w:tr>
        <w:trPr>
          <w:cantSplit/>
        </w:trPr>
        <w:tc>
          <w:tcPr>
            <w:tcW w:type="dxa" w:w="2551"/>
          </w:tcPr>
          <w:p>
            <w:pPr>
              <w:spacing w:after="0"/>
            </w:pPr>
            <w:r>
              <w:rPr>
                <w:sz w:val="16"/>
              </w:rPr>
              <w:t>Velocidad al pie</w:t>
            </w:r>
          </w:p>
        </w:tc>
        <w:tc>
          <w:tcPr>
            <w:tcW w:type="dxa" w:w="5669"/>
          </w:tcPr>
          <w:p>
            <w:pPr>
              <w:spacing w:after="0"/>
            </w:pPr>
            <w:r>
              <w:rPr>
                <w:sz w:val="16"/>
              </w:rPr>
              <w:t>V1 = Q/(b y1)</w:t>
            </w:r>
          </w:p>
        </w:tc>
        <w:tc>
          <w:tcPr>
            <w:tcW w:type="dxa" w:w="1417"/>
          </w:tcPr>
          <w:p>
            <w:pPr>
              <w:spacing w:after="0"/>
            </w:pPr>
            <w:r>
              <w:rPr>
                <w:sz w:val="16"/>
              </w:rPr>
              <w:t>4.34 m/s</w:t>
            </w:r>
          </w:p>
        </w:tc>
      </w:tr>
      <w:tr>
        <w:trPr>
          <w:cantSplit/>
        </w:trPr>
        <w:tc>
          <w:tcPr>
            <w:tcW w:type="dxa" w:w="2551"/>
          </w:tcPr>
          <w:p>
            <w:pPr>
              <w:spacing w:after="0"/>
            </w:pPr>
            <w:r>
              <w:rPr>
                <w:sz w:val="16"/>
              </w:rPr>
              <w:t>Froude al pie</w:t>
            </w:r>
          </w:p>
        </w:tc>
        <w:tc>
          <w:tcPr>
            <w:tcW w:type="dxa" w:w="5669"/>
          </w:tcPr>
          <w:p>
            <w:pPr>
              <w:spacing w:after="0"/>
            </w:pPr>
            <w:r>
              <w:rPr>
                <w:sz w:val="16"/>
              </w:rPr>
              <w:t>F1 = V1/sqrt(g y1)</w:t>
            </w:r>
          </w:p>
        </w:tc>
        <w:tc>
          <w:tcPr>
            <w:tcW w:type="dxa" w:w="1417"/>
          </w:tcPr>
          <w:p>
            <w:pPr>
              <w:spacing w:after="0"/>
            </w:pPr>
            <w:r>
              <w:rPr>
                <w:sz w:val="16"/>
              </w:rPr>
              <w:t>3.45</w:t>
            </w:r>
          </w:p>
        </w:tc>
      </w:tr>
      <w:tr>
        <w:trPr>
          <w:cantSplit/>
        </w:trPr>
        <w:tc>
          <w:tcPr>
            <w:tcW w:type="dxa" w:w="2551"/>
          </w:tcPr>
          <w:p>
            <w:pPr>
              <w:spacing w:after="0"/>
            </w:pPr>
            <w:r>
              <w:rPr>
                <w:sz w:val="16"/>
              </w:rPr>
              <w:t>Conjugado</w:t>
            </w:r>
          </w:p>
        </w:tc>
        <w:tc>
          <w:tcPr>
            <w:tcW w:type="dxa" w:w="5669"/>
          </w:tcPr>
          <w:p>
            <w:pPr>
              <w:spacing w:after="0"/>
            </w:pPr>
            <w:r>
              <w:rPr>
                <w:sz w:val="16"/>
              </w:rPr>
              <w:t>y2 = y1/2 (sqrt(1 + 8 F1²) − 1), en el ancho 0.80 (conservador, sin la expansión a 1.50)</w:t>
            </w:r>
          </w:p>
        </w:tc>
        <w:tc>
          <w:tcPr>
            <w:tcW w:type="dxa" w:w="1417"/>
          </w:tcPr>
          <w:p>
            <w:pPr>
              <w:spacing w:after="0"/>
            </w:pPr>
            <w:r>
              <w:rPr>
                <w:sz w:val="16"/>
              </w:rPr>
              <w:t>0.711 m</w:t>
            </w:r>
          </w:p>
        </w:tc>
      </w:tr>
      <w:tr>
        <w:trPr>
          <w:cantSplit/>
        </w:trPr>
        <w:tc>
          <w:tcPr>
            <w:tcW w:type="dxa" w:w="2551"/>
          </w:tcPr>
          <w:p>
            <w:pPr>
              <w:spacing w:after="0"/>
            </w:pPr>
            <w:r>
              <w:rPr>
                <w:sz w:val="16"/>
              </w:rPr>
              <w:t>Tirante disponible</w:t>
            </w:r>
          </w:p>
        </w:tc>
        <w:tc>
          <w:tcPr>
            <w:tcW w:type="dxa" w:w="5669"/>
          </w:tcPr>
          <w:p>
            <w:pPr>
              <w:spacing w:after="0"/>
            </w:pPr>
            <w:r>
              <w:rPr>
                <w:sz w:val="16"/>
              </w:rPr>
              <w:t>NA R-01 − piso poza = 259.062 − 258.32</w:t>
            </w:r>
          </w:p>
        </w:tc>
        <w:tc>
          <w:tcPr>
            <w:tcW w:type="dxa" w:w="1417"/>
          </w:tcPr>
          <w:p>
            <w:pPr>
              <w:spacing w:after="0"/>
            </w:pPr>
            <w:r>
              <w:rPr>
                <w:sz w:val="16"/>
              </w:rPr>
              <w:t>0.742 m</w:t>
            </w:r>
          </w:p>
        </w:tc>
      </w:tr>
      <w:tr>
        <w:trPr>
          <w:cantSplit/>
        </w:trPr>
        <w:tc>
          <w:tcPr>
            <w:tcW w:type="dxa" w:w="2551"/>
          </w:tcPr>
          <w:p>
            <w:pPr>
              <w:spacing w:after="0"/>
            </w:pPr>
            <w:r>
              <w:rPr>
                <w:sz w:val="16"/>
              </w:rPr>
              <w:t>Resalto</w:t>
            </w:r>
          </w:p>
        </w:tc>
        <w:tc>
          <w:tcPr>
            <w:tcW w:type="dxa" w:w="5669"/>
          </w:tcPr>
          <w:p>
            <w:pPr>
              <w:spacing w:after="0"/>
            </w:pPr>
            <w:r>
              <w:rPr>
                <w:sz w:val="16"/>
              </w:rPr>
              <w:t>y2 ≤ disponible</w:t>
            </w:r>
          </w:p>
        </w:tc>
        <w:tc>
          <w:tcPr>
            <w:tcW w:type="dxa" w:w="1417"/>
          </w:tcPr>
          <w:p>
            <w:pPr>
              <w:spacing w:after="0"/>
            </w:pPr>
            <w:r>
              <w:rPr>
                <w:sz w:val="16"/>
              </w:rPr>
              <w:t>ahogado, cumple</w:t>
            </w:r>
          </w:p>
        </w:tc>
      </w:tr>
      <w:tr>
        <w:trPr>
          <w:cantSplit/>
        </w:trPr>
        <w:tc>
          <w:tcPr>
            <w:tcW w:type="dxa" w:w="2551"/>
          </w:tcPr>
          <w:p>
            <w:pPr>
              <w:spacing w:after="0"/>
            </w:pPr>
            <w:r>
              <w:rPr>
                <w:sz w:val="16"/>
              </w:rPr>
              <w:t>Longitud de resalto</w:t>
            </w:r>
          </w:p>
        </w:tc>
        <w:tc>
          <w:tcPr>
            <w:tcW w:type="dxa" w:w="5669"/>
          </w:tcPr>
          <w:p>
            <w:pPr>
              <w:spacing w:after="0"/>
            </w:pPr>
            <w:r>
              <w:rPr>
                <w:sz w:val="16"/>
              </w:rPr>
              <w:t>6 y2</w:t>
            </w:r>
          </w:p>
        </w:tc>
        <w:tc>
          <w:tcPr>
            <w:tcW w:type="dxa" w:w="1417"/>
          </w:tcPr>
          <w:p>
            <w:pPr>
              <w:spacing w:after="0"/>
            </w:pPr>
            <w:r>
              <w:rPr>
                <w:sz w:val="16"/>
              </w:rPr>
              <w:t>4.27 m</w:t>
            </w:r>
          </w:p>
        </w:tc>
      </w:tr>
      <w:tr>
        <w:trPr>
          <w:cantSplit/>
        </w:trPr>
        <w:tc>
          <w:tcPr>
            <w:tcW w:type="dxa" w:w="2551"/>
          </w:tcPr>
          <w:p>
            <w:pPr>
              <w:spacing w:after="0"/>
            </w:pPr>
            <w:r>
              <w:rPr>
                <w:sz w:val="16"/>
              </w:rPr>
              <w:t>Longitud de poza</w:t>
            </w:r>
          </w:p>
        </w:tc>
        <w:tc>
          <w:tcPr>
            <w:tcW w:type="dxa" w:w="5669"/>
          </w:tcPr>
          <w:p>
            <w:pPr>
              <w:spacing w:after="0"/>
            </w:pPr>
            <w:r>
              <w:rPr>
                <w:sz w:val="16"/>
              </w:rPr>
              <w:t>3.50 ≥ 0.8 × 6 y2 = 3.41 (resalto ahogado, USBR)</w:t>
            </w:r>
          </w:p>
        </w:tc>
        <w:tc>
          <w:tcPr>
            <w:tcW w:type="dxa" w:w="1417"/>
          </w:tcPr>
          <w:p>
            <w:pPr>
              <w:spacing w:after="0"/>
            </w:pPr>
            <w:r>
              <w:rPr>
                <w:sz w:val="16"/>
              </w:rPr>
              <w:t>cumple</w:t>
            </w:r>
          </w:p>
        </w:tc>
      </w:tr>
    </w:tbl>
    <w:p>
      <w:pPr>
        <w:spacing w:after="40"/>
      </w:pPr>
    </w:p>
    <w:p>
      <w:pPr>
        <w:pStyle w:val="ListBullet"/>
        <w:spacing w:after="20"/>
      </w:pPr>
      <w:r>
        <w:t>Aguas abajo del umbral el régimen es subcrítico (F = 0.67 en el receptor).</w:t>
      </w:r>
    </w:p>
    <w:p>
      <w:pPr>
        <w:pStyle w:val="Heading3"/>
      </w:pPr>
      <w:r>
        <w:t>11.3 Corrección de la ventana de salida (15-10-2026)</w:t>
      </w:r>
    </w:p>
    <w:p>
      <w:pPr>
        <w:pStyle w:val="ListBullet"/>
        <w:spacing w:after="20"/>
      </w:pPr>
      <w:r>
        <w:t>Antes el perfil la dibujaba de 0.43, la DP-07 de 0.60 (pasaba por encima del piso del CAR Mujeres) y la planilla descontaba 1.50 × 0.842 (NA + 0.50 − fondo). Se unificó en 1.50 × 0.43 (</w:t>
      </w:r>
      <w:r>
        <w:rPr>
          <w:rFonts w:ascii="Consolas" w:hAnsi="Consolas" w:eastAsia="Consolas"/>
          <w:color w:val="1F4E79"/>
        </w:rPr>
        <w:t>ventana_cc_refugio.py</w:t>
      </w:r>
      <w:r>
        <w:t>); concreto del colector y cajas 58.31 → 58.41 m³.</w:t>
      </w:r>
    </w:p>
    <w:p>
      <w:pPr>
        <w:pStyle w:val="Heading3"/>
      </w:pPr>
      <w:r>
        <w:t>11.4 Condiciones de compatibilidad con el receptor (todas cumplen)</w:t>
      </w:r>
    </w:p>
    <w:p>
      <w:pPr>
        <w:pStyle w:val="ListBullet"/>
        <w:spacing w:after="20"/>
      </w:pPr>
      <w:r>
        <w:t>Cota de fondo de llegada 258.89 ≥ 258.72.</w:t>
      </w:r>
    </w:p>
    <w:p>
      <w:pPr>
        <w:pStyle w:val="ListBullet"/>
        <w:spacing w:after="20"/>
      </w:pPr>
      <w:r>
        <w:t>Caudal entregado 560.6 ≤ 560.7 L/s.</w:t>
      </w:r>
    </w:p>
    <w:p>
      <w:pPr>
        <w:pStyle w:val="ListBullet"/>
        <w:spacing w:after="20"/>
      </w:pPr>
      <w:r>
        <w:t>Entrega en régimen subcrítico (resalto ahogado en la poza).</w:t>
      </w:r>
    </w:p>
    <w:p>
      <w:pPr>
        <w:pStyle w:val="Heading2"/>
      </w:pPr>
      <w:r>
        <w:t>12. Registros de limpieza y tapa</w:t>
      </w:r>
    </w:p>
    <w:p>
      <w:pPr>
        <w:pStyle w:val="Heading3"/>
      </w:pPr>
      <w:r>
        <w:t>12.1 Reglas de ubicación</w:t>
      </w:r>
    </w:p>
    <w:p>
      <w:pPr>
        <w:pStyle w:val="ListBullet"/>
        <w:spacing w:after="20"/>
      </w:pPr>
      <w:r>
        <w:t>Separación máxima 12 m (accesibilidad para mantenimiento, CE.040); uno en cada llegada de cuneta, en cada quiebre y donde haga falta.</w:t>
      </w:r>
    </w:p>
    <w:p>
      <w:pPr>
        <w:pStyle w:val="ListBullet"/>
        <w:spacing w:after="20"/>
      </w:pPr>
      <w:r>
        <w:t>Nunca dentro de un cruce vehicular o de motos: si cae dentro, se corre fuera del vano más la holgura.</w:t>
      </w:r>
    </w:p>
    <w:p>
      <w:pPr>
        <w:pStyle w:val="ListBullet"/>
        <w:spacing w:after="20"/>
      </w:pPr>
      <w:r>
        <w:t>La tapa va exactamente sobre el empalme de cada cuneta (corrección del 04-10-2026).</w:t>
      </w:r>
    </w:p>
    <w:p>
      <w:pPr>
        <w:pStyle w:val="ListBullet"/>
        <w:spacing w:after="20"/>
      </w:pPr>
      <w:r>
        <w:t>Numeración: RS-xx (Refugio), RV-xx (Varones), R-xx (Mujeres). Cuadro con progresiva, tipo y nota (empalme, limpieza, quiebre) y, en Mujeres, coordenadas UTM, CF y cota de tapa.</w:t>
      </w:r>
    </w:p>
    <w:p>
      <w:pPr>
        <w:pStyle w:val="Heading3"/>
      </w:pPr>
      <w:r>
        <w:t>12.2 Tapa vigente: tapa ciega de concreto armado (desde el 16-10-2026)</w:t>
      </w:r>
    </w:p>
    <w:p>
      <w:pPr>
        <w:pStyle w:val="ListBullet"/>
        <w:spacing w:after="20"/>
      </w:pPr>
      <w:r>
        <w:t>Tapa 0.68 × 0.68 × 0.08, f'c 210, vaciada aparte en obra (molde lateral de madera 0.68 × 0.68 × 0.08 sobre tablero 0.80 × 0.80, reutilizable).</w:t>
      </w:r>
    </w:p>
    <w:p>
      <w:pPr>
        <w:pStyle w:val="ListBullet"/>
        <w:spacing w:after="20"/>
      </w:pPr>
      <w:r>
        <w:t>Parrilla 3/8" @0.10 en ambos sentidos: 7 + 7 barras de 0.62 m, sobre dados de 2.5 cm (recubrimiento 0.025); en el modelo DXF las barras en X van a −0.055 y las de Y a −0.0455 respecto de la cara superior.</w:t>
      </w:r>
    </w:p>
    <w:p>
      <w:pPr>
        <w:pStyle w:val="ListBullet"/>
        <w:spacing w:after="20"/>
      </w:pPr>
      <w:r>
        <w:t>2 asas de fierro liso 1/2" en cajuelas 0.19 × 0.06 × 0.03, eje de asas a ±0.20 del centro; agarre 0.15, patas 0.02, ganchos 0.15 (desarrollo 0.49, se toma 0.50 m).</w:t>
      </w:r>
    </w:p>
    <w:p>
      <w:pPr>
        <w:pStyle w:val="ListBullet"/>
        <w:spacing w:after="20"/>
      </w:pPr>
      <w:r>
        <w:t>Cantos superiores biselados 1 × 1 cm. Peso ≈ 0.68 × 0.68 × 0.08 × 2400 = 89 kg: se coloca con 2 operarios y ganchos en las asas.</w:t>
      </w:r>
    </w:p>
    <w:p>
      <w:pPr>
        <w:pStyle w:val="ListBullet"/>
        <w:spacing w:after="20"/>
      </w:pPr>
      <w:r>
        <w:t>Asiento: rebaje de concreto 0.70 × 0.70 × 0.08 en la losa superior (0.05 de asiento por lado), holgura 0.01 por lado, tapa al ras del NPT; luz libre del registro 0.60 × 0.60 en el resto del espesor.</w:t>
      </w:r>
    </w:p>
    <w:p>
      <w:pPr>
        <w:pStyle w:val="ListBullet"/>
        <w:spacing w:after="20"/>
      </w:pPr>
      <w:r>
        <w:t>Borde engrosado 0.15 × 0.10 bajo la losa alrededor de la abertura (anillo de 0.30 a 0.45 del eje de la abertura; perímetro medio 4 × 0.75 = 3.00 m) con refuerzo de borde 8 Ø 1/2" L = 1.40 (2 barras por lado).</w:t>
      </w:r>
    </w:p>
    <w:p>
      <w:pPr>
        <w:pStyle w:val="ListBullet"/>
        <w:spacing w:after="20"/>
      </w:pPr>
      <w:r>
        <w:t>Sin marco, contramarco, anclajes, soldadura ni pintura.</w:t>
      </w:r>
    </w:p>
    <w:p>
      <w:pPr>
        <w:pStyle w:val="ListBullet"/>
        <w:spacing w:after="20"/>
      </w:pPr>
      <w:r>
        <w:t>Encofrado del rebaje: cajón de madera de dos niveles, inferior 0.60 × 0.60 × 0.12 (luz y borde) y superior 0.70 × 0.70 × 0.08 (rebaje), con chaflán 1 × 1 cm; se retira a las 24 h; tolerancia del rebaje ± 5 mm; curado 7 días.</w:t>
      </w:r>
    </w:p>
    <w:p>
      <w:pPr>
        <w:pStyle w:val="Heading3"/>
      </w:pPr>
      <w:r>
        <w:t>12.3 Caso b ≤ luz libre (CAR Varones, b 0.60 &lt; 0.70) – `registro_sobre_muros_v.py` (15-10-2026)</w:t>
      </w:r>
    </w:p>
    <w:p>
      <w:pPr>
        <w:pStyle w:val="ListBullet"/>
        <w:spacing w:after="20"/>
      </w:pPr>
      <w:r>
        <w:t>La abertura de 0.70 es más ancha que el colector: en los lados largos el rebaje apoya en la cabeza de los muros (y los anclajes del contramarco, cuando lo había, bajaban dentro del muro).</w:t>
      </w:r>
    </w:p>
    <w:p>
      <w:pPr>
        <w:pStyle w:val="ListBullet"/>
        <w:spacing w:after="20"/>
      </w:pPr>
      <w:r>
        <w:t>El borde engrosado va solo en los 2 lados transversales, entre muros: 2 × 0.60 = 1.20 m por registro (antes se copió el de 3.00 m del Refugio).</w:t>
      </w:r>
    </w:p>
    <w:p>
      <w:pPr>
        <w:pStyle w:val="ListBullet"/>
        <w:spacing w:after="20"/>
      </w:pPr>
      <w:r>
        <w:t>Las barras transversales del refuerzo de borde siguen midiendo 1.40 con ganchos de 0.29 dentro de los muros.</w:t>
      </w:r>
    </w:p>
    <w:p>
      <w:pPr>
        <w:pStyle w:val="ListBullet"/>
        <w:spacing w:after="20"/>
      </w:pPr>
      <w:r>
        <w:t>Concreto del colector de Varones 56.02 → 55.72 m³ (COLECTOR PARAMETROS, fila 40). Se agregó la DP-06D propia de Varones (19 láminas).</w:t>
      </w:r>
    </w:p>
    <w:p>
      <w:pPr>
        <w:pStyle w:val="ListBullet"/>
        <w:spacing w:after="20"/>
      </w:pPr>
      <w:r>
        <w:t xml:space="preserve">En código: </w:t>
      </w:r>
      <w:r>
        <w:rPr>
          <w:rFonts w:ascii="Consolas" w:hAnsi="Consolas" w:eastAsia="Consolas"/>
          <w:color w:val="1F4E79"/>
        </w:rPr>
        <w:t>MC.BORDE_PERIM = 2 * b if b &lt; 0.70 else 3.00</w:t>
      </w:r>
      <w:r>
        <w:t xml:space="preserve">; en el DXF </w:t>
      </w:r>
      <w:r>
        <w:rPr>
          <w:rFonts w:ascii="Consolas" w:hAnsi="Consolas" w:eastAsia="Consolas"/>
          <w:color w:val="1F4E79"/>
        </w:rPr>
        <w:t>MURO = b/2 &lt;= 0.30</w:t>
      </w:r>
      <w:r>
        <w:t xml:space="preserve"> y </w:t>
      </w:r>
      <w:r>
        <w:rPr>
          <w:rFonts w:ascii="Consolas" w:hAnsi="Consolas" w:eastAsia="Consolas"/>
          <w:color w:val="1F4E79"/>
        </w:rPr>
        <w:t>ENG_PER = 2 * (2 * b/2)</w:t>
      </w:r>
      <w:r>
        <w:t>.</w:t>
      </w:r>
    </w:p>
    <w:p>
      <w:pPr>
        <w:pStyle w:val="Heading3"/>
      </w:pPr>
      <w:r>
        <w:t>12.4 Cantidades por registro (tapa ciega)</w:t>
      </w:r>
    </w:p>
    <w:tbl>
      <w:tblPr>
        <w:tblStyle w:val="TableGrid"/>
        <w:tblW w:type="auto" w:w="0"/>
        <w:jc w:val="center"/>
        <w:tblLayout w:type="fixed"/>
        <w:tblLook w:firstColumn="1" w:firstRow="1" w:lastColumn="0" w:lastRow="0" w:noHBand="0" w:noVBand="1" w:val="04A0"/>
      </w:tblPr>
      <w:tblGrid>
        <w:gridCol w:w="3951"/>
        <w:gridCol w:w="3951"/>
        <w:gridCol w:w="1735"/>
      </w:tblGrid>
      <w:tr>
        <w:trPr>
          <w:tblHeader w:val="true"/>
          <w:cantSplit/>
        </w:trPr>
        <w:tc>
          <w:tcPr>
            <w:tcW w:type="dxa" w:w="3951"/>
            <w:shd w:val="clear" w:color="auto" w:fill="1F3864"/>
          </w:tcPr>
          <w:p>
            <w:pPr>
              <w:spacing w:after="0"/>
            </w:pPr>
            <w:r>
              <w:rPr>
                <w:b/>
                <w:color w:val="FFFFFF"/>
                <w:sz w:val="16"/>
              </w:rPr>
              <w:t>Concepto</w:t>
            </w:r>
          </w:p>
        </w:tc>
        <w:tc>
          <w:tcPr>
            <w:tcW w:type="dxa" w:w="3951"/>
            <w:shd w:val="clear" w:color="auto" w:fill="1F3864"/>
          </w:tcPr>
          <w:p>
            <w:pPr>
              <w:spacing w:after="0"/>
            </w:pPr>
            <w:r>
              <w:rPr>
                <w:b/>
                <w:color w:val="FFFFFF"/>
                <w:sz w:val="16"/>
              </w:rPr>
              <w:t>Fórmula</w:t>
            </w:r>
          </w:p>
        </w:tc>
        <w:tc>
          <w:tcPr>
            <w:tcW w:type="dxa" w:w="1735"/>
            <w:shd w:val="clear" w:color="auto" w:fill="1F3864"/>
          </w:tcPr>
          <w:p>
            <w:pPr>
              <w:spacing w:after="0"/>
            </w:pPr>
            <w:r>
              <w:rPr>
                <w:b/>
                <w:color w:val="FFFFFF"/>
                <w:sz w:val="16"/>
              </w:rPr>
              <w:t>Por registro</w:t>
            </w:r>
          </w:p>
        </w:tc>
      </w:tr>
      <w:tr>
        <w:trPr>
          <w:cantSplit/>
        </w:trPr>
        <w:tc>
          <w:tcPr>
            <w:tcW w:type="dxa" w:w="3951"/>
          </w:tcPr>
          <w:p>
            <w:pPr>
              <w:spacing w:after="0"/>
            </w:pPr>
            <w:r>
              <w:rPr>
                <w:sz w:val="16"/>
              </w:rPr>
              <w:t>Concreto de la tapa</w:t>
            </w:r>
          </w:p>
        </w:tc>
        <w:tc>
          <w:tcPr>
            <w:tcW w:type="dxa" w:w="3951"/>
          </w:tcPr>
          <w:p>
            <w:pPr>
              <w:spacing w:after="0"/>
            </w:pPr>
            <w:r>
              <w:rPr>
                <w:sz w:val="16"/>
              </w:rPr>
              <w:t>0.68 × 0.68 × 0.08</w:t>
            </w:r>
          </w:p>
        </w:tc>
        <w:tc>
          <w:tcPr>
            <w:tcW w:type="dxa" w:w="1735"/>
          </w:tcPr>
          <w:p>
            <w:pPr>
              <w:spacing w:after="0"/>
            </w:pPr>
            <w:r>
              <w:rPr>
                <w:sz w:val="16"/>
              </w:rPr>
              <w:t>0.0370 m³</w:t>
            </w:r>
          </w:p>
        </w:tc>
      </w:tr>
      <w:tr>
        <w:trPr>
          <w:cantSplit/>
        </w:trPr>
        <w:tc>
          <w:tcPr>
            <w:tcW w:type="dxa" w:w="3951"/>
          </w:tcPr>
          <w:p>
            <w:pPr>
              <w:spacing w:after="0"/>
            </w:pPr>
            <w:r>
              <w:rPr>
                <w:sz w:val="16"/>
              </w:rPr>
              <w:t>Encofrado lateral de la tapa</w:t>
            </w:r>
          </w:p>
        </w:tc>
        <w:tc>
          <w:tcPr>
            <w:tcW w:type="dxa" w:w="3951"/>
          </w:tcPr>
          <w:p>
            <w:pPr>
              <w:spacing w:after="0"/>
            </w:pPr>
            <w:r>
              <w:rPr>
                <w:sz w:val="16"/>
              </w:rPr>
              <w:t>4 × 0.68 × 0.08</w:t>
            </w:r>
          </w:p>
        </w:tc>
        <w:tc>
          <w:tcPr>
            <w:tcW w:type="dxa" w:w="1735"/>
          </w:tcPr>
          <w:p>
            <w:pPr>
              <w:spacing w:after="0"/>
            </w:pPr>
            <w:r>
              <w:rPr>
                <w:sz w:val="16"/>
              </w:rPr>
              <w:t>0.2176 m²</w:t>
            </w:r>
          </w:p>
        </w:tc>
      </w:tr>
      <w:tr>
        <w:trPr>
          <w:cantSplit/>
        </w:trPr>
        <w:tc>
          <w:tcPr>
            <w:tcW w:type="dxa" w:w="3951"/>
          </w:tcPr>
          <w:p>
            <w:pPr>
              <w:spacing w:after="0"/>
            </w:pPr>
            <w:r>
              <w:rPr>
                <w:sz w:val="16"/>
              </w:rPr>
              <w:t>Parrilla 3/8"</w:t>
            </w:r>
          </w:p>
        </w:tc>
        <w:tc>
          <w:tcPr>
            <w:tcW w:type="dxa" w:w="3951"/>
          </w:tcPr>
          <w:p>
            <w:pPr>
              <w:spacing w:after="0"/>
            </w:pPr>
            <w:r>
              <w:rPr>
                <w:sz w:val="16"/>
              </w:rPr>
              <w:t>14 × 0.62 × 0.56</w:t>
            </w:r>
          </w:p>
        </w:tc>
        <w:tc>
          <w:tcPr>
            <w:tcW w:type="dxa" w:w="1735"/>
          </w:tcPr>
          <w:p>
            <w:pPr>
              <w:spacing w:after="0"/>
            </w:pPr>
            <w:r>
              <w:rPr>
                <w:sz w:val="16"/>
              </w:rPr>
              <w:t>4.86 kg</w:t>
            </w:r>
          </w:p>
        </w:tc>
      </w:tr>
      <w:tr>
        <w:trPr>
          <w:cantSplit/>
        </w:trPr>
        <w:tc>
          <w:tcPr>
            <w:tcW w:type="dxa" w:w="3951"/>
          </w:tcPr>
          <w:p>
            <w:pPr>
              <w:spacing w:after="0"/>
            </w:pPr>
            <w:r>
              <w:rPr>
                <w:sz w:val="16"/>
              </w:rPr>
              <w:t>Asas 1/2" liso</w:t>
            </w:r>
          </w:p>
        </w:tc>
        <w:tc>
          <w:tcPr>
            <w:tcW w:type="dxa" w:w="3951"/>
          </w:tcPr>
          <w:p>
            <w:pPr>
              <w:spacing w:after="0"/>
            </w:pPr>
            <w:r>
              <w:rPr>
                <w:sz w:val="16"/>
              </w:rPr>
              <w:t>2 × 0.50 × 0.994</w:t>
            </w:r>
          </w:p>
        </w:tc>
        <w:tc>
          <w:tcPr>
            <w:tcW w:type="dxa" w:w="1735"/>
          </w:tcPr>
          <w:p>
            <w:pPr>
              <w:spacing w:after="0"/>
            </w:pPr>
            <w:r>
              <w:rPr>
                <w:sz w:val="16"/>
              </w:rPr>
              <w:t>0.99 kg</w:t>
            </w:r>
          </w:p>
        </w:tc>
      </w:tr>
      <w:tr>
        <w:trPr>
          <w:cantSplit/>
        </w:trPr>
        <w:tc>
          <w:tcPr>
            <w:tcW w:type="dxa" w:w="3951"/>
          </w:tcPr>
          <w:p>
            <w:pPr>
              <w:spacing w:after="0"/>
            </w:pPr>
            <w:r>
              <w:rPr>
                <w:sz w:val="16"/>
              </w:rPr>
              <w:t>Refuerzo de borde 1/2"</w:t>
            </w:r>
          </w:p>
        </w:tc>
        <w:tc>
          <w:tcPr>
            <w:tcW w:type="dxa" w:w="3951"/>
          </w:tcPr>
          <w:p>
            <w:pPr>
              <w:spacing w:after="0"/>
            </w:pPr>
            <w:r>
              <w:rPr>
                <w:sz w:val="16"/>
              </w:rPr>
              <w:t>8 × 1.40 × 0.994</w:t>
            </w:r>
          </w:p>
        </w:tc>
        <w:tc>
          <w:tcPr>
            <w:tcW w:type="dxa" w:w="1735"/>
          </w:tcPr>
          <w:p>
            <w:pPr>
              <w:spacing w:after="0"/>
            </w:pPr>
            <w:r>
              <w:rPr>
                <w:sz w:val="16"/>
              </w:rPr>
              <w:t>11.13 kg</w:t>
            </w:r>
          </w:p>
        </w:tc>
      </w:tr>
      <w:tr>
        <w:trPr>
          <w:cantSplit/>
        </w:trPr>
        <w:tc>
          <w:tcPr>
            <w:tcW w:type="dxa" w:w="3951"/>
          </w:tcPr>
          <w:p>
            <w:pPr>
              <w:spacing w:after="0"/>
            </w:pPr>
            <w:r>
              <w:rPr>
                <w:sz w:val="16"/>
              </w:rPr>
              <w:t>Borde engrosado (concreto, va en la losa)</w:t>
            </w:r>
          </w:p>
        </w:tc>
        <w:tc>
          <w:tcPr>
            <w:tcW w:type="dxa" w:w="3951"/>
          </w:tcPr>
          <w:p>
            <w:pPr>
              <w:spacing w:after="0"/>
            </w:pPr>
            <w:r>
              <w:rPr>
                <w:sz w:val="16"/>
              </w:rPr>
              <w:t>3.00 × 0.15 × 0.10 (Varones 1.20 × 0.015)</w:t>
            </w:r>
          </w:p>
        </w:tc>
        <w:tc>
          <w:tcPr>
            <w:tcW w:type="dxa" w:w="1735"/>
          </w:tcPr>
          <w:p>
            <w:pPr>
              <w:spacing w:after="0"/>
            </w:pPr>
            <w:r>
              <w:rPr>
                <w:sz w:val="16"/>
              </w:rPr>
              <w:t>0.045 m³ (0.018)</w:t>
            </w:r>
          </w:p>
        </w:tc>
      </w:tr>
      <w:tr>
        <w:trPr>
          <w:cantSplit/>
        </w:trPr>
        <w:tc>
          <w:tcPr>
            <w:tcW w:type="dxa" w:w="3951"/>
          </w:tcPr>
          <w:p>
            <w:pPr>
              <w:spacing w:after="0"/>
            </w:pPr>
            <w:r>
              <w:rPr>
                <w:sz w:val="16"/>
              </w:rPr>
              <w:t>Descuento de la losa</w:t>
            </w:r>
          </w:p>
        </w:tc>
        <w:tc>
          <w:tcPr>
            <w:tcW w:type="dxa" w:w="3951"/>
          </w:tcPr>
          <w:p>
            <w:pPr>
              <w:spacing w:after="0"/>
            </w:pPr>
            <w:r>
              <w:rPr>
                <w:sz w:val="16"/>
              </w:rPr>
              <w:t>0.70² × 0.08 + 0.60² × (e_losa − 0.08)</w:t>
            </w:r>
          </w:p>
        </w:tc>
        <w:tc>
          <w:tcPr>
            <w:tcW w:type="dxa" w:w="1735"/>
          </w:tcPr>
          <w:p>
            <w:pPr>
              <w:spacing w:after="0"/>
            </w:pPr>
            <w:r>
              <w:rPr>
                <w:sz w:val="16"/>
              </w:rPr>
              <w:t>0.0464 m³ (e 0.10)</w:t>
            </w:r>
          </w:p>
        </w:tc>
      </w:tr>
    </w:tbl>
    <w:p>
      <w:pPr>
        <w:spacing w:after="40"/>
      </w:pPr>
    </w:p>
    <w:p>
      <w:pPr>
        <w:pStyle w:val="ListBullet"/>
        <w:spacing w:after="20"/>
      </w:pPr>
      <w:r>
        <w:t>Totales Refugio (10): tapa 0.37 m³, parrilla 48.61 kg, asas 9.94 kg, borde 111.33 kg. Varones (11): tapa 0.407 m³, encofrado 2.394 m², parrilla + asas 64.40 kg.</w:t>
      </w:r>
    </w:p>
    <w:p>
      <w:pPr>
        <w:pStyle w:val="ListBullet"/>
        <w:spacing w:after="20"/>
      </w:pPr>
      <w:r>
        <w:t xml:space="preserve">En el Refugio el descuento se aplica a los 7 registros de la losa; las aberturas de las cajas se descuentan en </w:t>
      </w:r>
      <w:r>
        <w:rPr>
          <w:rFonts w:ascii="Consolas" w:hAnsi="Consolas" w:eastAsia="Consolas"/>
          <w:color w:val="1F4E79"/>
        </w:rPr>
        <w:t>cajas()</w:t>
      </w:r>
      <w:r>
        <w:t xml:space="preserve"> (0.49 × e_losa).</w:t>
      </w:r>
    </w:p>
    <w:p>
      <w:pPr>
        <w:pStyle w:val="Heading3"/>
      </w:pPr>
      <w:r>
        <w:t>12.5 Historia de la tapa (decisiones con fecha)</w:t>
      </w:r>
    </w:p>
    <w:p>
      <w:pPr>
        <w:pStyle w:val="ListNumber"/>
        <w:spacing w:after="20"/>
      </w:pPr>
      <w:r>
        <w:t>03-10-2026 (traspaso): tapa 0.68 × 0.68 × 0.08 f'c 210 con malla 3/8" @0.10; luz libre 0.60; contramarco L 2" × 2" × 3/16" (0.70/0.80) con 8 anclajes 3/8" L = 0.20; marco de tapa L 1½" × 1½" × 1/8"; borde engrosado 0.15 × 0.10; refuerzo de borde 8 Ø 1/2" L = 1.40. Metrado por componentes (contramarco 10 und, marco 10 und, ángulos 151.42 kg, tapa 10 und, concreto 0.37 m³, acero 173.38 kg, pintura 9.82 m²).</w:t>
      </w:r>
    </w:p>
    <w:p>
      <w:pPr>
        <w:pStyle w:val="ListNumber"/>
        <w:spacing w:after="20"/>
      </w:pPr>
      <w:r>
        <w:t>03-10-2026 20:46: el que cotiza pidió detalle de cada componente → láminas DD-01 (rebaje/contramarco y refuerzo) y DD-02 (tapa: fabricación y colocación) con desagregado.</w:t>
      </w:r>
    </w:p>
    <w:p>
      <w:pPr>
        <w:pStyle w:val="ListNumber"/>
        <w:spacing w:after="20"/>
      </w:pPr>
      <w:r>
        <w:t>07-10-2026: Delphin usa una sola tapa con marco y contramarco → partida única por und (01.04.04.05.01) con hoja DESAGREGADO TAPA REGISTRO y ACU TAPA REGISTRO (formato Delphin, partida de Delphin 01.04.04.06.05.01). El usuario preguntó por qué tapas de concreto y no metálicas y cuánto pesan para levantarlas: se mantuvo concreto (≈ 89 kg, 2 personas) por costo y porque cambiarlas implicaba rehacer todos los planos. Se hicieron isométricos 3D, vistas "fotográficas" del registro instalado y la DP-06B rev. 01 (tapa asentada sobre el ala del contramarco).</w:t>
      </w:r>
    </w:p>
    <w:p>
      <w:pPr>
        <w:pStyle w:val="ListNumber"/>
        <w:spacing w:after="20"/>
      </w:pPr>
      <w:r>
        <w:t>14-10-2026: "¿la tapa es peatonal?" → el usuario: "tú sabes por dónde entran los vehículos"; los registros están fuera de los cruces, así que la carga es peatonal: contramarco L 1½" × 1½" × 1/8" en el Refugio (ángulos 151.42 → 101.02 kg; pintura 9.82 → 8.39 m²; lija y thinner por separado; ACU 383.29 → 297.45 S/ por tapa, partida 2,974.50) con precios publicados y su fuente (</w:t>
      </w:r>
      <w:r>
        <w:rPr>
          <w:rFonts w:ascii="Consolas" w:hAnsi="Consolas" w:eastAsia="Consolas"/>
          <w:color w:val="1F4E79"/>
        </w:rPr>
        <w:t>cotizacion_tapa_registro.py</w:t>
      </w:r>
      <w:r>
        <w:t xml:space="preserve">, </w:t>
      </w:r>
      <w:r>
        <w:rPr>
          <w:rFonts w:ascii="Consolas" w:hAnsi="Consolas" w:eastAsia="Consolas"/>
          <w:color w:val="1F4E79"/>
        </w:rPr>
        <w:t>angulo_contramarco_refugio.py</w:t>
      </w:r>
      <w:r>
        <w:t>). Varones conservó L 2" ese día.</w:t>
      </w:r>
    </w:p>
    <w:p>
      <w:pPr>
        <w:pStyle w:val="ListNumber"/>
        <w:spacing w:after="20"/>
      </w:pPr>
      <w:r>
        <w:t>15-10-2026: Varones igual que el Refugio: contramarco L 1½" × 1½" × 1/8" (ACU 292.25 S/).</w:t>
      </w:r>
    </w:p>
    <w:p>
      <w:pPr>
        <w:pStyle w:val="ListNumber"/>
        <w:spacing w:after="20"/>
      </w:pPr>
      <w:r>
        <w:t>16-10-2026 15:46: "las tapas del colector deben ser tapa ciega, se construye aparte en obra, sin marco metálico; detalle de los 3 CAR y actualiza solo el metrado de Solange y Katiuska" → DP-06B rev. 02 en los 3 CAR (</w:t>
      </w:r>
      <w:r>
        <w:rPr>
          <w:rFonts w:ascii="Consolas" w:hAnsi="Consolas" w:eastAsia="Consolas"/>
          <w:color w:val="1F4E79"/>
        </w:rPr>
        <w:t>render_tapa/dxf_tapa_ciega.py</w:t>
      </w:r>
      <w:r>
        <w:t xml:space="preserve">), metrado con </w:t>
      </w:r>
      <w:r>
        <w:rPr>
          <w:rFonts w:ascii="Consolas" w:hAnsi="Consolas" w:eastAsia="Consolas"/>
          <w:color w:val="1F4E79"/>
        </w:rPr>
        <w:t>tapa_ciega.py</w:t>
      </w:r>
      <w:r>
        <w:t xml:space="preserve"> en Refugio (10 tapas) y Varones (11 tapas), ACU S/ 182.06 por tapa (Varones: partida S/ 2,002.65); CAR Mujeres sin cambio de metrado. Se actualizaron DD-01, DD-02, DP-06D, DP-08, DP-09, DA-03, isométricos, fotos 3D, especificaciones y memorias.</w:t>
      </w:r>
    </w:p>
    <w:p>
      <w:pPr>
        <w:pStyle w:val="ListNumber"/>
        <w:spacing w:after="20"/>
      </w:pPr>
      <w:r>
        <w:t>20-10-2026: memoria hidrológica de Mujeres corregida para decir tapa ciega (según D-RL); su partida sigue "C/MARCO Y CONTRAMARCO" (pendiente).</w:t>
      </w:r>
    </w:p>
    <w:p>
      <w:pPr>
        <w:pStyle w:val="Heading2"/>
      </w:pPr>
      <w:r>
        <w:t>13. Juntas del colector</w:t>
      </w:r>
    </w:p>
    <w:p>
      <w:pPr>
        <w:pStyle w:val="Heading3"/>
      </w:pPr>
      <w:r>
        <w:t>13.1 Junta de dilatación transversal (partida 01.04.04.06.01)</w:t>
      </w:r>
    </w:p>
    <w:p>
      <w:pPr>
        <w:pStyle w:val="ListBullet"/>
        <w:spacing w:after="20"/>
      </w:pPr>
      <w:r>
        <w:t>Cada 4.00 m en todo el perímetro de la sección: plancha de tecnopor (poliestireno expandido) de 1" cortada en anillo (be × (ef + h + et) con hueco b × h) + sellador asfáltico 1" × 2" (asfalto líquido RC-250 + arena gruesa) en las caras interiores y en la cara superior (EG-2013 MTC, Sección 510).</w:t>
      </w:r>
    </w:p>
    <w:p>
      <w:pPr>
        <w:pStyle w:val="ListBullet"/>
        <w:spacing w:after="20"/>
      </w:pPr>
      <w:r>
        <w:t>Procedimiento: fijar la plancha al concreto vaciado; vaciar el tramo siguiente contra ella; el acero longitudinal termina a 0.05 de cada lado y los marcos se colocan a cada lado; retirar 2" (50 mm) de tecnopor en las caras expuestas, limpiar, calentar el RC-250, mezclar con arena y compactar con tacos hasta el ras.</w:t>
      </w:r>
    </w:p>
    <w:p>
      <w:pPr>
        <w:pStyle w:val="ListBullet"/>
        <w:spacing w:after="20"/>
      </w:pPr>
      <w:r>
        <w:t>N.° de juntas = ENTERO(L / 4.00); perímetro = 2 × ancho exterior + 2 × (e fondo + h máx + e losa).</w:t>
      </w:r>
    </w:p>
    <w:tbl>
      <w:tblPr>
        <w:tblStyle w:val="TableGrid"/>
        <w:tblW w:type="auto" w:w="0"/>
        <w:jc w:val="center"/>
        <w:tblLayout w:type="fixed"/>
        <w:tblLook w:firstColumn="1" w:firstRow="1" w:lastColumn="0" w:lastRow="0" w:noHBand="0" w:noVBand="1" w:val="04A0"/>
      </w:tblPr>
      <w:tblGrid>
        <w:gridCol w:w="767"/>
        <w:gridCol w:w="2473"/>
        <w:gridCol w:w="3582"/>
        <w:gridCol w:w="2814"/>
      </w:tblGrid>
      <w:tr>
        <w:trPr>
          <w:tblHeader w:val="true"/>
          <w:cantSplit/>
        </w:trPr>
        <w:tc>
          <w:tcPr>
            <w:tcW w:type="dxa" w:w="768"/>
            <w:shd w:val="clear" w:color="auto" w:fill="1F3864"/>
          </w:tcPr>
          <w:p>
            <w:pPr>
              <w:spacing w:after="0"/>
            </w:pPr>
            <w:r>
              <w:rPr>
                <w:b/>
                <w:color w:val="FFFFFF"/>
                <w:sz w:val="16"/>
              </w:rPr>
              <w:t>Tramo</w:t>
            </w:r>
          </w:p>
        </w:tc>
        <w:tc>
          <w:tcPr>
            <w:tcW w:type="dxa" w:w="2473"/>
            <w:shd w:val="clear" w:color="auto" w:fill="1F3864"/>
          </w:tcPr>
          <w:p>
            <w:pPr>
              <w:spacing w:after="0"/>
            </w:pPr>
            <w:r>
              <w:rPr>
                <w:b/>
                <w:color w:val="FFFFFF"/>
                <w:sz w:val="16"/>
              </w:rPr>
              <w:t>N.°</w:t>
            </w:r>
          </w:p>
        </w:tc>
        <w:tc>
          <w:tcPr>
            <w:tcW w:type="dxa" w:w="3582"/>
            <w:shd w:val="clear" w:color="auto" w:fill="1F3864"/>
          </w:tcPr>
          <w:p>
            <w:pPr>
              <w:spacing w:after="0"/>
            </w:pPr>
            <w:r>
              <w:rPr>
                <w:b/>
                <w:color w:val="FFFFFF"/>
                <w:sz w:val="16"/>
              </w:rPr>
              <w:t>Perímetro</w:t>
            </w:r>
          </w:p>
        </w:tc>
        <w:tc>
          <w:tcPr>
            <w:tcW w:type="dxa" w:w="2815"/>
            <w:shd w:val="clear" w:color="auto" w:fill="1F3864"/>
          </w:tcPr>
          <w:p>
            <w:pPr>
              <w:spacing w:after="0"/>
            </w:pPr>
            <w:r>
              <w:rPr>
                <w:b/>
                <w:color w:val="FFFFFF"/>
                <w:sz w:val="16"/>
              </w:rPr>
              <w:t>Total</w:t>
            </w:r>
          </w:p>
        </w:tc>
      </w:tr>
      <w:tr>
        <w:trPr>
          <w:cantSplit/>
        </w:trPr>
        <w:tc>
          <w:tcPr>
            <w:tcW w:type="dxa" w:w="768"/>
          </w:tcPr>
          <w:p>
            <w:pPr>
              <w:spacing w:after="0"/>
            </w:pPr>
            <w:r>
              <w:rPr>
                <w:sz w:val="16"/>
              </w:rPr>
              <w:t>Varones</w:t>
            </w:r>
          </w:p>
        </w:tc>
        <w:tc>
          <w:tcPr>
            <w:tcW w:type="dxa" w:w="2473"/>
          </w:tcPr>
          <w:p>
            <w:pPr>
              <w:spacing w:after="0"/>
            </w:pPr>
            <w:r>
              <w:rPr>
                <w:sz w:val="16"/>
              </w:rPr>
              <w:t>ENTERO(105.29/4) = 26</w:t>
            </w:r>
          </w:p>
        </w:tc>
        <w:tc>
          <w:tcPr>
            <w:tcW w:type="dxa" w:w="3582"/>
          </w:tcPr>
          <w:p>
            <w:pPr>
              <w:spacing w:after="0"/>
            </w:pPr>
            <w:r>
              <w:rPr>
                <w:sz w:val="16"/>
              </w:rPr>
              <w:t>2 × 0.90 + 2 × (0.15 + 1.17 + 0.10) = 4.64</w:t>
            </w:r>
          </w:p>
        </w:tc>
        <w:tc>
          <w:tcPr>
            <w:tcW w:type="dxa" w:w="2815"/>
          </w:tcPr>
          <w:p>
            <w:pPr>
              <w:spacing w:after="0"/>
            </w:pPr>
            <w:r>
              <w:rPr>
                <w:sz w:val="16"/>
              </w:rPr>
              <w:t>120.64 m</w:t>
            </w:r>
          </w:p>
        </w:tc>
      </w:tr>
      <w:tr>
        <w:trPr>
          <w:cantSplit/>
        </w:trPr>
        <w:tc>
          <w:tcPr>
            <w:tcW w:type="dxa" w:w="768"/>
          </w:tcPr>
          <w:p>
            <w:pPr>
              <w:spacing w:after="0"/>
            </w:pPr>
            <w:r>
              <w:rPr>
                <w:sz w:val="16"/>
              </w:rPr>
              <w:t>Refugio</w:t>
            </w:r>
          </w:p>
        </w:tc>
        <w:tc>
          <w:tcPr>
            <w:tcW w:type="dxa" w:w="2473"/>
          </w:tcPr>
          <w:p>
            <w:pPr>
              <w:spacing w:after="0"/>
            </w:pPr>
            <w:r>
              <w:rPr>
                <w:sz w:val="16"/>
              </w:rPr>
              <w:t>ENTERO(69.887/4) = 17</w:t>
            </w:r>
          </w:p>
        </w:tc>
        <w:tc>
          <w:tcPr>
            <w:tcW w:type="dxa" w:w="3582"/>
          </w:tcPr>
          <w:p>
            <w:pPr>
              <w:spacing w:after="0"/>
            </w:pPr>
            <w:r>
              <w:rPr>
                <w:sz w:val="16"/>
              </w:rPr>
              <w:t>2 × 1.10 + 2 × (0.15 + 1.61 + 0.10) = 5.92</w:t>
            </w:r>
          </w:p>
        </w:tc>
        <w:tc>
          <w:tcPr>
            <w:tcW w:type="dxa" w:w="2815"/>
          </w:tcPr>
          <w:p>
            <w:pPr>
              <w:spacing w:after="0"/>
            </w:pPr>
            <w:r>
              <w:rPr>
                <w:sz w:val="16"/>
              </w:rPr>
              <w:t>100.64 m</w:t>
            </w:r>
          </w:p>
        </w:tc>
      </w:tr>
      <w:tr>
        <w:trPr>
          <w:cantSplit/>
        </w:trPr>
        <w:tc>
          <w:tcPr>
            <w:tcW w:type="dxa" w:w="768"/>
          </w:tcPr>
          <w:p>
            <w:pPr>
              <w:spacing w:after="0"/>
            </w:pPr>
            <w:r>
              <w:rPr>
                <w:sz w:val="16"/>
              </w:rPr>
              <w:t>Mujeres</w:t>
            </w:r>
          </w:p>
        </w:tc>
        <w:tc>
          <w:tcPr>
            <w:tcW w:type="dxa" w:w="2473"/>
          </w:tcPr>
          <w:p>
            <w:pPr>
              <w:spacing w:after="0"/>
            </w:pPr>
            <w:r>
              <w:rPr>
                <w:sz w:val="16"/>
              </w:rPr>
              <w:t>33 (cada 4 m + 2 en camiones)</w:t>
            </w:r>
          </w:p>
        </w:tc>
        <w:tc>
          <w:tcPr>
            <w:tcW w:type="dxa" w:w="3582"/>
          </w:tcPr>
          <w:p>
            <w:pPr>
              <w:spacing w:after="0"/>
            </w:pPr>
            <w:r>
              <w:rPr>
                <w:sz w:val="16"/>
              </w:rPr>
              <w:t>-</w:t>
            </w:r>
          </w:p>
        </w:tc>
        <w:tc>
          <w:tcPr>
            <w:tcW w:type="dxa" w:w="2815"/>
          </w:tcPr>
          <w:p>
            <w:pPr>
              <w:spacing w:after="0"/>
            </w:pPr>
            <w:r>
              <w:rPr>
                <w:sz w:val="16"/>
              </w:rPr>
              <w:t>162.69 m ("CON SELLADOR ASFALTO")</w:t>
            </w:r>
          </w:p>
        </w:tc>
      </w:tr>
    </w:tbl>
    <w:p>
      <w:pPr>
        <w:spacing w:after="40"/>
      </w:pPr>
    </w:p>
    <w:p>
      <w:pPr>
        <w:pStyle w:val="ListBullet"/>
        <w:spacing w:after="20"/>
      </w:pPr>
      <w:r>
        <w:t>Sellador: 0.0254 × 0.0508 = 0.0013 m³ de mezcla por m de junta; mezcla con 50 gal de RC-250 y 1.05 m³ de arena por m³.</w:t>
      </w:r>
    </w:p>
    <w:p>
      <w:pPr>
        <w:pStyle w:val="ListBullet"/>
        <w:spacing w:after="20"/>
      </w:pPr>
      <w:r>
        <w:t>ACU: Refugio S/ 12.01/m; Varones S/ 11.60/m (rendimiento 40 m/día).</w:t>
      </w:r>
    </w:p>
    <w:p>
      <w:pPr>
        <w:pStyle w:val="Heading3"/>
      </w:pPr>
      <w:r>
        <w:t>13.2 Junta longitudinal con el cerco (Refugio, partida 01.04.04.06.02)</w:t>
      </w:r>
    </w:p>
    <w:p>
      <w:pPr>
        <w:pStyle w:val="ListBullet"/>
        <w:spacing w:after="20"/>
      </w:pPr>
      <w:r>
        <w:t>Solo entre el muro lado predio del colector y el cimiento del cerco, en todo el tramo pegado al cerco: 0+000.00 a 0+058.81 (= P_B1) → 58.81 m. Plancha de tecnopor de 1" de 0.90 m de alto pegada al cimiento antes de vaciar el muro + sellador asfáltico 1" × 2" en la cara superior.</w:t>
      </w:r>
    </w:p>
    <w:p>
      <w:pPr>
        <w:pStyle w:val="ListBullet"/>
        <w:spacing w:after="20"/>
      </w:pPr>
      <w:r>
        <w:t>Al otro lado del colector hay terreno natural (sin vereda ni piso): no lleva junta. El colector solo tiene junta longitudinal de un lado.</w:t>
      </w:r>
    </w:p>
    <w:p>
      <w:pPr>
        <w:pStyle w:val="ListBullet"/>
        <w:spacing w:after="20"/>
      </w:pPr>
      <w:r>
        <w:t>ACU JUNTA CERCO S/ 6.12/m.</w:t>
      </w:r>
    </w:p>
    <w:p>
      <w:pPr>
        <w:pStyle w:val="Heading3"/>
      </w:pPr>
      <w:r>
        <w:t>13.3 Contacto con la caja CL (Varones, partida 01.04.04.06.02)</w:t>
      </w:r>
    </w:p>
    <w:p>
      <w:pPr>
        <w:pStyle w:val="ListBullet"/>
        <w:spacing w:after="20"/>
      </w:pPr>
      <w:r>
        <w:t>Varones no tiene cerco y a ambos lados hay terreno natural: no lleva junta longitudinal. Su única junta con otra estructura es el contacto con el muro este de la CL: tecnopor 1" con sellador en todo el perímetro de la sección = 4.64 m (muro este de la CL 1.30 × 1.52).</w:t>
      </w:r>
    </w:p>
    <w:p>
      <w:pPr>
        <w:pStyle w:val="Heading3"/>
      </w:pPr>
      <w:r>
        <w:t>13.4 Juntas entre expedientes y con cunetas</w:t>
      </w:r>
    </w:p>
    <w:p>
      <w:pPr>
        <w:pStyle w:val="ListBullet"/>
        <w:spacing w:after="20"/>
      </w:pPr>
      <w:r>
        <w:t>Toda junta entre estructuras de distinto expediente lleva tecnopor 1" + sellador: Varones–CL (metrada en Varones), CC–muro del R-01 (Refugio).</w:t>
      </w:r>
    </w:p>
    <w:p>
      <w:pPr>
        <w:pStyle w:val="ListBullet"/>
        <w:spacing w:after="20"/>
      </w:pPr>
      <w:r>
        <w:t>Contacto cuneta–colector en cada empalme: tecnopor 1" en el contorno con sellador asfáltico.</w:t>
      </w:r>
    </w:p>
    <w:p>
      <w:pPr>
        <w:pStyle w:val="ListBullet"/>
        <w:spacing w:after="20"/>
      </w:pPr>
      <w:r>
        <w:t>Junta de las cunetas (partida de cunetas, no del colector): en toda la sección en U (2 muros + losa de fondo), longitud por junta = 2 H + 0.40 (EG-2013, Sección 510); Refugio 233 juntas, 241.96 → 335.16 m; Varones 185 juntas, 252.29 m (15-10-2026).</w:t>
      </w:r>
    </w:p>
    <w:p>
      <w:pPr>
        <w:pStyle w:val="Heading3"/>
      </w:pPr>
      <w:r>
        <w:t>13.5 Historia de las juntas (decisiones con fecha)</w:t>
      </w:r>
    </w:p>
    <w:p>
      <w:pPr>
        <w:pStyle w:val="ListNumber"/>
        <w:spacing w:after="20"/>
      </w:pPr>
      <w:r>
        <w:t>03-10-2026 (traspaso): juntas cada 4 m (tecnopor 1" + sello asfáltico 1" × 1") y junta de tecnopor 1" entre el colector y el piso adyacente.</w:t>
      </w:r>
    </w:p>
    <w:p>
      <w:pPr>
        <w:pStyle w:val="ListNumber"/>
        <w:spacing w:after="20"/>
      </w:pPr>
      <w:r>
        <w:t>Primera planilla del Refugio: 01.04.04.06.01 "JUNTA DE DILATACION E=1" CON TECNOPOR Y SELLADOR ELASTOMERICO" (100.30 m) y 01.04.04.06.02 "JUNTA DE TECNOPOR E=1" ENTRE COLECTOR, CERCO Y PISO ADYACENTE" (209.78 m).</w:t>
      </w:r>
    </w:p>
    <w:p>
      <w:pPr>
        <w:pStyle w:val="ListNumber"/>
        <w:spacing w:after="20"/>
      </w:pPr>
      <w:r>
        <w:t>14-10-2026 21:14: el usuario no entendía dónde va cada una. Explicación: la 01 corta toda la sección transversal cada 4 m; la 02 es longitudinal entre el colector y lo que tiene al costado. Envió el procedimiento de juntas de dilatación (PDF) y la norma MTC: tecnopor en toda la sección y asfalto como sello superficial.</w:t>
      </w:r>
    </w:p>
    <w:p>
      <w:pPr>
        <w:pStyle w:val="ListNumber"/>
        <w:spacing w:after="20"/>
      </w:pPr>
      <w:r>
        <w:t>14-10-2026 21:45: "en Mujeres Violentadas no hay vereda afuera, hay cerco perimétrico; no le pongas sello elastomérico, pon tecnopor y sellador asfáltico como la normativa" → renombradas (</w:t>
      </w:r>
      <w:r>
        <w:rPr>
          <w:rFonts w:ascii="Consolas" w:hAnsi="Consolas" w:eastAsia="Consolas"/>
          <w:color w:val="1F4E79"/>
        </w:rPr>
        <w:t>renombrar_juntas_colector.py</w:t>
      </w:r>
      <w:r>
        <w:t>): "JUNTA DE DILATACION E=1" CON TECNOPOR Y SELLADOR ASFALTICO EN COLECTOR" y "JUNTA E=1" CON TECNOPOR ENTRE COLECTOR Y CERCO PERIMETRICO".</w:t>
      </w:r>
    </w:p>
    <w:p>
      <w:pPr>
        <w:pStyle w:val="ListNumber"/>
        <w:spacing w:after="20"/>
      </w:pPr>
      <w:r>
        <w:t>14-10-2026 22:46: "aquí también debería ir sellador asfáltico; en ambos casos sellado de una pulgada" → la 02 pasa a "JUNTA E=1" CON TECNOPOR Y SELLADOR ASFALTICO ENTRE COLECTOR Y CERCO PERIMETRICO"; sellador 1" × 2" en ambas.</w:t>
      </w:r>
    </w:p>
    <w:p>
      <w:pPr>
        <w:pStyle w:val="ListNumber"/>
        <w:spacing w:after="20"/>
      </w:pPr>
      <w:r>
        <w:t xml:space="preserve">14-10-2026 (intermedio, </w:t>
      </w:r>
      <w:r>
        <w:rPr>
          <w:rFonts w:ascii="Consolas" w:hAnsi="Consolas" w:eastAsia="Consolas"/>
          <w:color w:val="1F4E79"/>
        </w:rPr>
        <w:t>junta_cerco_un_lado_refugio.py</w:t>
      </w:r>
      <w:r>
        <w:t>): borde de losa con piso adyacente solo en un lado (veces 2 → 1).</w:t>
      </w:r>
    </w:p>
    <w:p>
      <w:pPr>
        <w:pStyle w:val="ListNumber"/>
        <w:spacing w:after="20"/>
      </w:pPr>
      <w:r>
        <w:t xml:space="preserve">15-10-2026 00:59 y 01:26: "solo hay a un lado el cerco"; "la lámina DD-03 está mal: el colector solo tiene junta longitudinal a todo el largo pegado al cerco; al otro lado no hay vereda, solo tierra" → </w:t>
      </w:r>
      <w:r>
        <w:rPr>
          <w:rFonts w:ascii="Consolas" w:hAnsi="Consolas" w:eastAsia="Consolas"/>
          <w:color w:val="1F4E79"/>
        </w:rPr>
        <w:t>junta_cerco_solo_refugio.py</w:t>
      </w:r>
      <w:r>
        <w:t>: partida 210.98 → 58.81 m; DD-03 con vista D nueva; DP-04A/B, DP-08, DP-09, DA-03, especificaciones y memoria corregidas; se borró el esquema antiguo.</w:t>
      </w:r>
    </w:p>
    <w:p>
      <w:pPr>
        <w:pStyle w:val="ListNumber"/>
        <w:spacing w:after="20"/>
      </w:pPr>
      <w:r>
        <w:t>15-10-2026: hojas ACU JUNTA DILATACION y ACU JUNTA CERCO en la planilla del Refugio; COLECTOR INSUMOS lee de ellas tecnopor y sellador.</w:t>
      </w:r>
    </w:p>
    <w:p>
      <w:pPr>
        <w:pStyle w:val="ListNumber"/>
        <w:spacing w:after="20"/>
      </w:pPr>
      <w:r>
        <w:t xml:space="preserve">15-10-2026 (tarde): Varones igual (sellador asfáltico; antes conservaba poliuretano, </w:t>
      </w:r>
      <w:r>
        <w:rPr>
          <w:rFonts w:ascii="Consolas" w:hAnsi="Consolas" w:eastAsia="Consolas"/>
          <w:color w:val="1F4E79"/>
        </w:rPr>
        <w:t>SELLO_JUNTA</w:t>
      </w:r>
      <w:r>
        <w:t xml:space="preserve"> en </w:t>
      </w:r>
      <w:r>
        <w:rPr>
          <w:rFonts w:ascii="Consolas" w:hAnsi="Consolas" w:eastAsia="Consolas"/>
          <w:color w:val="1F4E79"/>
        </w:rPr>
        <w:t>compat.py</w:t>
      </w:r>
      <w:r>
        <w:t>); su 02 es el contacto con la CL.</w:t>
      </w:r>
    </w:p>
    <w:p>
      <w:pPr>
        <w:pStyle w:val="ListBullet"/>
        <w:spacing w:after="20"/>
      </w:pPr>
      <w:r>
        <w:t>CAR Mujeres (congelado) conserva 1.4.4.6.5.3 "JUNTA E=1" CON TECNOPOR ENTRE COLECTOR Y PISO ADYACENTE" = 78.42 m (tramo en vereda).</w:t>
      </w:r>
    </w:p>
    <w:p>
      <w:pPr>
        <w:pStyle w:val="Heading2"/>
      </w:pPr>
      <w:r>
        <w:t>14. Movimiento de tierras, concreto y metrado del colector</w:t>
      </w:r>
    </w:p>
    <w:p>
      <w:pPr>
        <w:pStyle w:val="Heading3"/>
      </w:pPr>
      <w:r>
        <w:t>14.1 Fórmulas por tramo (`metrado_calc.tramos`, segmentos de hasta 2.00 m con sección media)</w:t>
      </w:r>
    </w:p>
    <w:p>
      <w:pPr>
        <w:pStyle w:val="ListBullet"/>
        <w:spacing w:after="20"/>
      </w:pPr>
      <w:r>
        <w:t xml:space="preserve">Fondo del solado = CF − ef − 0.05; profundidad = máx(0, terreno − fondo del solado) (terreno de </w:t>
      </w:r>
      <w:r>
        <w:rPr>
          <w:rFonts w:ascii="Consolas" w:hAnsi="Consolas" w:eastAsia="Consolas"/>
          <w:color w:val="1F4E79"/>
        </w:rPr>
        <w:t>_calc/terreno.json</w:t>
      </w:r>
      <w:r>
        <w:t>).</w:t>
      </w:r>
    </w:p>
    <w:p>
      <w:pPr>
        <w:pStyle w:val="ListBullet"/>
        <w:spacing w:after="20"/>
      </w:pPr>
      <w:r>
        <w:t>Ancho de zanja = be + 2 × 0.25 (Refugio 1.60; Varones 1.40). Excavación = ancho × prof × L.</w:t>
      </w:r>
    </w:p>
    <w:p>
      <w:pPr>
        <w:pStyle w:val="ListBullet"/>
        <w:spacing w:after="20"/>
      </w:pPr>
      <w:r>
        <w:t>Relleno = lateral 2 × 0.25 × prof × L + franja de 1.00 m del lado vía nivelada hasta el NPT: 1.00 × máx(0, NPT − terreno) × L (incluye la nivelación del retiro; rellenos menores dentro de la partida de relleno).</w:t>
      </w:r>
    </w:p>
    <w:p>
      <w:pPr>
        <w:pStyle w:val="ListBullet"/>
        <w:spacing w:after="20"/>
      </w:pPr>
      <w:r>
        <w:t>Eliminación = (excavación − relleno) × 1.20 (esponjamiento; Mujeres 1.25).</w:t>
      </w:r>
    </w:p>
    <w:p>
      <w:pPr>
        <w:pStyle w:val="ListBullet"/>
        <w:spacing w:after="20"/>
      </w:pPr>
      <w:r>
        <w:t>Solado = refine = (be + 0.10) × L. Trazo y limpieza = (be + 0.50) × L.</w:t>
      </w:r>
    </w:p>
    <w:p>
      <w:pPr>
        <w:pStyle w:val="ListBullet"/>
        <w:spacing w:after="20"/>
      </w:pPr>
      <w:r>
        <w:t>Concreto: fondo be × ef × L; muros 2 × em × h × L; losa be × et × L − descuentos de registros + borde engrosado.</w:t>
      </w:r>
    </w:p>
    <w:p>
      <w:pPr>
        <w:pStyle w:val="ListBullet"/>
        <w:spacing w:after="20"/>
      </w:pPr>
      <w:r>
        <w:t>Encofrado = L × (2 h + 2 (ef + h + et) + b) (2 caras interiores, 2 exteriores y fondo de la losa superior).</w:t>
      </w:r>
    </w:p>
    <w:p>
      <w:pPr>
        <w:pStyle w:val="ListBullet"/>
        <w:spacing w:after="20"/>
      </w:pPr>
      <w:r>
        <w:t>Acabado frotachado = be × L. Curado = (2 h + b + be) × L + cajas.</w:t>
      </w:r>
    </w:p>
    <w:p>
      <w:pPr>
        <w:pStyle w:val="ListBullet"/>
        <w:spacing w:after="20"/>
      </w:pPr>
      <w:r>
        <w:t>Relleno: material propio seleccionado en capas de 0.15 m al 95 % del Proctor modificado.</w:t>
      </w:r>
    </w:p>
    <w:p>
      <w:pPr>
        <w:pStyle w:val="Heading3"/>
      </w:pPr>
      <w:r>
        <w:t>14.2 Partidas (estructura Delphin; Refugio y Varones 01.04.04; Mujeres 1.4.4.6)</w:t>
      </w:r>
    </w:p>
    <w:tbl>
      <w:tblPr>
        <w:tblStyle w:val="TableGrid"/>
        <w:tblW w:type="auto" w:w="0"/>
        <w:jc w:val="center"/>
        <w:tblLayout w:type="fixed"/>
        <w:tblLook w:firstColumn="1" w:firstRow="1" w:lastColumn="0" w:lastRow="0" w:noHBand="0" w:noVBand="1" w:val="04A0"/>
      </w:tblPr>
      <w:tblGrid>
        <w:gridCol w:w="6647"/>
        <w:gridCol w:w="997"/>
        <w:gridCol w:w="997"/>
        <w:gridCol w:w="997"/>
      </w:tblGrid>
      <w:tr>
        <w:trPr>
          <w:tblHeader w:val="true"/>
          <w:cantSplit/>
        </w:trPr>
        <w:tc>
          <w:tcPr>
            <w:tcW w:type="dxa" w:w="6647"/>
            <w:shd w:val="clear" w:color="auto" w:fill="1F3864"/>
          </w:tcPr>
          <w:p>
            <w:pPr>
              <w:spacing w:after="0"/>
            </w:pPr>
            <w:r>
              <w:rPr>
                <w:b/>
                <w:color w:val="FFFFFF"/>
                <w:sz w:val="16"/>
              </w:rPr>
              <w:t>Partida</w:t>
            </w:r>
          </w:p>
        </w:tc>
        <w:tc>
          <w:tcPr>
            <w:tcW w:type="dxa" w:w="997"/>
            <w:shd w:val="clear" w:color="auto" w:fill="1F3864"/>
          </w:tcPr>
          <w:p>
            <w:pPr>
              <w:spacing w:after="0"/>
            </w:pPr>
            <w:r>
              <w:rPr>
                <w:b/>
                <w:color w:val="FFFFFF"/>
                <w:sz w:val="16"/>
              </w:rPr>
              <w:t>Und</w:t>
            </w:r>
          </w:p>
        </w:tc>
        <w:tc>
          <w:tcPr>
            <w:tcW w:type="dxa" w:w="997"/>
            <w:shd w:val="clear" w:color="auto" w:fill="1F3864"/>
          </w:tcPr>
          <w:p>
            <w:pPr>
              <w:spacing w:after="0"/>
            </w:pPr>
            <w:r>
              <w:rPr>
                <w:b/>
                <w:color w:val="FFFFFF"/>
                <w:sz w:val="16"/>
              </w:rPr>
              <w:t>Refugio</w:t>
            </w:r>
          </w:p>
        </w:tc>
        <w:tc>
          <w:tcPr>
            <w:tcW w:type="dxa" w:w="997"/>
            <w:shd w:val="clear" w:color="auto" w:fill="1F3864"/>
          </w:tcPr>
          <w:p>
            <w:pPr>
              <w:spacing w:after="0"/>
            </w:pPr>
            <w:r>
              <w:rPr>
                <w:b/>
                <w:color w:val="FFFFFF"/>
                <w:sz w:val="16"/>
              </w:rPr>
              <w:t>Varones</w:t>
            </w:r>
          </w:p>
        </w:tc>
      </w:tr>
      <w:tr>
        <w:trPr>
          <w:cantSplit/>
        </w:trPr>
        <w:tc>
          <w:tcPr>
            <w:tcW w:type="dxa" w:w="6647"/>
          </w:tcPr>
          <w:p>
            <w:pPr>
              <w:spacing w:after="0"/>
            </w:pPr>
            <w:r>
              <w:rPr>
                <w:sz w:val="16"/>
              </w:rPr>
              <w:t>01.04.04.01.01 Limpieza manual de terreno</w:t>
            </w:r>
          </w:p>
        </w:tc>
        <w:tc>
          <w:tcPr>
            <w:tcW w:type="dxa" w:w="997"/>
          </w:tcPr>
          <w:p>
            <w:pPr>
              <w:spacing w:after="0"/>
            </w:pPr>
            <w:r>
              <w:rPr>
                <w:sz w:val="16"/>
              </w:rPr>
              <w:t>m²</w:t>
            </w:r>
          </w:p>
        </w:tc>
        <w:tc>
          <w:tcPr>
            <w:tcW w:type="dxa" w:w="997"/>
          </w:tcPr>
          <w:p>
            <w:pPr>
              <w:spacing w:after="0"/>
            </w:pPr>
            <w:r>
              <w:rPr>
                <w:sz w:val="16"/>
              </w:rPr>
              <w:t>125.85</w:t>
            </w:r>
          </w:p>
        </w:tc>
        <w:tc>
          <w:tcPr>
            <w:tcW w:type="dxa" w:w="997"/>
          </w:tcPr>
          <w:p>
            <w:pPr>
              <w:spacing w:after="0"/>
            </w:pPr>
            <w:r>
              <w:rPr>
                <w:sz w:val="16"/>
              </w:rPr>
              <w:t>147.41</w:t>
            </w:r>
          </w:p>
        </w:tc>
      </w:tr>
      <w:tr>
        <w:trPr>
          <w:cantSplit/>
        </w:trPr>
        <w:tc>
          <w:tcPr>
            <w:tcW w:type="dxa" w:w="6647"/>
          </w:tcPr>
          <w:p>
            <w:pPr>
              <w:spacing w:after="0"/>
            </w:pPr>
            <w:r>
              <w:rPr>
                <w:sz w:val="16"/>
              </w:rPr>
              <w:t>01.04.04.01.02 Trazo, niveles y replanteo preliminar</w:t>
            </w:r>
          </w:p>
        </w:tc>
        <w:tc>
          <w:tcPr>
            <w:tcW w:type="dxa" w:w="997"/>
          </w:tcPr>
          <w:p>
            <w:pPr>
              <w:spacing w:after="0"/>
            </w:pPr>
            <w:r>
              <w:rPr>
                <w:sz w:val="16"/>
              </w:rPr>
              <w:t>m²</w:t>
            </w:r>
          </w:p>
        </w:tc>
        <w:tc>
          <w:tcPr>
            <w:tcW w:type="dxa" w:w="997"/>
          </w:tcPr>
          <w:p>
            <w:pPr>
              <w:spacing w:after="0"/>
            </w:pPr>
            <w:r>
              <w:rPr>
                <w:sz w:val="16"/>
              </w:rPr>
              <w:t>125.85</w:t>
            </w:r>
          </w:p>
        </w:tc>
        <w:tc>
          <w:tcPr>
            <w:tcW w:type="dxa" w:w="997"/>
          </w:tcPr>
          <w:p>
            <w:pPr>
              <w:spacing w:after="0"/>
            </w:pPr>
            <w:r>
              <w:rPr>
                <w:sz w:val="16"/>
              </w:rPr>
              <w:t>147.41</w:t>
            </w:r>
          </w:p>
        </w:tc>
      </w:tr>
      <w:tr>
        <w:trPr>
          <w:cantSplit/>
        </w:trPr>
        <w:tc>
          <w:tcPr>
            <w:tcW w:type="dxa" w:w="6647"/>
          </w:tcPr>
          <w:p>
            <w:pPr>
              <w:spacing w:after="0"/>
            </w:pPr>
            <w:r>
              <w:rPr>
                <w:sz w:val="16"/>
              </w:rPr>
              <w:t>01.04.04.02.01 Excavación manual de zanjas p/colector</w:t>
            </w:r>
          </w:p>
        </w:tc>
        <w:tc>
          <w:tcPr>
            <w:tcW w:type="dxa" w:w="997"/>
          </w:tcPr>
          <w:p>
            <w:pPr>
              <w:spacing w:after="0"/>
            </w:pPr>
            <w:r>
              <w:rPr>
                <w:sz w:val="16"/>
              </w:rPr>
              <w:t>m³</w:t>
            </w:r>
          </w:p>
        </w:tc>
        <w:tc>
          <w:tcPr>
            <w:tcW w:type="dxa" w:w="997"/>
          </w:tcPr>
          <w:p>
            <w:pPr>
              <w:spacing w:after="0"/>
            </w:pPr>
            <w:r>
              <w:rPr>
                <w:sz w:val="16"/>
              </w:rPr>
              <w:t>164.89</w:t>
            </w:r>
          </w:p>
        </w:tc>
        <w:tc>
          <w:tcPr>
            <w:tcW w:type="dxa" w:w="997"/>
          </w:tcPr>
          <w:p>
            <w:pPr>
              <w:spacing w:after="0"/>
            </w:pPr>
            <w:r>
              <w:rPr>
                <w:sz w:val="16"/>
              </w:rPr>
              <w:t>130.62</w:t>
            </w:r>
          </w:p>
        </w:tc>
      </w:tr>
      <w:tr>
        <w:trPr>
          <w:cantSplit/>
        </w:trPr>
        <w:tc>
          <w:tcPr>
            <w:tcW w:type="dxa" w:w="6647"/>
          </w:tcPr>
          <w:p>
            <w:pPr>
              <w:spacing w:after="0"/>
            </w:pPr>
            <w:r>
              <w:rPr>
                <w:sz w:val="16"/>
              </w:rPr>
              <w:t>01.04.04.02.02 Refine, nivelación y compactación</w:t>
            </w:r>
          </w:p>
        </w:tc>
        <w:tc>
          <w:tcPr>
            <w:tcW w:type="dxa" w:w="997"/>
          </w:tcPr>
          <w:p>
            <w:pPr>
              <w:spacing w:after="0"/>
            </w:pPr>
            <w:r>
              <w:rPr>
                <w:sz w:val="16"/>
              </w:rPr>
              <w:t>m²</w:t>
            </w:r>
          </w:p>
        </w:tc>
        <w:tc>
          <w:tcPr>
            <w:tcW w:type="dxa" w:w="997"/>
          </w:tcPr>
          <w:p>
            <w:pPr>
              <w:spacing w:after="0"/>
            </w:pPr>
            <w:r>
              <w:rPr>
                <w:sz w:val="16"/>
              </w:rPr>
              <w:t>93.94</w:t>
            </w:r>
          </w:p>
        </w:tc>
        <w:tc>
          <w:tcPr>
            <w:tcW w:type="dxa" w:w="997"/>
          </w:tcPr>
          <w:p>
            <w:pPr>
              <w:spacing w:after="0"/>
            </w:pPr>
            <w:r>
              <w:rPr>
                <w:sz w:val="16"/>
              </w:rPr>
              <w:t>105.29</w:t>
            </w:r>
          </w:p>
        </w:tc>
      </w:tr>
      <w:tr>
        <w:trPr>
          <w:cantSplit/>
        </w:trPr>
        <w:tc>
          <w:tcPr>
            <w:tcW w:type="dxa" w:w="6647"/>
          </w:tcPr>
          <w:p>
            <w:pPr>
              <w:spacing w:after="0"/>
            </w:pPr>
            <w:r>
              <w:rPr>
                <w:sz w:val="16"/>
              </w:rPr>
              <w:t>01.04.04.02.03 Relleno compactado c/material propio seleccionado</w:t>
            </w:r>
          </w:p>
        </w:tc>
        <w:tc>
          <w:tcPr>
            <w:tcW w:type="dxa" w:w="997"/>
          </w:tcPr>
          <w:p>
            <w:pPr>
              <w:spacing w:after="0"/>
            </w:pPr>
            <w:r>
              <w:rPr>
                <w:sz w:val="16"/>
              </w:rPr>
              <w:t>m³</w:t>
            </w:r>
          </w:p>
        </w:tc>
        <w:tc>
          <w:tcPr>
            <w:tcW w:type="dxa" w:w="997"/>
          </w:tcPr>
          <w:p>
            <w:pPr>
              <w:spacing w:after="0"/>
            </w:pPr>
            <w:r>
              <w:rPr>
                <w:sz w:val="16"/>
              </w:rPr>
              <w:t>82.77</w:t>
            </w:r>
          </w:p>
        </w:tc>
        <w:tc>
          <w:tcPr>
            <w:tcW w:type="dxa" w:w="997"/>
          </w:tcPr>
          <w:p>
            <w:pPr>
              <w:spacing w:after="0"/>
            </w:pPr>
            <w:r>
              <w:rPr>
                <w:sz w:val="16"/>
              </w:rPr>
              <w:t>91.51</w:t>
            </w:r>
          </w:p>
        </w:tc>
      </w:tr>
      <w:tr>
        <w:trPr>
          <w:cantSplit/>
        </w:trPr>
        <w:tc>
          <w:tcPr>
            <w:tcW w:type="dxa" w:w="6647"/>
          </w:tcPr>
          <w:p>
            <w:pPr>
              <w:spacing w:after="0"/>
            </w:pPr>
            <w:r>
              <w:rPr>
                <w:sz w:val="16"/>
              </w:rPr>
              <w:t>01.04.04.02.04 Eliminación de material excedente D &lt; 1 km</w:t>
            </w:r>
          </w:p>
        </w:tc>
        <w:tc>
          <w:tcPr>
            <w:tcW w:type="dxa" w:w="997"/>
          </w:tcPr>
          <w:p>
            <w:pPr>
              <w:spacing w:after="0"/>
            </w:pPr>
            <w:r>
              <w:rPr>
                <w:sz w:val="16"/>
              </w:rPr>
              <w:t>m³</w:t>
            </w:r>
          </w:p>
        </w:tc>
        <w:tc>
          <w:tcPr>
            <w:tcW w:type="dxa" w:w="997"/>
          </w:tcPr>
          <w:p>
            <w:pPr>
              <w:spacing w:after="0"/>
            </w:pPr>
            <w:r>
              <w:rPr>
                <w:sz w:val="16"/>
              </w:rPr>
              <w:t>98.55</w:t>
            </w:r>
          </w:p>
        </w:tc>
        <w:tc>
          <w:tcPr>
            <w:tcW w:type="dxa" w:w="997"/>
          </w:tcPr>
          <w:p>
            <w:pPr>
              <w:spacing w:after="0"/>
            </w:pPr>
            <w:r>
              <w:rPr>
                <w:sz w:val="16"/>
              </w:rPr>
              <w:t>46.93</w:t>
            </w:r>
          </w:p>
        </w:tc>
      </w:tr>
      <w:tr>
        <w:trPr>
          <w:cantSplit/>
        </w:trPr>
        <w:tc>
          <w:tcPr>
            <w:tcW w:type="dxa" w:w="6647"/>
          </w:tcPr>
          <w:p>
            <w:pPr>
              <w:spacing w:after="0"/>
            </w:pPr>
            <w:r>
              <w:rPr>
                <w:sz w:val="16"/>
              </w:rPr>
              <w:t>01.04.04.03.01 Concreto f'c = 100 para solado e = 2"</w:t>
            </w:r>
          </w:p>
        </w:tc>
        <w:tc>
          <w:tcPr>
            <w:tcW w:type="dxa" w:w="997"/>
          </w:tcPr>
          <w:p>
            <w:pPr>
              <w:spacing w:after="0"/>
            </w:pPr>
            <w:r>
              <w:rPr>
                <w:sz w:val="16"/>
              </w:rPr>
              <w:t>m²</w:t>
            </w:r>
          </w:p>
        </w:tc>
        <w:tc>
          <w:tcPr>
            <w:tcW w:type="dxa" w:w="997"/>
          </w:tcPr>
          <w:p>
            <w:pPr>
              <w:spacing w:after="0"/>
            </w:pPr>
            <w:r>
              <w:rPr>
                <w:sz w:val="16"/>
              </w:rPr>
              <w:t>93.94</w:t>
            </w:r>
          </w:p>
        </w:tc>
        <w:tc>
          <w:tcPr>
            <w:tcW w:type="dxa" w:w="997"/>
          </w:tcPr>
          <w:p>
            <w:pPr>
              <w:spacing w:after="0"/>
            </w:pPr>
            <w:r>
              <w:rPr>
                <w:sz w:val="16"/>
              </w:rPr>
              <w:t>105.29</w:t>
            </w:r>
          </w:p>
        </w:tc>
      </w:tr>
      <w:tr>
        <w:trPr>
          <w:cantSplit/>
        </w:trPr>
        <w:tc>
          <w:tcPr>
            <w:tcW w:type="dxa" w:w="6647"/>
          </w:tcPr>
          <w:p>
            <w:pPr>
              <w:spacing w:after="0"/>
            </w:pPr>
            <w:r>
              <w:rPr>
                <w:sz w:val="16"/>
              </w:rPr>
              <w:t>01.04.04.04.01 Concreto f'c = 210 para colector (una sola partida)</w:t>
            </w:r>
          </w:p>
        </w:tc>
        <w:tc>
          <w:tcPr>
            <w:tcW w:type="dxa" w:w="997"/>
          </w:tcPr>
          <w:p>
            <w:pPr>
              <w:spacing w:after="0"/>
            </w:pPr>
            <w:r>
              <w:rPr>
                <w:sz w:val="16"/>
              </w:rPr>
              <w:t>m³</w:t>
            </w:r>
          </w:p>
        </w:tc>
        <w:tc>
          <w:tcPr>
            <w:tcW w:type="dxa" w:w="997"/>
          </w:tcPr>
          <w:p>
            <w:pPr>
              <w:spacing w:after="0"/>
            </w:pPr>
            <w:r>
              <w:rPr>
                <w:sz w:val="16"/>
              </w:rPr>
              <w:t>58.43</w:t>
            </w:r>
          </w:p>
        </w:tc>
        <w:tc>
          <w:tcPr>
            <w:tcW w:type="dxa" w:w="997"/>
          </w:tcPr>
          <w:p>
            <w:pPr>
              <w:spacing w:after="0"/>
            </w:pPr>
            <w:r>
              <w:rPr>
                <w:sz w:val="16"/>
              </w:rPr>
              <w:t>55.75</w:t>
            </w:r>
          </w:p>
        </w:tc>
      </w:tr>
      <w:tr>
        <w:trPr>
          <w:cantSplit/>
        </w:trPr>
        <w:tc>
          <w:tcPr>
            <w:tcW w:type="dxa" w:w="6647"/>
          </w:tcPr>
          <w:p>
            <w:pPr>
              <w:spacing w:after="0"/>
            </w:pPr>
            <w:r>
              <w:rPr>
                <w:sz w:val="16"/>
              </w:rPr>
              <w:t>01.04.04.04.02 Encofrado y desencofrado de colector</w:t>
            </w:r>
          </w:p>
        </w:tc>
        <w:tc>
          <w:tcPr>
            <w:tcW w:type="dxa" w:w="997"/>
          </w:tcPr>
          <w:p>
            <w:pPr>
              <w:spacing w:after="0"/>
            </w:pPr>
            <w:r>
              <w:rPr>
                <w:sz w:val="16"/>
              </w:rPr>
              <w:t>m²</w:t>
            </w:r>
          </w:p>
        </w:tc>
        <w:tc>
          <w:tcPr>
            <w:tcW w:type="dxa" w:w="997"/>
          </w:tcPr>
          <w:p>
            <w:pPr>
              <w:spacing w:after="0"/>
            </w:pPr>
            <w:r>
              <w:rPr>
                <w:sz w:val="16"/>
              </w:rPr>
              <w:t>585.23</w:t>
            </w:r>
          </w:p>
        </w:tc>
        <w:tc>
          <w:tcPr>
            <w:tcW w:type="dxa" w:w="997"/>
          </w:tcPr>
          <w:p>
            <w:pPr>
              <w:spacing w:after="0"/>
            </w:pPr>
            <w:r>
              <w:rPr>
                <w:sz w:val="16"/>
              </w:rPr>
              <w:t>538.31</w:t>
            </w:r>
          </w:p>
        </w:tc>
      </w:tr>
      <w:tr>
        <w:trPr>
          <w:cantSplit/>
        </w:trPr>
        <w:tc>
          <w:tcPr>
            <w:tcW w:type="dxa" w:w="6647"/>
          </w:tcPr>
          <w:p>
            <w:pPr>
              <w:spacing w:after="0"/>
            </w:pPr>
            <w:r>
              <w:rPr>
                <w:sz w:val="16"/>
              </w:rPr>
              <w:t>01.04.04.04.03 Acero fy = 4200 para colector</w:t>
            </w:r>
          </w:p>
        </w:tc>
        <w:tc>
          <w:tcPr>
            <w:tcW w:type="dxa" w:w="997"/>
          </w:tcPr>
          <w:p>
            <w:pPr>
              <w:spacing w:after="0"/>
            </w:pPr>
            <w:r>
              <w:rPr>
                <w:sz w:val="16"/>
              </w:rPr>
              <w:t>kg</w:t>
            </w:r>
          </w:p>
        </w:tc>
        <w:tc>
          <w:tcPr>
            <w:tcW w:type="dxa" w:w="997"/>
          </w:tcPr>
          <w:p>
            <w:pPr>
              <w:spacing w:after="0"/>
            </w:pPr>
            <w:r>
              <w:rPr>
                <w:sz w:val="16"/>
              </w:rPr>
              <w:t>3,056.45</w:t>
            </w:r>
          </w:p>
        </w:tc>
        <w:tc>
          <w:tcPr>
            <w:tcW w:type="dxa" w:w="997"/>
          </w:tcPr>
          <w:p>
            <w:pPr>
              <w:spacing w:after="0"/>
            </w:pPr>
            <w:r>
              <w:rPr>
                <w:sz w:val="16"/>
              </w:rPr>
              <w:t>2,523.84</w:t>
            </w:r>
          </w:p>
        </w:tc>
      </w:tr>
      <w:tr>
        <w:trPr>
          <w:cantSplit/>
        </w:trPr>
        <w:tc>
          <w:tcPr>
            <w:tcW w:type="dxa" w:w="6647"/>
          </w:tcPr>
          <w:p>
            <w:pPr>
              <w:spacing w:after="0"/>
            </w:pPr>
            <w:r>
              <w:rPr>
                <w:sz w:val="16"/>
              </w:rPr>
              <w:t>01.04.04.04.04 Acabado frotachado de losa superior (vereda)</w:t>
            </w:r>
          </w:p>
        </w:tc>
        <w:tc>
          <w:tcPr>
            <w:tcW w:type="dxa" w:w="997"/>
          </w:tcPr>
          <w:p>
            <w:pPr>
              <w:spacing w:after="0"/>
            </w:pPr>
            <w:r>
              <w:rPr>
                <w:sz w:val="16"/>
              </w:rPr>
              <w:t>m²</w:t>
            </w:r>
          </w:p>
        </w:tc>
        <w:tc>
          <w:tcPr>
            <w:tcW w:type="dxa" w:w="997"/>
          </w:tcPr>
          <w:p>
            <w:pPr>
              <w:spacing w:after="0"/>
            </w:pPr>
            <w:r>
              <w:rPr>
                <w:sz w:val="16"/>
              </w:rPr>
              <w:t>86.06</w:t>
            </w:r>
          </w:p>
        </w:tc>
        <w:tc>
          <w:tcPr>
            <w:tcW w:type="dxa" w:w="997"/>
          </w:tcPr>
          <w:p>
            <w:pPr>
              <w:spacing w:after="0"/>
            </w:pPr>
            <w:r>
              <w:rPr>
                <w:sz w:val="16"/>
              </w:rPr>
              <w:t>94.76</w:t>
            </w:r>
          </w:p>
        </w:tc>
      </w:tr>
      <w:tr>
        <w:trPr>
          <w:cantSplit/>
        </w:trPr>
        <w:tc>
          <w:tcPr>
            <w:tcW w:type="dxa" w:w="6647"/>
          </w:tcPr>
          <w:p>
            <w:pPr>
              <w:spacing w:after="0"/>
            </w:pPr>
            <w:r>
              <w:rPr>
                <w:sz w:val="16"/>
              </w:rPr>
              <w:t>01.04.04.04.05 Curado de concreto en colector</w:t>
            </w:r>
          </w:p>
        </w:tc>
        <w:tc>
          <w:tcPr>
            <w:tcW w:type="dxa" w:w="997"/>
          </w:tcPr>
          <w:p>
            <w:pPr>
              <w:spacing w:after="0"/>
            </w:pPr>
            <w:r>
              <w:rPr>
                <w:sz w:val="16"/>
              </w:rPr>
              <w:t>m²</w:t>
            </w:r>
          </w:p>
        </w:tc>
        <w:tc>
          <w:tcPr>
            <w:tcW w:type="dxa" w:w="997"/>
          </w:tcPr>
          <w:p>
            <w:pPr>
              <w:spacing w:after="0"/>
            </w:pPr>
            <w:r>
              <w:rPr>
                <w:sz w:val="16"/>
              </w:rPr>
              <w:t>390.60</w:t>
            </w:r>
          </w:p>
        </w:tc>
        <w:tc>
          <w:tcPr>
            <w:tcW w:type="dxa" w:w="997"/>
          </w:tcPr>
          <w:p>
            <w:pPr>
              <w:spacing w:after="0"/>
            </w:pPr>
            <w:r>
              <w:rPr>
                <w:sz w:val="16"/>
              </w:rPr>
              <w:t>368.27</w:t>
            </w:r>
          </w:p>
        </w:tc>
      </w:tr>
      <w:tr>
        <w:trPr>
          <w:cantSplit/>
        </w:trPr>
        <w:tc>
          <w:tcPr>
            <w:tcW w:type="dxa" w:w="6647"/>
          </w:tcPr>
          <w:p>
            <w:pPr>
              <w:spacing w:after="0"/>
            </w:pPr>
            <w:r>
              <w:rPr>
                <w:sz w:val="16"/>
              </w:rPr>
              <w:t>01.04.04.05.01 Tapa de registro ciega de concreto armado 0.68x0.68x0.08</w:t>
            </w:r>
          </w:p>
        </w:tc>
        <w:tc>
          <w:tcPr>
            <w:tcW w:type="dxa" w:w="997"/>
          </w:tcPr>
          <w:p>
            <w:pPr>
              <w:spacing w:after="0"/>
            </w:pPr>
            <w:r>
              <w:rPr>
                <w:sz w:val="16"/>
              </w:rPr>
              <w:t>und</w:t>
            </w:r>
          </w:p>
        </w:tc>
        <w:tc>
          <w:tcPr>
            <w:tcW w:type="dxa" w:w="997"/>
          </w:tcPr>
          <w:p>
            <w:pPr>
              <w:spacing w:after="0"/>
            </w:pPr>
            <w:r>
              <w:rPr>
                <w:sz w:val="16"/>
              </w:rPr>
              <w:t>10</w:t>
            </w:r>
          </w:p>
        </w:tc>
        <w:tc>
          <w:tcPr>
            <w:tcW w:type="dxa" w:w="997"/>
          </w:tcPr>
          <w:p>
            <w:pPr>
              <w:spacing w:after="0"/>
            </w:pPr>
            <w:r>
              <w:rPr>
                <w:sz w:val="16"/>
              </w:rPr>
              <w:t>11</w:t>
            </w:r>
          </w:p>
        </w:tc>
      </w:tr>
      <w:tr>
        <w:trPr>
          <w:cantSplit/>
        </w:trPr>
        <w:tc>
          <w:tcPr>
            <w:tcW w:type="dxa" w:w="6647"/>
          </w:tcPr>
          <w:p>
            <w:pPr>
              <w:spacing w:after="0"/>
            </w:pPr>
            <w:r>
              <w:rPr>
                <w:sz w:val="16"/>
              </w:rPr>
              <w:t>01.04.04.06.01 Junta de dilatación e = 1" con tecnopor y sellador asfáltico en colector</w:t>
            </w:r>
          </w:p>
        </w:tc>
        <w:tc>
          <w:tcPr>
            <w:tcW w:type="dxa" w:w="997"/>
          </w:tcPr>
          <w:p>
            <w:pPr>
              <w:spacing w:after="0"/>
            </w:pPr>
            <w:r>
              <w:rPr>
                <w:sz w:val="16"/>
              </w:rPr>
              <w:t>m</w:t>
            </w:r>
          </w:p>
        </w:tc>
        <w:tc>
          <w:tcPr>
            <w:tcW w:type="dxa" w:w="997"/>
          </w:tcPr>
          <w:p>
            <w:pPr>
              <w:spacing w:after="0"/>
            </w:pPr>
            <w:r>
              <w:rPr>
                <w:sz w:val="16"/>
              </w:rPr>
              <w:t>100.64</w:t>
            </w:r>
          </w:p>
        </w:tc>
        <w:tc>
          <w:tcPr>
            <w:tcW w:type="dxa" w:w="997"/>
          </w:tcPr>
          <w:p>
            <w:pPr>
              <w:spacing w:after="0"/>
            </w:pPr>
            <w:r>
              <w:rPr>
                <w:sz w:val="16"/>
              </w:rPr>
              <w:t>120.64</w:t>
            </w:r>
          </w:p>
        </w:tc>
      </w:tr>
      <w:tr>
        <w:trPr>
          <w:cantSplit/>
        </w:trPr>
        <w:tc>
          <w:tcPr>
            <w:tcW w:type="dxa" w:w="6647"/>
          </w:tcPr>
          <w:p>
            <w:pPr>
              <w:spacing w:after="0"/>
            </w:pPr>
            <w:r>
              <w:rPr>
                <w:sz w:val="16"/>
              </w:rPr>
              <w:t>01.04.04.06.02 Junta e = 1" con tecnopor y sellador asfáltico entre colector y cerco perimétrico (Refugio) / caja CL (Varones)</w:t>
            </w:r>
          </w:p>
        </w:tc>
        <w:tc>
          <w:tcPr>
            <w:tcW w:type="dxa" w:w="997"/>
          </w:tcPr>
          <w:p>
            <w:pPr>
              <w:spacing w:after="0"/>
            </w:pPr>
            <w:r>
              <w:rPr>
                <w:sz w:val="16"/>
              </w:rPr>
              <w:t>m</w:t>
            </w:r>
          </w:p>
        </w:tc>
        <w:tc>
          <w:tcPr>
            <w:tcW w:type="dxa" w:w="997"/>
          </w:tcPr>
          <w:p>
            <w:pPr>
              <w:spacing w:after="0"/>
            </w:pPr>
            <w:r>
              <w:rPr>
                <w:sz w:val="16"/>
              </w:rPr>
              <w:t>58.81</w:t>
            </w:r>
          </w:p>
        </w:tc>
        <w:tc>
          <w:tcPr>
            <w:tcW w:type="dxa" w:w="997"/>
          </w:tcPr>
          <w:p>
            <w:pPr>
              <w:spacing w:after="0"/>
            </w:pPr>
            <w:r>
              <w:rPr>
                <w:sz w:val="16"/>
              </w:rPr>
              <w:t>4.64</w:t>
            </w:r>
          </w:p>
        </w:tc>
      </w:tr>
    </w:tbl>
    <w:p>
      <w:pPr>
        <w:spacing w:after="40"/>
      </w:pPr>
    </w:p>
    <w:p>
      <w:pPr>
        <w:pStyle w:val="ListBullet"/>
        <w:spacing w:after="20"/>
      </w:pPr>
      <w:r>
        <w:t>Refugio incluye las cajas CL y CC (subtítulo "OBRAS DE CONCRETO ARMADO - COLECTOR Y CAJAS"); Varones no tiene cajas propias (la CL es del Refugio).</w:t>
      </w:r>
    </w:p>
    <w:p>
      <w:pPr>
        <w:pStyle w:val="ListBullet"/>
        <w:spacing w:after="20"/>
      </w:pPr>
      <w:r>
        <w:t>Acero del Refugio: 3/8" 2,681.18 kg y 1/2" 375.27 kg (incluye mallas de las cajas, ≈ 684.5 kg).</w:t>
      </w:r>
    </w:p>
    <w:p>
      <w:pPr>
        <w:pStyle w:val="ListBullet"/>
        <w:spacing w:after="20"/>
      </w:pPr>
      <w:r>
        <w:t>CAR Mujeres (congelado): limpieza y trazo 255.36 m²; excavación 180.66 m³; refine 239.50 m²; relleno 10.20 m³; eliminación 213.07 m³; solado 237.94 m²; uña 0.52 m³; concreto colector 65.56 m³; encofrado 490.72 m²; acero 4,140.49 kg; curado 919.70 m²; acabado 128.90 m²; aleros 0.41 m³ / 4.10 m² / 18.23 kg; emboquillado 1.56 m²; tapas 15 und; junta de dilatación 162.69 m; junta con piso 78.42 m.</w:t>
      </w:r>
    </w:p>
    <w:p>
      <w:pPr>
        <w:pStyle w:val="Heading3"/>
      </w:pPr>
      <w:r>
        <w:t>14.3 Reglas de metrado del colector</w:t>
      </w:r>
    </w:p>
    <w:p>
      <w:pPr>
        <w:pStyle w:val="ListBullet"/>
        <w:spacing w:after="20"/>
      </w:pPr>
      <w:r>
        <w:t>Partida independiente (subtítulo propio en PLANILLA GENERAL y RESUMEN); no tocar ni mezclar las partidas existentes de cunetas.</w:t>
      </w:r>
    </w:p>
    <w:p>
      <w:pPr>
        <w:pStyle w:val="ListBullet"/>
        <w:spacing w:after="20"/>
      </w:pPr>
      <w:r>
        <w:t>Hojas con fórmulas visibles y sustento por lámina: COLECTOR PARAMETROS, COLECTOR MOV. TIERRAS, COLECTOR CONCRETO, COLECTOR ENCOFRADO, COLECTOR ACERO, COLECTOR REGISTROS Y TAPAS, COLECTOR JUNTAS Y EMPALMES, COLECTOR INSUMOS, DESAGREGADO TAPA REGISTRO y las ACU.</w:t>
      </w:r>
    </w:p>
    <w:p>
      <w:pPr>
        <w:pStyle w:val="ListBullet"/>
        <w:spacing w:after="20"/>
      </w:pPr>
      <w:r>
        <w:t>Formato de la planilla del usuario: N.° de veces, largo, ancho, alto, parcial, total; celda amarilla = dato, verde = fórmula; Excel en español (REDONDEAR, SUMA, SI, separador ";").</w:t>
      </w:r>
    </w:p>
    <w:p>
      <w:pPr>
        <w:pStyle w:val="ListBullet"/>
        <w:spacing w:after="20"/>
      </w:pPr>
      <w:r>
        <w:t>Nombres y estructura Delphin con base CAR Mujeres; cantidades siempre del metrado propio (regla del 06-10-2026).</w:t>
      </w:r>
    </w:p>
    <w:p>
      <w:pPr>
        <w:pStyle w:val="ListBullet"/>
        <w:spacing w:after="20"/>
      </w:pPr>
      <w:r>
        <w:t>Concreto del colector en una sola partida (Delphin, 07-10-2026); tapa de registro por und con su desagregado.</w:t>
      </w:r>
    </w:p>
    <w:p>
      <w:pPr>
        <w:pStyle w:val="ListBullet"/>
        <w:spacing w:after="20"/>
      </w:pPr>
      <w:r>
        <w:t xml:space="preserve">Editar las planillas sin romper formato con </w:t>
      </w:r>
      <w:r>
        <w:rPr>
          <w:rFonts w:ascii="Consolas" w:hAnsi="Consolas" w:eastAsia="Consolas"/>
          <w:color w:val="1F4E79"/>
        </w:rPr>
        <w:t>angulo_contramarco_refugio.Libro</w:t>
      </w:r>
      <w:r>
        <w:t xml:space="preserve"> (XML) y </w:t>
      </w:r>
      <w:r>
        <w:rPr>
          <w:rFonts w:ascii="Consolas" w:hAnsi="Consolas" w:eastAsia="Consolas"/>
          <w:color w:val="1F4E79"/>
        </w:rPr>
        <w:t>recalcular()</w:t>
      </w:r>
      <w:r>
        <w:t xml:space="preserve"> con LibreOffice; comparar antes y después.</w:t>
      </w:r>
    </w:p>
    <w:p>
      <w:pPr>
        <w:pStyle w:val="ListBullet"/>
        <w:spacing w:after="20"/>
      </w:pPr>
      <w:r>
        <w:t>Los cuadros de las láminas DA leen los valores guardados de la planilla; nunca se recalculan aparte.</w:t>
      </w:r>
    </w:p>
    <w:p>
      <w:pPr>
        <w:pStyle w:val="ListBullet"/>
        <w:spacing w:after="20"/>
      </w:pPr>
      <w:r>
        <w:t>03-10-2026 20:41: el usuario reclamó que se borraron sus metrados de concreto y encofrado de cunetas al integrar el colector: nunca borrar ni rehacer hojas del usuario; agregar hojas nuevas para el colector.</w:t>
      </w:r>
    </w:p>
    <w:p>
      <w:pPr>
        <w:pStyle w:val="Heading3"/>
      </w:pPr>
      <w:r>
        <w:t>14.4 ACU (formato Delphin)</w:t>
      </w:r>
    </w:p>
    <w:p>
      <w:pPr>
        <w:pStyle w:val="ListBullet"/>
        <w:spacing w:after="20"/>
      </w:pPr>
      <w:r>
        <w:t>Mano de obra CAPECO-FTCCP 2026 (hoja COSTO HORA HOMBRE 2026): operario 28.95, oficial 22.68, peón 20.54 S/ por hh (antes 30.42 / 22.95 / 20.79).</w:t>
      </w:r>
    </w:p>
    <w:p>
      <w:pPr>
        <w:pStyle w:val="ListBullet"/>
        <w:spacing w:after="20"/>
      </w:pPr>
      <w:r>
        <w:t>Tapa ciega: S/ 182.06 por und (Varones: rendimiento 4.58 und/día, MO 92.93, materiales 86.34, equipos 2.79).</w:t>
      </w:r>
    </w:p>
    <w:p>
      <w:pPr>
        <w:pStyle w:val="ListBullet"/>
        <w:spacing w:after="20"/>
      </w:pPr>
      <w:r>
        <w:t>Junta de dilatación del colector: S/ 12.01/m (Refugio) y 11.60/m (Varones); junta con el cerco S/ 6.12/m; junta con la CL 11.60/m.</w:t>
      </w:r>
    </w:p>
    <w:p>
      <w:pPr>
        <w:pStyle w:val="ListBullet"/>
        <w:spacing w:after="20"/>
      </w:pPr>
      <w:r>
        <w:t>Precios de materiales reales con su fuente (Sodimac, Promart, Agregados Tarapoto, EMAPA San Martín, etc.); lo no publicado queda "por cotizar en Tarapoto" (piedra chancada 1/2", alquiler de soldadora).</w:t>
      </w:r>
    </w:p>
    <w:p>
      <w:pPr>
        <w:pStyle w:val="Heading2"/>
      </w:pPr>
      <w:r>
        <w:t>15. Coordinación entre los tres expedientes</w:t>
      </w:r>
    </w:p>
    <w:p>
      <w:pPr>
        <w:pStyle w:val="Heading3"/>
      </w:pPr>
      <w:r>
        <w:t>15.1 Qué es de quién</w:t>
      </w:r>
    </w:p>
    <w:tbl>
      <w:tblPr>
        <w:tblStyle w:val="TableGrid"/>
        <w:tblW w:type="auto" w:w="0"/>
        <w:jc w:val="center"/>
        <w:tblLayout w:type="fixed"/>
        <w:tblLook w:firstColumn="1" w:firstRow="1" w:lastColumn="0" w:lastRow="0" w:noHBand="0" w:noVBand="1" w:val="04A0"/>
      </w:tblPr>
      <w:tblGrid>
        <w:gridCol w:w="6286"/>
        <w:gridCol w:w="3352"/>
      </w:tblGrid>
      <w:tr>
        <w:trPr>
          <w:tblHeader w:val="true"/>
          <w:cantSplit/>
        </w:trPr>
        <w:tc>
          <w:tcPr>
            <w:tcW w:type="dxa" w:w="6286"/>
            <w:shd w:val="clear" w:color="auto" w:fill="1F3864"/>
          </w:tcPr>
          <w:p>
            <w:pPr>
              <w:spacing w:after="0"/>
            </w:pPr>
            <w:r>
              <w:rPr>
                <w:b/>
                <w:color w:val="FFFFFF"/>
                <w:sz w:val="16"/>
              </w:rPr>
              <w:t>Elemento</w:t>
            </w:r>
          </w:p>
        </w:tc>
        <w:tc>
          <w:tcPr>
            <w:tcW w:type="dxa" w:w="3352"/>
            <w:shd w:val="clear" w:color="auto" w:fill="1F3864"/>
          </w:tcPr>
          <w:p>
            <w:pPr>
              <w:spacing w:after="0"/>
            </w:pPr>
            <w:r>
              <w:rPr>
                <w:b/>
                <w:color w:val="FFFFFF"/>
                <w:sz w:val="16"/>
              </w:rPr>
              <w:t>Expediente que lo metra y dibuja</w:t>
            </w:r>
          </w:p>
        </w:tc>
      </w:tr>
      <w:tr>
        <w:trPr>
          <w:cantSplit/>
        </w:trPr>
        <w:tc>
          <w:tcPr>
            <w:tcW w:type="dxa" w:w="6286"/>
          </w:tcPr>
          <w:p>
            <w:pPr>
              <w:spacing w:after="0"/>
            </w:pPr>
            <w:r>
              <w:rPr>
                <w:sz w:val="16"/>
              </w:rPr>
              <w:t>Colector b 0.60 de 0+000 a la cara este de la CL</w:t>
            </w:r>
          </w:p>
        </w:tc>
        <w:tc>
          <w:tcPr>
            <w:tcW w:type="dxa" w:w="3352"/>
          </w:tcPr>
          <w:p>
            <w:pPr>
              <w:spacing w:after="0"/>
            </w:pPr>
            <w:r>
              <w:rPr>
                <w:sz w:val="16"/>
              </w:rPr>
              <w:t>CAR Varones</w:t>
            </w:r>
          </w:p>
        </w:tc>
      </w:tr>
      <w:tr>
        <w:trPr>
          <w:cantSplit/>
        </w:trPr>
        <w:tc>
          <w:tcPr>
            <w:tcW w:type="dxa" w:w="6286"/>
          </w:tcPr>
          <w:p>
            <w:pPr>
              <w:spacing w:after="0"/>
            </w:pPr>
            <w:r>
              <w:rPr>
                <w:sz w:val="16"/>
              </w:rPr>
              <w:t>Cunetas Ejes 09, 08, 06, 04 (acortadas hasta el muro) y Eje 01 (hasta el muro norte de la CL)</w:t>
            </w:r>
          </w:p>
        </w:tc>
        <w:tc>
          <w:tcPr>
            <w:tcW w:type="dxa" w:w="3352"/>
          </w:tcPr>
          <w:p>
            <w:pPr>
              <w:spacing w:after="0"/>
            </w:pPr>
            <w:r>
              <w:rPr>
                <w:sz w:val="16"/>
              </w:rPr>
              <w:t>CAR Varones</w:t>
            </w:r>
          </w:p>
        </w:tc>
      </w:tr>
      <w:tr>
        <w:trPr>
          <w:cantSplit/>
        </w:trPr>
        <w:tc>
          <w:tcPr>
            <w:tcW w:type="dxa" w:w="6286"/>
          </w:tcPr>
          <w:p>
            <w:pPr>
              <w:spacing w:after="0"/>
            </w:pPr>
            <w:r>
              <w:rPr>
                <w:sz w:val="16"/>
              </w:rPr>
              <w:t>Junta de tecnopor y sellador Varones–CL (4.64 m)</w:t>
            </w:r>
          </w:p>
        </w:tc>
        <w:tc>
          <w:tcPr>
            <w:tcW w:type="dxa" w:w="3352"/>
          </w:tcPr>
          <w:p>
            <w:pPr>
              <w:spacing w:after="0"/>
            </w:pPr>
            <w:r>
              <w:rPr>
                <w:sz w:val="16"/>
              </w:rPr>
              <w:t>CAR Varones</w:t>
            </w:r>
          </w:p>
        </w:tc>
      </w:tr>
      <w:tr>
        <w:trPr>
          <w:cantSplit/>
        </w:trPr>
        <w:tc>
          <w:tcPr>
            <w:tcW w:type="dxa" w:w="6286"/>
          </w:tcPr>
          <w:p>
            <w:pPr>
              <w:spacing w:after="0"/>
            </w:pPr>
            <w:r>
              <w:rPr>
                <w:sz w:val="16"/>
              </w:rPr>
              <w:t>Caja de llegada CL con sus ventanas este y norte, su losa y su tapa (+261.15)</w:t>
            </w:r>
          </w:p>
        </w:tc>
        <w:tc>
          <w:tcPr>
            <w:tcW w:type="dxa" w:w="3352"/>
          </w:tcPr>
          <w:p>
            <w:pPr>
              <w:spacing w:after="0"/>
            </w:pPr>
            <w:r>
              <w:rPr>
                <w:sz w:val="16"/>
              </w:rPr>
              <w:t>Hogar de Refugio</w:t>
            </w:r>
          </w:p>
        </w:tc>
      </w:tr>
      <w:tr>
        <w:trPr>
          <w:cantSplit/>
        </w:trPr>
        <w:tc>
          <w:tcPr>
            <w:tcW w:type="dxa" w:w="6286"/>
          </w:tcPr>
          <w:p>
            <w:pPr>
              <w:spacing w:after="0"/>
            </w:pPr>
            <w:r>
              <w:rPr>
                <w:sz w:val="16"/>
              </w:rPr>
              <w:t>Colector b 0.80, cajas CL y CC, poza, umbral, ventana 1.50 × 0.43, 2 tapas sobre la poza</w:t>
            </w:r>
          </w:p>
        </w:tc>
        <w:tc>
          <w:tcPr>
            <w:tcW w:type="dxa" w:w="3352"/>
          </w:tcPr>
          <w:p>
            <w:pPr>
              <w:spacing w:after="0"/>
            </w:pPr>
            <w:r>
              <w:rPr>
                <w:sz w:val="16"/>
              </w:rPr>
              <w:t>Hogar de Refugio</w:t>
            </w:r>
          </w:p>
        </w:tc>
      </w:tr>
      <w:tr>
        <w:trPr>
          <w:cantSplit/>
        </w:trPr>
        <w:tc>
          <w:tcPr>
            <w:tcW w:type="dxa" w:w="6286"/>
          </w:tcPr>
          <w:p>
            <w:pPr>
              <w:spacing w:after="0"/>
            </w:pPr>
            <w:r>
              <w:rPr>
                <w:sz w:val="16"/>
              </w:rPr>
              <w:t>Junta CC–muro del R-01</w:t>
            </w:r>
          </w:p>
        </w:tc>
        <w:tc>
          <w:tcPr>
            <w:tcW w:type="dxa" w:w="3352"/>
          </w:tcPr>
          <w:p>
            <w:pPr>
              <w:spacing w:after="0"/>
            </w:pPr>
            <w:r>
              <w:rPr>
                <w:sz w:val="16"/>
              </w:rPr>
              <w:t>Hogar de Refugio</w:t>
            </w:r>
          </w:p>
        </w:tc>
      </w:tr>
      <w:tr>
        <w:trPr>
          <w:cantSplit/>
        </w:trPr>
        <w:tc>
          <w:tcPr>
            <w:tcW w:type="dxa" w:w="6286"/>
          </w:tcPr>
          <w:p>
            <w:pPr>
              <w:spacing w:after="0"/>
            </w:pPr>
            <w:r>
              <w:rPr>
                <w:sz w:val="16"/>
              </w:rPr>
              <w:t>Registro R-01 en adelante, colector b 1.50, estructura de salida</w:t>
            </w:r>
          </w:p>
        </w:tc>
        <w:tc>
          <w:tcPr>
            <w:tcW w:type="dxa" w:w="3352"/>
          </w:tcPr>
          <w:p>
            <w:pPr>
              <w:spacing w:after="0"/>
            </w:pPr>
            <w:r>
              <w:rPr>
                <w:sz w:val="16"/>
              </w:rPr>
              <w:t>CAR Mujeres</w:t>
            </w:r>
          </w:p>
        </w:tc>
      </w:tr>
    </w:tbl>
    <w:p>
      <w:pPr>
        <w:spacing w:after="40"/>
      </w:pPr>
    </w:p>
    <w:p>
      <w:pPr>
        <w:pStyle w:val="ListBullet"/>
        <w:spacing w:after="20"/>
      </w:pPr>
      <w:r>
        <w:t>En los documentos de cada proyecto el vecino aguas arriba es "aporte externo" (dato de su memoria, sin validarlo) y el de aguas abajo es "receptor".</w:t>
      </w:r>
    </w:p>
    <w:p>
      <w:pPr>
        <w:pStyle w:val="ListBullet"/>
        <w:spacing w:after="20"/>
      </w:pPr>
      <w:r>
        <w:t>No mezclar partidas ni láminas entre proyectos.</w:t>
      </w:r>
    </w:p>
    <w:p>
      <w:pPr>
        <w:pStyle w:val="Heading3"/>
      </w:pPr>
      <w:r>
        <w:t>15.2 Cotas y niveles que deben empalmar (verificado el 15-10-2026)</w:t>
      </w:r>
    </w:p>
    <w:tbl>
      <w:tblPr>
        <w:tblStyle w:val="TableGrid"/>
        <w:tblW w:type="auto" w:w="0"/>
        <w:jc w:val="center"/>
        <w:tblLayout w:type="fixed"/>
        <w:tblLook w:firstColumn="1" w:firstRow="1" w:lastColumn="0" w:lastRow="0" w:noHBand="0" w:noVBand="1" w:val="04A0"/>
      </w:tblPr>
      <w:tblGrid>
        <w:gridCol w:w="2965"/>
        <w:gridCol w:w="2076"/>
        <w:gridCol w:w="3336"/>
        <w:gridCol w:w="1260"/>
      </w:tblGrid>
      <w:tr>
        <w:trPr>
          <w:tblHeader w:val="true"/>
          <w:cantSplit/>
        </w:trPr>
        <w:tc>
          <w:tcPr>
            <w:tcW w:type="dxa" w:w="2965"/>
            <w:shd w:val="clear" w:color="auto" w:fill="1F3864"/>
          </w:tcPr>
          <w:p>
            <w:pPr>
              <w:spacing w:after="0"/>
            </w:pPr>
            <w:r>
              <w:rPr>
                <w:b/>
                <w:color w:val="FFFFFF"/>
                <w:sz w:val="16"/>
              </w:rPr>
              <w:t>Punto</w:t>
            </w:r>
          </w:p>
        </w:tc>
        <w:tc>
          <w:tcPr>
            <w:tcW w:type="dxa" w:w="2076"/>
            <w:shd w:val="clear" w:color="auto" w:fill="1F3864"/>
          </w:tcPr>
          <w:p>
            <w:pPr>
              <w:spacing w:after="0"/>
            </w:pPr>
            <w:r>
              <w:rPr>
                <w:b/>
                <w:color w:val="FFFFFF"/>
                <w:sz w:val="16"/>
              </w:rPr>
              <w:t>Expediente A</w:t>
            </w:r>
          </w:p>
        </w:tc>
        <w:tc>
          <w:tcPr>
            <w:tcW w:type="dxa" w:w="3336"/>
            <w:shd w:val="clear" w:color="auto" w:fill="1F3864"/>
          </w:tcPr>
          <w:p>
            <w:pPr>
              <w:spacing w:after="0"/>
            </w:pPr>
            <w:r>
              <w:rPr>
                <w:b/>
                <w:color w:val="FFFFFF"/>
                <w:sz w:val="16"/>
              </w:rPr>
              <w:t>Expediente B</w:t>
            </w:r>
          </w:p>
        </w:tc>
        <w:tc>
          <w:tcPr>
            <w:tcW w:type="dxa" w:w="1260"/>
            <w:shd w:val="clear" w:color="auto" w:fill="1F3864"/>
          </w:tcPr>
          <w:p>
            <w:pPr>
              <w:spacing w:after="0"/>
            </w:pPr>
            <w:r>
              <w:rPr>
                <w:b/>
                <w:color w:val="FFFFFF"/>
                <w:sz w:val="16"/>
              </w:rPr>
              <w:t>Estado</w:t>
            </w:r>
          </w:p>
        </w:tc>
      </w:tr>
      <w:tr>
        <w:trPr>
          <w:cantSplit/>
        </w:trPr>
        <w:tc>
          <w:tcPr>
            <w:tcW w:type="dxa" w:w="2965"/>
          </w:tcPr>
          <w:p>
            <w:pPr>
              <w:spacing w:after="0"/>
            </w:pPr>
            <w:r>
              <w:rPr>
                <w:sz w:val="16"/>
              </w:rPr>
              <w:t>Fondo de Varones en la CL</w:t>
            </w:r>
          </w:p>
        </w:tc>
        <w:tc>
          <w:tcPr>
            <w:tcW w:type="dxa" w:w="2076"/>
          </w:tcPr>
          <w:p>
            <w:pPr>
              <w:spacing w:after="0"/>
            </w:pPr>
            <w:r>
              <w:rPr>
                <w:sz w:val="16"/>
              </w:rPr>
              <w:t>259.884 (Varones)</w:t>
            </w:r>
          </w:p>
        </w:tc>
        <w:tc>
          <w:tcPr>
            <w:tcW w:type="dxa" w:w="3336"/>
          </w:tcPr>
          <w:p>
            <w:pPr>
              <w:spacing w:after="0"/>
            </w:pPr>
            <w:r>
              <w:rPr>
                <w:sz w:val="16"/>
              </w:rPr>
              <w:t>alféizar de la ventana este 259.884 (Refugio)</w:t>
            </w:r>
          </w:p>
        </w:tc>
        <w:tc>
          <w:tcPr>
            <w:tcW w:type="dxa" w:w="1260"/>
          </w:tcPr>
          <w:p>
            <w:pPr>
              <w:spacing w:after="0"/>
            </w:pPr>
            <w:r>
              <w:rPr>
                <w:sz w:val="16"/>
              </w:rPr>
              <w:t>igual</w:t>
            </w:r>
          </w:p>
        </w:tc>
      </w:tr>
      <w:tr>
        <w:trPr>
          <w:cantSplit/>
        </w:trPr>
        <w:tc>
          <w:tcPr>
            <w:tcW w:type="dxa" w:w="2965"/>
          </w:tcPr>
          <w:p>
            <w:pPr>
              <w:spacing w:after="0"/>
            </w:pPr>
            <w:r>
              <w:rPr>
                <w:sz w:val="16"/>
              </w:rPr>
              <w:t>Techo de la CL / del colector de Varones</w:t>
            </w:r>
          </w:p>
        </w:tc>
        <w:tc>
          <w:tcPr>
            <w:tcW w:type="dxa" w:w="2076"/>
          </w:tcPr>
          <w:p>
            <w:pPr>
              <w:spacing w:after="0"/>
            </w:pPr>
            <w:r>
              <w:rPr>
                <w:sz w:val="16"/>
              </w:rPr>
              <w:t>261.05</w:t>
            </w:r>
          </w:p>
        </w:tc>
        <w:tc>
          <w:tcPr>
            <w:tcW w:type="dxa" w:w="3336"/>
          </w:tcPr>
          <w:p>
            <w:pPr>
              <w:spacing w:after="0"/>
            </w:pPr>
            <w:r>
              <w:rPr>
                <w:sz w:val="16"/>
              </w:rPr>
              <w:t>261.05</w:t>
            </w:r>
          </w:p>
        </w:tc>
        <w:tc>
          <w:tcPr>
            <w:tcW w:type="dxa" w:w="1260"/>
          </w:tcPr>
          <w:p>
            <w:pPr>
              <w:spacing w:after="0"/>
            </w:pPr>
            <w:r>
              <w:rPr>
                <w:sz w:val="16"/>
              </w:rPr>
              <w:t>igual, sin dintel</w:t>
            </w:r>
          </w:p>
        </w:tc>
      </w:tr>
      <w:tr>
        <w:trPr>
          <w:cantSplit/>
        </w:trPr>
        <w:tc>
          <w:tcPr>
            <w:tcW w:type="dxa" w:w="2965"/>
          </w:tcPr>
          <w:p>
            <w:pPr>
              <w:spacing w:after="0"/>
            </w:pPr>
            <w:r>
              <w:rPr>
                <w:sz w:val="16"/>
              </w:rPr>
              <w:t>Caudal que recibe la CL</w:t>
            </w:r>
          </w:p>
        </w:tc>
        <w:tc>
          <w:tcPr>
            <w:tcW w:type="dxa" w:w="2076"/>
          </w:tcPr>
          <w:p>
            <w:pPr>
              <w:spacing w:after="0"/>
            </w:pPr>
            <w:r>
              <w:rPr>
                <w:sz w:val="16"/>
              </w:rPr>
              <w:t>221.7 + 37.0 = 258.7</w:t>
            </w:r>
          </w:p>
        </w:tc>
        <w:tc>
          <w:tcPr>
            <w:tcW w:type="dxa" w:w="3336"/>
          </w:tcPr>
          <w:p>
            <w:pPr>
              <w:spacing w:after="0"/>
            </w:pPr>
            <w:r>
              <w:rPr>
                <w:sz w:val="16"/>
              </w:rPr>
              <w:t>258.7</w:t>
            </w:r>
          </w:p>
        </w:tc>
        <w:tc>
          <w:tcPr>
            <w:tcW w:type="dxa" w:w="1260"/>
          </w:tcPr>
          <w:p>
            <w:pPr>
              <w:spacing w:after="0"/>
            </w:pPr>
            <w:r>
              <w:rPr>
                <w:sz w:val="16"/>
              </w:rPr>
              <w:t>igual</w:t>
            </w:r>
          </w:p>
        </w:tc>
      </w:tr>
      <w:tr>
        <w:trPr>
          <w:cantSplit/>
        </w:trPr>
        <w:tc>
          <w:tcPr>
            <w:tcW w:type="dxa" w:w="2965"/>
          </w:tcPr>
          <w:p>
            <w:pPr>
              <w:spacing w:after="0"/>
            </w:pPr>
            <w:r>
              <w:rPr>
                <w:sz w:val="16"/>
              </w:rPr>
              <w:t>NA en la CL</w:t>
            </w:r>
          </w:p>
        </w:tc>
        <w:tc>
          <w:tcPr>
            <w:tcW w:type="dxa" w:w="2076"/>
          </w:tcPr>
          <w:p>
            <w:pPr>
              <w:spacing w:after="0"/>
            </w:pPr>
            <w:r>
              <w:rPr>
                <w:sz w:val="16"/>
              </w:rPr>
              <w:t>259.606 (perfil del Refugio)</w:t>
            </w:r>
          </w:p>
        </w:tc>
        <w:tc>
          <w:tcPr>
            <w:tcW w:type="dxa" w:w="3336"/>
          </w:tcPr>
          <w:p>
            <w:pPr>
              <w:spacing w:after="0"/>
            </w:pPr>
            <w:r>
              <w:rPr>
                <w:sz w:val="16"/>
              </w:rPr>
              <w:t>caída libre de Varones 0.278</w:t>
            </w:r>
          </w:p>
        </w:tc>
        <w:tc>
          <w:tcPr>
            <w:tcW w:type="dxa" w:w="1260"/>
          </w:tcPr>
          <w:p>
            <w:pPr>
              <w:spacing w:after="0"/>
            </w:pPr>
            <w:r>
              <w:rPr>
                <w:sz w:val="16"/>
              </w:rPr>
              <w:t>cumple</w:t>
            </w:r>
          </w:p>
        </w:tc>
      </w:tr>
      <w:tr>
        <w:trPr>
          <w:cantSplit/>
        </w:trPr>
        <w:tc>
          <w:tcPr>
            <w:tcW w:type="dxa" w:w="2965"/>
          </w:tcPr>
          <w:p>
            <w:pPr>
              <w:spacing w:after="0"/>
            </w:pPr>
            <w:r>
              <w:rPr>
                <w:sz w:val="16"/>
              </w:rPr>
              <w:t>CF de entrega del Refugio</w:t>
            </w:r>
          </w:p>
        </w:tc>
        <w:tc>
          <w:tcPr>
            <w:tcW w:type="dxa" w:w="2076"/>
          </w:tcPr>
          <w:p>
            <w:pPr>
              <w:spacing w:after="0"/>
            </w:pPr>
            <w:r>
              <w:rPr>
                <w:sz w:val="16"/>
              </w:rPr>
              <w:t>258.890</w:t>
            </w:r>
          </w:p>
        </w:tc>
        <w:tc>
          <w:tcPr>
            <w:tcW w:type="dxa" w:w="3336"/>
          </w:tcPr>
          <w:p>
            <w:pPr>
              <w:spacing w:after="0"/>
            </w:pPr>
            <w:r>
              <w:rPr>
                <w:sz w:val="16"/>
              </w:rPr>
              <w:t>≥ 258.72 (R-01)</w:t>
            </w:r>
          </w:p>
        </w:tc>
        <w:tc>
          <w:tcPr>
            <w:tcW w:type="dxa" w:w="1260"/>
          </w:tcPr>
          <w:p>
            <w:pPr>
              <w:spacing w:after="0"/>
            </w:pPr>
            <w:r>
              <w:rPr>
                <w:sz w:val="16"/>
              </w:rPr>
              <w:t>cumple</w:t>
            </w:r>
          </w:p>
        </w:tc>
      </w:tr>
      <w:tr>
        <w:trPr>
          <w:cantSplit/>
        </w:trPr>
        <w:tc>
          <w:tcPr>
            <w:tcW w:type="dxa" w:w="2965"/>
          </w:tcPr>
          <w:p>
            <w:pPr>
              <w:spacing w:after="0"/>
            </w:pPr>
            <w:r>
              <w:rPr>
                <w:sz w:val="16"/>
              </w:rPr>
              <w:t>Caudal al R-01</w:t>
            </w:r>
          </w:p>
        </w:tc>
        <w:tc>
          <w:tcPr>
            <w:tcW w:type="dxa" w:w="2076"/>
          </w:tcPr>
          <w:p>
            <w:pPr>
              <w:spacing w:after="0"/>
            </w:pPr>
            <w:r>
              <w:rPr>
                <w:sz w:val="16"/>
              </w:rPr>
              <w:t>560.6</w:t>
            </w:r>
          </w:p>
        </w:tc>
        <w:tc>
          <w:tcPr>
            <w:tcW w:type="dxa" w:w="3336"/>
          </w:tcPr>
          <w:p>
            <w:pPr>
              <w:spacing w:after="0"/>
            </w:pPr>
            <w:r>
              <w:rPr>
                <w:sz w:val="16"/>
              </w:rPr>
              <w:t>≤ 560.7</w:t>
            </w:r>
          </w:p>
        </w:tc>
        <w:tc>
          <w:tcPr>
            <w:tcW w:type="dxa" w:w="1260"/>
          </w:tcPr>
          <w:p>
            <w:pPr>
              <w:spacing w:after="0"/>
            </w:pPr>
            <w:r>
              <w:rPr>
                <w:sz w:val="16"/>
              </w:rPr>
              <w:t>cumple</w:t>
            </w:r>
          </w:p>
        </w:tc>
      </w:tr>
      <w:tr>
        <w:trPr>
          <w:cantSplit/>
        </w:trPr>
        <w:tc>
          <w:tcPr>
            <w:tcW w:type="dxa" w:w="2965"/>
          </w:tcPr>
          <w:p>
            <w:pPr>
              <w:spacing w:after="0"/>
            </w:pPr>
            <w:r>
              <w:rPr>
                <w:sz w:val="16"/>
              </w:rPr>
              <w:t>NA en el R-01</w:t>
            </w:r>
          </w:p>
        </w:tc>
        <w:tc>
          <w:tcPr>
            <w:tcW w:type="dxa" w:w="2076"/>
          </w:tcPr>
          <w:p>
            <w:pPr>
              <w:spacing w:after="0"/>
            </w:pPr>
            <w:r>
              <w:rPr>
                <w:sz w:val="16"/>
              </w:rPr>
              <w:t>259.062 (Refugio usa)</w:t>
            </w:r>
          </w:p>
        </w:tc>
        <w:tc>
          <w:tcPr>
            <w:tcW w:type="dxa" w:w="3336"/>
          </w:tcPr>
          <w:p>
            <w:pPr>
              <w:spacing w:after="0"/>
            </w:pPr>
            <w:r>
              <w:rPr>
                <w:sz w:val="16"/>
              </w:rPr>
              <w:t>259.063 (perfil de Mujeres)</w:t>
            </w:r>
          </w:p>
        </w:tc>
        <w:tc>
          <w:tcPr>
            <w:tcW w:type="dxa" w:w="1260"/>
          </w:tcPr>
          <w:p>
            <w:pPr>
              <w:spacing w:after="0"/>
            </w:pPr>
            <w:r>
              <w:rPr>
                <w:sz w:val="16"/>
              </w:rPr>
              <w:t>igual</w:t>
            </w:r>
          </w:p>
        </w:tc>
      </w:tr>
      <w:tr>
        <w:trPr>
          <w:cantSplit/>
        </w:trPr>
        <w:tc>
          <w:tcPr>
            <w:tcW w:type="dxa" w:w="2965"/>
          </w:tcPr>
          <w:p>
            <w:pPr>
              <w:spacing w:after="0"/>
            </w:pPr>
            <w:r>
              <w:rPr>
                <w:sz w:val="16"/>
              </w:rPr>
              <w:t>Ventana de salida de la CC</w:t>
            </w:r>
          </w:p>
        </w:tc>
        <w:tc>
          <w:tcPr>
            <w:tcW w:type="dxa" w:w="2076"/>
          </w:tcPr>
          <w:p>
            <w:pPr>
              <w:spacing w:after="0"/>
            </w:pPr>
            <w:r>
              <w:rPr>
                <w:sz w:val="16"/>
              </w:rPr>
              <w:t>1.50 × 0.43</w:t>
            </w:r>
          </w:p>
        </w:tc>
        <w:tc>
          <w:tcPr>
            <w:tcW w:type="dxa" w:w="3336"/>
          </w:tcPr>
          <w:p>
            <w:pPr>
              <w:spacing w:after="0"/>
            </w:pPr>
            <w:r>
              <w:rPr>
                <w:sz w:val="16"/>
              </w:rPr>
              <w:t>alto interior del R-01 0.43</w:t>
            </w:r>
          </w:p>
        </w:tc>
        <w:tc>
          <w:tcPr>
            <w:tcW w:type="dxa" w:w="1260"/>
          </w:tcPr>
          <w:p>
            <w:pPr>
              <w:spacing w:after="0"/>
            </w:pPr>
            <w:r>
              <w:rPr>
                <w:sz w:val="16"/>
              </w:rPr>
              <w:t>igual</w:t>
            </w:r>
          </w:p>
        </w:tc>
      </w:tr>
      <w:tr>
        <w:trPr>
          <w:cantSplit/>
        </w:trPr>
        <w:tc>
          <w:tcPr>
            <w:tcW w:type="dxa" w:w="2965"/>
          </w:tcPr>
          <w:p>
            <w:pPr>
              <w:spacing w:after="0"/>
            </w:pPr>
            <w:r>
              <w:rPr>
                <w:sz w:val="16"/>
              </w:rPr>
              <w:t>UTM del R-01</w:t>
            </w:r>
          </w:p>
        </w:tc>
        <w:tc>
          <w:tcPr>
            <w:tcW w:type="dxa" w:w="2076"/>
          </w:tcPr>
          <w:p>
            <w:pPr>
              <w:spacing w:after="0"/>
            </w:pPr>
            <w:r>
              <w:rPr>
                <w:sz w:val="16"/>
              </w:rPr>
              <w:t>345666.974, 9282776.560</w:t>
            </w:r>
          </w:p>
        </w:tc>
        <w:tc>
          <w:tcPr>
            <w:tcW w:type="dxa" w:w="3336"/>
          </w:tcPr>
          <w:p>
            <w:pPr>
              <w:spacing w:after="0"/>
            </w:pPr>
            <w:r>
              <w:rPr>
                <w:sz w:val="16"/>
              </w:rPr>
              <w:t>igual en el Refugio y en Mujeres</w:t>
            </w:r>
          </w:p>
        </w:tc>
        <w:tc>
          <w:tcPr>
            <w:tcW w:type="dxa" w:w="1260"/>
          </w:tcPr>
          <w:p>
            <w:pPr>
              <w:spacing w:after="0"/>
            </w:pPr>
            <w:r>
              <w:rPr>
                <w:sz w:val="16"/>
              </w:rPr>
              <w:t>igual</w:t>
            </w:r>
          </w:p>
        </w:tc>
      </w:tr>
    </w:tbl>
    <w:p>
      <w:pPr>
        <w:spacing w:after="40"/>
      </w:pPr>
    </w:p>
    <w:p>
      <w:pPr>
        <w:pStyle w:val="ListBullet"/>
        <w:spacing w:after="20"/>
      </w:pPr>
      <w:r>
        <w:t>Pregunta del usuario (15-10-2026 03:40): "¿constructivamente todo cuadra, el final de Varones empalma con el inicio de Mujeres Violentadas y este con el de Wilma?": sí; el ancho crece aguas abajo y las cotas y los niveles empalman.</w:t>
      </w:r>
    </w:p>
    <w:p>
      <w:pPr>
        <w:pStyle w:val="ListBullet"/>
        <w:spacing w:after="20"/>
      </w:pPr>
      <w:r>
        <w:t>15-10-2026 03:11: se había dejado pendiente la DP-06D de Varones "porque el modelo 3D de la tapa supone 0.80"; el usuario lo rechazó ("tú diseñaste todo, todo debe cuadrar"): se hizo el modelo propio de Varones (registro sobre muros, sección 12.3).</w:t>
      </w:r>
    </w:p>
    <w:p>
      <w:pPr>
        <w:pStyle w:val="ListBullet"/>
        <w:spacing w:after="20"/>
      </w:pPr>
      <w:r>
        <w:t>04-10-2026 06:17: antes de diseñar Varones el usuario preguntó si variaban los planos o metrados del Refugio: la CL se ajustó (tapa +261.15, ventanas este y norte) y se revisó su metrado.</w:t>
      </w:r>
    </w:p>
    <w:p>
      <w:pPr>
        <w:pStyle w:val="Heading3"/>
      </w:pPr>
      <w:r>
        <w:t>15.3 Datos de otros expedientes y cómo quedan cubiertos (texto de las memorias)</w:t>
      </w:r>
    </w:p>
    <w:p>
      <w:pPr>
        <w:pStyle w:val="ListBullet"/>
        <w:spacing w:after="20"/>
      </w:pPr>
      <w:r>
        <w:t>La llegada de Varones queda definida por su expediente; el Refugio deja la CL con su tapa en +261.15 y ventanas 0.60 × 1.17 y 0.40 × 0.66.</w:t>
      </w:r>
    </w:p>
    <w:p>
      <w:pPr>
        <w:pStyle w:val="ListBullet"/>
        <w:spacing w:after="20"/>
      </w:pPr>
      <w:r>
        <w:t>El caudal de Varones es dato de su memoria; la sección del Refugio tiene más del doble de capacidad, así que una variación de ese dato no la compromete.</w:t>
      </w:r>
    </w:p>
    <w:p>
      <w:pPr>
        <w:pStyle w:val="ListBullet"/>
        <w:spacing w:after="20"/>
      </w:pPr>
      <w:r>
        <w:t>Capacidad portante: presión transmitida 0.33 kg/cm² &lt; 0.50 kg/cm²; el EMS (exigido por E.050) debe confirmarla. No había EMS al diseñar.</w:t>
      </w:r>
    </w:p>
    <w:p>
      <w:pPr>
        <w:pStyle w:val="ListBullet"/>
        <w:spacing w:after="20"/>
      </w:pPr>
      <w:r>
        <w:t>UTM referencial; el trazo queda definido por su posición física (eje a 0.575 del cerco en el Refugio; a 0.475 de la línea del frente en Varones) y se replantea desde el cerco, el portón de camiones, la CL y las cunetas.</w:t>
      </w:r>
    </w:p>
    <w:p>
      <w:pPr>
        <w:pStyle w:val="Heading2"/>
      </w:pPr>
      <w:r>
        <w:t>16. Planos del colector (lo propio del colector; el estilo general está en el skill `planos-ordenados`)</w:t>
      </w:r>
    </w:p>
    <w:p>
      <w:pPr>
        <w:pStyle w:val="Heading3"/>
      </w:pPr>
      <w:r>
        <w:t>16.1 Juegos de láminas</w:t>
      </w:r>
    </w:p>
    <w:p>
      <w:pPr>
        <w:pStyle w:val="ListBullet"/>
        <w:spacing w:after="20"/>
      </w:pPr>
      <w:r>
        <w:t>Hogar de Refugio (24 láminas del generador): DP-00 índice (A3), DP-01 planta 1/200 con UTM y leyenda, DP-02 perfil general, DP-03A/B perfiles de detalle 1/25, DP-04A/B y DP-05A/B secciones con acero e isométricos, DP-06A secciones típicas, DP-06B registro con tapa ciega, DP-06C empalme de cuneta, DP-06D isométricos de la tapa, DP-07 cajas CL y CC, DP-08 cuadro de acero y especificaciones, DP-09/DP-10 isométricos constructivos y general, DA-01 a DA-03 cuadros de partidas, DD-01 rebaje y refuerzo de borde, DD-02 tapa ciega: fabricación y colocación, DD-03 juntas, DD-04 empalme. En el juego que imprime la usuaria: DPL-06 red general, DPL-07 perfil general, DPL-14 secciones típicas, DPL-26 cajas CL y CC, DPL-27 isométricos.</w:t>
      </w:r>
    </w:p>
    <w:p>
      <w:pPr>
        <w:pStyle w:val="ListBullet"/>
        <w:spacing w:after="20"/>
      </w:pPr>
      <w:r>
        <w:t>CAR Varones (19 láminas del generador; juego final DPLV): DPLV-17 planta, DPLV-18 perfil, DPLV-21/22 secciones, DPLV-23 tapa (DP-06B), DPLV-24 empalme (DP-06C), DPLV-25 empalme con la CL (DP-07), DPLV-27 a DPLV-30 = DD-01 a DD-04. La usuaria excluyó DP-08 y DA-01 a DA-03 del juego final.</w:t>
      </w:r>
    </w:p>
    <w:p>
      <w:pPr>
        <w:pStyle w:val="ListBullet"/>
        <w:spacing w:after="20"/>
      </w:pPr>
      <w:r>
        <w:t>CAR Mujeres (DP-01 a DP-10 rehechas el 08-10-2026 sin variar el metrado; luego renombradas ST-CG, STP-CG, ESDAE-01, IC-01, D-RL, D-ECC).</w:t>
      </w:r>
    </w:p>
    <w:p>
      <w:pPr>
        <w:pStyle w:val="ListBullet"/>
        <w:spacing w:after="20"/>
      </w:pPr>
      <w:r>
        <w:t>Secciones de cálculo: Refugio S-01 0+000.50 … S-08 0+068.50; Varones S-01 0+003 (camiones) … S-08 0+103.50; Mujeres S-01 a S-15 cada 10 m.</w:t>
      </w:r>
    </w:p>
    <w:p>
      <w:pPr>
        <w:pStyle w:val="Heading3"/>
      </w:pPr>
      <w:r>
        <w:t>16.2 Correcciones de dibujo del usuario sobre el colector (03-10-2026)</w:t>
      </w:r>
    </w:p>
    <w:p>
      <w:pPr>
        <w:pStyle w:val="ListBullet"/>
        <w:spacing w:after="20"/>
      </w:pPr>
      <w:r>
        <w:t>13:57: no usar amarillo (fondo blanco); los 3D salían negros; acero longitudinal y transversal en colores distintos; mejor acabado; el perfil longitudinal debía mostrar todos los elementos del colector.</w:t>
      </w:r>
    </w:p>
    <w:p>
      <w:pPr>
        <w:pStyle w:val="ListBullet"/>
        <w:spacing w:after="20"/>
      </w:pPr>
      <w:r>
        <w:t>14:36: escala real ("si la losa es 0.20, debe medir 0.20 con el comando L"); se dibujó una losa de 0.80; algo verde bajo las cunetas; una cota "3.50" que medía 7.30; el agua parecía meterse por debajo de algo.</w:t>
      </w:r>
    </w:p>
    <w:p>
      <w:pPr>
        <w:pStyle w:val="ListBullet"/>
        <w:spacing w:after="20"/>
      </w:pPr>
      <w:r>
        <w:t>14:49: líneas de llamada que se mezclan (usar flechas); en la caja de llegada el acero rojo salía del muro; acero longitudinal en círculos, no cuadrados.</w:t>
      </w:r>
    </w:p>
    <w:p>
      <w:pPr>
        <w:pStyle w:val="ListBullet"/>
        <w:spacing w:after="20"/>
      </w:pPr>
      <w:r>
        <w:t>15:15 y 15:17: huecos y vacíos en las secciones.</w:t>
      </w:r>
    </w:p>
    <w:p>
      <w:pPr>
        <w:pStyle w:val="ListBullet"/>
        <w:spacing w:after="20"/>
      </w:pPr>
      <w:r>
        <w:t>15:27: los círculos del acero deben tener el diámetro real (3/8" = 9.5 mm, 1/2" = 12.7 mm); nada al aire; el acero nunca fuera de su losa.</w:t>
      </w:r>
    </w:p>
    <w:p>
      <w:pPr>
        <w:pStyle w:val="ListBullet"/>
        <w:spacing w:after="20"/>
      </w:pPr>
      <w:r>
        <w:t>07-10-2026 y 08-10-2026: planos ordenados sin textos verticales ni encimados; layouts de AutoCAD (A1, algunos A2/A3) e índice; la DP-06B y los perfiles quedaron congelados en el Refugio.</w:t>
      </w:r>
    </w:p>
    <w:p>
      <w:pPr>
        <w:pStyle w:val="Heading2"/>
      </w:pPr>
      <w:r>
        <w:t>17. Cronología de decisiones y correcciones (colector)</w:t>
      </w:r>
    </w:p>
    <w:tbl>
      <w:tblPr>
        <w:tblStyle w:val="TableGrid"/>
        <w:tblW w:type="auto" w:w="0"/>
        <w:jc w:val="center"/>
        <w:tblLayout w:type="fixed"/>
        <w:tblLook w:firstColumn="1" w:firstRow="1" w:lastColumn="0" w:lastRow="0" w:noHBand="0" w:noVBand="1" w:val="04A0"/>
      </w:tblPr>
      <w:tblGrid>
        <w:gridCol w:w="2330"/>
        <w:gridCol w:w="953"/>
        <w:gridCol w:w="6355"/>
      </w:tblGrid>
      <w:tr>
        <w:trPr>
          <w:tblHeader w:val="true"/>
          <w:cantSplit/>
        </w:trPr>
        <w:tc>
          <w:tcPr>
            <w:tcW w:type="dxa" w:w="2330"/>
            <w:shd w:val="clear" w:color="auto" w:fill="1F3864"/>
          </w:tcPr>
          <w:p>
            <w:pPr>
              <w:spacing w:after="0"/>
            </w:pPr>
            <w:r>
              <w:rPr>
                <w:b/>
                <w:color w:val="FFFFFF"/>
                <w:sz w:val="16"/>
              </w:rPr>
              <w:t>Fecha</w:t>
            </w:r>
          </w:p>
        </w:tc>
        <w:tc>
          <w:tcPr>
            <w:tcW w:type="dxa" w:w="953"/>
            <w:shd w:val="clear" w:color="auto" w:fill="1F3864"/>
          </w:tcPr>
          <w:p>
            <w:pPr>
              <w:spacing w:after="0"/>
            </w:pPr>
            <w:r>
              <w:rPr>
                <w:b/>
                <w:color w:val="FFFFFF"/>
                <w:sz w:val="16"/>
              </w:rPr>
              <w:t>Proyecto</w:t>
            </w:r>
          </w:p>
        </w:tc>
        <w:tc>
          <w:tcPr>
            <w:tcW w:type="dxa" w:w="6355"/>
            <w:shd w:val="clear" w:color="auto" w:fill="1F3864"/>
          </w:tcPr>
          <w:p>
            <w:pPr>
              <w:spacing w:after="0"/>
            </w:pPr>
            <w:r>
              <w:rPr>
                <w:b/>
                <w:color w:val="FFFFFF"/>
                <w:sz w:val="16"/>
              </w:rPr>
              <w:t>Decisión o corrección</w:t>
            </w:r>
          </w:p>
        </w:tc>
      </w:tr>
      <w:tr>
        <w:trPr>
          <w:cantSplit/>
        </w:trPr>
        <w:tc>
          <w:tcPr>
            <w:tcW w:type="dxa" w:w="2330"/>
          </w:tcPr>
          <w:p>
            <w:pPr>
              <w:spacing w:after="0"/>
            </w:pPr>
            <w:r>
              <w:rPr>
                <w:sz w:val="16"/>
              </w:rPr>
              <w:t>03-10-2026 03:13</w:t>
            </w:r>
          </w:p>
        </w:tc>
        <w:tc>
          <w:tcPr>
            <w:tcW w:type="dxa" w:w="953"/>
          </w:tcPr>
          <w:p>
            <w:pPr>
              <w:spacing w:after="0"/>
            </w:pPr>
            <w:r>
              <w:rPr>
                <w:sz w:val="16"/>
              </w:rPr>
              <w:t>Refugio</w:t>
            </w:r>
          </w:p>
        </w:tc>
        <w:tc>
          <w:tcPr>
            <w:tcW w:type="dxa" w:w="6355"/>
          </w:tcPr>
          <w:p>
            <w:pPr>
              <w:spacing w:after="0"/>
            </w:pPr>
            <w:r>
              <w:rPr>
                <w:sz w:val="16"/>
              </w:rPr>
              <w:t>Traspaso: mismo método que el CAR Mujeres; prediseño b 0.80 S 0.5 %; Q 560.6; caja de caída con poza hacia Wilma; criterios de acero, juntas, registro y empalme</w:t>
            </w:r>
          </w:p>
        </w:tc>
      </w:tr>
      <w:tr>
        <w:trPr>
          <w:cantSplit/>
        </w:trPr>
        <w:tc>
          <w:tcPr>
            <w:tcW w:type="dxa" w:w="2330"/>
          </w:tcPr>
          <w:p>
            <w:pPr>
              <w:spacing w:after="0"/>
            </w:pPr>
            <w:r>
              <w:rPr>
                <w:sz w:val="16"/>
              </w:rPr>
              <w:t>03-10-2026 03:38</w:t>
            </w:r>
          </w:p>
        </w:tc>
        <w:tc>
          <w:tcPr>
            <w:tcW w:type="dxa" w:w="953"/>
          </w:tcPr>
          <w:p>
            <w:pPr>
              <w:spacing w:after="0"/>
            </w:pPr>
            <w:r>
              <w:rPr>
                <w:sz w:val="16"/>
              </w:rPr>
              <w:t>Refugio</w:t>
            </w:r>
          </w:p>
        </w:tc>
        <w:tc>
          <w:tcPr>
            <w:tcW w:type="dxa" w:w="6355"/>
          </w:tcPr>
          <w:p>
            <w:pPr>
              <w:spacing w:after="0"/>
            </w:pPr>
            <w:r>
              <w:rPr>
                <w:sz w:val="16"/>
              </w:rPr>
              <w:t>Empezar por el Refugio con el DXF del CAR Mujeres como referencia de empalme (no esperar datos de Varones)</w:t>
            </w:r>
          </w:p>
        </w:tc>
      </w:tr>
      <w:tr>
        <w:trPr>
          <w:cantSplit/>
        </w:trPr>
        <w:tc>
          <w:tcPr>
            <w:tcW w:type="dxa" w:w="2330"/>
          </w:tcPr>
          <w:p>
            <w:pPr>
              <w:spacing w:after="0"/>
            </w:pPr>
            <w:r>
              <w:rPr>
                <w:sz w:val="16"/>
              </w:rPr>
              <w:t>03-10-2026 05:16</w:t>
            </w:r>
          </w:p>
        </w:tc>
        <w:tc>
          <w:tcPr>
            <w:tcW w:type="dxa" w:w="953"/>
          </w:tcPr>
          <w:p>
            <w:pPr>
              <w:spacing w:after="0"/>
            </w:pPr>
            <w:r>
              <w:rPr>
                <w:sz w:val="16"/>
              </w:rPr>
              <w:t>Refugio</w:t>
            </w:r>
          </w:p>
        </w:tc>
        <w:tc>
          <w:tcPr>
            <w:tcW w:type="dxa" w:w="6355"/>
          </w:tcPr>
          <w:p>
            <w:pPr>
              <w:spacing w:after="0"/>
            </w:pPr>
            <w:r>
              <w:rPr>
                <w:sz w:val="16"/>
              </w:rPr>
              <w:t>Colector pegado al cerco del Refugio (por fuera, dentro del lindero), no hasta la vía</w:t>
            </w:r>
          </w:p>
        </w:tc>
      </w:tr>
      <w:tr>
        <w:trPr>
          <w:cantSplit/>
        </w:trPr>
        <w:tc>
          <w:tcPr>
            <w:tcW w:type="dxa" w:w="2330"/>
          </w:tcPr>
          <w:p>
            <w:pPr>
              <w:spacing w:after="0"/>
            </w:pPr>
            <w:r>
              <w:rPr>
                <w:sz w:val="16"/>
              </w:rPr>
              <w:t>03-10-2026 05:26</w:t>
            </w:r>
          </w:p>
        </w:tc>
        <w:tc>
          <w:tcPr>
            <w:tcW w:type="dxa" w:w="953"/>
          </w:tcPr>
          <w:p>
            <w:pPr>
              <w:spacing w:after="0"/>
            </w:pPr>
            <w:r>
              <w:rPr>
                <w:sz w:val="16"/>
              </w:rPr>
              <w:t>Refugio</w:t>
            </w:r>
          </w:p>
        </w:tc>
        <w:tc>
          <w:tcPr>
            <w:tcW w:type="dxa" w:w="6355"/>
          </w:tcPr>
          <w:p>
            <w:pPr>
              <w:spacing w:after="0"/>
            </w:pPr>
            <w:r>
              <w:rPr>
                <w:sz w:val="16"/>
              </w:rPr>
              <w:t>NPT 260.60 en todo el frente (260.45 del ingreso OE-01 es error); losa vehicular solo en los ingresos</w:t>
            </w:r>
          </w:p>
        </w:tc>
      </w:tr>
      <w:tr>
        <w:trPr>
          <w:cantSplit/>
        </w:trPr>
        <w:tc>
          <w:tcPr>
            <w:tcW w:type="dxa" w:w="2330"/>
          </w:tcPr>
          <w:p>
            <w:pPr>
              <w:spacing w:after="0"/>
            </w:pPr>
            <w:r>
              <w:rPr>
                <w:sz w:val="16"/>
              </w:rPr>
              <w:t>03-10-2026 05:31-05:33</w:t>
            </w:r>
          </w:p>
        </w:tc>
        <w:tc>
          <w:tcPr>
            <w:tcW w:type="dxa" w:w="953"/>
          </w:tcPr>
          <w:p>
            <w:pPr>
              <w:spacing w:after="0"/>
            </w:pPr>
            <w:r>
              <w:rPr>
                <w:sz w:val="16"/>
              </w:rPr>
              <w:t>Refugio</w:t>
            </w:r>
          </w:p>
        </w:tc>
        <w:tc>
          <w:tcPr>
            <w:tcW w:type="dxa" w:w="6355"/>
          </w:tcPr>
          <w:p>
            <w:pPr>
              <w:spacing w:after="0"/>
            </w:pPr>
            <w:r>
              <w:rPr>
                <w:sz w:val="16"/>
              </w:rPr>
              <w:t>Portón de motos; ingreso de 4.41 m para autos y camión cisterna; UTM por el R-01 del CAR Mujeres, referencial</w:t>
            </w:r>
          </w:p>
        </w:tc>
      </w:tr>
      <w:tr>
        <w:trPr>
          <w:cantSplit/>
        </w:trPr>
        <w:tc>
          <w:tcPr>
            <w:tcW w:type="dxa" w:w="2330"/>
          </w:tcPr>
          <w:p>
            <w:pPr>
              <w:spacing w:after="0"/>
            </w:pPr>
            <w:r>
              <w:rPr>
                <w:sz w:val="16"/>
              </w:rPr>
              <w:t>03-10-2026 13:38-13:42</w:t>
            </w:r>
          </w:p>
        </w:tc>
        <w:tc>
          <w:tcPr>
            <w:tcW w:type="dxa" w:w="953"/>
          </w:tcPr>
          <w:p>
            <w:pPr>
              <w:spacing w:after="0"/>
            </w:pPr>
            <w:r>
              <w:rPr>
                <w:sz w:val="16"/>
              </w:rPr>
              <w:t>Refugio</w:t>
            </w:r>
          </w:p>
        </w:tc>
        <w:tc>
          <w:tcPr>
            <w:tcW w:type="dxa" w:w="6355"/>
          </w:tcPr>
          <w:p>
            <w:pPr>
              <w:spacing w:after="0"/>
            </w:pPr>
            <w:r>
              <w:rPr>
                <w:sz w:val="16"/>
              </w:rPr>
              <w:t>No reducir la altura; disipador en la entrega; ahorrar acero sin sobredimensionar (de ≈ 5,000 kg a ≈ 3,056 kg); 0.3 % verificado por autolimpieza</w:t>
            </w:r>
          </w:p>
        </w:tc>
      </w:tr>
      <w:tr>
        <w:trPr>
          <w:cantSplit/>
        </w:trPr>
        <w:tc>
          <w:tcPr>
            <w:tcW w:type="dxa" w:w="2330"/>
          </w:tcPr>
          <w:p>
            <w:pPr>
              <w:spacing w:after="0"/>
            </w:pPr>
            <w:r>
              <w:rPr>
                <w:sz w:val="16"/>
              </w:rPr>
              <w:t>03-10-2026 16:43</w:t>
            </w:r>
          </w:p>
        </w:tc>
        <w:tc>
          <w:tcPr>
            <w:tcW w:type="dxa" w:w="953"/>
          </w:tcPr>
          <w:p>
            <w:pPr>
              <w:spacing w:after="0"/>
            </w:pPr>
            <w:r>
              <w:rPr>
                <w:sz w:val="16"/>
              </w:rPr>
              <w:t>los 3</w:t>
            </w:r>
          </w:p>
        </w:tc>
        <w:tc>
          <w:tcPr>
            <w:tcW w:type="dxa" w:w="6355"/>
          </w:tcPr>
          <w:p>
            <w:pPr>
              <w:spacing w:after="0"/>
            </w:pPr>
            <w:r>
              <w:rPr>
                <w:sz w:val="16"/>
              </w:rPr>
              <w:t>35.163 mm en 10 min = 210.98 mm/h; colector con 155.66 mm/h (tc 15)</w:t>
            </w:r>
          </w:p>
        </w:tc>
      </w:tr>
      <w:tr>
        <w:trPr>
          <w:cantSplit/>
        </w:trPr>
        <w:tc>
          <w:tcPr>
            <w:tcW w:type="dxa" w:w="2330"/>
          </w:tcPr>
          <w:p>
            <w:pPr>
              <w:spacing w:after="0"/>
            </w:pPr>
            <w:r>
              <w:rPr>
                <w:sz w:val="16"/>
              </w:rPr>
              <w:t>03-10-2026 17:24</w:t>
            </w:r>
          </w:p>
        </w:tc>
        <w:tc>
          <w:tcPr>
            <w:tcW w:type="dxa" w:w="953"/>
          </w:tcPr>
          <w:p>
            <w:pPr>
              <w:spacing w:after="0"/>
            </w:pPr>
            <w:r>
              <w:rPr>
                <w:sz w:val="16"/>
              </w:rPr>
              <w:t>Refugio</w:t>
            </w:r>
          </w:p>
        </w:tc>
        <w:tc>
          <w:tcPr>
            <w:tcW w:type="dxa" w:w="6355"/>
          </w:tcPr>
          <w:p>
            <w:pPr>
              <w:spacing w:after="0"/>
            </w:pPr>
            <w:r>
              <w:rPr>
                <w:sz w:val="16"/>
              </w:rPr>
              <w:t>Fuera del colector las prolongaciones de cunetas (las metra el usuario en cunetas)</w:t>
            </w:r>
          </w:p>
        </w:tc>
      </w:tr>
      <w:tr>
        <w:trPr>
          <w:cantSplit/>
        </w:trPr>
        <w:tc>
          <w:tcPr>
            <w:tcW w:type="dxa" w:w="2330"/>
          </w:tcPr>
          <w:p>
            <w:pPr>
              <w:spacing w:after="0"/>
            </w:pPr>
            <w:r>
              <w:rPr>
                <w:sz w:val="16"/>
              </w:rPr>
              <w:t>03-10-2026 20:09-20:41</w:t>
            </w:r>
          </w:p>
        </w:tc>
        <w:tc>
          <w:tcPr>
            <w:tcW w:type="dxa" w:w="953"/>
          </w:tcPr>
          <w:p>
            <w:pPr>
              <w:spacing w:after="0"/>
            </w:pPr>
            <w:r>
              <w:rPr>
                <w:sz w:val="16"/>
              </w:rPr>
              <w:t>Refugio</w:t>
            </w:r>
          </w:p>
        </w:tc>
        <w:tc>
          <w:tcPr>
            <w:tcW w:type="dxa" w:w="6355"/>
          </w:tcPr>
          <w:p>
            <w:pPr>
              <w:spacing w:after="0"/>
            </w:pPr>
            <w:r>
              <w:rPr>
                <w:sz w:val="16"/>
              </w:rPr>
              <w:t>Integrar el colector en la planilla del usuario con hojas nuevas, su formato y sustento; no borrar sus hojas</w:t>
            </w:r>
          </w:p>
        </w:tc>
      </w:tr>
      <w:tr>
        <w:trPr>
          <w:cantSplit/>
        </w:trPr>
        <w:tc>
          <w:tcPr>
            <w:tcW w:type="dxa" w:w="2330"/>
          </w:tcPr>
          <w:p>
            <w:pPr>
              <w:spacing w:after="0"/>
            </w:pPr>
            <w:r>
              <w:rPr>
                <w:sz w:val="16"/>
              </w:rPr>
              <w:t>03-10-2026 20:46</w:t>
            </w:r>
          </w:p>
        </w:tc>
        <w:tc>
          <w:tcPr>
            <w:tcW w:type="dxa" w:w="953"/>
          </w:tcPr>
          <w:p>
            <w:pPr>
              <w:spacing w:after="0"/>
            </w:pPr>
            <w:r>
              <w:rPr>
                <w:sz w:val="16"/>
              </w:rPr>
              <w:t>Refugio</w:t>
            </w:r>
          </w:p>
        </w:tc>
        <w:tc>
          <w:tcPr>
            <w:tcW w:type="dxa" w:w="6355"/>
          </w:tcPr>
          <w:p>
            <w:pPr>
              <w:spacing w:after="0"/>
            </w:pPr>
            <w:r>
              <w:rPr>
                <w:sz w:val="16"/>
              </w:rPr>
              <w:t>Láminas de detalle de cada componente de registros, tapas, juntas y empalme (DD-01 a DD-04)</w:t>
            </w:r>
          </w:p>
        </w:tc>
      </w:tr>
      <w:tr>
        <w:trPr>
          <w:cantSplit/>
        </w:trPr>
        <w:tc>
          <w:tcPr>
            <w:tcW w:type="dxa" w:w="2330"/>
          </w:tcPr>
          <w:p>
            <w:pPr>
              <w:spacing w:after="0"/>
            </w:pPr>
            <w:r>
              <w:rPr>
                <w:sz w:val="16"/>
              </w:rPr>
              <w:t>04-10-2026 06:09</w:t>
            </w:r>
          </w:p>
        </w:tc>
        <w:tc>
          <w:tcPr>
            <w:tcW w:type="dxa" w:w="953"/>
          </w:tcPr>
          <w:p>
            <w:pPr>
              <w:spacing w:after="0"/>
            </w:pPr>
            <w:r>
              <w:rPr>
                <w:sz w:val="16"/>
              </w:rPr>
              <w:t>Varones</w:t>
            </w:r>
          </w:p>
        </w:tc>
        <w:tc>
          <w:tcPr>
            <w:tcW w:type="dxa" w:w="6355"/>
          </w:tcPr>
          <w:p>
            <w:pPr>
              <w:spacing w:after="0"/>
            </w:pPr>
            <w:r>
              <w:rPr>
                <w:sz w:val="16"/>
              </w:rPr>
              <w:t>Colector al ras de +261.15; cruce de camiones solo en el Eje 09 (5.80 m); arranca allí; caudal coherente 258.7</w:t>
            </w:r>
          </w:p>
        </w:tc>
      </w:tr>
      <w:tr>
        <w:trPr>
          <w:cantSplit/>
        </w:trPr>
        <w:tc>
          <w:tcPr>
            <w:tcW w:type="dxa" w:w="2330"/>
          </w:tcPr>
          <w:p>
            <w:pPr>
              <w:spacing w:after="0"/>
            </w:pPr>
            <w:r>
              <w:rPr>
                <w:sz w:val="16"/>
              </w:rPr>
              <w:t>04-10-2026 06:12</w:t>
            </w:r>
          </w:p>
        </w:tc>
        <w:tc>
          <w:tcPr>
            <w:tcW w:type="dxa" w:w="953"/>
          </w:tcPr>
          <w:p>
            <w:pPr>
              <w:spacing w:after="0"/>
            </w:pPr>
            <w:r>
              <w:rPr>
                <w:sz w:val="16"/>
              </w:rPr>
              <w:t>Varones</w:t>
            </w:r>
          </w:p>
        </w:tc>
        <w:tc>
          <w:tcPr>
            <w:tcW w:type="dxa" w:w="6355"/>
          </w:tcPr>
          <w:p>
            <w:pPr>
              <w:spacing w:after="0"/>
            </w:pPr>
            <w:r>
              <w:rPr>
                <w:sz w:val="16"/>
              </w:rPr>
              <w:t>Quiebre al llegar a la CL; acortar las cunetas que entran a la franja del colector</w:t>
            </w:r>
          </w:p>
        </w:tc>
      </w:tr>
      <w:tr>
        <w:trPr>
          <w:cantSplit/>
        </w:trPr>
        <w:tc>
          <w:tcPr>
            <w:tcW w:type="dxa" w:w="2330"/>
          </w:tcPr>
          <w:p>
            <w:pPr>
              <w:spacing w:after="0"/>
            </w:pPr>
            <w:r>
              <w:rPr>
                <w:sz w:val="16"/>
              </w:rPr>
              <w:t>04-10-2026 17:03</w:t>
            </w:r>
          </w:p>
        </w:tc>
        <w:tc>
          <w:tcPr>
            <w:tcW w:type="dxa" w:w="953"/>
          </w:tcPr>
          <w:p>
            <w:pPr>
              <w:spacing w:after="0"/>
            </w:pPr>
            <w:r>
              <w:rPr>
                <w:sz w:val="16"/>
              </w:rPr>
              <w:t>Varones</w:t>
            </w:r>
          </w:p>
        </w:tc>
        <w:tc>
          <w:tcPr>
            <w:tcW w:type="dxa" w:w="6355"/>
          </w:tcPr>
          <w:p>
            <w:pPr>
              <w:spacing w:after="0"/>
            </w:pPr>
            <w:r>
              <w:rPr>
                <w:sz w:val="16"/>
              </w:rPr>
              <w:t>No hay cerco en Varones; tapas exactamente sobre cada entrega de cuneta</w:t>
            </w:r>
          </w:p>
        </w:tc>
      </w:tr>
      <w:tr>
        <w:trPr>
          <w:cantSplit/>
        </w:trPr>
        <w:tc>
          <w:tcPr>
            <w:tcW w:type="dxa" w:w="2330"/>
          </w:tcPr>
          <w:p>
            <w:pPr>
              <w:spacing w:after="0"/>
            </w:pPr>
            <w:r>
              <w:rPr>
                <w:sz w:val="16"/>
              </w:rPr>
              <w:t>04-10-2026 17:18</w:t>
            </w:r>
          </w:p>
        </w:tc>
        <w:tc>
          <w:tcPr>
            <w:tcW w:type="dxa" w:w="953"/>
          </w:tcPr>
          <w:p>
            <w:pPr>
              <w:spacing w:after="0"/>
            </w:pPr>
            <w:r>
              <w:rPr>
                <w:sz w:val="16"/>
              </w:rPr>
              <w:t>Varones</w:t>
            </w:r>
          </w:p>
        </w:tc>
        <w:tc>
          <w:tcPr>
            <w:tcW w:type="dxa" w:w="6355"/>
          </w:tcPr>
          <w:p>
            <w:pPr>
              <w:spacing w:after="0"/>
            </w:pPr>
            <w:r>
              <w:rPr>
                <w:sz w:val="16"/>
              </w:rPr>
              <w:t>Las cunetas son las rectas perpendiculares al frente</w:t>
            </w:r>
          </w:p>
        </w:tc>
      </w:tr>
      <w:tr>
        <w:trPr>
          <w:cantSplit/>
        </w:trPr>
        <w:tc>
          <w:tcPr>
            <w:tcW w:type="dxa" w:w="2330"/>
          </w:tcPr>
          <w:p>
            <w:pPr>
              <w:spacing w:after="0"/>
            </w:pPr>
            <w:r>
              <w:rPr>
                <w:sz w:val="16"/>
              </w:rPr>
              <w:t>07-10-2026 00:01-00:07</w:t>
            </w:r>
          </w:p>
        </w:tc>
        <w:tc>
          <w:tcPr>
            <w:tcW w:type="dxa" w:w="953"/>
          </w:tcPr>
          <w:p>
            <w:pPr>
              <w:spacing w:after="0"/>
            </w:pPr>
            <w:r>
              <w:rPr>
                <w:sz w:val="16"/>
              </w:rPr>
              <w:t>Refugio</w:t>
            </w:r>
          </w:p>
        </w:tc>
        <w:tc>
          <w:tcPr>
            <w:tcW w:type="dxa" w:w="6355"/>
          </w:tcPr>
          <w:p>
            <w:pPr>
              <w:spacing w:after="0"/>
            </w:pPr>
            <w:r>
              <w:rPr>
                <w:sz w:val="16"/>
              </w:rPr>
              <w:t>Concreto del colector en una partida; tapa por und con ACU detallado</w:t>
            </w:r>
          </w:p>
        </w:tc>
      </w:tr>
      <w:tr>
        <w:trPr>
          <w:cantSplit/>
        </w:trPr>
        <w:tc>
          <w:tcPr>
            <w:tcW w:type="dxa" w:w="2330"/>
          </w:tcPr>
          <w:p>
            <w:pPr>
              <w:spacing w:after="0"/>
            </w:pPr>
            <w:r>
              <w:rPr>
                <w:sz w:val="16"/>
              </w:rPr>
              <w:t>07-10-2026 00:15</w:t>
            </w:r>
          </w:p>
        </w:tc>
        <w:tc>
          <w:tcPr>
            <w:tcW w:type="dxa" w:w="953"/>
          </w:tcPr>
          <w:p>
            <w:pPr>
              <w:spacing w:after="0"/>
            </w:pPr>
            <w:r>
              <w:rPr>
                <w:sz w:val="16"/>
              </w:rPr>
              <w:t>los 3</w:t>
            </w:r>
          </w:p>
        </w:tc>
        <w:tc>
          <w:tcPr>
            <w:tcW w:type="dxa" w:w="6355"/>
          </w:tcPr>
          <w:p>
            <w:pPr>
              <w:spacing w:after="0"/>
            </w:pPr>
            <w:r>
              <w:rPr>
                <w:sz w:val="16"/>
              </w:rPr>
              <w:t>Tapas de concreto (≈ 89 kg) y no metálicas</w:t>
            </w:r>
          </w:p>
        </w:tc>
      </w:tr>
      <w:tr>
        <w:trPr>
          <w:cantSplit/>
        </w:trPr>
        <w:tc>
          <w:tcPr>
            <w:tcW w:type="dxa" w:w="2330"/>
          </w:tcPr>
          <w:p>
            <w:pPr>
              <w:spacing w:after="0"/>
            </w:pPr>
            <w:r>
              <w:rPr>
                <w:sz w:val="16"/>
              </w:rPr>
              <w:t>08-10-2026</w:t>
            </w:r>
          </w:p>
        </w:tc>
        <w:tc>
          <w:tcPr>
            <w:tcW w:type="dxa" w:w="953"/>
          </w:tcPr>
          <w:p>
            <w:pPr>
              <w:spacing w:after="0"/>
            </w:pPr>
            <w:r>
              <w:rPr>
                <w:sz w:val="16"/>
              </w:rPr>
              <w:t>Mujeres</w:t>
            </w:r>
          </w:p>
        </w:tc>
        <w:tc>
          <w:tcPr>
            <w:tcW w:type="dxa" w:w="6355"/>
          </w:tcPr>
          <w:p>
            <w:pPr>
              <w:spacing w:after="0"/>
            </w:pPr>
            <w:r>
              <w:rPr>
                <w:sz w:val="16"/>
              </w:rPr>
              <w:t>Planos rehechos y ordenados sin cambiar el metrado; solado al ancho exterior; límite de excavación</w:t>
            </w:r>
          </w:p>
        </w:tc>
      </w:tr>
      <w:tr>
        <w:trPr>
          <w:cantSplit/>
        </w:trPr>
        <w:tc>
          <w:tcPr>
            <w:tcW w:type="dxa" w:w="2330"/>
          </w:tcPr>
          <w:p>
            <w:pPr>
              <w:spacing w:after="0"/>
            </w:pPr>
            <w:r>
              <w:rPr>
                <w:sz w:val="16"/>
              </w:rPr>
              <w:t>08-10-2026 02:37</w:t>
            </w:r>
          </w:p>
        </w:tc>
        <w:tc>
          <w:tcPr>
            <w:tcW w:type="dxa" w:w="953"/>
          </w:tcPr>
          <w:p>
            <w:pPr>
              <w:spacing w:after="0"/>
            </w:pPr>
            <w:r>
              <w:rPr>
                <w:sz w:val="16"/>
              </w:rPr>
              <w:t>Varones</w:t>
            </w:r>
          </w:p>
        </w:tc>
        <w:tc>
          <w:tcPr>
            <w:tcW w:type="dxa" w:w="6355"/>
          </w:tcPr>
          <w:p>
            <w:pPr>
              <w:spacing w:after="0"/>
            </w:pPr>
            <w:r>
              <w:rPr>
                <w:sz w:val="16"/>
              </w:rPr>
              <w:t>Se quita la partida de empalme</w:t>
            </w:r>
          </w:p>
        </w:tc>
      </w:tr>
      <w:tr>
        <w:trPr>
          <w:cantSplit/>
        </w:trPr>
        <w:tc>
          <w:tcPr>
            <w:tcW w:type="dxa" w:w="2330"/>
          </w:tcPr>
          <w:p>
            <w:pPr>
              <w:spacing w:after="0"/>
            </w:pPr>
            <w:r>
              <w:rPr>
                <w:sz w:val="16"/>
              </w:rPr>
              <w:t>14-10-2026</w:t>
            </w:r>
          </w:p>
        </w:tc>
        <w:tc>
          <w:tcPr>
            <w:tcW w:type="dxa" w:w="953"/>
          </w:tcPr>
          <w:p>
            <w:pPr>
              <w:spacing w:after="0"/>
            </w:pPr>
            <w:r>
              <w:rPr>
                <w:sz w:val="16"/>
              </w:rPr>
              <w:t>Refugio</w:t>
            </w:r>
          </w:p>
        </w:tc>
        <w:tc>
          <w:tcPr>
            <w:tcW w:type="dxa" w:w="6355"/>
          </w:tcPr>
          <w:p>
            <w:pPr>
              <w:spacing w:after="0"/>
            </w:pPr>
            <w:r>
              <w:rPr>
                <w:sz w:val="16"/>
              </w:rPr>
              <w:t>Contramarco L 1½" × 1½" × 1/8" (peatonal); juntas renombradas con sellador asfáltico</w:t>
            </w:r>
          </w:p>
        </w:tc>
      </w:tr>
      <w:tr>
        <w:trPr>
          <w:cantSplit/>
        </w:trPr>
        <w:tc>
          <w:tcPr>
            <w:tcW w:type="dxa" w:w="2330"/>
          </w:tcPr>
          <w:p>
            <w:pPr>
              <w:spacing w:after="0"/>
            </w:pPr>
            <w:r>
              <w:rPr>
                <w:sz w:val="16"/>
              </w:rPr>
              <w:t>15-10-2026 01:26</w:t>
            </w:r>
          </w:p>
        </w:tc>
        <w:tc>
          <w:tcPr>
            <w:tcW w:type="dxa" w:w="953"/>
          </w:tcPr>
          <w:p>
            <w:pPr>
              <w:spacing w:after="0"/>
            </w:pPr>
            <w:r>
              <w:rPr>
                <w:sz w:val="16"/>
              </w:rPr>
              <w:t>Refugio</w:t>
            </w:r>
          </w:p>
        </w:tc>
        <w:tc>
          <w:tcPr>
            <w:tcW w:type="dxa" w:w="6355"/>
          </w:tcPr>
          <w:p>
            <w:pPr>
              <w:spacing w:after="0"/>
            </w:pPr>
            <w:r>
              <w:rPr>
                <w:sz w:val="16"/>
              </w:rPr>
              <w:t>Junta longitudinal solo contra el cerco (58.81 m); DD-03 corregida; CAPECO 2026</w:t>
            </w:r>
          </w:p>
        </w:tc>
      </w:tr>
      <w:tr>
        <w:trPr>
          <w:cantSplit/>
        </w:trPr>
        <w:tc>
          <w:tcPr>
            <w:tcW w:type="dxa" w:w="2330"/>
          </w:tcPr>
          <w:p>
            <w:pPr>
              <w:spacing w:after="0"/>
            </w:pPr>
            <w:r>
              <w:rPr>
                <w:sz w:val="16"/>
              </w:rPr>
              <w:t>15-10-2026</w:t>
            </w:r>
          </w:p>
        </w:tc>
        <w:tc>
          <w:tcPr>
            <w:tcW w:type="dxa" w:w="953"/>
          </w:tcPr>
          <w:p>
            <w:pPr>
              <w:spacing w:after="0"/>
            </w:pPr>
            <w:r>
              <w:rPr>
                <w:sz w:val="16"/>
              </w:rPr>
              <w:t>Varones</w:t>
            </w:r>
          </w:p>
        </w:tc>
        <w:tc>
          <w:tcPr>
            <w:tcW w:type="dxa" w:w="6355"/>
          </w:tcPr>
          <w:p>
            <w:pPr>
              <w:spacing w:after="0"/>
            </w:pPr>
            <w:r>
              <w:rPr>
                <w:sz w:val="16"/>
              </w:rPr>
              <w:t>Igual que el Refugio; registro sobre muros (borde 1.20 m; 55.72 m³); ventana CC 1.50 × 0.43 (58.41 m³); cadena verificada</w:t>
            </w:r>
          </w:p>
        </w:tc>
      </w:tr>
      <w:tr>
        <w:trPr>
          <w:cantSplit/>
        </w:trPr>
        <w:tc>
          <w:tcPr>
            <w:tcW w:type="dxa" w:w="2330"/>
          </w:tcPr>
          <w:p>
            <w:pPr>
              <w:spacing w:after="0"/>
            </w:pPr>
            <w:r>
              <w:rPr>
                <w:sz w:val="16"/>
              </w:rPr>
              <w:t>16-10-2026 15:46</w:t>
            </w:r>
          </w:p>
        </w:tc>
        <w:tc>
          <w:tcPr>
            <w:tcW w:type="dxa" w:w="953"/>
          </w:tcPr>
          <w:p>
            <w:pPr>
              <w:spacing w:after="0"/>
            </w:pPr>
            <w:r>
              <w:rPr>
                <w:sz w:val="16"/>
              </w:rPr>
              <w:t>los 3</w:t>
            </w:r>
          </w:p>
        </w:tc>
        <w:tc>
          <w:tcPr>
            <w:tcW w:type="dxa" w:w="6355"/>
          </w:tcPr>
          <w:p>
            <w:pPr>
              <w:spacing w:after="0"/>
            </w:pPr>
            <w:r>
              <w:rPr>
                <w:sz w:val="16"/>
              </w:rPr>
              <w:t>Tapa ciega de concreto armado; metrado solo en Refugio y Varones</w:t>
            </w:r>
          </w:p>
        </w:tc>
      </w:tr>
      <w:tr>
        <w:trPr>
          <w:cantSplit/>
        </w:trPr>
        <w:tc>
          <w:tcPr>
            <w:tcW w:type="dxa" w:w="2330"/>
          </w:tcPr>
          <w:p>
            <w:pPr>
              <w:spacing w:after="0"/>
            </w:pPr>
            <w:r>
              <w:rPr>
                <w:sz w:val="16"/>
              </w:rPr>
              <w:t>20-10-2026</w:t>
            </w:r>
          </w:p>
        </w:tc>
        <w:tc>
          <w:tcPr>
            <w:tcW w:type="dxa" w:w="953"/>
          </w:tcPr>
          <w:p>
            <w:pPr>
              <w:spacing w:after="0"/>
            </w:pPr>
            <w:r>
              <w:rPr>
                <w:sz w:val="16"/>
              </w:rPr>
              <w:t>los 3</w:t>
            </w:r>
          </w:p>
        </w:tc>
        <w:tc>
          <w:tcPr>
            <w:tcW w:type="dxa" w:w="6355"/>
          </w:tcPr>
          <w:p>
            <w:pPr>
              <w:spacing w:after="0"/>
            </w:pPr>
            <w:r>
              <w:rPr>
                <w:sz w:val="16"/>
              </w:rPr>
              <w:t>Revisión coordinada de memorias (áreas, C, 155.66 vs 210.98); Mujeres: Froude 0.51-0.74, V 1.02-1.43, BL 0.091 en camiones</w:t>
            </w:r>
          </w:p>
        </w:tc>
      </w:tr>
      <w:tr>
        <w:trPr>
          <w:cantSplit/>
        </w:trPr>
        <w:tc>
          <w:tcPr>
            <w:tcW w:type="dxa" w:w="2330"/>
          </w:tcPr>
          <w:p>
            <w:pPr>
              <w:spacing w:after="0"/>
            </w:pPr>
            <w:r>
              <w:rPr>
                <w:sz w:val="16"/>
              </w:rPr>
              <w:t>23-10-2026</w:t>
            </w:r>
          </w:p>
        </w:tc>
        <w:tc>
          <w:tcPr>
            <w:tcW w:type="dxa" w:w="953"/>
          </w:tcPr>
          <w:p>
            <w:pPr>
              <w:spacing w:after="0"/>
            </w:pPr>
            <w:r>
              <w:rPr>
                <w:sz w:val="16"/>
              </w:rPr>
              <w:t>Varones</w:t>
            </w:r>
          </w:p>
        </w:tc>
        <w:tc>
          <w:tcPr>
            <w:tcW w:type="dxa" w:w="6355"/>
          </w:tcPr>
          <w:p>
            <w:pPr>
              <w:spacing w:after="0"/>
            </w:pPr>
            <w:r>
              <w:rPr>
                <w:sz w:val="16"/>
              </w:rPr>
              <w:t>Códigos de lámina DPLV en el metrado; se borran referencias a DP-08 y DA-01 a DA-03</w:t>
            </w:r>
          </w:p>
        </w:tc>
      </w:tr>
    </w:tbl>
    <w:p>
      <w:pPr>
        <w:spacing w:after="40"/>
      </w:pPr>
    </w:p>
    <w:p>
      <w:pPr>
        <w:pStyle w:val="Heading2"/>
      </w:pPr>
      <w:r>
        <w:t>18. Pendientes y observaciones abiertas</w:t>
      </w:r>
    </w:p>
    <w:p>
      <w:pPr>
        <w:pStyle w:val="ListBullet"/>
        <w:spacing w:after="20"/>
      </w:pPr>
      <w:r>
        <w:t>CAR Mujeres: partida de tapa con marco y contramarco frente a la tapa ciega de D-RL; tapa del R-07 dentro del cruce de camiones.</w:t>
      </w:r>
    </w:p>
    <w:p>
      <w:pPr>
        <w:pStyle w:val="ListBullet"/>
        <w:spacing w:after="20"/>
      </w:pPr>
      <w:r>
        <w:t>EMS de los tres proyectos (capacidad portante ≥ presión transmitida; Varones en el cruce ≈ 0.63 kg/cm²).</w:t>
      </w:r>
    </w:p>
    <w:p>
      <w:pPr>
        <w:pStyle w:val="ListBullet"/>
        <w:spacing w:after="20"/>
      </w:pPr>
      <w:r>
        <w:t>Replanteo UTM en campo (georreferenciación referencial por el R-01 y el azimut 49.54°).</w:t>
      </w:r>
    </w:p>
    <w:p>
      <w:pPr>
        <w:pStyle w:val="ListBullet"/>
        <w:spacing w:after="20"/>
      </w:pPr>
      <w:r>
        <w:t>Cruce de la Carretera Oasis (badén o alcantarilla) fuera del alcance: comunicar a la entidad de la vía.</w:t>
      </w:r>
    </w:p>
    <w:p>
      <w:pPr>
        <w:pStyle w:val="ListBullet"/>
        <w:spacing w:after="20"/>
      </w:pPr>
      <w:r>
        <w:t>Precios por cotizar en Tarapoto: piedra chancada 1/2", grava de 20 a 40 mm y alquiler de soldadora.</w:t>
      </w:r>
    </w:p>
    <w:p>
      <w:pPr>
        <w:pStyle w:val="ListBullet"/>
        <w:spacing w:after="20"/>
      </w:pPr>
      <w:r>
        <w:t>Memorias de cálculo en PDF del Refugio y de Mujeres: diferencias de redondeo (6752.06 y 0.808) señaladas el 20-10-2026.</w:t>
      </w:r>
    </w:p>
    <w:p>
      <w:pPr>
        <w:pStyle w:val="Heading2"/>
      </w:pPr>
      <w:r>
        <w:t>19. Archivos y funciones</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4819"/>
            <w:shd w:val="clear" w:color="auto" w:fill="1F3864"/>
          </w:tcPr>
          <w:p>
            <w:pPr>
              <w:spacing w:after="0"/>
            </w:pPr>
            <w:r>
              <w:rPr>
                <w:b/>
                <w:color w:val="FFFFFF"/>
                <w:sz w:val="16"/>
              </w:rPr>
              <w:t>Archivo</w:t>
            </w:r>
          </w:p>
        </w:tc>
        <w:tc>
          <w:tcPr>
            <w:tcW w:type="dxa" w:w="4819"/>
            <w:shd w:val="clear" w:color="auto" w:fill="1F3864"/>
          </w:tcPr>
          <w:p>
            <w:pPr>
              <w:spacing w:after="0"/>
            </w:pPr>
            <w:r>
              <w:rPr>
                <w:b/>
                <w:color w:val="FFFFFF"/>
                <w:sz w:val="16"/>
              </w:rPr>
              <w:t>Qué hace</w:t>
            </w:r>
          </w:p>
        </w:tc>
      </w:tr>
      <w:tr>
        <w:trPr>
          <w:cantSplit/>
        </w:trPr>
        <w:tc>
          <w:tcPr>
            <w:tcW w:type="dxa" w:w="4819"/>
          </w:tcPr>
          <w:p>
            <w:pPr>
              <w:spacing w:after="0"/>
            </w:pPr>
            <w:r>
              <w:rPr>
                <w:rFonts w:ascii="Consolas" w:hAnsi="Consolas" w:eastAsia="Consolas"/>
                <w:color w:val="1F4E79"/>
                <w:sz w:val="16"/>
              </w:rPr>
              <w:t>herramientas/diseno.py</w:t>
            </w:r>
          </w:p>
        </w:tc>
        <w:tc>
          <w:tcPr>
            <w:tcW w:type="dxa" w:w="4819"/>
          </w:tcPr>
          <w:p>
            <w:pPr>
              <w:spacing w:after="0"/>
            </w:pPr>
            <w:r>
              <w:rPr>
                <w:sz w:val="16"/>
              </w:rPr>
              <w:t xml:space="preserve">Datos D del Refugio, geometría (eje_local, local_a_utm, utm_a_local), cunetas, zonas, registros, intensidad, caudal, yn, yc, paso_estandar, resalto, disenar() → </w:t>
            </w:r>
            <w:r>
              <w:rPr>
                <w:rFonts w:ascii="Consolas" w:hAnsi="Consolas" w:eastAsia="Consolas"/>
                <w:color w:val="1F4E79"/>
                <w:sz w:val="16"/>
              </w:rPr>
              <w:t>entregables/_calc/diseno.json</w:t>
            </w:r>
          </w:p>
        </w:tc>
      </w:tr>
      <w:tr>
        <w:trPr>
          <w:cantSplit/>
        </w:trPr>
        <w:tc>
          <w:tcPr>
            <w:tcW w:type="dxa" w:w="4819"/>
          </w:tcPr>
          <w:p>
            <w:pPr>
              <w:spacing w:after="0"/>
            </w:pPr>
            <w:r>
              <w:rPr>
                <w:rFonts w:ascii="Consolas" w:hAnsi="Consolas" w:eastAsia="Consolas"/>
                <w:color w:val="1F4E79"/>
                <w:sz w:val="16"/>
              </w:rPr>
              <w:t>herramientas/varones/diseno_v.py</w:t>
            </w:r>
          </w:p>
        </w:tc>
        <w:tc>
          <w:tcPr>
            <w:tcW w:type="dxa" w:w="4819"/>
          </w:tcPr>
          <w:p>
            <w:pPr>
              <w:spacing w:after="0"/>
            </w:pPr>
            <w:r>
              <w:rPr>
                <w:sz w:val="16"/>
              </w:rPr>
              <w:t>Igual interfaz para Varones: _offset, cruce_vertical, prog_de, caudal_en (Q variable), registros automáticos, losa_superior, techo, capacidad al 85 %</w:t>
            </w:r>
          </w:p>
        </w:tc>
      </w:tr>
      <w:tr>
        <w:trPr>
          <w:cantSplit/>
        </w:trPr>
        <w:tc>
          <w:tcPr>
            <w:tcW w:type="dxa" w:w="4819"/>
          </w:tcPr>
          <w:p>
            <w:pPr>
              <w:spacing w:after="0"/>
            </w:pPr>
            <w:r>
              <w:rPr>
                <w:rFonts w:ascii="Consolas" w:hAnsi="Consolas" w:eastAsia="Consolas"/>
                <w:color w:val="1F4E79"/>
                <w:sz w:val="16"/>
              </w:rPr>
              <w:t>herramientas/varones/compat.py</w:t>
            </w:r>
          </w:p>
        </w:tc>
        <w:tc>
          <w:tcPr>
            <w:tcW w:type="dxa" w:w="4819"/>
          </w:tcPr>
          <w:p>
            <w:pPr>
              <w:spacing w:after="0"/>
            </w:pPr>
            <w:r>
              <w:rPr>
                <w:sz w:val="16"/>
              </w:rPr>
              <w:t>Reasigna los módulos compartidos a Varones (dz = diseno_v), textos y parámetros propios (sin cerco, juntas, borde 2 × b, CONTRAMARCO, SELLO_JUNTA); usar_planilla() lee la planilla y comprueba concreto, acero, juntas y registros</w:t>
            </w:r>
          </w:p>
        </w:tc>
      </w:tr>
      <w:tr>
        <w:trPr>
          <w:cantSplit/>
        </w:trPr>
        <w:tc>
          <w:tcPr>
            <w:tcW w:type="dxa" w:w="4819"/>
          </w:tcPr>
          <w:p>
            <w:pPr>
              <w:spacing w:after="0"/>
            </w:pPr>
            <w:r>
              <w:rPr>
                <w:rFonts w:ascii="Consolas" w:hAnsi="Consolas" w:eastAsia="Consolas"/>
                <w:color w:val="1F4E79"/>
                <w:sz w:val="16"/>
              </w:rPr>
              <w:t>herramientas/mujeres/datos_m.py</w:t>
            </w:r>
            <w:r>
              <w:rPr>
                <w:sz w:val="16"/>
              </w:rPr>
              <w:t xml:space="preserve"> + </w:t>
            </w:r>
            <w:r>
              <w:rPr>
                <w:rFonts w:ascii="Consolas" w:hAnsi="Consolas" w:eastAsia="Consolas"/>
                <w:color w:val="1F4E79"/>
                <w:sz w:val="16"/>
              </w:rPr>
              <w:t>base_m.json</w:t>
            </w:r>
          </w:p>
        </w:tc>
        <w:tc>
          <w:tcPr>
            <w:tcW w:type="dxa" w:w="4819"/>
          </w:tcPr>
          <w:p>
            <w:pPr>
              <w:spacing w:after="0"/>
            </w:pPr>
            <w:r>
              <w:rPr>
                <w:sz w:val="16"/>
              </w:rPr>
              <w:t>Parámetros y geometría del CAR Mujeres (CF, zona, esp, h, techo, acero, eje, registros UTM, juntas, terreno, perfil de flujo)</w:t>
            </w:r>
          </w:p>
        </w:tc>
      </w:tr>
      <w:tr>
        <w:trPr>
          <w:cantSplit/>
        </w:trPr>
        <w:tc>
          <w:tcPr>
            <w:tcW w:type="dxa" w:w="4819"/>
          </w:tcPr>
          <w:p>
            <w:pPr>
              <w:spacing w:after="0"/>
            </w:pPr>
            <w:r>
              <w:rPr>
                <w:rFonts w:ascii="Consolas" w:hAnsi="Consolas" w:eastAsia="Consolas"/>
                <w:color w:val="1F4E79"/>
                <w:sz w:val="16"/>
              </w:rPr>
              <w:t>herramientas/memoria_xlsx.py</w:t>
            </w:r>
          </w:p>
        </w:tc>
        <w:tc>
          <w:tcPr>
            <w:tcW w:type="dxa" w:w="4819"/>
          </w:tcPr>
          <w:p>
            <w:pPr>
              <w:spacing w:after="0"/>
            </w:pPr>
            <w:r>
              <w:rPr>
                <w:sz w:val="16"/>
              </w:rPr>
              <w:t>Memoria de cálculo Excel del Refugio con fórmulas: MEMORIA, DATOS, CAUDALES, CUNETAS, EMPALME, PERFIL_FLUJO (bisección en celdas), ESTRUCTURAL, CUMPLIMIENTO</w:t>
            </w:r>
          </w:p>
        </w:tc>
      </w:tr>
      <w:tr>
        <w:trPr>
          <w:cantSplit/>
        </w:trPr>
        <w:tc>
          <w:tcPr>
            <w:tcW w:type="dxa" w:w="4819"/>
          </w:tcPr>
          <w:p>
            <w:pPr>
              <w:spacing w:after="0"/>
            </w:pPr>
            <w:r>
              <w:rPr>
                <w:rFonts w:ascii="Consolas" w:hAnsi="Consolas" w:eastAsia="Consolas"/>
                <w:color w:val="1F4E79"/>
                <w:sz w:val="16"/>
              </w:rPr>
              <w:t>herramientas/varones/memoria_v.py</w:t>
            </w:r>
          </w:p>
        </w:tc>
        <w:tc>
          <w:tcPr>
            <w:tcW w:type="dxa" w:w="4819"/>
          </w:tcPr>
          <w:p>
            <w:pPr>
              <w:spacing w:after="0"/>
            </w:pPr>
            <w:r>
              <w:rPr>
                <w:sz w:val="16"/>
              </w:rPr>
              <w:t xml:space="preserve">Ídem Varones (EMPALME_CL, autolimpieza por tramo); </w:t>
            </w:r>
            <w:r>
              <w:rPr>
                <w:rFonts w:ascii="Consolas" w:hAnsi="Consolas" w:eastAsia="Consolas"/>
                <w:color w:val="1F4E79"/>
                <w:sz w:val="16"/>
              </w:rPr>
              <w:t>memoria_pdf_v.py</w:t>
            </w:r>
            <w:r>
              <w:rPr>
                <w:sz w:val="16"/>
              </w:rPr>
              <w:t xml:space="preserve"> lo pasa a PDF</w:t>
            </w:r>
          </w:p>
        </w:tc>
      </w:tr>
      <w:tr>
        <w:trPr>
          <w:cantSplit/>
        </w:trPr>
        <w:tc>
          <w:tcPr>
            <w:tcW w:type="dxa" w:w="4819"/>
          </w:tcPr>
          <w:p>
            <w:pPr>
              <w:spacing w:after="0"/>
            </w:pPr>
            <w:r>
              <w:rPr>
                <w:rFonts w:ascii="Consolas" w:hAnsi="Consolas" w:eastAsia="Consolas"/>
                <w:color w:val="1F4E79"/>
                <w:sz w:val="16"/>
              </w:rPr>
              <w:t>herramientas/memoria_docx.py</w:t>
            </w:r>
          </w:p>
        </w:tc>
        <w:tc>
          <w:tcPr>
            <w:tcW w:type="dxa" w:w="4819"/>
          </w:tcPr>
          <w:p>
            <w:pPr>
              <w:spacing w:after="0"/>
            </w:pPr>
            <w:r>
              <w:rPr>
                <w:sz w:val="16"/>
              </w:rPr>
              <w:t>Capítulo del colector al final de la memoria hidrológica del Refugio</w:t>
            </w:r>
          </w:p>
        </w:tc>
      </w:tr>
      <w:tr>
        <w:trPr>
          <w:cantSplit/>
        </w:trPr>
        <w:tc>
          <w:tcPr>
            <w:tcW w:type="dxa" w:w="4819"/>
          </w:tcPr>
          <w:p>
            <w:pPr>
              <w:spacing w:after="0"/>
            </w:pPr>
            <w:r>
              <w:rPr>
                <w:rFonts w:ascii="Consolas" w:hAnsi="Consolas" w:eastAsia="Consolas"/>
                <w:color w:val="1F4E79"/>
                <w:sz w:val="16"/>
              </w:rPr>
              <w:t>herramientas/metrado_calc.py</w:t>
            </w:r>
          </w:p>
        </w:tc>
        <w:tc>
          <w:tcPr>
            <w:tcW w:type="dxa" w:w="4819"/>
          </w:tcPr>
          <w:p>
            <w:pPr>
              <w:spacing w:after="0"/>
            </w:pPr>
            <w:r>
              <w:rPr>
                <w:sz w:val="16"/>
              </w:rPr>
              <w:t>Metrado en Python (tramos, segmentos, registros, cajas, juntas, cuadro de doblado, CONTRAMARCOS, SELLOS)</w:t>
            </w:r>
          </w:p>
        </w:tc>
      </w:tr>
      <w:tr>
        <w:trPr>
          <w:cantSplit/>
        </w:trPr>
        <w:tc>
          <w:tcPr>
            <w:tcW w:type="dxa" w:w="4819"/>
          </w:tcPr>
          <w:p>
            <w:pPr>
              <w:spacing w:after="0"/>
            </w:pPr>
            <w:r>
              <w:rPr>
                <w:rFonts w:ascii="Consolas" w:hAnsi="Consolas" w:eastAsia="Consolas"/>
                <w:color w:val="1F4E79"/>
                <w:sz w:val="16"/>
              </w:rPr>
              <w:t>herramientas/tapa_ciega.py</w:t>
            </w:r>
          </w:p>
        </w:tc>
        <w:tc>
          <w:tcPr>
            <w:tcW w:type="dxa" w:w="4819"/>
          </w:tcPr>
          <w:p>
            <w:pPr>
              <w:spacing w:after="0"/>
            </w:pPr>
            <w:r>
              <w:rPr>
                <w:sz w:val="16"/>
              </w:rPr>
              <w:t>Cambia las planillas a tapa ciega (Refugio y Varones)</w:t>
            </w:r>
          </w:p>
        </w:tc>
      </w:tr>
      <w:tr>
        <w:trPr>
          <w:cantSplit/>
        </w:trPr>
        <w:tc>
          <w:tcPr>
            <w:tcW w:type="dxa" w:w="4819"/>
          </w:tcPr>
          <w:p>
            <w:pPr>
              <w:spacing w:after="0"/>
            </w:pPr>
            <w:r>
              <w:rPr>
                <w:rFonts w:ascii="Consolas" w:hAnsi="Consolas" w:eastAsia="Consolas"/>
                <w:color w:val="1F4E79"/>
                <w:sz w:val="16"/>
              </w:rPr>
              <w:t>herramientas/varones/registro_sobre_muros_v.py</w:t>
            </w:r>
          </w:p>
        </w:tc>
        <w:tc>
          <w:tcPr>
            <w:tcW w:type="dxa" w:w="4819"/>
          </w:tcPr>
          <w:p>
            <w:pPr>
              <w:spacing w:after="0"/>
            </w:pPr>
            <w:r>
              <w:rPr>
                <w:sz w:val="16"/>
              </w:rPr>
              <w:t>Borde engrosado 2 × 0.60 en Varones</w:t>
            </w:r>
          </w:p>
        </w:tc>
      </w:tr>
      <w:tr>
        <w:trPr>
          <w:cantSplit/>
        </w:trPr>
        <w:tc>
          <w:tcPr>
            <w:tcW w:type="dxa" w:w="4819"/>
          </w:tcPr>
          <w:p>
            <w:pPr>
              <w:spacing w:after="0"/>
            </w:pPr>
            <w:r>
              <w:rPr>
                <w:rFonts w:ascii="Consolas" w:hAnsi="Consolas" w:eastAsia="Consolas"/>
                <w:color w:val="1F4E79"/>
                <w:sz w:val="16"/>
              </w:rPr>
              <w:t>herramientas/ventana_cc_refugio.py</w:t>
            </w:r>
          </w:p>
        </w:tc>
        <w:tc>
          <w:tcPr>
            <w:tcW w:type="dxa" w:w="4819"/>
          </w:tcPr>
          <w:p>
            <w:pPr>
              <w:spacing w:after="0"/>
            </w:pPr>
            <w:r>
              <w:rPr>
                <w:sz w:val="16"/>
              </w:rPr>
              <w:t>Ventana de salida de la CC 1.50 × 0.43</w:t>
            </w:r>
          </w:p>
        </w:tc>
      </w:tr>
      <w:tr>
        <w:trPr>
          <w:cantSplit/>
        </w:trPr>
        <w:tc>
          <w:tcPr>
            <w:tcW w:type="dxa" w:w="4819"/>
          </w:tcPr>
          <w:p>
            <w:pPr>
              <w:spacing w:after="0"/>
            </w:pPr>
            <w:r>
              <w:rPr>
                <w:rFonts w:ascii="Consolas" w:hAnsi="Consolas" w:eastAsia="Consolas"/>
                <w:color w:val="1F4E79"/>
                <w:sz w:val="16"/>
              </w:rPr>
              <w:t>herramientas/renombrar_juntas_colector.py</w:t>
            </w:r>
            <w:r>
              <w:rPr>
                <w:sz w:val="16"/>
              </w:rPr>
              <w:t xml:space="preserve">, </w:t>
            </w:r>
            <w:r>
              <w:rPr>
                <w:rFonts w:ascii="Consolas" w:hAnsi="Consolas" w:eastAsia="Consolas"/>
                <w:color w:val="1F4E79"/>
                <w:sz w:val="16"/>
              </w:rPr>
              <w:t>junta_cerco_un_lado_refugio.py</w:t>
            </w:r>
            <w:r>
              <w:rPr>
                <w:sz w:val="16"/>
              </w:rPr>
              <w:t xml:space="preserve">, </w:t>
            </w:r>
            <w:r>
              <w:rPr>
                <w:rFonts w:ascii="Consolas" w:hAnsi="Consolas" w:eastAsia="Consolas"/>
                <w:color w:val="1F4E79"/>
                <w:sz w:val="16"/>
              </w:rPr>
              <w:t>junta_cerco_solo_refugio.py</w:t>
            </w:r>
          </w:p>
        </w:tc>
        <w:tc>
          <w:tcPr>
            <w:tcW w:type="dxa" w:w="4819"/>
          </w:tcPr>
          <w:p>
            <w:pPr>
              <w:spacing w:after="0"/>
            </w:pPr>
            <w:r>
              <w:rPr>
                <w:sz w:val="16"/>
              </w:rPr>
              <w:t>Historia de la partida de juntas del Refugio</w:t>
            </w:r>
          </w:p>
        </w:tc>
      </w:tr>
      <w:tr>
        <w:trPr>
          <w:cantSplit/>
        </w:trPr>
        <w:tc>
          <w:tcPr>
            <w:tcW w:type="dxa" w:w="4819"/>
          </w:tcPr>
          <w:p>
            <w:pPr>
              <w:spacing w:after="0"/>
            </w:pPr>
            <w:r>
              <w:rPr>
                <w:rFonts w:ascii="Consolas" w:hAnsi="Consolas" w:eastAsia="Consolas"/>
                <w:color w:val="1F4E79"/>
                <w:sz w:val="16"/>
              </w:rPr>
              <w:t>herramientas/junta_cunetas_seccion_refugio.py</w:t>
            </w:r>
          </w:p>
        </w:tc>
        <w:tc>
          <w:tcPr>
            <w:tcW w:type="dxa" w:w="4819"/>
          </w:tcPr>
          <w:p>
            <w:pPr>
              <w:spacing w:after="0"/>
            </w:pPr>
            <w:r>
              <w:rPr>
                <w:sz w:val="16"/>
              </w:rPr>
              <w:t>Junta de cunetas en toda la sección en U</w:t>
            </w:r>
          </w:p>
        </w:tc>
      </w:tr>
      <w:tr>
        <w:trPr>
          <w:cantSplit/>
        </w:trPr>
        <w:tc>
          <w:tcPr>
            <w:tcW w:type="dxa" w:w="4819"/>
          </w:tcPr>
          <w:p>
            <w:pPr>
              <w:spacing w:after="0"/>
            </w:pPr>
            <w:r>
              <w:rPr>
                <w:rFonts w:ascii="Consolas" w:hAnsi="Consolas" w:eastAsia="Consolas"/>
                <w:color w:val="1F4E79"/>
                <w:sz w:val="16"/>
              </w:rPr>
              <w:t>herramientas/angulo_contramarco_refugio.py</w:t>
            </w:r>
          </w:p>
        </w:tc>
        <w:tc>
          <w:tcPr>
            <w:tcW w:type="dxa" w:w="4819"/>
          </w:tcPr>
          <w:p>
            <w:pPr>
              <w:spacing w:after="0"/>
            </w:pPr>
            <w:r>
              <w:rPr>
                <w:sz w:val="16"/>
              </w:rPr>
              <w:t>Clase Libro (edición XML de xlsx) y recalcular(); cambio de contramarco del 14-10</w:t>
            </w:r>
          </w:p>
        </w:tc>
      </w:tr>
      <w:tr>
        <w:trPr>
          <w:cantSplit/>
        </w:trPr>
        <w:tc>
          <w:tcPr>
            <w:tcW w:type="dxa" w:w="4819"/>
          </w:tcPr>
          <w:p>
            <w:pPr>
              <w:spacing w:after="0"/>
            </w:pPr>
            <w:r>
              <w:rPr>
                <w:rFonts w:ascii="Consolas" w:hAnsi="Consolas" w:eastAsia="Consolas"/>
                <w:color w:val="1F4E79"/>
                <w:sz w:val="16"/>
              </w:rPr>
              <w:t>herramientas/render_tapa/dxf_tapa_ciega.py</w:t>
            </w:r>
          </w:p>
        </w:tc>
        <w:tc>
          <w:tcPr>
            <w:tcW w:type="dxa" w:w="4819"/>
          </w:tcPr>
          <w:p>
            <w:pPr>
              <w:spacing w:after="0"/>
            </w:pPr>
            <w:r>
              <w:rPr>
                <w:sz w:val="16"/>
              </w:rPr>
              <w:t>DP-06B rev. 02 por proyecto (</w:t>
            </w:r>
            <w:r>
              <w:rPr>
                <w:rFonts w:ascii="Consolas" w:hAnsi="Consolas" w:eastAsia="Consolas"/>
                <w:color w:val="1F4E79"/>
                <w:sz w:val="16"/>
              </w:rPr>
              <w:t>refugio</w:t>
            </w:r>
            <w:r>
              <w:rPr>
                <w:sz w:val="16"/>
              </w:rPr>
              <w:t xml:space="preserve">, </w:t>
            </w:r>
            <w:r>
              <w:rPr>
                <w:rFonts w:ascii="Consolas" w:hAnsi="Consolas" w:eastAsia="Consolas"/>
                <w:color w:val="1F4E79"/>
                <w:sz w:val="16"/>
              </w:rPr>
              <w:t>varones</w:t>
            </w:r>
            <w:r>
              <w:rPr>
                <w:sz w:val="16"/>
              </w:rPr>
              <w:t xml:space="preserve">, </w:t>
            </w:r>
            <w:r>
              <w:rPr>
                <w:rFonts w:ascii="Consolas" w:hAnsi="Consolas" w:eastAsia="Consolas"/>
                <w:color w:val="1F4E79"/>
                <w:sz w:val="16"/>
              </w:rPr>
              <w:t>mujeres</w:t>
            </w:r>
            <w:r>
              <w:rPr>
                <w:sz w:val="16"/>
              </w:rPr>
              <w:t>)</w:t>
            </w:r>
          </w:p>
        </w:tc>
      </w:tr>
      <w:tr>
        <w:trPr>
          <w:cantSplit/>
        </w:trPr>
        <w:tc>
          <w:tcPr>
            <w:tcW w:type="dxa" w:w="4819"/>
          </w:tcPr>
          <w:p>
            <w:pPr>
              <w:spacing w:after="0"/>
            </w:pPr>
            <w:r>
              <w:rPr>
                <w:rFonts w:ascii="Consolas" w:hAnsi="Consolas" w:eastAsia="Consolas"/>
                <w:color w:val="1F4E79"/>
                <w:sz w:val="16"/>
              </w:rPr>
              <w:t>herramientas/dxf_planta.py</w:t>
            </w:r>
            <w:r>
              <w:rPr>
                <w:sz w:val="16"/>
              </w:rPr>
              <w:t xml:space="preserve">, </w:t>
            </w:r>
            <w:r>
              <w:rPr>
                <w:rFonts w:ascii="Consolas" w:hAnsi="Consolas" w:eastAsia="Consolas"/>
                <w:color w:val="1F4E79"/>
                <w:sz w:val="16"/>
              </w:rPr>
              <w:t>dxf_secciones.py</w:t>
            </w:r>
            <w:r>
              <w:rPr>
                <w:sz w:val="16"/>
              </w:rPr>
              <w:t xml:space="preserve">, </w:t>
            </w:r>
            <w:r>
              <w:rPr>
                <w:rFonts w:ascii="Consolas" w:hAnsi="Consolas" w:eastAsia="Consolas"/>
                <w:color w:val="1F4E79"/>
                <w:sz w:val="16"/>
              </w:rPr>
              <w:t>dxf_cajas_iso.py</w:t>
            </w:r>
            <w:r>
              <w:rPr>
                <w:sz w:val="16"/>
              </w:rPr>
              <w:t xml:space="preserve">, </w:t>
            </w:r>
            <w:r>
              <w:rPr>
                <w:rFonts w:ascii="Consolas" w:hAnsi="Consolas" w:eastAsia="Consolas"/>
                <w:color w:val="1F4E79"/>
                <w:sz w:val="16"/>
              </w:rPr>
              <w:t>dxf_detalles.py</w:t>
            </w:r>
            <w:r>
              <w:rPr>
                <w:sz w:val="16"/>
              </w:rPr>
              <w:t xml:space="preserve">, </w:t>
            </w:r>
            <w:r>
              <w:rPr>
                <w:rFonts w:ascii="Consolas" w:hAnsi="Consolas" w:eastAsia="Consolas"/>
                <w:color w:val="1F4E79"/>
                <w:sz w:val="16"/>
              </w:rPr>
              <w:t>dxf_cuadros.py</w:t>
            </w:r>
            <w:r>
              <w:rPr>
                <w:sz w:val="16"/>
              </w:rPr>
              <w:t xml:space="preserve">, </w:t>
            </w:r>
            <w:r>
              <w:rPr>
                <w:rFonts w:ascii="Consolas" w:hAnsi="Consolas" w:eastAsia="Consolas"/>
                <w:color w:val="1F4E79"/>
                <w:sz w:val="16"/>
              </w:rPr>
              <w:t>dxf_layouts.py</w:t>
            </w:r>
            <w:r>
              <w:rPr>
                <w:sz w:val="16"/>
              </w:rPr>
              <w:t xml:space="preserve">, </w:t>
            </w:r>
            <w:r>
              <w:rPr>
                <w:rFonts w:ascii="Consolas" w:hAnsi="Consolas" w:eastAsia="Consolas"/>
                <w:color w:val="1F4E79"/>
                <w:sz w:val="16"/>
              </w:rPr>
              <w:t>planos_dxf.py</w:t>
            </w:r>
          </w:p>
        </w:tc>
        <w:tc>
          <w:tcPr>
            <w:tcW w:type="dxa" w:w="4819"/>
          </w:tcPr>
          <w:p>
            <w:pPr>
              <w:spacing w:after="0"/>
            </w:pPr>
            <w:r>
              <w:rPr>
                <w:sz w:val="16"/>
              </w:rPr>
              <w:t xml:space="preserve">Juego de planos del Refugio (Varones con </w:t>
            </w:r>
            <w:r>
              <w:rPr>
                <w:rFonts w:ascii="Consolas" w:hAnsi="Consolas" w:eastAsia="Consolas"/>
                <w:color w:val="1F4E79"/>
                <w:sz w:val="16"/>
              </w:rPr>
              <w:t>varones/planos_v.py</w:t>
            </w:r>
            <w:r>
              <w:rPr>
                <w:sz w:val="16"/>
              </w:rPr>
              <w:t xml:space="preserve">; Mujeres con </w:t>
            </w:r>
            <w:r>
              <w:rPr>
                <w:rFonts w:ascii="Consolas" w:hAnsi="Consolas" w:eastAsia="Consolas"/>
                <w:color w:val="1F4E79"/>
                <w:sz w:val="16"/>
              </w:rPr>
              <w:t>mujeres/planos_m.py</w:t>
            </w:r>
            <w:r>
              <w:rPr>
                <w:sz w:val="16"/>
              </w:rPr>
              <w:t>)</w:t>
            </w:r>
          </w:p>
        </w:tc>
      </w:tr>
    </w:tbl>
    <w:p>
      <w:pPr>
        <w:spacing w:after="40"/>
      </w:pPr>
    </w:p>
    <w:p>
      <w:pPr>
        <w:spacing w:after="80"/>
      </w:pPr>
      <w:r>
        <w:t xml:space="preserve">Orden de regeneración del Refugio: </w:t>
      </w:r>
      <w:r>
        <w:rPr>
          <w:rFonts w:ascii="Consolas" w:hAnsi="Consolas" w:eastAsia="Consolas"/>
          <w:color w:val="1F4E79"/>
        </w:rPr>
        <w:t>diseno.py</w:t>
      </w:r>
      <w:r>
        <w:t xml:space="preserve"> → </w:t>
      </w:r>
      <w:r>
        <w:rPr>
          <w:rFonts w:ascii="Consolas" w:hAnsi="Consolas" w:eastAsia="Consolas"/>
          <w:color w:val="1F4E79"/>
        </w:rPr>
        <w:t>memoria_xlsx.py</w:t>
      </w:r>
      <w:r>
        <w:t xml:space="preserve"> → </w:t>
      </w:r>
      <w:r>
        <w:rPr>
          <w:rFonts w:ascii="Consolas" w:hAnsi="Consolas" w:eastAsia="Consolas"/>
          <w:color w:val="1F4E79"/>
        </w:rPr>
        <w:t>planos_dxf.py</w:t>
      </w:r>
      <w:r>
        <w:t xml:space="preserve"> → </w:t>
      </w:r>
      <w:r>
        <w:rPr>
          <w:rFonts w:ascii="Consolas" w:hAnsi="Consolas" w:eastAsia="Consolas"/>
          <w:color w:val="1F4E79"/>
        </w:rPr>
        <w:t>dxf_render.py</w:t>
      </w:r>
      <w:r>
        <w:t xml:space="preserve"> (vistas previas PNG).</w:t>
      </w:r>
    </w:p>
    <w:p>
      <w:pPr>
        <w:pStyle w:val="Heading2"/>
      </w:pPr>
      <w:r>
        <w:t>20. Para implementarlo en un programa</w:t>
      </w:r>
    </w:p>
    <w:p>
      <w:pPr>
        <w:pStyle w:val="Heading3"/>
      </w:pPr>
      <w:r>
        <w:t>20.1 Entradas</w:t>
      </w:r>
    </w:p>
    <w:p>
      <w:pPr>
        <w:pStyle w:val="ListNumber"/>
        <w:spacing w:after="20"/>
      </w:pPr>
      <w:r>
        <w:t>Proyecto: nombre, CUI, entidad, ubicación; proyecto aguas arriba (aporte externo) y aguas abajo (receptor) con su nombre y CUI.</w:t>
      </w:r>
    </w:p>
    <w:p>
      <w:pPr>
        <w:pStyle w:val="ListNumber"/>
        <w:spacing w:after="20"/>
      </w:pPr>
      <w:r>
        <w:t>Hidrología: P24 y TR (o P10 y P20), exponente de Dick-Peschke (0.25), tc del colector (10 + recorridos; 15 min), FS (1.15), Σ C·A del predio (o tabla de superficies con C), caudal del aporte externo (dato de su memoria) y su punto de entrada.</w:t>
      </w:r>
    </w:p>
    <w:p>
      <w:pPr>
        <w:pStyle w:val="ListNumber"/>
        <w:spacing w:after="20"/>
      </w:pPr>
      <w:r>
        <w:t>Planta: polilínea del frente (cerco o línea de referencia), lado del predio, si hay cerco o no, lindero con la vía, ubicación del receptor (registro R-01 o caja), sistema de coordenadas y punto común para UTM (coordenadas y azimut).</w:t>
      </w:r>
    </w:p>
    <w:p>
      <w:pPr>
        <w:pStyle w:val="ListNumber"/>
        <w:spacing w:after="20"/>
      </w:pPr>
      <w:r>
        <w:t>Niveles: NPT del frente (cara superior de la losa) por tramo; cota de fondo y NA del receptor; alto interior del receptor en su registro; cota de fondo y ancho del aporte externo en su llegada.</w:t>
      </w:r>
    </w:p>
    <w:p>
      <w:pPr>
        <w:pStyle w:val="ListNumber"/>
        <w:spacing w:after="20"/>
      </w:pPr>
      <w:r>
        <w:t>Cunetas que llegan: eje (x, y del extremo dibujado), NCF, NCT, longitud, ancho (0.40), si llegan tapadas o abiertas.</w:t>
      </w:r>
    </w:p>
    <w:p>
      <w:pPr>
        <w:pStyle w:val="ListNumber"/>
        <w:spacing w:after="20"/>
      </w:pPr>
      <w:r>
        <w:t>Accesos: vanos de camiones, autos y motos (coordenadas de los postes) y holguras (camiones 0.30; motos 0.115 o la que dé un tramo de 2.00 m).</w:t>
      </w:r>
    </w:p>
    <w:p>
      <w:pPr>
        <w:pStyle w:val="ListNumber"/>
        <w:spacing w:after="20"/>
      </w:pPr>
      <w:r>
        <w:t>Criterios: n = 0.015; llenado ≤ 0.85; BL ≥ 0.05; F &lt; 1; V 0.90 a 3.0 m/s; τ ≥ 0.15 kg/m²; separación de registros ≤ 12 m; juntas cada 4.00 m.</w:t>
      </w:r>
    </w:p>
    <w:p>
      <w:pPr>
        <w:pStyle w:val="ListNumber"/>
        <w:spacing w:after="20"/>
      </w:pPr>
      <w:r>
        <w:t>Materiales y espesores candidatos: f'c 210, fy 4200, muros 0.10/0.15, losas 0.10/0.15, losa de camiones 0.20/0.25, solado 0.05; recubrimientos 0.04/0.025; traslapes 0.40/0.50; barra 9.00 m; pesos 0.56 y 0.994 kg/m.</w:t>
      </w:r>
    </w:p>
    <w:p>
      <w:pPr>
        <w:pStyle w:val="ListNumber"/>
        <w:spacing w:after="20"/>
      </w:pPr>
      <w:r>
        <w:t>Terreno a lo largo del eje (para excavación y relleno) y capacidad portante del EMS si existe.</w:t>
      </w:r>
    </w:p>
    <w:p>
      <w:pPr>
        <w:pStyle w:val="ListNumber"/>
        <w:spacing w:after="20"/>
      </w:pPr>
      <w:r>
        <w:t>Planilla del usuario (para agregar hojas sin tocar las existentes) y precios con fuente para las ACU.</w:t>
      </w:r>
    </w:p>
    <w:p>
      <w:pPr>
        <w:pStyle w:val="Heading3"/>
      </w:pPr>
      <w:r>
        <w:t>20.2 Pasos</w:t>
      </w:r>
    </w:p>
    <w:p>
      <w:pPr>
        <w:pStyle w:val="ListNumber"/>
        <w:spacing w:after="20"/>
      </w:pPr>
      <w:r>
        <w:t>Trazar el eje: paralela al frente a d = junta (0.025) + e_muro + b/2 hacia el lado definido (Refugio: por fuera del cerco; Varones: hacia el predio desde la línea del frente). Calcular progresivas acumuladas desde el extremo aguas arriba (caja de llegada o portón).</w:t>
      </w:r>
    </w:p>
    <w:p>
      <w:pPr>
        <w:pStyle w:val="ListNumber"/>
        <w:spacing w:after="20"/>
      </w:pPr>
      <w:r>
        <w:t>Resolver la llegada al receptor con quiebres a 45° (cada quiebre con registro) y, si hace falta, un tramo final recto (Refugio 6.50 = 3.00 de colector + 3.50 de poza; Varones tramo horizontal hasta la cara de la CL).</w:t>
      </w:r>
    </w:p>
    <w:p>
      <w:pPr>
        <w:pStyle w:val="ListNumber"/>
        <w:spacing w:after="20"/>
      </w:pPr>
      <w:r>
        <w:t>Convertir los vanos de acceso a zonas de carga en progresivas (p1 = inicio − holgura, p2 = fin + holgura) y asignar a cada zona espesores y armado.</w:t>
      </w:r>
    </w:p>
    <w:p>
      <w:pPr>
        <w:pStyle w:val="ListNumber"/>
        <w:spacing w:after="20"/>
      </w:pPr>
      <w:r>
        <w:t>Proyectar cada cuneta sobre el eje: progresiva de empalme, distancia a la cara del muro, ajuste (prolongar o acortar), NCF en el muro, Hv. Decidir si entra al colector, a la caja de llegada o a la caja de caída.</w:t>
      </w:r>
    </w:p>
    <w:p>
      <w:pPr>
        <w:pStyle w:val="ListNumber"/>
        <w:spacing w:after="20"/>
      </w:pPr>
      <w:r>
        <w:t>Caudales: I = P10 (tc/10)^b/(tc/60); Q propio = Σ C·A · I · FS / 3600; Q externo como dato; reparto por cuneta (por franjas de frente o nominal); caudal acumulado por progresiva.</w:t>
      </w:r>
    </w:p>
    <w:p>
      <w:pPr>
        <w:pStyle w:val="ListNumber"/>
        <w:spacing w:after="20"/>
      </w:pPr>
      <w:r>
        <w:t>Fijar cotas: CF0 tal que todas las cunetas caigan libremente y el aporte externo llegue con caída ≥ 0.10 sobre el NA; S tal que la CF final ≥ CF del receptor; techo = NPT − e_losa(zona); h = techo − CF.</w:t>
      </w:r>
    </w:p>
    <w:p>
      <w:pPr>
        <w:pStyle w:val="ListNumber"/>
        <w:spacing w:after="20"/>
      </w:pPr>
      <w:r>
        <w:t>Elegir b (empezar por 0.60 y subir en 0.10): calcular yn y yc; control aguas abajo (yc en caída libre, NA del receptor si está ahogado, o vertedero); perfil por paso estándar cada 1 m + puntos singulares; verificar llenado, BL y F en todas las estaciones; si falla, aumentar b o ajustar S/CF.</w:t>
      </w:r>
    </w:p>
    <w:p>
      <w:pPr>
        <w:pStyle w:val="ListNumber"/>
        <w:spacing w:after="20"/>
      </w:pPr>
      <w:r>
        <w:t>Autolimpieza: V con el caudal de diseño y τ = 1000 R S con 50, 25, 10 y 5 % (o con el caudal de cada tramo); si V &lt; 0.90, exigir τ ≥ 0.15.</w:t>
      </w:r>
    </w:p>
    <w:p>
      <w:pPr>
        <w:pStyle w:val="ListNumber"/>
        <w:spacing w:after="20"/>
      </w:pPr>
      <w:r>
        <w:t>Capacidad al 85 % con la h mínima (margen frente al caudal).</w:t>
      </w:r>
    </w:p>
    <w:p>
      <w:pPr>
        <w:pStyle w:val="ListNumber"/>
        <w:spacing w:after="20"/>
      </w:pPr>
      <w:r>
        <w:t>Cajas: caja de llegada (poza 0.30, colchón ≥ 0.50, caída libre ≥ 0.10, ventanas con el ancho de lo que llega y alto hasta el techo); caja de caída (piso = CF receptor − 0.40; yc en el brink; E1 = caída + 1.5 yc; y1 por energía; F1; y2 conjugado en el ancho del colector; exigir y2 ≤ NA receptor − piso; L poza ≥ 0.8 × 6 y2; umbral con corona = CF del receptor; ventana de salida con el alto interior del receptor).</w:t>
      </w:r>
    </w:p>
    <w:p>
      <w:pPr>
        <w:pStyle w:val="ListNumber"/>
        <w:spacing w:after="20"/>
      </w:pPr>
      <w:r>
        <w:t>Estructura por zona: elementos A a H de la sección 8.3; si alguno no cumple, pasar a 3/8" @0.15, luego a doble marco 1/2" @0.15 o subir espesor. Presión sobre el suelo frente a la capacidad del EMS.</w:t>
      </w:r>
    </w:p>
    <w:p>
      <w:pPr>
        <w:pStyle w:val="ListNumber"/>
        <w:spacing w:after="20"/>
      </w:pPr>
      <w:r>
        <w:t>Registros: uno por empalme; dividir los vanos &gt; 12 m en partes iguales; uno por quiebre; mover fuera de las zonas de carga; numerar.</w:t>
      </w:r>
    </w:p>
    <w:p>
      <w:pPr>
        <w:pStyle w:val="ListNumber"/>
        <w:spacing w:after="20"/>
      </w:pPr>
      <w:r>
        <w:t>Tapa: tapa ciega 0.68 × 0.68 × 0.08 en rebaje 0.70; si b ≤ 0.60 (b menor que el rebaje), borde engrosado solo en 2 lados (2 × b).</w:t>
      </w:r>
    </w:p>
    <w:p>
      <w:pPr>
        <w:pStyle w:val="ListNumber"/>
        <w:spacing w:after="20"/>
      </w:pPr>
      <w:r>
        <w:t>Juntas: n = ENTERO(L/4); perímetro de la sección con h máx; junta longitudinal solo donde hay cerco o estructura vecina (nunca contra terreno natural); junta en cada contacto entre expedientes.</w:t>
      </w:r>
    </w:p>
    <w:p>
      <w:pPr>
        <w:pStyle w:val="ListNumber"/>
        <w:spacing w:after="20"/>
      </w:pPr>
      <w:r>
        <w:t>Metrado por segmentos de ≤ 2 m (fórmulas de 14.1), cajas, registros, juntas; acero con marcos = REDONDEAR.MAS(L/s), longitudinales por perímetro; cuadro de doblado.</w:t>
      </w:r>
    </w:p>
    <w:p>
      <w:pPr>
        <w:pStyle w:val="ListNumber"/>
        <w:spacing w:after="20"/>
      </w:pPr>
      <w:r>
        <w:t>Escribir hojas nuevas en la planilla del usuario (sin tocar las existentes) con estructura Delphin y sustento por lámina; recalcular y comparar.</w:t>
      </w:r>
    </w:p>
    <w:p>
      <w:pPr>
        <w:pStyle w:val="ListNumber"/>
        <w:spacing w:after="20"/>
      </w:pPr>
      <w:r>
        <w:t>ACU con MO CAPECO 2026 y precios con fuente.</w:t>
      </w:r>
    </w:p>
    <w:p>
      <w:pPr>
        <w:pStyle w:val="ListNumber"/>
        <w:spacing w:after="20"/>
      </w:pPr>
      <w:r>
        <w:t>Generar planos a escala real (planta, perfil general y de detalle, secciones, isométricos, registro, empalme, cajas, juntas, cuadros) y vista previa PNG.</w:t>
      </w:r>
    </w:p>
    <w:p>
      <w:pPr>
        <w:pStyle w:val="ListNumber"/>
        <w:spacing w:after="20"/>
      </w:pPr>
      <w:r>
        <w:t>Generar memoria de cálculo Excel con fórmulas y el capítulo de la memoria hidrológica; especificaciones técnicas por partida.</w:t>
      </w:r>
    </w:p>
    <w:p>
      <w:pPr>
        <w:pStyle w:val="ListNumber"/>
        <w:spacing w:after="20"/>
      </w:pPr>
      <w:r>
        <w:t>Verificar coherencia (metrado ↔ planos ↔ especificaciones ↔ memoria ↔ expedientes vecinos) y emitir el cuadro de cumplimiento.</w:t>
      </w:r>
    </w:p>
    <w:p>
      <w:pPr>
        <w:pStyle w:val="Heading3"/>
      </w:pPr>
      <w:r>
        <w:t>20.3 Salidas</w:t>
      </w:r>
    </w:p>
    <w:p>
      <w:pPr>
        <w:pStyle w:val="ListBullet"/>
        <w:spacing w:after="20"/>
      </w:pPr>
      <w:r>
        <w:rPr>
          <w:rFonts w:ascii="Consolas" w:hAnsi="Consolas" w:eastAsia="Consolas"/>
          <w:color w:val="1F4E79"/>
        </w:rPr>
        <w:t>diseno.json</w:t>
      </w:r>
      <w:r>
        <w:t>: datos, geometría, zonas, cunetas (prog, NCF en el muro, caída libre, Hv), registros, perfil (p, z, b, y, V, F, NA, techo, h, llenado, BL, zona, ok), poza, caja de llegada, capacidad.</w:t>
      </w:r>
    </w:p>
    <w:p>
      <w:pPr>
        <w:pStyle w:val="ListBullet"/>
        <w:spacing w:after="20"/>
      </w:pPr>
      <w:r>
        <w:t>Memoria de cálculo Excel (DATOS, CAUDALES, CUNETAS, EMPALME, PERFIL_FLUJO, ESTRUCTURAL, CUMPLIMIENTO, MEMORIA) y, si se pide, PDF.</w:t>
      </w:r>
    </w:p>
    <w:p>
      <w:pPr>
        <w:pStyle w:val="ListBullet"/>
        <w:spacing w:after="20"/>
      </w:pPr>
      <w:r>
        <w:t>Planilla con las hojas del colector, RESUMEN y PLANILLA GENERAL actualizados; ACU y desagregados.</w:t>
      </w:r>
    </w:p>
    <w:p>
      <w:pPr>
        <w:pStyle w:val="ListBullet"/>
        <w:spacing w:after="20"/>
      </w:pPr>
      <w:r>
        <w:t>DXF con presentaciones de AutoCAD e índice; PNG de cada lámina.</w:t>
      </w:r>
    </w:p>
    <w:p>
      <w:pPr>
        <w:pStyle w:val="ListBullet"/>
        <w:spacing w:after="20"/>
      </w:pPr>
      <w:r>
        <w:t>Capítulo del colector en Word, especificaciones técnicas y memoria descriptiva.</w:t>
      </w:r>
    </w:p>
    <w:p>
      <w:pPr>
        <w:pStyle w:val="Heading3"/>
      </w:pPr>
      <w:r>
        <w:t>20.4 Validaciones obligatorias (el programa debe avisar, no inventar)</w:t>
      </w:r>
    </w:p>
    <w:p>
      <w:pPr>
        <w:pStyle w:val="ListBullet"/>
        <w:spacing w:after="20"/>
      </w:pPr>
      <w:r>
        <w:t>Llenado ≤ 0.85, BL ≥ 0.05 y F &lt; 1 en todas las estaciones (salvo el borde de caída).</w:t>
      </w:r>
    </w:p>
    <w:p>
      <w:pPr>
        <w:pStyle w:val="ListBullet"/>
        <w:spacing w:after="20"/>
      </w:pPr>
      <w:r>
        <w:t>0.90 ≤ V ≤ 3.0 m/s con el caudal de diseño; τ ≥ 0.15 kg/m² en caudales parciales.</w:t>
      </w:r>
    </w:p>
    <w:p>
      <w:pPr>
        <w:pStyle w:val="ListBullet"/>
        <w:spacing w:after="20"/>
      </w:pPr>
      <w:r>
        <w:t>Caída libre &gt; 0 en cada cuneta (NCF en el muro &gt; NA del colector) y ≥ 0.10 m en la llegada del aporte externo.</w:t>
      </w:r>
    </w:p>
    <w:p>
      <w:pPr>
        <w:pStyle w:val="ListBullet"/>
        <w:spacing w:after="20"/>
      </w:pPr>
      <w:r>
        <w:t>CF de entrega ≥ CF del receptor; Q entregado ≤ Q previsto por el receptor; resalto ahogado y longitud de poza suficiente.</w:t>
      </w:r>
    </w:p>
    <w:p>
      <w:pPr>
        <w:pStyle w:val="ListBullet"/>
        <w:spacing w:after="20"/>
      </w:pPr>
      <w:r>
        <w:t>Ventana de salida de la caja de caída ≤ alto interior del receptor (no pasar por encima de su piso).</w:t>
      </w:r>
    </w:p>
    <w:p>
      <w:pPr>
        <w:pStyle w:val="ListBullet"/>
        <w:spacing w:after="20"/>
      </w:pPr>
      <w:r>
        <w:t>Techo de la caja de llegada = techo del colector que llega (sin dintel) o dintel explícito.</w:t>
      </w:r>
    </w:p>
    <w:p>
      <w:pPr>
        <w:pStyle w:val="ListBullet"/>
        <w:spacing w:after="20"/>
      </w:pPr>
      <w:r>
        <w:t>Separación entre registros ≤ 12 m; ningún registro (ni su rebaje) dentro de una zona de carga.</w:t>
      </w:r>
    </w:p>
    <w:p>
      <w:pPr>
        <w:pStyle w:val="ListBullet"/>
        <w:spacing w:after="20"/>
      </w:pPr>
      <w:r>
        <w:t>Si b ≤ luz libre de la tapa, el borde engrosado no puede tener 4 lados.</w:t>
      </w:r>
    </w:p>
    <w:p>
      <w:pPr>
        <w:pStyle w:val="ListBullet"/>
        <w:spacing w:after="20"/>
      </w:pPr>
      <w:r>
        <w:t>φMn ≥ Mu, φVc ≥ Vu y As ≥ As mín en cada elemento; una capa solo si e ≤ 0.20.</w:t>
      </w:r>
    </w:p>
    <w:p>
      <w:pPr>
        <w:pStyle w:val="ListBullet"/>
        <w:spacing w:after="20"/>
      </w:pPr>
      <w:r>
        <w:t>Presión sobre el suelo ≤ capacidad admisible del EMS (si no hay EMS, marcar "VERIFICAR EMS").</w:t>
      </w:r>
    </w:p>
    <w:p>
      <w:pPr>
        <w:pStyle w:val="ListBullet"/>
        <w:spacing w:after="20"/>
      </w:pPr>
      <w:r>
        <w:t>Junta longitudinal solo donde hay cerco o estructura; ninguna contra terreno natural.</w:t>
      </w:r>
    </w:p>
    <w:p>
      <w:pPr>
        <w:pStyle w:val="ListBullet"/>
        <w:spacing w:after="20"/>
      </w:pPr>
      <w:r>
        <w:t>Metrado: totales de la planilla = cálculo del programa (tolerancia 0.05) y ningún valor previo del usuario cambia.</w:t>
      </w:r>
    </w:p>
    <w:p>
      <w:pPr>
        <w:pStyle w:val="ListBullet"/>
        <w:spacing w:after="20"/>
      </w:pPr>
      <w:r>
        <w:t>Coherencia entre expedientes: mismos caudales, cotas, NA, dimensiones de ventanas y coordenadas del punto común.</w:t>
      </w:r>
    </w:p>
    <w:p>
      <w:pPr>
        <w:pStyle w:val="ListBullet"/>
        <w:spacing w:after="20"/>
      </w:pPr>
      <w:r>
        <w:t>Si un caso no cubre ninguna regla (empalme raro, interferencia, acceso nuevo), presentar opciones al usuario y recomendar una; una vez decidida, agregarla como regla.</w:t>
      </w:r>
    </w:p>
    <w:p>
      <w:pPr>
        <w:pStyle w:val="Heading1"/>
        <w:pageBreakBefore/>
      </w:pPr>
      <w:r>
        <w:t>04 — Planteamiento de cunetas sobre terreno (algoritmo completo)</w:t>
      </w:r>
    </w:p>
    <w:p>
      <w:pPr>
        <w:spacing w:after="80"/>
      </w:pPr>
      <w:r>
        <w:t xml:space="preserve">Base de conocimiento del repositorio. Tema: cómo se plantea una red de cunetas pluviales de un local (colegio, CAR, hogar) a partir del plano general en DXF con topografía, hasta las cotas de fondo, la verificación y los datos para planos y metrado. Implementación de referencia: </w:t>
      </w:r>
      <w:r>
        <w:rPr>
          <w:b/>
        </w:rPr>
        <w:t>I.E. N.° 0590 Barranquita (Lamas), C.I. N.° 468901 (confirmar si es el CUI)</w:t>
      </w:r>
      <w:r>
        <w:t xml:space="preserve">, carpeta </w:t>
      </w:r>
      <w:r>
        <w:rPr>
          <w:rFonts w:ascii="Consolas" w:hAnsi="Consolas" w:eastAsia="Consolas"/>
          <w:color w:val="1F4E79"/>
        </w:rPr>
        <w:t>herramientas/barranquita/</w:t>
      </w:r>
      <w:r>
        <w:t>. Al final se agrega lo aplicable a las cunetas de los CAR de Morales (CAR Varones, CUI 2705619; Hogar de Refugio Temporal "Mujeres Violentadas", CUI 2675514).</w:t>
      </w:r>
    </w:p>
    <w:p>
      <w:pPr>
        <w:spacing w:after="80"/>
      </w:pPr>
      <w:r>
        <w:t xml:space="preserve">Fuentes: mensajes del usuario (20 y 21 de octubre de 2026 para Barranquita; 4, 8 y 15 de octubre para Varones/Refugio), </w:t>
      </w:r>
      <w:r>
        <w:rPr>
          <w:rFonts w:ascii="Consolas" w:hAnsi="Consolas" w:eastAsia="Consolas"/>
          <w:color w:val="1F4E79"/>
        </w:rPr>
        <w:t>BITACORA_CONVERSACION.md</w:t>
      </w:r>
      <w:r>
        <w:t xml:space="preserve">, skill </w:t>
      </w:r>
      <w:r>
        <w:rPr>
          <w:rFonts w:ascii="Consolas" w:hAnsi="Consolas" w:eastAsia="Consolas"/>
          <w:color w:val="1F4E79"/>
        </w:rPr>
        <w:t>planteamiento-cunetas-terreno</w:t>
      </w:r>
      <w:r>
        <w:t xml:space="preserve">, código de </w:t>
      </w:r>
      <w:r>
        <w:rPr>
          <w:rFonts w:ascii="Consolas" w:hAnsi="Consolas" w:eastAsia="Consolas"/>
          <w:color w:val="1F4E79"/>
        </w:rPr>
        <w:t>herramientas/barranquita/</w:t>
      </w:r>
      <w:r>
        <w:t xml:space="preserve"> y los JSON de </w:t>
      </w:r>
      <w:r>
        <w:rPr>
          <w:rFonts w:ascii="Consolas" w:hAnsi="Consolas" w:eastAsia="Consolas"/>
          <w:color w:val="1F4E79"/>
        </w:rPr>
        <w:t>entregables_barranquita/_calc/</w:t>
      </w:r>
      <w:r>
        <w:t>. Todo lo que aquí se cita existe en esas fuentes; donde algo no quedó en el repositorio se dice.</w:t>
      </w:r>
    </w:p>
    <w:p>
      <w:pPr>
        <w:pStyle w:val="Heading2"/>
      </w:pPr>
      <w:r>
        <w:t>1. Resumen en una página</w:t>
      </w:r>
    </w:p>
    <w:tbl>
      <w:tblPr>
        <w:tblStyle w:val="TableGrid"/>
        <w:tblW w:type="auto" w:w="0"/>
        <w:jc w:val="center"/>
        <w:tblLayout w:type="fixed"/>
        <w:tblLook w:firstColumn="1" w:firstRow="1" w:lastColumn="0" w:lastRow="0" w:noHBand="0" w:noVBand="1" w:val="04A0"/>
      </w:tblPr>
      <w:tblGrid>
        <w:gridCol w:w="2224"/>
        <w:gridCol w:w="7414"/>
      </w:tblGrid>
      <w:tr>
        <w:trPr>
          <w:tblHeader w:val="true"/>
          <w:cantSplit/>
        </w:trPr>
        <w:tc>
          <w:tcPr>
            <w:tcW w:type="dxa" w:w="2224"/>
            <w:shd w:val="clear" w:color="auto" w:fill="1F3864"/>
          </w:tcPr>
          <w:p>
            <w:pPr>
              <w:spacing w:after="0"/>
            </w:pPr>
            <w:r>
              <w:rPr>
                <w:b/>
                <w:color w:val="FFFFFF"/>
                <w:sz w:val="16"/>
              </w:rPr>
              <w:t>Concepto</w:t>
            </w:r>
          </w:p>
        </w:tc>
        <w:tc>
          <w:tcPr>
            <w:tcW w:type="dxa" w:w="7414"/>
            <w:shd w:val="clear" w:color="auto" w:fill="1F3864"/>
          </w:tcPr>
          <w:p>
            <w:pPr>
              <w:spacing w:after="0"/>
            </w:pPr>
            <w:r>
              <w:rPr>
                <w:b/>
                <w:color w:val="FFFFFF"/>
                <w:sz w:val="16"/>
              </w:rPr>
              <w:t>Valor / regla (Barranquita, versión vigente)</w:t>
            </w:r>
          </w:p>
        </w:tc>
      </w:tr>
      <w:tr>
        <w:trPr>
          <w:cantSplit/>
        </w:trPr>
        <w:tc>
          <w:tcPr>
            <w:tcW w:type="dxa" w:w="2224"/>
          </w:tcPr>
          <w:p>
            <w:pPr>
              <w:spacing w:after="0"/>
            </w:pPr>
            <w:r>
              <w:rPr>
                <w:sz w:val="16"/>
              </w:rPr>
              <w:t>Sección</w:t>
            </w:r>
          </w:p>
        </w:tc>
        <w:tc>
          <w:tcPr>
            <w:tcW w:type="dxa" w:w="7414"/>
          </w:tcPr>
          <w:p>
            <w:pPr>
              <w:spacing w:after="0"/>
            </w:pPr>
            <w:r>
              <w:rPr>
                <w:sz w:val="16"/>
              </w:rPr>
              <w:t>ancho total 0.60 m = muros 0.10 + 0.40 libres; losa de fondo 0.10; losa tapa 0.10 (tramos tapados)</w:t>
            </w:r>
          </w:p>
        </w:tc>
      </w:tr>
      <w:tr>
        <w:trPr>
          <w:cantSplit/>
        </w:trPr>
        <w:tc>
          <w:tcPr>
            <w:tcW w:type="dxa" w:w="2224"/>
          </w:tcPr>
          <w:p>
            <w:pPr>
              <w:spacing w:after="0"/>
            </w:pPr>
            <w:r>
              <w:rPr>
                <w:sz w:val="16"/>
              </w:rPr>
              <w:t>Profundidad</w:t>
            </w:r>
          </w:p>
        </w:tc>
        <w:tc>
          <w:tcPr>
            <w:tcW w:type="dxa" w:w="7414"/>
          </w:tcPr>
          <w:p>
            <w:pPr>
              <w:spacing w:after="0"/>
            </w:pPr>
            <w:r>
              <w:rPr>
                <w:sz w:val="16"/>
              </w:rPr>
              <w:t>h inicial 0.30 m en todo ramal; mínima 0.25 m (altura libre, bajo la losa si es tapada)</w:t>
            </w:r>
          </w:p>
        </w:tc>
      </w:tr>
      <w:tr>
        <w:trPr>
          <w:cantSplit/>
        </w:trPr>
        <w:tc>
          <w:tcPr>
            <w:tcW w:type="dxa" w:w="2224"/>
          </w:tcPr>
          <w:p>
            <w:pPr>
              <w:spacing w:after="0"/>
            </w:pPr>
            <w:r>
              <w:rPr>
                <w:sz w:val="16"/>
              </w:rPr>
              <w:t>Pendiente de fondo</w:t>
            </w:r>
          </w:p>
        </w:tc>
        <w:tc>
          <w:tcPr>
            <w:tcW w:type="dxa" w:w="7414"/>
          </w:tcPr>
          <w:p>
            <w:pPr>
              <w:spacing w:after="0"/>
            </w:pPr>
            <w:r>
              <w:rPr>
                <w:sz w:val="16"/>
              </w:rPr>
              <w:t>0.5 % mínima (S0 = 0.005); con rasante horizontal la profundidad crece 0.5 cm por metro</w:t>
            </w:r>
          </w:p>
        </w:tc>
      </w:tr>
      <w:tr>
        <w:trPr>
          <w:cantSplit/>
        </w:trPr>
        <w:tc>
          <w:tcPr>
            <w:tcW w:type="dxa" w:w="2224"/>
          </w:tcPr>
          <w:p>
            <w:pPr>
              <w:spacing w:after="0"/>
            </w:pPr>
            <w:r>
              <w:rPr>
                <w:sz w:val="16"/>
              </w:rPr>
              <w:t>Niveles interiores</w:t>
            </w:r>
          </w:p>
        </w:tc>
        <w:tc>
          <w:tcPr>
            <w:tcW w:type="dxa" w:w="7414"/>
          </w:tcPr>
          <w:p>
            <w:pPr>
              <w:spacing w:after="0"/>
            </w:pPr>
            <w:r>
              <w:rPr>
                <w:sz w:val="16"/>
              </w:rPr>
              <w:t>NPT pisos y pasadizos +184.65 = borde de cuneta +184.65 (al ras, junta asfáltica al mismo nivel); áreas verdes +184.60; patio de maniobra +184.50 con cuneta al ras +184.50</w:t>
            </w:r>
          </w:p>
        </w:tc>
      </w:tr>
      <w:tr>
        <w:trPr>
          <w:cantSplit/>
        </w:trPr>
        <w:tc>
          <w:tcPr>
            <w:tcW w:type="dxa" w:w="2224"/>
          </w:tcPr>
          <w:p>
            <w:pPr>
              <w:spacing w:after="0"/>
            </w:pPr>
            <w:r>
              <w:rPr>
                <w:sz w:val="16"/>
              </w:rPr>
              <w:t>Límite</w:t>
            </w:r>
          </w:p>
        </w:tc>
        <w:tc>
          <w:tcPr>
            <w:tcW w:type="dxa" w:w="7414"/>
          </w:tcPr>
          <w:p>
            <w:pPr>
              <w:spacing w:after="0"/>
            </w:pPr>
            <w:r>
              <w:rPr>
                <w:sz w:val="16"/>
              </w:rPr>
              <w:t>cerco perimétrico: ninguna cuneta ni obra fuera; solo el agua sale por un pase en el cimiento del cerco</w:t>
            </w:r>
          </w:p>
        </w:tc>
      </w:tr>
      <w:tr>
        <w:trPr>
          <w:cantSplit/>
        </w:trPr>
        <w:tc>
          <w:tcPr>
            <w:tcW w:type="dxa" w:w="2224"/>
          </w:tcPr>
          <w:p>
            <w:pPr>
              <w:spacing w:after="0"/>
            </w:pPr>
            <w:r>
              <w:rPr>
                <w:sz w:val="16"/>
              </w:rPr>
              <w:t>Dónde va cuneta</w:t>
            </w:r>
          </w:p>
        </w:tc>
        <w:tc>
          <w:tcPr>
            <w:tcW w:type="dxa" w:w="7414"/>
          </w:tcPr>
          <w:p>
            <w:pPr>
              <w:spacing w:after="0"/>
            </w:pPr>
            <w:r>
              <w:rPr>
                <w:sz w:val="16"/>
              </w:rPr>
              <w:t>bajo cada caída de techo; dos aguas = a ambos lados; una agua = lado bajo; las líneas magenta del usuario mandan</w:t>
            </w:r>
          </w:p>
        </w:tc>
      </w:tr>
      <w:tr>
        <w:trPr>
          <w:cantSplit/>
        </w:trPr>
        <w:tc>
          <w:tcPr>
            <w:tcW w:type="dxa" w:w="2224"/>
          </w:tcPr>
          <w:p>
            <w:pPr>
              <w:spacing w:after="0"/>
            </w:pPr>
            <w:r>
              <w:rPr>
                <w:sz w:val="16"/>
              </w:rPr>
              <w:t>Quiebres en planta</w:t>
            </w:r>
          </w:p>
        </w:tc>
        <w:tc>
          <w:tcPr>
            <w:tcW w:type="dxa" w:w="7414"/>
          </w:tcPr>
          <w:p>
            <w:pPr>
              <w:spacing w:after="0"/>
            </w:pPr>
            <w:r>
              <w:rPr>
                <w:sz w:val="16"/>
              </w:rPr>
              <w:t>toda esquina con giro &gt; 50° se ochava con chaflán de 0.60 m por lado (quiebres de 45°)</w:t>
            </w:r>
          </w:p>
        </w:tc>
      </w:tr>
      <w:tr>
        <w:trPr>
          <w:cantSplit/>
        </w:trPr>
        <w:tc>
          <w:tcPr>
            <w:tcW w:type="dxa" w:w="2224"/>
          </w:tcPr>
          <w:p>
            <w:pPr>
              <w:spacing w:after="0"/>
            </w:pPr>
            <w:r>
              <w:rPr>
                <w:sz w:val="16"/>
              </w:rPr>
              <w:t>Tapados</w:t>
            </w:r>
          </w:p>
        </w:tc>
        <w:tc>
          <w:tcPr>
            <w:tcW w:type="dxa" w:w="7414"/>
          </w:tcPr>
          <w:p>
            <w:pPr>
              <w:spacing w:after="0"/>
            </w:pPr>
            <w:r>
              <w:rPr>
                <w:sz w:val="16"/>
              </w:rPr>
              <w:t>donde cruza veredas, ingresos y el pase del cerco; tapas de inspección 0.60 x 0.60 al inicio, final, empalmes y cada 10 m máx.</w:t>
            </w:r>
          </w:p>
        </w:tc>
      </w:tr>
      <w:tr>
        <w:trPr>
          <w:cantSplit/>
        </w:trPr>
        <w:tc>
          <w:tcPr>
            <w:tcW w:type="dxa" w:w="2224"/>
          </w:tcPr>
          <w:p>
            <w:pPr>
              <w:spacing w:after="0"/>
            </w:pPr>
            <w:r>
              <w:rPr>
                <w:sz w:val="16"/>
              </w:rPr>
              <w:t>Acero</w:t>
            </w:r>
          </w:p>
        </w:tc>
        <w:tc>
          <w:tcPr>
            <w:tcW w:type="dxa" w:w="7414"/>
          </w:tcPr>
          <w:p>
            <w:pPr>
              <w:spacing w:after="0"/>
            </w:pPr>
            <w:r>
              <w:rPr>
                <w:sz w:val="16"/>
              </w:rPr>
              <w:t>solo si h ≥ 0.40 m (rejilla a fondo) o tramo tapado; si no, concreto simple</w:t>
            </w:r>
          </w:p>
        </w:tc>
      </w:tr>
      <w:tr>
        <w:trPr>
          <w:cantSplit/>
        </w:trPr>
        <w:tc>
          <w:tcPr>
            <w:tcW w:type="dxa" w:w="2224"/>
          </w:tcPr>
          <w:p>
            <w:pPr>
              <w:spacing w:after="0"/>
            </w:pPr>
            <w:r>
              <w:rPr>
                <w:sz w:val="16"/>
              </w:rPr>
              <w:t>Hidráulica</w:t>
            </w:r>
          </w:p>
        </w:tc>
        <w:tc>
          <w:tcPr>
            <w:tcW w:type="dxa" w:w="7414"/>
          </w:tcPr>
          <w:p>
            <w:pPr>
              <w:spacing w:after="0"/>
            </w:pPr>
            <w:r>
              <w:rPr>
                <w:sz w:val="16"/>
              </w:rPr>
              <w:t>método racional por tramo; Manning n = 0.015 (capacidad) y 0.013 (velocidad); borde libre ≥ 0.05 m; V ≤ 3.0 m/s</w:t>
            </w:r>
          </w:p>
        </w:tc>
      </w:tr>
      <w:tr>
        <w:trPr>
          <w:cantSplit/>
        </w:trPr>
        <w:tc>
          <w:tcPr>
            <w:tcW w:type="dxa" w:w="2224"/>
          </w:tcPr>
          <w:p>
            <w:pPr>
              <w:spacing w:after="0"/>
            </w:pPr>
            <w:r>
              <w:rPr>
                <w:sz w:val="16"/>
              </w:rPr>
              <w:t>Verificación</w:t>
            </w:r>
          </w:p>
        </w:tc>
        <w:tc>
          <w:tcPr>
            <w:tcW w:type="dxa" w:w="7414"/>
          </w:tcPr>
          <w:p>
            <w:pPr>
              <w:spacing w:after="0"/>
            </w:pPr>
            <w:r>
              <w:rPr>
                <w:sz w:val="16"/>
              </w:rPr>
              <w:t>11 comprobaciones; ciclo diseño ↔ verificación (</w:t>
            </w:r>
            <w:r>
              <w:rPr>
                <w:rFonts w:ascii="Consolas" w:hAnsi="Consolas" w:eastAsia="Consolas"/>
                <w:color w:val="1F4E79"/>
                <w:sz w:val="16"/>
              </w:rPr>
              <w:t>calcula_b.py</w:t>
            </w:r>
            <w:r>
              <w:rPr>
                <w:sz w:val="16"/>
              </w:rPr>
              <w:t>) hasta 11 de 11</w:t>
            </w:r>
          </w:p>
        </w:tc>
      </w:tr>
      <w:tr>
        <w:trPr>
          <w:cantSplit/>
        </w:trPr>
        <w:tc>
          <w:tcPr>
            <w:tcW w:type="dxa" w:w="2224"/>
          </w:tcPr>
          <w:p>
            <w:pPr>
              <w:spacing w:after="0"/>
            </w:pPr>
            <w:r>
              <w:rPr>
                <w:sz w:val="16"/>
              </w:rPr>
              <w:t>Resultado</w:t>
            </w:r>
          </w:p>
        </w:tc>
        <w:tc>
          <w:tcPr>
            <w:tcW w:type="dxa" w:w="7414"/>
          </w:tcPr>
          <w:p>
            <w:pPr>
              <w:spacing w:after="0"/>
            </w:pPr>
            <w:r>
              <w:rPr>
                <w:sz w:val="16"/>
              </w:rPr>
              <w:t>19 ejes (EJE-01 a EJE-19), 968.78 m (43.96 m tapados), 4 sistemas, descargas D1 a D4 por gravedad</w:t>
            </w:r>
          </w:p>
        </w:tc>
      </w:tr>
    </w:tbl>
    <w:p>
      <w:pPr>
        <w:spacing w:after="40"/>
      </w:pPr>
    </w:p>
    <w:p>
      <w:pPr>
        <w:spacing w:after="80"/>
      </w:pPr>
      <w:r>
        <w:t>Orden de ejecución:</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python3 herramientas/barranquita/calcula_b.py     # diseno_b.main() + verifica_b.main() en ciclo (hasta 8 vueltas)</w:t>
              <w:br/>
            </w:r>
            <w:r>
              <w:rPr>
                <w:rFonts w:ascii="Consolas" w:hAnsi="Consolas" w:eastAsia="Consolas"/>
                <w:sz w:val="15"/>
              </w:rPr>
              <w:t>python3 herramientas/barranquita/planos_b.py      # DXF DC-00 a DC-19 (usa perfiles_b, planta_cunetas_b, cortes_b, descargas_b)</w:t>
              <w:br/>
            </w:r>
            <w:r>
              <w:rPr>
                <w:rFonts w:ascii="Consolas" w:hAnsi="Consolas" w:eastAsia="Consolas"/>
                <w:sz w:val="15"/>
              </w:rPr>
              <w:t>python3 herramientas/barranquita/excel_b.py       # CUADRO_TRAMOS_CUNETAS_IE0590_BARRANQUITA.xlsx</w:t>
            </w:r>
          </w:p>
        </w:tc>
      </w:tr>
    </w:tbl>
    <w:p>
      <w:pPr>
        <w:spacing w:after="40"/>
      </w:pPr>
    </w:p>
    <w:p>
      <w:pPr>
        <w:spacing w:after="80"/>
      </w:pPr>
      <w:r>
        <w:t>Sin la base del sitio (</w:t>
      </w:r>
      <w:r>
        <w:rPr>
          <w:rFonts w:ascii="Consolas" w:hAnsi="Consolas" w:eastAsia="Consolas"/>
          <w:color w:val="1F4E79"/>
        </w:rPr>
        <w:t>base_sitio.pkl</w:t>
      </w:r>
      <w:r>
        <w:t xml:space="preserve">) solo se puede: </w:t>
      </w:r>
      <w:r>
        <w:rPr>
          <w:rFonts w:ascii="Consolas" w:hAnsi="Consolas" w:eastAsia="Consolas"/>
          <w:color w:val="1F4E79"/>
        </w:rPr>
        <w:t>verifica_b.py --solo-lluvia</w:t>
      </w:r>
      <w:r>
        <w:t xml:space="preserve"> (cambio de lluvia sobre la geometría vigente) y el metrado/memorias con las cachés </w:t>
      </w:r>
      <w:r>
        <w:rPr>
          <w:rFonts w:ascii="Consolas" w:hAnsi="Consolas" w:eastAsia="Consolas"/>
          <w:color w:val="1F4E79"/>
        </w:rPr>
        <w:t>_calc/coberturas.json</w:t>
      </w:r>
      <w:r>
        <w:t xml:space="preserve"> y </w:t>
      </w:r>
      <w:r>
        <w:rPr>
          <w:rFonts w:ascii="Consolas" w:hAnsi="Consolas" w:eastAsia="Consolas"/>
          <w:color w:val="1F4E79"/>
        </w:rPr>
        <w:t>_calc/junta_piso.json</w:t>
      </w:r>
      <w:r>
        <w:t>.</w:t>
      </w:r>
    </w:p>
    <w:p>
      <w:pPr>
        <w:spacing w:after="80"/>
      </w:pPr>
      <w:r>
        <w:rPr>
          <w:b/>
        </w:rPr>
        <w:t>Regla de oro posterior:</w:t>
      </w:r>
      <w:r>
        <w:t xml:space="preserve"> el 21-10-2026 (15:39) el usuario imprimió los planos: "ya no alteres planos, ya imprimí el último que me pasaste". Desde entonces los planos de Barranquita NO se regeneran; los cambios van a los documentos y se le avisan.</w:t>
      </w:r>
    </w:p>
    <w:p>
      <w:pPr>
        <w:pStyle w:val="Heading2"/>
      </w:pPr>
      <w:r>
        <w:t>2. Lectura del DXF grande</w:t>
      </w:r>
    </w:p>
    <w:p>
      <w:pPr>
        <w:pStyle w:val="Heading3"/>
      </w:pPr>
      <w:r>
        <w:t>2.1 Cómo llegó el archivo</w:t>
      </w:r>
    </w:p>
    <w:p>
      <w:pPr>
        <w:pStyle w:val="ListBullet"/>
        <w:spacing w:after="20"/>
      </w:pPr>
      <w:r>
        <w:t>20-10-2026 02:05: el usuario pide "otro colector... no es colector": un planteamiento preliminar de cunetas de un colegio, con curvas topográficas, edificaciones, muros, cerco perimétrico y un planteamiento preliminar de cunetas suyo.</w:t>
      </w:r>
    </w:p>
    <w:p>
      <w:pPr>
        <w:pStyle w:val="ListBullet"/>
        <w:spacing w:after="20"/>
      </w:pPr>
      <w:r>
        <w:t xml:space="preserve">02:10: intentó subir </w:t>
      </w:r>
      <w:r>
        <w:rPr>
          <w:rFonts w:ascii="Consolas" w:hAnsi="Consolas" w:eastAsia="Consolas"/>
          <w:color w:val="1F4E79"/>
        </w:rPr>
        <w:t>PLANTA_GENERAL_590_2.7z</w:t>
      </w:r>
      <w:r>
        <w:t xml:space="preserve">; 02:15: el límite de subida es 30 MB y su archivo pesaba 60 MB comprimido; 02:30: lo subió partido en </w:t>
      </w:r>
      <w:r>
        <w:rPr>
          <w:rFonts w:ascii="Consolas" w:hAnsi="Consolas" w:eastAsia="Consolas"/>
          <w:color w:val="1F4E79"/>
        </w:rPr>
        <w:t>PARTE_01.zip</w:t>
      </w:r>
      <w:r>
        <w:t xml:space="preserve"> y </w:t>
      </w:r>
      <w:r>
        <w:rPr>
          <w:rFonts w:ascii="Consolas" w:hAnsi="Consolas" w:eastAsia="Consolas"/>
          <w:color w:val="1F4E79"/>
        </w:rPr>
        <w:t>PARTE_02.zip</w:t>
      </w:r>
      <w:r>
        <w:t xml:space="preserve">. El DXF descomprimido pesa </w:t>
      </w:r>
      <w:r>
        <w:rPr>
          <w:b/>
        </w:rPr>
        <w:t>332 MB</w:t>
      </w:r>
      <w:r>
        <w:t>.</w:t>
      </w:r>
    </w:p>
    <w:p>
      <w:pPr>
        <w:pStyle w:val="ListBullet"/>
        <w:spacing w:after="20"/>
      </w:pPr>
      <w:r>
        <w:t>20-10-2026 16:31-16:34: nueva versión "PLANTA_GENERAL_590 ULTIMA VERSION.dxf" (</w:t>
      </w:r>
      <w:r>
        <w:rPr>
          <w:b/>
        </w:rPr>
        <w:t>381 MB</w:t>
      </w:r>
      <w:r>
        <w:t xml:space="preserve">, ZIP en 3 partes). </w:t>
      </w:r>
      <w:r>
        <w:rPr>
          <w:b/>
        </w:rPr>
        <w:t>El orden real de las partes no era el del nombre</w:t>
      </w:r>
      <w:r>
        <w:t>: PARTE_02, PARTE_03, PARTE_01. Regla: si el ZIP partido no abre, probar los órdenes posibles.</w:t>
      </w:r>
    </w:p>
    <w:p>
      <w:pPr>
        <w:pStyle w:val="ListBullet"/>
        <w:spacing w:after="20"/>
      </w:pPr>
      <w:r>
        <w:t xml:space="preserve">El DXF grande </w:t>
      </w:r>
      <w:r>
        <w:rPr>
          <w:b/>
        </w:rPr>
        <w:t>no se versiona</w:t>
      </w:r>
      <w:r>
        <w:t xml:space="preserve"> (pesa demasiado). Se extrae una base reducida: </w:t>
      </w:r>
      <w:r>
        <w:rPr>
          <w:rFonts w:ascii="Consolas" w:hAnsi="Consolas" w:eastAsia="Consolas"/>
          <w:color w:val="1F4E79"/>
        </w:rPr>
        <w:t>insumos/barranquita/base_sitio.pkl</w:t>
      </w:r>
      <w:r>
        <w:t xml:space="preserve"> (7.6 MB).</w:t>
      </w:r>
    </w:p>
    <w:p>
      <w:pPr>
        <w:pStyle w:val="Heading3"/>
      </w:pPr>
      <w:r>
        <w:t>2.2 Las tres copias del conjunto</w:t>
      </w:r>
    </w:p>
    <w:p>
      <w:pPr>
        <w:pStyle w:val="ListBullet"/>
        <w:spacing w:after="20"/>
      </w:pPr>
      <w:r>
        <w:t xml:space="preserve">El DXF traía </w:t>
      </w:r>
      <w:r>
        <w:rPr>
          <w:b/>
        </w:rPr>
        <w:t>3 copias del conjunto</w:t>
      </w:r>
      <w:r>
        <w:t xml:space="preserve"> (planta repetida en distintas posiciones del espacio modelo).</w:t>
      </w:r>
    </w:p>
    <w:p>
      <w:pPr>
        <w:pStyle w:val="ListBullet"/>
        <w:spacing w:after="20"/>
      </w:pPr>
      <w:r>
        <w:t xml:space="preserve">La copia real es la que está </w:t>
      </w:r>
      <w:r>
        <w:rPr>
          <w:b/>
        </w:rPr>
        <w:t>sobre las curvas de nivel C-TOPO, en coordenadas UTM</w:t>
      </w:r>
      <w:r>
        <w:t xml:space="preserve"> (WGS84, zona del proyecto): ventana </w:t>
      </w:r>
      <w:r>
        <w:rPr>
          <w:rFonts w:ascii="Consolas" w:hAnsi="Consolas" w:eastAsia="Consolas"/>
          <w:color w:val="1F4E79"/>
        </w:rPr>
        <w:t>X0, X1, Y0, Y1 = 354700, 355000, 9249700, 9250140</w:t>
      </w:r>
      <w:r>
        <w:t xml:space="preserve"> (constante en </w:t>
      </w:r>
      <w:r>
        <w:rPr>
          <w:rFonts w:ascii="Consolas" w:hAnsi="Consolas" w:eastAsia="Consolas"/>
          <w:color w:val="1F4E79"/>
        </w:rPr>
        <w:t>terreno_b.py</w:t>
      </w:r>
      <w:r>
        <w:t>).</w:t>
      </w:r>
    </w:p>
    <w:p>
      <w:pPr>
        <w:pStyle w:val="ListBullet"/>
        <w:spacing w:after="20"/>
      </w:pPr>
      <w:r>
        <w:t>Regla general: buscar la capa de curvas; la copia cuyos bloques/edificaciones caen sobre las curvas (y con coordenadas de magnitud UTM: E ~ 3.5e5, N ~ 9.25e6) es la que se usa. Las otras copias se ignoran.</w:t>
      </w:r>
    </w:p>
    <w:p>
      <w:pPr>
        <w:pStyle w:val="Heading3"/>
      </w:pPr>
      <w:r>
        <w:t>2.3 Explotar bloques a coordenadas reales</w:t>
      </w:r>
    </w:p>
    <w:p>
      <w:pPr>
        <w:pStyle w:val="ListBullet"/>
        <w:spacing w:after="20"/>
      </w:pPr>
      <w:r>
        <w:t xml:space="preserve">Las edificaciones vienen como bloques (INSERT) anidados. Se explotan con </w:t>
      </w:r>
      <w:r>
        <w:rPr>
          <w:rFonts w:ascii="Consolas" w:hAnsi="Consolas" w:eastAsia="Consolas"/>
          <w:color w:val="1F4E79"/>
        </w:rPr>
        <w:t>virtual_entities()</w:t>
      </w:r>
      <w:r>
        <w:t xml:space="preserve"> de ezdxf hasta 6 niveles de profundidad, de modo que cada línea quede en coordenadas reales del modelo.</w:t>
      </w:r>
    </w:p>
    <w:p>
      <w:pPr>
        <w:pStyle w:val="ListBullet"/>
        <w:spacing w:after="20"/>
      </w:pPr>
      <w:r>
        <w:t xml:space="preserve">Herramienta genérica del repositorio: </w:t>
      </w:r>
      <w:r>
        <w:rPr>
          <w:rFonts w:ascii="Consolas" w:hAnsi="Consolas" w:eastAsia="Consolas"/>
          <w:color w:val="1F4E79"/>
        </w:rPr>
        <w:t>herramientas/explode.py &lt;dxf&gt; &lt;pkl&gt;</w:t>
      </w:r>
      <w:r>
        <w:t xml:space="preserve">: recorre el espacio modelo; por cada INSERT (profundidad &lt; 6) recorre sus entidades virtuales; guarda tuplas </w:t>
      </w:r>
      <w:r>
        <w:rPr>
          <w:rFonts w:ascii="Consolas" w:hAnsi="Consolas" w:eastAsia="Consolas"/>
          <w:color w:val="1F4E79"/>
        </w:rPr>
        <w:t>(capa, tipo, puntos, texto, bloque)</w:t>
      </w:r>
      <w:r>
        <w:t xml:space="preserve"> para LWPOLYLINE, POLYLINE, LINE, TEXT, MTEXT, INSERT (con sus atributos </w:t>
      </w:r>
      <w:r>
        <w:rPr>
          <w:rFonts w:ascii="Consolas" w:hAnsi="Consolas" w:eastAsia="Consolas"/>
          <w:color w:val="1F4E79"/>
        </w:rPr>
        <w:t>tag=texto</w:t>
      </w:r>
      <w:r>
        <w:t>), CIRCLE, ARC y POINT.</w:t>
      </w:r>
    </w:p>
    <w:p>
      <w:pPr>
        <w:pStyle w:val="ListBullet"/>
        <w:spacing w:after="20"/>
      </w:pPr>
      <w:r>
        <w:t xml:space="preserve">El script exacto que generó </w:t>
      </w:r>
      <w:r>
        <w:rPr>
          <w:rFonts w:ascii="Consolas" w:hAnsi="Consolas" w:eastAsia="Consolas"/>
          <w:color w:val="1F4E79"/>
        </w:rPr>
        <w:t>base_sitio.pkl</w:t>
      </w:r>
      <w:r>
        <w:t xml:space="preserve"> </w:t>
      </w:r>
      <w:r>
        <w:rPr>
          <w:b/>
        </w:rPr>
        <w:t>no quedó versionado</w:t>
      </w:r>
      <w:r>
        <w:t>; su resultado sí. Estructura del pickle:</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base_sitio.pkl = {</w:t>
              <w:br/>
            </w:r>
            <w:r>
              <w:rPr>
                <w:rFonts w:ascii="Consolas" w:hAnsi="Consolas" w:eastAsia="Consolas"/>
                <w:sz w:val="15"/>
              </w:rPr>
              <w:t xml:space="preserve">  "geo": { capa: [ (pts, cerrada, bloque), ... ] },   # pts = [(x, y, z), ...] en UTM; cerrada = bool; bloque = nombre o ''</w:t>
              <w:br/>
            </w:r>
            <w:r>
              <w:rPr>
                <w:rFonts w:ascii="Consolas" w:hAnsi="Consolas" w:eastAsia="Consolas"/>
                <w:sz w:val="15"/>
              </w:rPr>
              <w:t xml:space="preserve">  "txt": [ (capa, texto, x, y, z, bloque), ... ]      # 313 textos (NPT/NTN, nombres de ambientes, etc.)</w:t>
              <w:br/>
            </w:r>
            <w:r>
              <w:rPr>
                <w:rFonts w:ascii="Consolas" w:hAnsi="Consolas" w:eastAsia="Consolas"/>
                <w:sz w:val="15"/>
              </w:rPr>
              <w:t>}</w:t>
            </w:r>
          </w:p>
        </w:tc>
      </w:tr>
    </w:tbl>
    <w:p>
      <w:pPr>
        <w:spacing w:after="40"/>
      </w:pPr>
    </w:p>
    <w:p>
      <w:pPr>
        <w:pStyle w:val="Heading3"/>
      </w:pPr>
      <w:r>
        <w:t>2.4 Capas que se usan (base vigente, versión "ULTIMA VERSION") y para qué</w:t>
      </w:r>
    </w:p>
    <w:tbl>
      <w:tblPr>
        <w:tblStyle w:val="TableGrid"/>
        <w:tblW w:type="auto" w:w="0"/>
        <w:jc w:val="center"/>
        <w:tblLayout w:type="fixed"/>
        <w:tblLook w:firstColumn="1" w:firstRow="1" w:lastColumn="0" w:lastRow="0" w:noHBand="0" w:noVBand="1" w:val="04A0"/>
      </w:tblPr>
      <w:tblGrid>
        <w:gridCol w:w="4348"/>
        <w:gridCol w:w="942"/>
        <w:gridCol w:w="4348"/>
      </w:tblGrid>
      <w:tr>
        <w:trPr>
          <w:tblHeader w:val="true"/>
          <w:cantSplit/>
        </w:trPr>
        <w:tc>
          <w:tcPr>
            <w:tcW w:type="dxa" w:w="4348"/>
            <w:shd w:val="clear" w:color="auto" w:fill="1F3864"/>
          </w:tcPr>
          <w:p>
            <w:pPr>
              <w:spacing w:after="0"/>
            </w:pPr>
            <w:r>
              <w:rPr>
                <w:b/>
                <w:color w:val="FFFFFF"/>
                <w:sz w:val="16"/>
              </w:rPr>
              <w:t>Capa en la base</w:t>
            </w:r>
          </w:p>
        </w:tc>
        <w:tc>
          <w:tcPr>
            <w:tcW w:type="dxa" w:w="942"/>
            <w:shd w:val="clear" w:color="auto" w:fill="1F3864"/>
          </w:tcPr>
          <w:p>
            <w:pPr>
              <w:spacing w:after="0"/>
            </w:pPr>
            <w:r>
              <w:rPr>
                <w:b/>
                <w:color w:val="FFFFFF"/>
                <w:sz w:val="16"/>
              </w:rPr>
              <w:t>N.° entidades</w:t>
            </w:r>
          </w:p>
        </w:tc>
        <w:tc>
          <w:tcPr>
            <w:tcW w:type="dxa" w:w="4348"/>
            <w:shd w:val="clear" w:color="auto" w:fill="1F3864"/>
          </w:tcPr>
          <w:p>
            <w:pPr>
              <w:spacing w:after="0"/>
            </w:pPr>
            <w:r>
              <w:rPr>
                <w:b/>
                <w:color w:val="FFFFFF"/>
                <w:sz w:val="16"/>
              </w:rPr>
              <w:t>Uso</w:t>
            </w:r>
          </w:p>
        </w:tc>
      </w:tr>
      <w:tr>
        <w:trPr>
          <w:cantSplit/>
        </w:trPr>
        <w:tc>
          <w:tcPr>
            <w:tcW w:type="dxa" w:w="4348"/>
          </w:tcPr>
          <w:p>
            <w:pPr>
              <w:spacing w:after="0"/>
            </w:pPr>
            <w:r>
              <w:rPr>
                <w:rFonts w:ascii="Consolas" w:hAnsi="Consolas" w:eastAsia="Consolas"/>
                <w:color w:val="1F4E79"/>
                <w:sz w:val="16"/>
              </w:rPr>
              <w:t>C-TOPO</w:t>
            </w:r>
          </w:p>
        </w:tc>
        <w:tc>
          <w:tcPr>
            <w:tcW w:type="dxa" w:w="942"/>
          </w:tcPr>
          <w:p>
            <w:pPr>
              <w:spacing w:after="0"/>
            </w:pPr>
            <w:r>
              <w:rPr>
                <w:sz w:val="16"/>
              </w:rPr>
              <w:t>91</w:t>
            </w:r>
          </w:p>
        </w:tc>
        <w:tc>
          <w:tcPr>
            <w:tcW w:type="dxa" w:w="4348"/>
          </w:tcPr>
          <w:p>
            <w:pPr>
              <w:spacing w:after="0"/>
            </w:pPr>
            <w:r>
              <w:rPr>
                <w:sz w:val="16"/>
              </w:rPr>
              <w:t>curvas de nivel (175.0 a 188.5 cada 0.50 m); modelo de terreno</w:t>
            </w:r>
          </w:p>
        </w:tc>
      </w:tr>
      <w:tr>
        <w:trPr>
          <w:cantSplit/>
        </w:trPr>
        <w:tc>
          <w:tcPr>
            <w:tcW w:type="dxa" w:w="4348"/>
          </w:tcPr>
          <w:p>
            <w:pPr>
              <w:spacing w:after="0"/>
            </w:pPr>
            <w:r>
              <w:rPr>
                <w:rFonts w:ascii="Consolas" w:hAnsi="Consolas" w:eastAsia="Consolas"/>
                <w:color w:val="1F4E79"/>
                <w:sz w:val="16"/>
              </w:rPr>
              <w:t>2</w:t>
            </w:r>
          </w:p>
        </w:tc>
        <w:tc>
          <w:tcPr>
            <w:tcW w:type="dxa" w:w="942"/>
          </w:tcPr>
          <w:p>
            <w:pPr>
              <w:spacing w:after="0"/>
            </w:pPr>
            <w:r>
              <w:rPr>
                <w:sz w:val="16"/>
              </w:rPr>
              <w:t>70</w:t>
            </w:r>
          </w:p>
        </w:tc>
        <w:tc>
          <w:tcPr>
            <w:tcW w:type="dxa" w:w="4348"/>
          </w:tcPr>
          <w:p>
            <w:pPr>
              <w:spacing w:after="0"/>
            </w:pPr>
            <w:r>
              <w:rPr>
                <w:sz w:val="16"/>
              </w:rPr>
              <w:t>cerco perimétrico (se dibuja en la capa CERCO de la planta)</w:t>
            </w:r>
          </w:p>
        </w:tc>
      </w:tr>
      <w:tr>
        <w:trPr>
          <w:cantSplit/>
        </w:trPr>
        <w:tc>
          <w:tcPr>
            <w:tcW w:type="dxa" w:w="4348"/>
          </w:tcPr>
          <w:p>
            <w:pPr>
              <w:spacing w:after="0"/>
            </w:pPr>
            <w:r>
              <w:rPr>
                <w:rFonts w:ascii="Consolas" w:hAnsi="Consolas" w:eastAsia="Consolas"/>
                <w:color w:val="1F4E79"/>
                <w:sz w:val="16"/>
              </w:rPr>
              <w:t>0_PROYECCIONES 1</w:t>
            </w:r>
          </w:p>
        </w:tc>
        <w:tc>
          <w:tcPr>
            <w:tcW w:type="dxa" w:w="942"/>
          </w:tcPr>
          <w:p>
            <w:pPr>
              <w:spacing w:after="0"/>
            </w:pPr>
            <w:r>
              <w:rPr>
                <w:sz w:val="16"/>
              </w:rPr>
              <w:t>861</w:t>
            </w:r>
          </w:p>
        </w:tc>
        <w:tc>
          <w:tcPr>
            <w:tcW w:type="dxa" w:w="4348"/>
          </w:tcPr>
          <w:p>
            <w:pPr>
              <w:spacing w:after="0"/>
            </w:pPr>
            <w:r>
              <w:rPr>
                <w:sz w:val="16"/>
              </w:rPr>
              <w:t>proyección de coberturas (techos): áreas de techo y bloques de los cortes</w:t>
            </w:r>
          </w:p>
        </w:tc>
      </w:tr>
      <w:tr>
        <w:trPr>
          <w:cantSplit/>
        </w:trPr>
        <w:tc>
          <w:tcPr>
            <w:tcW w:type="dxa" w:w="4348"/>
          </w:tcPr>
          <w:p>
            <w:pPr>
              <w:spacing w:after="0"/>
            </w:pPr>
            <w:r>
              <w:rPr>
                <w:rFonts w:ascii="Consolas" w:hAnsi="Consolas" w:eastAsia="Consolas"/>
                <w:color w:val="1F4E79"/>
                <w:sz w:val="16"/>
              </w:rPr>
              <w:t>0_MUROS 1</w:t>
            </w:r>
          </w:p>
        </w:tc>
        <w:tc>
          <w:tcPr>
            <w:tcW w:type="dxa" w:w="942"/>
          </w:tcPr>
          <w:p>
            <w:pPr>
              <w:spacing w:after="0"/>
            </w:pPr>
            <w:r>
              <w:rPr>
                <w:sz w:val="16"/>
              </w:rPr>
              <w:t>195</w:t>
            </w:r>
          </w:p>
        </w:tc>
        <w:tc>
          <w:tcPr>
            <w:tcW w:type="dxa" w:w="4348"/>
          </w:tcPr>
          <w:p>
            <w:pPr>
              <w:spacing w:after="0"/>
            </w:pPr>
            <w:r>
              <w:rPr>
                <w:sz w:val="16"/>
              </w:rPr>
              <w:t>muros de los bloques: comprobación 10 (eje a ≥ 0.30 m del muro)</w:t>
            </w:r>
          </w:p>
        </w:tc>
      </w:tr>
      <w:tr>
        <w:trPr>
          <w:cantSplit/>
        </w:trPr>
        <w:tc>
          <w:tcPr>
            <w:tcW w:type="dxa" w:w="4348"/>
          </w:tcPr>
          <w:p>
            <w:pPr>
              <w:spacing w:after="0"/>
            </w:pPr>
            <w:r>
              <w:rPr>
                <w:rFonts w:ascii="Consolas" w:hAnsi="Consolas" w:eastAsia="Consolas"/>
                <w:color w:val="1F4E79"/>
                <w:sz w:val="16"/>
              </w:rPr>
              <w:t>MUROS-02</w:t>
            </w:r>
            <w:r>
              <w:rPr>
                <w:sz w:val="16"/>
              </w:rPr>
              <w:t xml:space="preserve">, </w:t>
            </w:r>
            <w:r>
              <w:rPr>
                <w:rFonts w:ascii="Consolas" w:hAnsi="Consolas" w:eastAsia="Consolas"/>
                <w:color w:val="1F4E79"/>
                <w:sz w:val="16"/>
              </w:rPr>
              <w:t>MURO DE CONTENCION</w:t>
            </w:r>
          </w:p>
        </w:tc>
        <w:tc>
          <w:tcPr>
            <w:tcW w:type="dxa" w:w="942"/>
          </w:tcPr>
          <w:p>
            <w:pPr>
              <w:spacing w:after="0"/>
            </w:pPr>
            <w:r>
              <w:rPr>
                <w:sz w:val="16"/>
              </w:rPr>
              <w:t>44 / 2</w:t>
            </w:r>
          </w:p>
        </w:tc>
        <w:tc>
          <w:tcPr>
            <w:tcW w:type="dxa" w:w="4348"/>
          </w:tcPr>
          <w:p>
            <w:pPr>
              <w:spacing w:after="0"/>
            </w:pPr>
            <w:r>
              <w:rPr>
                <w:sz w:val="16"/>
              </w:rPr>
              <w:t>base de la planta</w:t>
            </w:r>
          </w:p>
        </w:tc>
      </w:tr>
      <w:tr>
        <w:trPr>
          <w:cantSplit/>
        </w:trPr>
        <w:tc>
          <w:tcPr>
            <w:tcW w:type="dxa" w:w="4348"/>
          </w:tcPr>
          <w:p>
            <w:pPr>
              <w:spacing w:after="0"/>
            </w:pPr>
            <w:r>
              <w:rPr>
                <w:rFonts w:ascii="Consolas" w:hAnsi="Consolas" w:eastAsia="Consolas"/>
                <w:color w:val="1F4E79"/>
                <w:sz w:val="16"/>
              </w:rPr>
              <w:t>0_VEREDAS</w:t>
            </w:r>
          </w:p>
        </w:tc>
        <w:tc>
          <w:tcPr>
            <w:tcW w:type="dxa" w:w="942"/>
          </w:tcPr>
          <w:p>
            <w:pPr>
              <w:spacing w:after="0"/>
            </w:pPr>
            <w:r>
              <w:rPr>
                <w:sz w:val="16"/>
              </w:rPr>
              <w:t>909</w:t>
            </w:r>
          </w:p>
        </w:tc>
        <w:tc>
          <w:tcPr>
            <w:tcW w:type="dxa" w:w="4348"/>
          </w:tcPr>
          <w:p>
            <w:pPr>
              <w:spacing w:after="0"/>
            </w:pPr>
            <w:r>
              <w:rPr>
                <w:sz w:val="16"/>
              </w:rPr>
              <w:t xml:space="preserve">polilíneas cerradas de veredas: definen los tramos </w:t>
            </w:r>
            <w:r>
              <w:rPr>
                <w:b/>
                <w:sz w:val="16"/>
              </w:rPr>
              <w:t>tapados</w:t>
            </w:r>
            <w:r>
              <w:rPr>
                <w:sz w:val="16"/>
              </w:rPr>
              <w:t>; también pavimentos</w:t>
            </w:r>
          </w:p>
        </w:tc>
      </w:tr>
      <w:tr>
        <w:trPr>
          <w:cantSplit/>
        </w:trPr>
        <w:tc>
          <w:tcPr>
            <w:tcW w:type="dxa" w:w="4348"/>
          </w:tcPr>
          <w:p>
            <w:pPr>
              <w:spacing w:after="0"/>
            </w:pPr>
            <w:r>
              <w:rPr>
                <w:rFonts w:ascii="Consolas" w:hAnsi="Consolas" w:eastAsia="Consolas"/>
                <w:color w:val="1F4E79"/>
                <w:sz w:val="16"/>
              </w:rPr>
              <w:t>0.000. CIRCULACION - PLANTA</w:t>
            </w:r>
            <w:r>
              <w:rPr>
                <w:sz w:val="16"/>
              </w:rPr>
              <w:t xml:space="preserve">, </w:t>
            </w:r>
            <w:r>
              <w:rPr>
                <w:rFonts w:ascii="Consolas" w:hAnsi="Consolas" w:eastAsia="Consolas"/>
                <w:color w:val="1F4E79"/>
                <w:sz w:val="16"/>
              </w:rPr>
              <w:t>0_PISO NIVEL 01</w:t>
            </w:r>
          </w:p>
        </w:tc>
        <w:tc>
          <w:tcPr>
            <w:tcW w:type="dxa" w:w="942"/>
          </w:tcPr>
          <w:p>
            <w:pPr>
              <w:spacing w:after="0"/>
            </w:pPr>
            <w:r>
              <w:rPr>
                <w:sz w:val="16"/>
              </w:rPr>
              <w:t>348 / 29</w:t>
            </w:r>
          </w:p>
        </w:tc>
        <w:tc>
          <w:tcPr>
            <w:tcW w:type="dxa" w:w="4348"/>
          </w:tcPr>
          <w:p>
            <w:pPr>
              <w:spacing w:after="0"/>
            </w:pPr>
            <w:r>
              <w:rPr>
                <w:sz w:val="16"/>
              </w:rPr>
              <w:t>pavimentos (áreas libres de concreto)</w:t>
            </w:r>
          </w:p>
        </w:tc>
      </w:tr>
      <w:tr>
        <w:trPr>
          <w:cantSplit/>
        </w:trPr>
        <w:tc>
          <w:tcPr>
            <w:tcW w:type="dxa" w:w="4348"/>
          </w:tcPr>
          <w:p>
            <w:pPr>
              <w:spacing w:after="0"/>
            </w:pPr>
            <w:r>
              <w:rPr>
                <w:rFonts w:ascii="Consolas" w:hAnsi="Consolas" w:eastAsia="Consolas"/>
                <w:color w:val="1F4E79"/>
                <w:sz w:val="16"/>
              </w:rPr>
              <w:t>0_ CUNETAS</w:t>
            </w:r>
            <w:r>
              <w:rPr>
                <w:sz w:val="16"/>
              </w:rPr>
              <w:t xml:space="preserve">, </w:t>
            </w:r>
            <w:r>
              <w:rPr>
                <w:rFonts w:ascii="Consolas" w:hAnsi="Consolas" w:eastAsia="Consolas"/>
                <w:color w:val="1F4E79"/>
                <w:sz w:val="16"/>
              </w:rPr>
              <w:t>0_REJILLA#H</w:t>
            </w:r>
          </w:p>
        </w:tc>
        <w:tc>
          <w:tcPr>
            <w:tcW w:type="dxa" w:w="942"/>
          </w:tcPr>
          <w:p>
            <w:pPr>
              <w:spacing w:after="0"/>
            </w:pPr>
            <w:r>
              <w:rPr>
                <w:sz w:val="16"/>
              </w:rPr>
              <w:t>41 / 35</w:t>
            </w:r>
          </w:p>
        </w:tc>
        <w:tc>
          <w:tcPr>
            <w:tcW w:type="dxa" w:w="4348"/>
          </w:tcPr>
          <w:p>
            <w:pPr>
              <w:spacing w:after="0"/>
            </w:pPr>
            <w:r>
              <w:rPr>
                <w:sz w:val="16"/>
              </w:rPr>
              <w:t>planteamiento preliminar del usuario (ejes de la v1); caras de los patios 02 y 03</w:t>
            </w:r>
          </w:p>
        </w:tc>
      </w:tr>
      <w:tr>
        <w:trPr>
          <w:cantSplit/>
        </w:trPr>
        <w:tc>
          <w:tcPr>
            <w:tcW w:type="dxa" w:w="4348"/>
          </w:tcPr>
          <w:p>
            <w:pPr>
              <w:spacing w:after="0"/>
            </w:pPr>
            <w:r>
              <w:rPr>
                <w:rFonts w:ascii="Consolas" w:hAnsi="Consolas" w:eastAsia="Consolas"/>
                <w:color w:val="1F4E79"/>
                <w:sz w:val="16"/>
              </w:rPr>
              <w:t>Area Verde</w:t>
            </w:r>
          </w:p>
        </w:tc>
        <w:tc>
          <w:tcPr>
            <w:tcW w:type="dxa" w:w="942"/>
          </w:tcPr>
          <w:p>
            <w:pPr>
              <w:spacing w:after="0"/>
            </w:pPr>
            <w:r>
              <w:rPr>
                <w:sz w:val="16"/>
              </w:rPr>
              <w:t>1734</w:t>
            </w:r>
          </w:p>
        </w:tc>
        <w:tc>
          <w:tcPr>
            <w:tcW w:type="dxa" w:w="4348"/>
          </w:tcPr>
          <w:p>
            <w:pPr>
              <w:spacing w:after="0"/>
            </w:pPr>
            <w:r>
              <w:rPr>
                <w:sz w:val="16"/>
              </w:rPr>
              <w:t>achurado de áreas verdes (referencia)</w:t>
            </w:r>
          </w:p>
        </w:tc>
      </w:tr>
      <w:tr>
        <w:trPr>
          <w:cantSplit/>
        </w:trPr>
        <w:tc>
          <w:tcPr>
            <w:tcW w:type="dxa" w:w="4348"/>
          </w:tcPr>
          <w:p>
            <w:pPr>
              <w:spacing w:after="0"/>
            </w:pPr>
            <w:r>
              <w:rPr>
                <w:rFonts w:ascii="Consolas" w:hAnsi="Consolas" w:eastAsia="Consolas"/>
                <w:color w:val="1F4E79"/>
                <w:sz w:val="16"/>
              </w:rPr>
              <w:t>MAGENTA_CUNETAS</w:t>
            </w:r>
          </w:p>
        </w:tc>
        <w:tc>
          <w:tcPr>
            <w:tcW w:type="dxa" w:w="942"/>
          </w:tcPr>
          <w:p>
            <w:pPr>
              <w:spacing w:after="0"/>
            </w:pPr>
            <w:r>
              <w:rPr>
                <w:sz w:val="16"/>
              </w:rPr>
              <w:t>30</w:t>
            </w:r>
          </w:p>
        </w:tc>
        <w:tc>
          <w:tcPr>
            <w:tcW w:type="dxa" w:w="4348"/>
          </w:tcPr>
          <w:p>
            <w:pPr>
              <w:spacing w:after="0"/>
            </w:pPr>
            <w:r>
              <w:rPr>
                <w:sz w:val="16"/>
              </w:rPr>
              <w:t>líneas magenta (capa 0, color magenta) trazadas por el usuario: lados con cuneta (v3)</w:t>
            </w:r>
          </w:p>
        </w:tc>
      </w:tr>
      <w:tr>
        <w:trPr>
          <w:cantSplit/>
        </w:trPr>
        <w:tc>
          <w:tcPr>
            <w:tcW w:type="dxa" w:w="4348"/>
          </w:tcPr>
          <w:p>
            <w:pPr>
              <w:spacing w:after="0"/>
            </w:pPr>
            <w:r>
              <w:rPr>
                <w:sz w:val="16"/>
              </w:rPr>
              <w:t>otras (</w:t>
            </w:r>
            <w:r>
              <w:rPr>
                <w:rFonts w:ascii="Consolas" w:hAnsi="Consolas" w:eastAsia="Consolas"/>
                <w:color w:val="1F4E79"/>
                <w:sz w:val="16"/>
              </w:rPr>
              <w:t>0_TARRAJEO</w:t>
            </w:r>
            <w:r>
              <w:rPr>
                <w:sz w:val="16"/>
              </w:rPr>
              <w:t xml:space="preserve">, </w:t>
            </w:r>
            <w:r>
              <w:rPr>
                <w:rFonts w:ascii="Consolas" w:hAnsi="Consolas" w:eastAsia="Consolas"/>
                <w:color w:val="1F4E79"/>
                <w:sz w:val="16"/>
              </w:rPr>
              <w:t>0_COLUMNAS</w:t>
            </w:r>
            <w:r>
              <w:rPr>
                <w:sz w:val="16"/>
              </w:rPr>
              <w:t xml:space="preserve">, </w:t>
            </w:r>
            <w:r>
              <w:rPr>
                <w:rFonts w:ascii="Consolas" w:hAnsi="Consolas" w:eastAsia="Consolas"/>
                <w:color w:val="1F4E79"/>
                <w:sz w:val="16"/>
              </w:rPr>
              <w:t>0_BARANDA METALICA</w:t>
            </w:r>
            <w:r>
              <w:rPr>
                <w:sz w:val="16"/>
              </w:rPr>
              <w:t xml:space="preserve">, </w:t>
            </w:r>
            <w:r>
              <w:rPr>
                <w:rFonts w:ascii="Consolas" w:hAnsi="Consolas" w:eastAsia="Consolas"/>
                <w:color w:val="1F4E79"/>
                <w:sz w:val="16"/>
              </w:rPr>
              <w:t>SARDINEL</w:t>
            </w:r>
            <w:r>
              <w:rPr>
                <w:sz w:val="16"/>
              </w:rPr>
              <w:t xml:space="preserve">, </w:t>
            </w:r>
            <w:r>
              <w:rPr>
                <w:rFonts w:ascii="Consolas" w:hAnsi="Consolas" w:eastAsia="Consolas"/>
                <w:color w:val="1F4E79"/>
                <w:sz w:val="16"/>
              </w:rPr>
              <w:t>0_SARDINEL</w:t>
            </w:r>
            <w:r>
              <w:rPr>
                <w:sz w:val="16"/>
              </w:rPr>
              <w:t xml:space="preserve">, </w:t>
            </w:r>
            <w:r>
              <w:rPr>
                <w:rFonts w:ascii="Consolas" w:hAnsi="Consolas" w:eastAsia="Consolas"/>
                <w:color w:val="1F4E79"/>
                <w:sz w:val="16"/>
              </w:rPr>
              <w:t>tuberia des. fluvial ftt</w:t>
            </w:r>
            <w:r>
              <w:rPr>
                <w:sz w:val="16"/>
              </w:rPr>
              <w:t xml:space="preserve">, </w:t>
            </w:r>
            <w:r>
              <w:rPr>
                <w:rFonts w:ascii="Consolas" w:hAnsi="Consolas" w:eastAsia="Consolas"/>
                <w:color w:val="1F4E79"/>
                <w:sz w:val="16"/>
              </w:rPr>
              <w:t>VEREDA</w:t>
            </w:r>
            <w:r>
              <w:rPr>
                <w:sz w:val="16"/>
              </w:rPr>
              <w:t>)</w:t>
            </w:r>
          </w:p>
        </w:tc>
        <w:tc>
          <w:tcPr>
            <w:tcW w:type="dxa" w:w="942"/>
          </w:tcPr>
          <w:p>
            <w:pPr>
              <w:spacing w:after="0"/>
            </w:pPr>
            <w:r>
              <w:rPr>
                <w:sz w:val="16"/>
              </w:rPr>
              <w:t>—</w:t>
            </w:r>
          </w:p>
        </w:tc>
        <w:tc>
          <w:tcPr>
            <w:tcW w:type="dxa" w:w="4348"/>
          </w:tcPr>
          <w:p>
            <w:pPr>
              <w:spacing w:after="0"/>
            </w:pPr>
            <w:r>
              <w:rPr>
                <w:sz w:val="16"/>
              </w:rPr>
              <w:t>se guardaron pero no intervienen en el cálculo</w:t>
            </w:r>
          </w:p>
        </w:tc>
      </w:tr>
    </w:tbl>
    <w:p>
      <w:pPr>
        <w:spacing w:after="40"/>
      </w:pPr>
    </w:p>
    <w:p>
      <w:pPr>
        <w:spacing w:after="80"/>
      </w:pPr>
      <w:r>
        <w:t xml:space="preserve">Textos: los rótulos de nivel del plano tienen la forma </w:t>
      </w:r>
      <w:r>
        <w:rPr>
          <w:rFonts w:ascii="Consolas" w:hAnsi="Consolas" w:eastAsia="Consolas"/>
          <w:color w:val="1F4E79"/>
        </w:rPr>
        <w:t>"NTN=+184.50 ... NPT=+0.15"</w:t>
      </w:r>
      <w:r>
        <w:t>; la comprobación 7 los lee (texto que contiene "NTN" y "NPT"; nivel = NTN + NPT relativo).</w:t>
      </w:r>
    </w:p>
    <w:p>
      <w:pPr>
        <w:pStyle w:val="Heading3"/>
      </w:pPr>
      <w:r>
        <w:t>2.5 Las líneas magenta del usuario</w:t>
      </w:r>
    </w:p>
    <w:p>
      <w:pPr>
        <w:pStyle w:val="ListBullet"/>
        <w:spacing w:after="20"/>
      </w:pPr>
      <w:r>
        <w:t>20-10-2026 16:41: "ahora ya he trazado con unas líneas color magenta a los costados de cada edificación y por donde debería ir las cunetas, ya que todos los techos son a dos aguas y eso no habías considerado tú anteriormente... donde hay líneas magenta allí debería haber cunetas porque los techos son a dos aguas, así que reciben por ambos lados su canaleta".</w:t>
      </w:r>
    </w:p>
    <w:p>
      <w:pPr>
        <w:pStyle w:val="ListBullet"/>
        <w:spacing w:after="20"/>
      </w:pPr>
      <w:r>
        <w:t xml:space="preserve">Se identificaron por </w:t>
      </w:r>
      <w:r>
        <w:rPr>
          <w:b/>
        </w:rPr>
        <w:t>capa 0 y color magenta</w:t>
      </w:r>
      <w:r>
        <w:t xml:space="preserve"> (ACI 6) en la nueva versión del plano: 30 líneas rectas de 2 vértices, 792.6 m en total. Se copiaron a </w:t>
      </w:r>
      <w:r>
        <w:rPr>
          <w:rFonts w:ascii="Consolas" w:hAnsi="Consolas" w:eastAsia="Consolas"/>
          <w:color w:val="1F4E79"/>
        </w:rPr>
        <w:t>insumos/barranquita/cunetas_magenta_usuario.json</w:t>
      </w:r>
      <w:r>
        <w:t>:</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{"fuente": "PLANTA_GENERAL_590 ULTIMA VERSION.dxf - lineas magenta (capa 0) trazadas por el usuario: lados de edificaciones con cuneta",</w:t>
              <w:br/>
            </w:r>
            <w:r>
              <w:rPr>
                <w:rFonts w:ascii="Consolas" w:hAnsi="Consolas" w:eastAsia="Consolas"/>
                <w:sz w:val="15"/>
              </w:rPr>
              <w:t xml:space="preserve"> "lineas": [ [[x0, y0], [x1, y1]], ... 30 lineas ... ]}</w:t>
            </w:r>
          </w:p>
        </w:tc>
      </w:tr>
    </w:tbl>
    <w:p>
      <w:pPr>
        <w:spacing w:after="40"/>
      </w:pPr>
    </w:p>
    <w:p>
      <w:pPr>
        <w:pStyle w:val="ListBullet"/>
        <w:spacing w:after="20"/>
      </w:pPr>
      <w:r>
        <w:t xml:space="preserve">Los extremos de esas líneas son los nudos de la red (p. ej. </w:t>
      </w:r>
      <w:r>
        <w:rPr>
          <w:rFonts w:ascii="Consolas" w:hAnsi="Consolas" w:eastAsia="Consolas"/>
          <w:color w:val="1F4E79"/>
        </w:rPr>
        <w:t>A0 = (354844.67, 9249873.87)</w:t>
      </w:r>
      <w:r>
        <w:t xml:space="preserve"> es el inicio de la línea 0). </w:t>
      </w:r>
      <w:r>
        <w:rPr>
          <w:b/>
        </w:rPr>
        <w:t>No se mueve ni se junta ninguna</w:t>
      </w:r>
      <w:r>
        <w:t>; solo se agregan las uniones necesarias hasta las descargas.</w:t>
      </w:r>
    </w:p>
    <w:p>
      <w:pPr>
        <w:pStyle w:val="Heading2"/>
      </w:pPr>
      <w:r>
        <w:t>3. Modelo de terreno (TIN)</w:t>
      </w:r>
    </w:p>
    <w:p>
      <w:pPr>
        <w:spacing w:after="80"/>
      </w:pPr>
      <w:r>
        <w:t xml:space="preserve">Archivo: </w:t>
      </w:r>
      <w:r>
        <w:rPr>
          <w:rFonts w:ascii="Consolas" w:hAnsi="Consolas" w:eastAsia="Consolas"/>
          <w:color w:val="1F4E79"/>
        </w:rPr>
        <w:t>herramientas/barranquita/terreno_b.py</w:t>
      </w:r>
      <w:r>
        <w:t>.</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def curvas(G):</w:t>
              <w:br/>
            </w:r>
            <w:r>
              <w:rPr>
                <w:rFonts w:ascii="Consolas" w:hAnsi="Consolas" w:eastAsia="Consolas"/>
                <w:sz w:val="15"/>
              </w:rPr>
              <w:t xml:space="preserve">    para cada (pts, cerrada, bloque) en G["geo"]["C-TOPO"]:</w:t>
              <w:br/>
            </w:r>
            <w:r>
              <w:rPr>
                <w:rFonts w:ascii="Consolas" w:hAnsi="Consolas" w:eastAsia="Consolas"/>
                <w:sz w:val="15"/>
              </w:rPr>
              <w:t xml:space="preserve">        z = pts[0].z                                   # la curva es plana: su z es la del primer vértice</w:t>
              <w:br/>
            </w:r>
            <w:r>
              <w:rPr>
                <w:rFonts w:ascii="Consolas" w:hAnsi="Consolas" w:eastAsia="Consolas"/>
                <w:sz w:val="15"/>
              </w:rPr>
              <w:t xml:space="preserve">        si z &gt; 100 y X0 &lt; pts[0].x &lt; X1 y Y0 &lt; pts[0].y &lt; Y1:   # descarta z = 0 (curvas sin elevación) y otras copias</w:t>
              <w:br/>
            </w:r>
            <w:r>
              <w:rPr>
                <w:rFonts w:ascii="Consolas" w:hAnsi="Consolas" w:eastAsia="Consolas"/>
                <w:sz w:val="15"/>
              </w:rPr>
              <w:t xml:space="preserve">            guardar (z, [(x, y) de cada vértice])</w:t>
              <w:br/>
            </w:r>
            <w:r>
              <w:rPr>
                <w:rFonts w:ascii="Consolas" w:hAnsi="Consolas" w:eastAsia="Consolas"/>
                <w:sz w:val="15"/>
              </w:rPr>
              <w:br/>
            </w:r>
            <w:r>
              <w:rPr>
                <w:rFonts w:ascii="Consolas" w:hAnsi="Consolas" w:eastAsia="Consolas"/>
                <w:sz w:val="15"/>
              </w:rPr>
              <w:t>def modelo(G):</w:t>
              <w:br/>
            </w:r>
            <w:r>
              <w:rPr>
                <w:rFonts w:ascii="Consolas" w:hAnsi="Consolas" w:eastAsia="Consolas"/>
                <w:sz w:val="15"/>
              </w:rPr>
              <w:t xml:space="preserve">    P = todos los vértices de todas las curvas; Z = su cota</w:t>
              <w:br/>
            </w:r>
            <w:r>
              <w:rPr>
                <w:rFonts w:ascii="Consolas" w:hAnsi="Consolas" w:eastAsia="Consolas"/>
                <w:sz w:val="15"/>
              </w:rPr>
              <w:t xml:space="preserve">    f = scipy.interpolate.LinearNDInterpolator(P, Z)   # triangulación de Delaunay + interpolación lineal (TIN)</w:t>
              <w:br/>
            </w:r>
            <w:r>
              <w:rPr>
                <w:rFonts w:ascii="Consolas" w:hAnsi="Consolas" w:eastAsia="Consolas"/>
                <w:sz w:val="15"/>
              </w:rPr>
              <w:t xml:space="preserve">    devolver z(x, y) = float(f(x, y))                  # NaN fuera del casco convexo</w:t>
            </w:r>
          </w:p>
        </w:tc>
      </w:tr>
    </w:tbl>
    <w:p>
      <w:pPr>
        <w:spacing w:after="40"/>
      </w:pPr>
    </w:p>
    <w:p>
      <w:pPr>
        <w:pStyle w:val="ListBullet"/>
        <w:spacing w:after="20"/>
      </w:pPr>
      <w:r>
        <w:t xml:space="preserve">Curvas válidas: 175.0 a 188.5 m cada 0.50 m (28 cotas). En la base aparece también z = 0.0 (entidades sin elevación): se descartan con </w:t>
      </w:r>
      <w:r>
        <w:rPr>
          <w:rFonts w:ascii="Consolas" w:hAnsi="Consolas" w:eastAsia="Consolas"/>
          <w:color w:val="1F4E79"/>
        </w:rPr>
        <w:t>z &gt; 100</w:t>
      </w:r>
      <w:r>
        <w:t>. Revisar siempre las cotas de las curvas (descartar z = 0 o etiquetas).</w:t>
      </w:r>
    </w:p>
    <w:p>
      <w:pPr>
        <w:pStyle w:val="ListBullet"/>
        <w:spacing w:after="20"/>
      </w:pPr>
      <w:r>
        <w:t xml:space="preserve">Puntos fuera del TIN devuelven NaN; la comprobación 6 filtra con </w:t>
      </w:r>
      <w:r>
        <w:rPr>
          <w:rFonts w:ascii="Consolas" w:hAnsi="Consolas" w:eastAsia="Consolas"/>
          <w:color w:val="1F4E79"/>
        </w:rPr>
        <w:t>np.isfinite</w:t>
      </w:r>
      <w:r>
        <w:t>.</w:t>
      </w:r>
    </w:p>
    <w:p>
      <w:pPr>
        <w:pStyle w:val="ListBullet"/>
        <w:spacing w:after="20"/>
      </w:pPr>
      <w:r>
        <w:t>Limitación conocida: en la hondonada de D2 (exterior norte) las curvas cada 0.50 m dejan el modelo plano en ~180.5; se pidió levantamiento de detalle (v2) y luego el usuario aclaró que el interior está nivelado (ver 12.5).</w:t>
      </w:r>
    </w:p>
    <w:p>
      <w:pPr>
        <w:pStyle w:val="ListBullet"/>
        <w:spacing w:after="20"/>
      </w:pPr>
      <w:r>
        <w:t>Para los proyectos de Morales (colectores) el terreno venía en LandXML (</w:t>
      </w:r>
      <w:r>
        <w:rPr>
          <w:rFonts w:ascii="Consolas" w:hAnsi="Consolas" w:eastAsia="Consolas"/>
          <w:color w:val="1F4E79"/>
        </w:rPr>
        <w:t>TOPO FINAL.xml</w:t>
      </w:r>
      <w:r>
        <w:t xml:space="preserve">): </w:t>
      </w:r>
      <w:r>
        <w:rPr>
          <w:rFonts w:ascii="Consolas" w:hAnsi="Consolas" w:eastAsia="Consolas"/>
          <w:color w:val="1F4E79"/>
        </w:rPr>
        <w:t>herramientas/parse_topo.py</w:t>
      </w:r>
      <w:r>
        <w:t xml:space="preserve"> (lee puntos </w:t>
      </w:r>
      <w:r>
        <w:rPr>
          <w:rFonts w:ascii="Consolas" w:hAnsi="Consolas" w:eastAsia="Consolas"/>
          <w:color w:val="1F4E79"/>
        </w:rPr>
        <w:t>P</w:t>
      </w:r>
      <w:r>
        <w:t xml:space="preserve">, caras </w:t>
      </w:r>
      <w:r>
        <w:rPr>
          <w:rFonts w:ascii="Consolas" w:hAnsi="Consolas" w:eastAsia="Consolas"/>
          <w:color w:val="1F4E79"/>
        </w:rPr>
        <w:t>F</w:t>
      </w:r>
      <w:r>
        <w:t xml:space="preserve">, </w:t>
      </w:r>
      <w:r>
        <w:rPr>
          <w:rFonts w:ascii="Consolas" w:hAnsi="Consolas" w:eastAsia="Consolas"/>
          <w:color w:val="1F4E79"/>
        </w:rPr>
        <w:t>CgPoint</w:t>
      </w:r>
      <w:r>
        <w:t xml:space="preserve"> y alineamientos) y </w:t>
      </w:r>
      <w:r>
        <w:rPr>
          <w:rFonts w:ascii="Consolas" w:hAnsi="Consolas" w:eastAsia="Consolas"/>
          <w:color w:val="1F4E79"/>
        </w:rPr>
        <w:t>herramientas/terreno.py</w:t>
      </w:r>
      <w:r>
        <w:t xml:space="preserve"> (</w:t>
      </w:r>
      <w:r>
        <w:rPr>
          <w:rFonts w:ascii="Consolas" w:hAnsi="Consolas" w:eastAsia="Consolas"/>
          <w:color w:val="1F4E79"/>
        </w:rPr>
        <w:t>cargar_tin()</w:t>
      </w:r>
      <w:r>
        <w:t xml:space="preserve"> → </w:t>
      </w:r>
      <w:r>
        <w:rPr>
          <w:rFonts w:ascii="Consolas" w:hAnsi="Consolas" w:eastAsia="Consolas"/>
          <w:color w:val="1F4E79"/>
        </w:rPr>
        <w:t>entregables/_calc/topo.pkl</w:t>
      </w:r>
      <w:r>
        <w:t xml:space="preserve">, </w:t>
      </w:r>
      <w:r>
        <w:rPr>
          <w:rFonts w:ascii="Consolas" w:hAnsi="Consolas" w:eastAsia="Consolas"/>
          <w:color w:val="1F4E79"/>
        </w:rPr>
        <w:t>interpolador(P, E0, E1, N0, N1)</w:t>
      </w:r>
      <w:r>
        <w:t xml:space="preserve"> con </w:t>
      </w:r>
      <w:r>
        <w:rPr>
          <w:rFonts w:ascii="Consolas" w:hAnsi="Consolas" w:eastAsia="Consolas"/>
          <w:color w:val="1F4E79"/>
        </w:rPr>
        <w:t>LinearNDInterpolator</w:t>
      </w:r>
      <w:r>
        <w:t xml:space="preserve"> recortado a una ventana ±60 m del eje). Varones lo reusa en </w:t>
      </w:r>
      <w:r>
        <w:rPr>
          <w:rFonts w:ascii="Consolas" w:hAnsi="Consolas" w:eastAsia="Consolas"/>
          <w:color w:val="1F4E79"/>
        </w:rPr>
        <w:t>herramientas/varones/terreno_v.py</w:t>
      </w:r>
      <w:r>
        <w:t xml:space="preserve"> (cota del terreno cada 0.50 m a lo largo del eje del colector).</w:t>
      </w:r>
    </w:p>
    <w:p>
      <w:pPr>
        <w:pStyle w:val="Heading2"/>
      </w:pPr>
      <w:r>
        <w:t>4. Cerco perimétrico = límite de intervención</w:t>
      </w:r>
    </w:p>
    <w:p>
      <w:pPr>
        <w:pStyle w:val="Heading3"/>
      </w:pPr>
      <w:r>
        <w:t>4.1 La regla (fija para todo proyecto)</w:t>
      </w:r>
    </w:p>
    <w:p>
      <w:pPr>
        <w:pStyle w:val="ListBullet"/>
        <w:spacing w:after="20"/>
      </w:pPr>
      <w:r>
        <w:t>20-10-2026 04:03, el usuario: "no podemos salir del área de intervención... las cunetas no pueden salir dibujadas, no se puede proyectar más allá de los cercos perimétricos... hasta ahí nomás se puede construir. No puede salir, pero sí pueden mandar el agua por esos lugares alrededor del cerco perimétrico".</w:t>
      </w:r>
    </w:p>
    <w:p>
      <w:pPr>
        <w:pStyle w:val="ListBullet"/>
        <w:spacing w:after="20"/>
      </w:pPr>
      <w:r>
        <w:t xml:space="preserve">04:05: "Antes que procedas a algo, delimita el cerco perimétrico según lo que tú ves y yo te confirmo, mándame una imagen". Se envió </w:t>
      </w:r>
      <w:r>
        <w:rPr>
          <w:rFonts w:ascii="Consolas" w:hAnsi="Consolas" w:eastAsia="Consolas"/>
          <w:color w:val="1F4E79"/>
        </w:rPr>
        <w:t>entregables_barranquita/revision/CERCO_PERIMETRICO_PARA_CONFIRMAR.png</w:t>
      </w:r>
      <w:r>
        <w:t>. 04:09: "Si todo está bien procede" (confirmación del usuario).</w:t>
      </w:r>
    </w:p>
    <w:p>
      <w:pPr>
        <w:pStyle w:val="ListBullet"/>
        <w:spacing w:after="20"/>
      </w:pPr>
      <w:r>
        <w:t xml:space="preserve">Consecuencia: ninguna cuneta se dibuja ni se proyecta fuera del cerco; solo el </w:t>
      </w:r>
      <w:r>
        <w:rPr>
          <w:b/>
        </w:rPr>
        <w:t>agua</w:t>
      </w:r>
      <w:r>
        <w:t xml:space="preserve"> sale, por un </w:t>
      </w:r>
      <w:r>
        <w:rPr>
          <w:b/>
        </w:rPr>
        <w:t>pase en el cimiento del cerco</w:t>
      </w:r>
      <w:r>
        <w:t>. Fuera del cerco, terreno natural de las curvas, sin obra (a lo sumo perfilar unos decímetros de tierra, y decirlo).</w:t>
      </w:r>
    </w:p>
    <w:p>
      <w:pPr>
        <w:pStyle w:val="Heading3"/>
      </w:pPr>
      <w:r>
        <w:t>4.2 El polígono (22 vértices C1 a C22)</w:t>
      </w:r>
    </w:p>
    <w:p>
      <w:pPr>
        <w:spacing w:after="80"/>
      </w:pPr>
      <w:r>
        <w:rPr>
          <w:rFonts w:ascii="Consolas" w:hAnsi="Consolas" w:eastAsia="Consolas"/>
          <w:color w:val="1F4E79"/>
        </w:rPr>
        <w:t>diseno_b.CERCO_L</w:t>
      </w:r>
      <w:r>
        <w:t xml:space="preserve"> en coordenadas locales (sumar 354000 a x y 9249000 a y para UTM). Entre C11-C12 y C18-C19 el límite es la fachada del ingreso secundario y del ingreso principal.</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1606"/>
            <w:shd w:val="clear" w:color="auto" w:fill="1F3864"/>
          </w:tcPr>
          <w:p>
            <w:pPr>
              <w:spacing w:after="0"/>
            </w:pPr>
            <w:r>
              <w:rPr>
                <w:b/>
                <w:color w:val="FFFFFF"/>
                <w:sz w:val="16"/>
              </w:rPr>
              <w:t>Vértice</w:t>
            </w:r>
          </w:p>
        </w:tc>
        <w:tc>
          <w:tcPr>
            <w:tcW w:type="dxa" w:w="1606"/>
            <w:shd w:val="clear" w:color="auto" w:fill="1F3864"/>
          </w:tcPr>
          <w:p>
            <w:pPr>
              <w:spacing w:after="0"/>
            </w:pPr>
            <w:r>
              <w:rPr>
                <w:b/>
                <w:color w:val="FFFFFF"/>
                <w:sz w:val="16"/>
              </w:rPr>
              <w:t>x local</w:t>
            </w:r>
          </w:p>
        </w:tc>
        <w:tc>
          <w:tcPr>
            <w:tcW w:type="dxa" w:w="1606"/>
            <w:shd w:val="clear" w:color="auto" w:fill="1F3864"/>
          </w:tcPr>
          <w:p>
            <w:pPr>
              <w:spacing w:after="0"/>
            </w:pPr>
            <w:r>
              <w:rPr>
                <w:b/>
                <w:color w:val="FFFFFF"/>
                <w:sz w:val="16"/>
              </w:rPr>
              <w:t>y local</w:t>
            </w:r>
          </w:p>
        </w:tc>
        <w:tc>
          <w:tcPr>
            <w:tcW w:type="dxa" w:w="1606"/>
            <w:shd w:val="clear" w:color="auto" w:fill="1F3864"/>
          </w:tcPr>
          <w:p>
            <w:pPr>
              <w:spacing w:after="0"/>
            </w:pPr>
            <w:r>
              <w:rPr>
                <w:b/>
                <w:color w:val="FFFFFF"/>
                <w:sz w:val="16"/>
              </w:rPr>
              <w:t>Vértice</w:t>
            </w:r>
          </w:p>
        </w:tc>
        <w:tc>
          <w:tcPr>
            <w:tcW w:type="dxa" w:w="1606"/>
            <w:shd w:val="clear" w:color="auto" w:fill="1F3864"/>
          </w:tcPr>
          <w:p>
            <w:pPr>
              <w:spacing w:after="0"/>
            </w:pPr>
            <w:r>
              <w:rPr>
                <w:b/>
                <w:color w:val="FFFFFF"/>
                <w:sz w:val="16"/>
              </w:rPr>
              <w:t>x local</w:t>
            </w:r>
          </w:p>
        </w:tc>
        <w:tc>
          <w:tcPr>
            <w:tcW w:type="dxa" w:w="1606"/>
            <w:shd w:val="clear" w:color="auto" w:fill="1F3864"/>
          </w:tcPr>
          <w:p>
            <w:pPr>
              <w:spacing w:after="0"/>
            </w:pPr>
            <w:r>
              <w:rPr>
                <w:b/>
                <w:color w:val="FFFFFF"/>
                <w:sz w:val="16"/>
              </w:rPr>
              <w:t>y local</w:t>
            </w:r>
          </w:p>
        </w:tc>
      </w:tr>
      <w:tr>
        <w:trPr>
          <w:cantSplit/>
        </w:trPr>
        <w:tc>
          <w:tcPr>
            <w:tcW w:type="dxa" w:w="1606"/>
          </w:tcPr>
          <w:p>
            <w:pPr>
              <w:spacing w:after="0"/>
            </w:pPr>
            <w:r>
              <w:rPr>
                <w:sz w:val="16"/>
              </w:rPr>
              <w:t>C1</w:t>
            </w:r>
          </w:p>
        </w:tc>
        <w:tc>
          <w:tcPr>
            <w:tcW w:type="dxa" w:w="1606"/>
          </w:tcPr>
          <w:p>
            <w:pPr>
              <w:spacing w:after="0"/>
            </w:pPr>
            <w:r>
              <w:rPr>
                <w:sz w:val="16"/>
              </w:rPr>
              <w:t>813.64</w:t>
            </w:r>
          </w:p>
        </w:tc>
        <w:tc>
          <w:tcPr>
            <w:tcW w:type="dxa" w:w="1606"/>
          </w:tcPr>
          <w:p>
            <w:pPr>
              <w:spacing w:after="0"/>
            </w:pPr>
            <w:r>
              <w:rPr>
                <w:sz w:val="16"/>
              </w:rPr>
              <w:t>855.63</w:t>
            </w:r>
          </w:p>
        </w:tc>
        <w:tc>
          <w:tcPr>
            <w:tcW w:type="dxa" w:w="1606"/>
          </w:tcPr>
          <w:p>
            <w:pPr>
              <w:spacing w:after="0"/>
            </w:pPr>
            <w:r>
              <w:rPr>
                <w:sz w:val="16"/>
              </w:rPr>
              <w:t>C12</w:t>
            </w:r>
          </w:p>
        </w:tc>
        <w:tc>
          <w:tcPr>
            <w:tcW w:type="dxa" w:w="1606"/>
          </w:tcPr>
          <w:p>
            <w:pPr>
              <w:spacing w:after="0"/>
            </w:pPr>
            <w:r>
              <w:rPr>
                <w:sz w:val="16"/>
              </w:rPr>
              <w:t>948.88</w:t>
            </w:r>
          </w:p>
        </w:tc>
        <w:tc>
          <w:tcPr>
            <w:tcW w:type="dxa" w:w="1606"/>
          </w:tcPr>
          <w:p>
            <w:pPr>
              <w:spacing w:after="0"/>
            </w:pPr>
            <w:r>
              <w:rPr>
                <w:sz w:val="16"/>
              </w:rPr>
              <w:t>794.19</w:t>
            </w:r>
          </w:p>
        </w:tc>
      </w:tr>
      <w:tr>
        <w:trPr>
          <w:cantSplit/>
        </w:trPr>
        <w:tc>
          <w:tcPr>
            <w:tcW w:type="dxa" w:w="1606"/>
          </w:tcPr>
          <w:p>
            <w:pPr>
              <w:spacing w:after="0"/>
            </w:pPr>
            <w:r>
              <w:rPr>
                <w:sz w:val="16"/>
              </w:rPr>
              <w:t>C2</w:t>
            </w:r>
          </w:p>
        </w:tc>
        <w:tc>
          <w:tcPr>
            <w:tcW w:type="dxa" w:w="1606"/>
          </w:tcPr>
          <w:p>
            <w:pPr>
              <w:spacing w:after="0"/>
            </w:pPr>
            <w:r>
              <w:rPr>
                <w:sz w:val="16"/>
              </w:rPr>
              <w:t>841.92</w:t>
            </w:r>
          </w:p>
        </w:tc>
        <w:tc>
          <w:tcPr>
            <w:tcW w:type="dxa" w:w="1606"/>
          </w:tcPr>
          <w:p>
            <w:pPr>
              <w:spacing w:after="0"/>
            </w:pPr>
            <w:r>
              <w:rPr>
                <w:sz w:val="16"/>
              </w:rPr>
              <w:t>883.91</w:t>
            </w:r>
          </w:p>
        </w:tc>
        <w:tc>
          <w:tcPr>
            <w:tcW w:type="dxa" w:w="1606"/>
          </w:tcPr>
          <w:p>
            <w:pPr>
              <w:spacing w:after="0"/>
            </w:pPr>
            <w:r>
              <w:rPr>
                <w:sz w:val="16"/>
              </w:rPr>
              <w:t>C13</w:t>
            </w:r>
          </w:p>
        </w:tc>
        <w:tc>
          <w:tcPr>
            <w:tcW w:type="dxa" w:w="1606"/>
          </w:tcPr>
          <w:p>
            <w:pPr>
              <w:spacing w:after="0"/>
            </w:pPr>
            <w:r>
              <w:rPr>
                <w:sz w:val="16"/>
              </w:rPr>
              <w:t>936.64</w:t>
            </w:r>
          </w:p>
        </w:tc>
        <w:tc>
          <w:tcPr>
            <w:tcW w:type="dxa" w:w="1606"/>
          </w:tcPr>
          <w:p>
            <w:pPr>
              <w:spacing w:after="0"/>
            </w:pPr>
            <w:r>
              <w:rPr>
                <w:sz w:val="16"/>
              </w:rPr>
              <w:t>794.19</w:t>
            </w:r>
          </w:p>
        </w:tc>
      </w:tr>
      <w:tr>
        <w:trPr>
          <w:cantSplit/>
        </w:trPr>
        <w:tc>
          <w:tcPr>
            <w:tcW w:type="dxa" w:w="1606"/>
          </w:tcPr>
          <w:p>
            <w:pPr>
              <w:spacing w:after="0"/>
            </w:pPr>
            <w:r>
              <w:rPr>
                <w:sz w:val="16"/>
              </w:rPr>
              <w:t>C3</w:t>
            </w:r>
          </w:p>
        </w:tc>
        <w:tc>
          <w:tcPr>
            <w:tcW w:type="dxa" w:w="1606"/>
          </w:tcPr>
          <w:p>
            <w:pPr>
              <w:spacing w:after="0"/>
            </w:pPr>
            <w:r>
              <w:rPr>
                <w:sz w:val="16"/>
              </w:rPr>
              <w:t>871.13</w:t>
            </w:r>
          </w:p>
        </w:tc>
        <w:tc>
          <w:tcPr>
            <w:tcW w:type="dxa" w:w="1606"/>
          </w:tcPr>
          <w:p>
            <w:pPr>
              <w:spacing w:after="0"/>
            </w:pPr>
            <w:r>
              <w:rPr>
                <w:sz w:val="16"/>
              </w:rPr>
              <w:t>854.70</w:t>
            </w:r>
          </w:p>
        </w:tc>
        <w:tc>
          <w:tcPr>
            <w:tcW w:type="dxa" w:w="1606"/>
          </w:tcPr>
          <w:p>
            <w:pPr>
              <w:spacing w:after="0"/>
            </w:pPr>
            <w:r>
              <w:rPr>
                <w:sz w:val="16"/>
              </w:rPr>
              <w:t>C14</w:t>
            </w:r>
          </w:p>
        </w:tc>
        <w:tc>
          <w:tcPr>
            <w:tcW w:type="dxa" w:w="1606"/>
          </w:tcPr>
          <w:p>
            <w:pPr>
              <w:spacing w:after="0"/>
            </w:pPr>
            <w:r>
              <w:rPr>
                <w:sz w:val="16"/>
              </w:rPr>
              <w:t>936.64</w:t>
            </w:r>
          </w:p>
        </w:tc>
        <w:tc>
          <w:tcPr>
            <w:tcW w:type="dxa" w:w="1606"/>
          </w:tcPr>
          <w:p>
            <w:pPr>
              <w:spacing w:after="0"/>
            </w:pPr>
            <w:r>
              <w:rPr>
                <w:sz w:val="16"/>
              </w:rPr>
              <w:t>792.02</w:t>
            </w:r>
          </w:p>
        </w:tc>
      </w:tr>
      <w:tr>
        <w:trPr>
          <w:cantSplit/>
        </w:trPr>
        <w:tc>
          <w:tcPr>
            <w:tcW w:type="dxa" w:w="1606"/>
          </w:tcPr>
          <w:p>
            <w:pPr>
              <w:spacing w:after="0"/>
            </w:pPr>
            <w:r>
              <w:rPr>
                <w:sz w:val="16"/>
              </w:rPr>
              <w:t>C4</w:t>
            </w:r>
          </w:p>
        </w:tc>
        <w:tc>
          <w:tcPr>
            <w:tcW w:type="dxa" w:w="1606"/>
          </w:tcPr>
          <w:p>
            <w:pPr>
              <w:spacing w:after="0"/>
            </w:pPr>
            <w:r>
              <w:rPr>
                <w:sz w:val="16"/>
              </w:rPr>
              <w:t>916.13</w:t>
            </w:r>
          </w:p>
        </w:tc>
        <w:tc>
          <w:tcPr>
            <w:tcW w:type="dxa" w:w="1606"/>
          </w:tcPr>
          <w:p>
            <w:pPr>
              <w:spacing w:after="0"/>
            </w:pPr>
            <w:r>
              <w:rPr>
                <w:sz w:val="16"/>
              </w:rPr>
              <w:t>854.70</w:t>
            </w:r>
          </w:p>
        </w:tc>
        <w:tc>
          <w:tcPr>
            <w:tcW w:type="dxa" w:w="1606"/>
          </w:tcPr>
          <w:p>
            <w:pPr>
              <w:spacing w:after="0"/>
            </w:pPr>
            <w:r>
              <w:rPr>
                <w:sz w:val="16"/>
              </w:rPr>
              <w:t>C15</w:t>
            </w:r>
          </w:p>
        </w:tc>
        <w:tc>
          <w:tcPr>
            <w:tcW w:type="dxa" w:w="1606"/>
          </w:tcPr>
          <w:p>
            <w:pPr>
              <w:spacing w:after="0"/>
            </w:pPr>
            <w:r>
              <w:rPr>
                <w:sz w:val="16"/>
              </w:rPr>
              <w:t>926.97</w:t>
            </w:r>
          </w:p>
        </w:tc>
        <w:tc>
          <w:tcPr>
            <w:tcW w:type="dxa" w:w="1606"/>
          </w:tcPr>
          <w:p>
            <w:pPr>
              <w:spacing w:after="0"/>
            </w:pPr>
            <w:r>
              <w:rPr>
                <w:sz w:val="16"/>
              </w:rPr>
              <w:t>793.95</w:t>
            </w:r>
          </w:p>
        </w:tc>
      </w:tr>
      <w:tr>
        <w:trPr>
          <w:cantSplit/>
        </w:trPr>
        <w:tc>
          <w:tcPr>
            <w:tcW w:type="dxa" w:w="1606"/>
          </w:tcPr>
          <w:p>
            <w:pPr>
              <w:spacing w:after="0"/>
            </w:pPr>
            <w:r>
              <w:rPr>
                <w:sz w:val="16"/>
              </w:rPr>
              <w:t>C5</w:t>
            </w:r>
          </w:p>
        </w:tc>
        <w:tc>
          <w:tcPr>
            <w:tcW w:type="dxa" w:w="1606"/>
          </w:tcPr>
          <w:p>
            <w:pPr>
              <w:spacing w:after="0"/>
            </w:pPr>
            <w:r>
              <w:rPr>
                <w:sz w:val="16"/>
              </w:rPr>
              <w:t>916.13</w:t>
            </w:r>
          </w:p>
        </w:tc>
        <w:tc>
          <w:tcPr>
            <w:tcW w:type="dxa" w:w="1606"/>
          </w:tcPr>
          <w:p>
            <w:pPr>
              <w:spacing w:after="0"/>
            </w:pPr>
            <w:r>
              <w:rPr>
                <w:sz w:val="16"/>
              </w:rPr>
              <w:t>869.58</w:t>
            </w:r>
          </w:p>
        </w:tc>
        <w:tc>
          <w:tcPr>
            <w:tcW w:type="dxa" w:w="1606"/>
          </w:tcPr>
          <w:p>
            <w:pPr>
              <w:spacing w:after="0"/>
            </w:pPr>
            <w:r>
              <w:rPr>
                <w:sz w:val="16"/>
              </w:rPr>
              <w:t>C16</w:t>
            </w:r>
          </w:p>
        </w:tc>
        <w:tc>
          <w:tcPr>
            <w:tcW w:type="dxa" w:w="1606"/>
          </w:tcPr>
          <w:p>
            <w:pPr>
              <w:spacing w:after="0"/>
            </w:pPr>
            <w:r>
              <w:rPr>
                <w:sz w:val="16"/>
              </w:rPr>
              <w:t>926.97</w:t>
            </w:r>
          </w:p>
        </w:tc>
        <w:tc>
          <w:tcPr>
            <w:tcW w:type="dxa" w:w="1606"/>
          </w:tcPr>
          <w:p>
            <w:pPr>
              <w:spacing w:after="0"/>
            </w:pPr>
            <w:r>
              <w:rPr>
                <w:sz w:val="16"/>
              </w:rPr>
              <w:t>800.53</w:t>
            </w:r>
          </w:p>
        </w:tc>
      </w:tr>
      <w:tr>
        <w:trPr>
          <w:cantSplit/>
        </w:trPr>
        <w:tc>
          <w:tcPr>
            <w:tcW w:type="dxa" w:w="1606"/>
          </w:tcPr>
          <w:p>
            <w:pPr>
              <w:spacing w:after="0"/>
            </w:pPr>
            <w:r>
              <w:rPr>
                <w:sz w:val="16"/>
              </w:rPr>
              <w:t>C6</w:t>
            </w:r>
          </w:p>
        </w:tc>
        <w:tc>
          <w:tcPr>
            <w:tcW w:type="dxa" w:w="1606"/>
          </w:tcPr>
          <w:p>
            <w:pPr>
              <w:spacing w:after="0"/>
            </w:pPr>
            <w:r>
              <w:rPr>
                <w:sz w:val="16"/>
              </w:rPr>
              <w:t>977.74</w:t>
            </w:r>
          </w:p>
        </w:tc>
        <w:tc>
          <w:tcPr>
            <w:tcW w:type="dxa" w:w="1606"/>
          </w:tcPr>
          <w:p>
            <w:pPr>
              <w:spacing w:after="0"/>
            </w:pPr>
            <w:r>
              <w:rPr>
                <w:sz w:val="16"/>
              </w:rPr>
              <w:t>869.58</w:t>
            </w:r>
          </w:p>
        </w:tc>
        <w:tc>
          <w:tcPr>
            <w:tcW w:type="dxa" w:w="1606"/>
          </w:tcPr>
          <w:p>
            <w:pPr>
              <w:spacing w:after="0"/>
            </w:pPr>
            <w:r>
              <w:rPr>
                <w:sz w:val="16"/>
              </w:rPr>
              <w:t>C17</w:t>
            </w:r>
          </w:p>
        </w:tc>
        <w:tc>
          <w:tcPr>
            <w:tcW w:type="dxa" w:w="1606"/>
          </w:tcPr>
          <w:p>
            <w:pPr>
              <w:spacing w:after="0"/>
            </w:pPr>
            <w:r>
              <w:rPr>
                <w:sz w:val="16"/>
              </w:rPr>
              <w:t>919.17</w:t>
            </w:r>
          </w:p>
        </w:tc>
        <w:tc>
          <w:tcPr>
            <w:tcW w:type="dxa" w:w="1606"/>
          </w:tcPr>
          <w:p>
            <w:pPr>
              <w:spacing w:after="0"/>
            </w:pPr>
            <w:r>
              <w:rPr>
                <w:sz w:val="16"/>
              </w:rPr>
              <w:t>800.53</w:t>
            </w:r>
          </w:p>
        </w:tc>
      </w:tr>
      <w:tr>
        <w:trPr>
          <w:cantSplit/>
        </w:trPr>
        <w:tc>
          <w:tcPr>
            <w:tcW w:type="dxa" w:w="1606"/>
          </w:tcPr>
          <w:p>
            <w:pPr>
              <w:spacing w:after="0"/>
            </w:pPr>
            <w:r>
              <w:rPr>
                <w:sz w:val="16"/>
              </w:rPr>
              <w:t>C7</w:t>
            </w:r>
          </w:p>
        </w:tc>
        <w:tc>
          <w:tcPr>
            <w:tcW w:type="dxa" w:w="1606"/>
          </w:tcPr>
          <w:p>
            <w:pPr>
              <w:spacing w:after="0"/>
            </w:pPr>
            <w:r>
              <w:rPr>
                <w:sz w:val="16"/>
              </w:rPr>
              <w:t>977.74</w:t>
            </w:r>
          </w:p>
        </w:tc>
        <w:tc>
          <w:tcPr>
            <w:tcW w:type="dxa" w:w="1606"/>
          </w:tcPr>
          <w:p>
            <w:pPr>
              <w:spacing w:after="0"/>
            </w:pPr>
            <w:r>
              <w:rPr>
                <w:sz w:val="16"/>
              </w:rPr>
              <w:t>785.21</w:t>
            </w:r>
          </w:p>
        </w:tc>
        <w:tc>
          <w:tcPr>
            <w:tcW w:type="dxa" w:w="1606"/>
          </w:tcPr>
          <w:p>
            <w:pPr>
              <w:spacing w:after="0"/>
            </w:pPr>
            <w:r>
              <w:rPr>
                <w:sz w:val="16"/>
              </w:rPr>
              <w:t>C18</w:t>
            </w:r>
          </w:p>
        </w:tc>
        <w:tc>
          <w:tcPr>
            <w:tcW w:type="dxa" w:w="1606"/>
          </w:tcPr>
          <w:p>
            <w:pPr>
              <w:spacing w:after="0"/>
            </w:pPr>
            <w:r>
              <w:rPr>
                <w:sz w:val="16"/>
              </w:rPr>
              <w:t>919.17</w:t>
            </w:r>
          </w:p>
        </w:tc>
        <w:tc>
          <w:tcPr>
            <w:tcW w:type="dxa" w:w="1606"/>
          </w:tcPr>
          <w:p>
            <w:pPr>
              <w:spacing w:after="0"/>
            </w:pPr>
            <w:r>
              <w:rPr>
                <w:sz w:val="16"/>
              </w:rPr>
              <w:t>802.42</w:t>
            </w:r>
          </w:p>
        </w:tc>
      </w:tr>
      <w:tr>
        <w:trPr>
          <w:cantSplit/>
        </w:trPr>
        <w:tc>
          <w:tcPr>
            <w:tcW w:type="dxa" w:w="1606"/>
          </w:tcPr>
          <w:p>
            <w:pPr>
              <w:spacing w:after="0"/>
            </w:pPr>
            <w:r>
              <w:rPr>
                <w:sz w:val="16"/>
              </w:rPr>
              <w:t>C8</w:t>
            </w:r>
          </w:p>
        </w:tc>
        <w:tc>
          <w:tcPr>
            <w:tcW w:type="dxa" w:w="1606"/>
          </w:tcPr>
          <w:p>
            <w:pPr>
              <w:spacing w:after="0"/>
            </w:pPr>
            <w:r>
              <w:rPr>
                <w:sz w:val="16"/>
              </w:rPr>
              <w:t>976.37</w:t>
            </w:r>
          </w:p>
        </w:tc>
        <w:tc>
          <w:tcPr>
            <w:tcW w:type="dxa" w:w="1606"/>
          </w:tcPr>
          <w:p>
            <w:pPr>
              <w:spacing w:after="0"/>
            </w:pPr>
            <w:r>
              <w:rPr>
                <w:sz w:val="16"/>
              </w:rPr>
              <w:t>784.10</w:t>
            </w:r>
          </w:p>
        </w:tc>
        <w:tc>
          <w:tcPr>
            <w:tcW w:type="dxa" w:w="1606"/>
          </w:tcPr>
          <w:p>
            <w:pPr>
              <w:spacing w:after="0"/>
            </w:pPr>
            <w:r>
              <w:rPr>
                <w:sz w:val="16"/>
              </w:rPr>
              <w:t>C19</w:t>
            </w:r>
          </w:p>
        </w:tc>
        <w:tc>
          <w:tcPr>
            <w:tcW w:type="dxa" w:w="1606"/>
          </w:tcPr>
          <w:p>
            <w:pPr>
              <w:spacing w:after="0"/>
            </w:pPr>
            <w:r>
              <w:rPr>
                <w:sz w:val="16"/>
              </w:rPr>
              <w:t>907.61</w:t>
            </w:r>
          </w:p>
        </w:tc>
        <w:tc>
          <w:tcPr>
            <w:tcW w:type="dxa" w:w="1606"/>
          </w:tcPr>
          <w:p>
            <w:pPr>
              <w:spacing w:after="0"/>
            </w:pPr>
            <w:r>
              <w:rPr>
                <w:sz w:val="16"/>
              </w:rPr>
              <w:t>802.61</w:t>
            </w:r>
          </w:p>
        </w:tc>
      </w:tr>
      <w:tr>
        <w:trPr>
          <w:cantSplit/>
        </w:trPr>
        <w:tc>
          <w:tcPr>
            <w:tcW w:type="dxa" w:w="1606"/>
          </w:tcPr>
          <w:p>
            <w:pPr>
              <w:spacing w:after="0"/>
            </w:pPr>
            <w:r>
              <w:rPr>
                <w:sz w:val="16"/>
              </w:rPr>
              <w:t>C9</w:t>
            </w:r>
          </w:p>
        </w:tc>
        <w:tc>
          <w:tcPr>
            <w:tcW w:type="dxa" w:w="1606"/>
          </w:tcPr>
          <w:p>
            <w:pPr>
              <w:spacing w:after="0"/>
            </w:pPr>
            <w:r>
              <w:rPr>
                <w:sz w:val="16"/>
              </w:rPr>
              <w:t>969.93</w:t>
            </w:r>
          </w:p>
        </w:tc>
        <w:tc>
          <w:tcPr>
            <w:tcW w:type="dxa" w:w="1606"/>
          </w:tcPr>
          <w:p>
            <w:pPr>
              <w:spacing w:after="0"/>
            </w:pPr>
            <w:r>
              <w:rPr>
                <w:sz w:val="16"/>
              </w:rPr>
              <w:t>785.38</w:t>
            </w:r>
          </w:p>
        </w:tc>
        <w:tc>
          <w:tcPr>
            <w:tcW w:type="dxa" w:w="1606"/>
          </w:tcPr>
          <w:p>
            <w:pPr>
              <w:spacing w:after="0"/>
            </w:pPr>
            <w:r>
              <w:rPr>
                <w:sz w:val="16"/>
              </w:rPr>
              <w:t>C20</w:t>
            </w:r>
          </w:p>
        </w:tc>
        <w:tc>
          <w:tcPr>
            <w:tcW w:type="dxa" w:w="1606"/>
          </w:tcPr>
          <w:p>
            <w:pPr>
              <w:spacing w:after="0"/>
            </w:pPr>
            <w:r>
              <w:rPr>
                <w:sz w:val="16"/>
              </w:rPr>
              <w:t>883.57</w:t>
            </w:r>
          </w:p>
        </w:tc>
        <w:tc>
          <w:tcPr>
            <w:tcW w:type="dxa" w:w="1606"/>
          </w:tcPr>
          <w:p>
            <w:pPr>
              <w:spacing w:after="0"/>
            </w:pPr>
            <w:r>
              <w:rPr>
                <w:sz w:val="16"/>
              </w:rPr>
              <w:t>802.61</w:t>
            </w:r>
          </w:p>
        </w:tc>
      </w:tr>
      <w:tr>
        <w:trPr>
          <w:cantSplit/>
        </w:trPr>
        <w:tc>
          <w:tcPr>
            <w:tcW w:type="dxa" w:w="1606"/>
          </w:tcPr>
          <w:p>
            <w:pPr>
              <w:spacing w:after="0"/>
            </w:pPr>
            <w:r>
              <w:rPr>
                <w:sz w:val="16"/>
              </w:rPr>
              <w:t>C10</w:t>
            </w:r>
          </w:p>
        </w:tc>
        <w:tc>
          <w:tcPr>
            <w:tcW w:type="dxa" w:w="1606"/>
          </w:tcPr>
          <w:p>
            <w:pPr>
              <w:spacing w:after="0"/>
            </w:pPr>
            <w:r>
              <w:rPr>
                <w:sz w:val="16"/>
              </w:rPr>
              <w:t>969.93</w:t>
            </w:r>
          </w:p>
        </w:tc>
        <w:tc>
          <w:tcPr>
            <w:tcW w:type="dxa" w:w="1606"/>
          </w:tcPr>
          <w:p>
            <w:pPr>
              <w:spacing w:after="0"/>
            </w:pPr>
            <w:r>
              <w:rPr>
                <w:sz w:val="16"/>
              </w:rPr>
              <w:t>791.81</w:t>
            </w:r>
          </w:p>
        </w:tc>
        <w:tc>
          <w:tcPr>
            <w:tcW w:type="dxa" w:w="1606"/>
          </w:tcPr>
          <w:p>
            <w:pPr>
              <w:spacing w:after="0"/>
            </w:pPr>
            <w:r>
              <w:rPr>
                <w:sz w:val="16"/>
              </w:rPr>
              <w:t>C21</w:t>
            </w:r>
          </w:p>
        </w:tc>
        <w:tc>
          <w:tcPr>
            <w:tcW w:type="dxa" w:w="1606"/>
          </w:tcPr>
          <w:p>
            <w:pPr>
              <w:spacing w:after="0"/>
            </w:pPr>
            <w:r>
              <w:rPr>
                <w:sz w:val="16"/>
              </w:rPr>
              <w:t>879.56</w:t>
            </w:r>
          </w:p>
        </w:tc>
        <w:tc>
          <w:tcPr>
            <w:tcW w:type="dxa" w:w="1606"/>
          </w:tcPr>
          <w:p>
            <w:pPr>
              <w:spacing w:after="0"/>
            </w:pPr>
            <w:r>
              <w:rPr>
                <w:sz w:val="16"/>
              </w:rPr>
              <w:t>803.41</w:t>
            </w:r>
          </w:p>
        </w:tc>
      </w:tr>
      <w:tr>
        <w:trPr>
          <w:cantSplit/>
        </w:trPr>
        <w:tc>
          <w:tcPr>
            <w:tcW w:type="dxa" w:w="1606"/>
          </w:tcPr>
          <w:p>
            <w:pPr>
              <w:spacing w:after="0"/>
            </w:pPr>
            <w:r>
              <w:rPr>
                <w:sz w:val="16"/>
              </w:rPr>
              <w:t>C11</w:t>
            </w:r>
          </w:p>
        </w:tc>
        <w:tc>
          <w:tcPr>
            <w:tcW w:type="dxa" w:w="1606"/>
          </w:tcPr>
          <w:p>
            <w:pPr>
              <w:spacing w:after="0"/>
            </w:pPr>
            <w:r>
              <w:rPr>
                <w:sz w:val="16"/>
              </w:rPr>
              <w:t>955.81</w:t>
            </w:r>
          </w:p>
        </w:tc>
        <w:tc>
          <w:tcPr>
            <w:tcW w:type="dxa" w:w="1606"/>
          </w:tcPr>
          <w:p>
            <w:pPr>
              <w:spacing w:after="0"/>
            </w:pPr>
            <w:r>
              <w:rPr>
                <w:sz w:val="16"/>
              </w:rPr>
              <w:t>791.81</w:t>
            </w:r>
          </w:p>
        </w:tc>
        <w:tc>
          <w:tcPr>
            <w:tcW w:type="dxa" w:w="1606"/>
          </w:tcPr>
          <w:p>
            <w:pPr>
              <w:spacing w:after="0"/>
            </w:pPr>
            <w:r>
              <w:rPr>
                <w:sz w:val="16"/>
              </w:rPr>
              <w:t>C22</w:t>
            </w:r>
          </w:p>
        </w:tc>
        <w:tc>
          <w:tcPr>
            <w:tcW w:type="dxa" w:w="1606"/>
          </w:tcPr>
          <w:p>
            <w:pPr>
              <w:spacing w:after="0"/>
            </w:pPr>
            <w:r>
              <w:rPr>
                <w:sz w:val="16"/>
              </w:rPr>
              <w:t>859.72</w:t>
            </w:r>
          </w:p>
        </w:tc>
        <w:tc>
          <w:tcPr>
            <w:tcW w:type="dxa" w:w="1606"/>
          </w:tcPr>
          <w:p>
            <w:pPr>
              <w:spacing w:after="0"/>
            </w:pPr>
            <w:r>
              <w:rPr>
                <w:sz w:val="16"/>
              </w:rPr>
              <w:t>811.52</w:t>
            </w:r>
          </w:p>
        </w:tc>
      </w:tr>
    </w:tbl>
    <w:p>
      <w:pPr>
        <w:spacing w:after="40"/>
      </w:pPr>
    </w:p>
    <w:p>
      <w:pPr>
        <w:spacing w:after="80"/>
      </w:pPr>
      <w:r>
        <w:t>Perímetro 488.82 m; área del polígono 9,365 m² (la malla de 1 m² de la hidráulica cuenta 9,393 celdas). En la v1 se usaba un cerco aproximado de 12 vértices leído a ojo; desde la v2 se usa este, confirmado.</w:t>
      </w:r>
    </w:p>
    <w:p>
      <w:pPr>
        <w:pStyle w:val="Heading3"/>
      </w:pPr>
      <w:r>
        <w:t>4.3 Offset interior (cuneta perimetral)</w:t>
      </w:r>
    </w:p>
    <w:p>
      <w:pPr>
        <w:pStyle w:val="ListBullet"/>
        <w:spacing w:after="20"/>
      </w:pPr>
      <w:r>
        <w:t xml:space="preserve">Eje de la cuneta perimetral a </w:t>
      </w:r>
      <w:r>
        <w:rPr>
          <w:rFonts w:ascii="Consolas" w:hAnsi="Consolas" w:eastAsia="Consolas"/>
          <w:color w:val="1F4E79"/>
        </w:rPr>
        <w:t>D_CERCO = 0.60 m</w:t>
      </w:r>
      <w:r>
        <w:t xml:space="preserve"> del cerco (borde exterior a 0.30 m del cerco).</w:t>
      </w:r>
    </w:p>
    <w:p>
      <w:pPr>
        <w:pStyle w:val="ListBullet"/>
        <w:spacing w:after="20"/>
      </w:pPr>
      <w:r>
        <w:rPr>
          <w:rFonts w:ascii="Consolas" w:hAnsi="Consolas" w:eastAsia="Consolas"/>
          <w:color w:val="1F4E79"/>
        </w:rPr>
        <w:t>offset_cerco(d)</w:t>
      </w:r>
      <w:r>
        <w:t xml:space="preserve">: desplaza cada lado del polígono </w:t>
      </w:r>
      <w:r>
        <w:rPr>
          <w:rFonts w:ascii="Consolas" w:hAnsi="Consolas" w:eastAsia="Consolas"/>
          <w:color w:val="1F4E79"/>
        </w:rPr>
        <w:t>d</w:t>
      </w:r>
      <w:r>
        <w:t xml:space="preserve"> hacia adentro (normal interior según el signo del área) e intersecta lados consecutivos; </w:t>
      </w:r>
      <w:r>
        <w:rPr>
          <w:rFonts w:ascii="Consolas" w:hAnsi="Consolas" w:eastAsia="Consolas"/>
          <w:color w:val="1F4E79"/>
        </w:rPr>
        <w:t>OC(k)</w:t>
      </w:r>
      <w:r>
        <w:t xml:space="preserve"> = vértice interior junto a Ck.</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sg = signo(área con signo del polígono)               # +1 antihorario</w:t>
              <w:br/>
            </w:r>
            <w:r>
              <w:rPr>
                <w:rFonts w:ascii="Consolas" w:hAnsi="Consolas" w:eastAsia="Consolas"/>
                <w:sz w:val="15"/>
              </w:rPr>
              <w:t>para cada lado i (a = C[i], b = C[i+1]):</w:t>
              <w:br/>
            </w:r>
            <w:r>
              <w:rPr>
                <w:rFonts w:ascii="Consolas" w:hAnsi="Consolas" w:eastAsia="Consolas"/>
                <w:sz w:val="15"/>
              </w:rPr>
              <w:t xml:space="preserve">    u = (b - a)/|b - a|;  n = (-u.y*sg, u.x*sg)        # normal hacia adentro</w:t>
              <w:br/>
            </w:r>
            <w:r>
              <w:rPr>
                <w:rFonts w:ascii="Consolas" w:hAnsi="Consolas" w:eastAsia="Consolas"/>
                <w:sz w:val="15"/>
              </w:rPr>
              <w:t xml:space="preserve">    recta_i = (a + n*d, u)</w:t>
              <w:br/>
            </w:r>
            <w:r>
              <w:rPr>
                <w:rFonts w:ascii="Consolas" w:hAnsi="Consolas" w:eastAsia="Consolas"/>
                <w:sz w:val="15"/>
              </w:rPr>
              <w:t>para cada i: vértice_i = intersección(recta_{i-1}, recta_i)  (si son paralelas, el punto de la recta i)</w:t>
            </w:r>
          </w:p>
        </w:tc>
      </w:tr>
    </w:tbl>
    <w:p>
      <w:pPr>
        <w:spacing w:after="40"/>
      </w:pPr>
    </w:p>
    <w:p>
      <w:pPr>
        <w:pStyle w:val="Heading3"/>
      </w:pPr>
      <w:r>
        <w:t>4.4 Comprobación del límite (comprobación 11)</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para cada ramal, para cada segmento a-b que NO termina en una descarga (el último, Dn -&gt; D, es el pase y cruza el cerco):</w:t>
              <w:br/>
            </w:r>
            <w:r>
              <w:rPr>
                <w:rFonts w:ascii="Consolas" w:hAnsi="Consolas" w:eastAsia="Consolas"/>
                <w:sz w:val="15"/>
              </w:rPr>
              <w:t xml:space="preserve">    recorrer cada 0.25 m; en cada punto p tomar q = p ± 0.30 * normal (bordes exteriores de la cuneta)</w:t>
              <w:br/>
            </w:r>
            <w:r>
              <w:rPr>
                <w:rFonts w:ascii="Consolas" w:hAnsi="Consolas" w:eastAsia="Consolas"/>
                <w:sz w:val="15"/>
              </w:rPr>
              <w:t xml:space="preserve">    si algún q no está dentro del polígono CERCO -&gt; punto fuera (NO CUMPLE)</w:t>
            </w:r>
          </w:p>
        </w:tc>
      </w:tr>
    </w:tbl>
    <w:p>
      <w:pPr>
        <w:spacing w:after="40"/>
      </w:pPr>
    </w:p>
    <w:p>
      <w:pPr>
        <w:spacing w:after="80"/>
      </w:pPr>
      <w:r>
        <w:t>Resultado vigente: "ningún borde de cuneta pasa el cerco; solo las 4 salidas lo atraviesan".</w:t>
      </w:r>
    </w:p>
    <w:p>
      <w:pPr>
        <w:pStyle w:val="Heading2"/>
      </w:pPr>
      <w:r>
        <w:t>5. Niveles interiores</w:t>
      </w:r>
    </w:p>
    <w:p>
      <w:pPr>
        <w:pStyle w:val="Heading3"/>
      </w:pPr>
      <w:r>
        <w:t>5.1 Valores vigentes (`diseno_b.py`)</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NPT      = 184.65   # pisos y pasadizos</w:t>
              <w:br/>
            </w:r>
            <w:r>
              <w:rPr>
                <w:rFonts w:ascii="Consolas" w:hAnsi="Consolas" w:eastAsia="Consolas"/>
                <w:sz w:val="15"/>
              </w:rPr>
              <w:t>RASANTE  = 184.65   # borde superior de la cuneta, al ras del piso (junta asfáltica al mismo nivel, sin hueco)</w:t>
              <w:br/>
            </w:r>
            <w:r>
              <w:rPr>
                <w:rFonts w:ascii="Consolas" w:hAnsi="Consolas" w:eastAsia="Consolas"/>
                <w:sz w:val="15"/>
              </w:rPr>
              <w:t>NIVEL_AV = 184.60   # áreas verdes: 0.05 m bajo el borde</w:t>
              <w:br/>
            </w:r>
            <w:r>
              <w:rPr>
                <w:rFonts w:ascii="Consolas" w:hAnsi="Consolas" w:eastAsia="Consolas"/>
                <w:sz w:val="15"/>
              </w:rPr>
              <w:t>NIVEL_PATIO = RAS_PATIO = 184.50   # patio de maniobra y estacionamiento (NTN del plano) y cunetas al ras del patio</w:t>
              <w:br/>
            </w:r>
            <w:r>
              <w:rPr>
                <w:rFonts w:ascii="Consolas" w:hAnsi="Consolas" w:eastAsia="Consolas"/>
                <w:sz w:val="15"/>
              </w:rPr>
              <w:t>PATIO = rectángulo x 951.5..977.5, y 830.8..869.6 (locales) — entre la losa (y = 831.3), el cerco este, el cerco norte y x = 951.5</w:t>
            </w:r>
          </w:p>
        </w:tc>
      </w:tr>
    </w:tbl>
    <w:p>
      <w:pPr>
        <w:spacing w:after="40"/>
      </w:pPr>
    </w:p>
    <w:p>
      <w:pPr>
        <w:spacing w:after="80"/>
      </w:pPr>
      <w:r>
        <w:rPr>
          <w:rFonts w:ascii="Consolas" w:hAnsi="Consolas" w:eastAsia="Consolas"/>
          <w:color w:val="1F4E79"/>
        </w:rPr>
        <w:t>rasante(x, y)</w:t>
      </w:r>
      <w:r>
        <w:t>: si el punto está en PATIO → 184.50; si está dentro del CERCO → 184.65; si no → terreno natural z(x, y).</w:t>
      </w:r>
    </w:p>
    <w:p>
      <w:pPr>
        <w:pStyle w:val="Heading3"/>
      </w:pPr>
      <w:r>
        <w:t>5.2 Cómo se llegó (cada indicación del usuario)</w:t>
      </w:r>
    </w:p>
    <w:tbl>
      <w:tblPr>
        <w:tblStyle w:val="TableGrid"/>
        <w:tblW w:type="auto" w:w="0"/>
        <w:jc w:val="center"/>
        <w:tblLayout w:type="fixed"/>
        <w:tblLook w:firstColumn="1" w:firstRow="1" w:lastColumn="0" w:lastRow="0" w:noHBand="0" w:noVBand="1" w:val="04A0"/>
      </w:tblPr>
      <w:tblGrid>
        <w:gridCol w:w="876"/>
        <w:gridCol w:w="4381"/>
        <w:gridCol w:w="4381"/>
      </w:tblGrid>
      <w:tr>
        <w:trPr>
          <w:tblHeader w:val="true"/>
          <w:cantSplit/>
        </w:trPr>
        <w:tc>
          <w:tcPr>
            <w:tcW w:type="dxa" w:w="876"/>
            <w:shd w:val="clear" w:color="auto" w:fill="1F3864"/>
          </w:tcPr>
          <w:p>
            <w:pPr>
              <w:spacing w:after="0"/>
            </w:pPr>
            <w:r>
              <w:rPr>
                <w:b/>
                <w:color w:val="FFFFFF"/>
                <w:sz w:val="16"/>
              </w:rPr>
              <w:t>Fecha y hora</w:t>
            </w:r>
          </w:p>
        </w:tc>
        <w:tc>
          <w:tcPr>
            <w:tcW w:type="dxa" w:w="4381"/>
            <w:shd w:val="clear" w:color="auto" w:fill="1F3864"/>
          </w:tcPr>
          <w:p>
            <w:pPr>
              <w:spacing w:after="0"/>
            </w:pPr>
            <w:r>
              <w:rPr>
                <w:b/>
                <w:color w:val="FFFFFF"/>
                <w:sz w:val="16"/>
              </w:rPr>
              <w:t>Indicación</w:t>
            </w:r>
          </w:p>
        </w:tc>
        <w:tc>
          <w:tcPr>
            <w:tcW w:type="dxa" w:w="4381"/>
            <w:shd w:val="clear" w:color="auto" w:fill="1F3864"/>
          </w:tcPr>
          <w:p>
            <w:pPr>
              <w:spacing w:after="0"/>
            </w:pPr>
            <w:r>
              <w:rPr>
                <w:b/>
                <w:color w:val="FFFFFF"/>
                <w:sz w:val="16"/>
              </w:rPr>
              <w:t>Efecto</w:t>
            </w:r>
          </w:p>
        </w:tc>
      </w:tr>
      <w:tr>
        <w:trPr>
          <w:cantSplit/>
        </w:trPr>
        <w:tc>
          <w:tcPr>
            <w:tcW w:type="dxa" w:w="876"/>
          </w:tcPr>
          <w:p>
            <w:pPr>
              <w:spacing w:after="0"/>
            </w:pPr>
            <w:r>
              <w:rPr>
                <w:sz w:val="16"/>
              </w:rPr>
              <w:t>20-10 (v1)</w:t>
            </w:r>
          </w:p>
        </w:tc>
        <w:tc>
          <w:tcPr>
            <w:tcW w:type="dxa" w:w="4381"/>
          </w:tcPr>
          <w:p>
            <w:pPr>
              <w:spacing w:after="0"/>
            </w:pPr>
            <w:r>
              <w:rPr>
                <w:sz w:val="16"/>
              </w:rPr>
              <w:t>sin niveles; rótulos NTN +184.50 en la plataforma</w:t>
            </w:r>
          </w:p>
        </w:tc>
        <w:tc>
          <w:tcPr>
            <w:tcW w:type="dxa" w:w="4381"/>
          </w:tcPr>
          <w:p>
            <w:pPr>
              <w:spacing w:after="0"/>
            </w:pPr>
            <w:r>
              <w:rPr>
                <w:sz w:val="16"/>
              </w:rPr>
              <w:t>rasante = NTN 184.50 en la plataforma de bloques (</w:t>
            </w:r>
            <w:r>
              <w:rPr>
                <w:rFonts w:ascii="Consolas" w:hAnsi="Consolas" w:eastAsia="Consolas"/>
                <w:color w:val="1F4E79"/>
                <w:sz w:val="16"/>
              </w:rPr>
              <w:t>PLAT</w:t>
            </w:r>
            <w:r>
              <w:rPr>
                <w:sz w:val="16"/>
              </w:rPr>
              <w:t>, polígono de 16 vértices); dentro del cerco terreno de las curvas recortado a 184.50 (montículo de 185.5 cortado); fuera, terreno natural; la cuneta podía bajar con el terreno</w:t>
            </w:r>
          </w:p>
        </w:tc>
      </w:tr>
      <w:tr>
        <w:trPr>
          <w:cantSplit/>
        </w:trPr>
        <w:tc>
          <w:tcPr>
            <w:tcW w:type="dxa" w:w="876"/>
          </w:tcPr>
          <w:p>
            <w:pPr>
              <w:spacing w:after="0"/>
            </w:pPr>
            <w:r>
              <w:rPr>
                <w:sz w:val="16"/>
              </w:rPr>
              <w:t>20-10 17:15</w:t>
            </w:r>
          </w:p>
        </w:tc>
        <w:tc>
          <w:tcPr>
            <w:tcW w:type="dxa" w:w="4381"/>
          </w:tcPr>
          <w:p>
            <w:pPr>
              <w:spacing w:after="0"/>
            </w:pPr>
            <w:r>
              <w:rPr>
                <w:sz w:val="16"/>
              </w:rPr>
              <w:t>"¿cuál hondonada? si todo el terreno está nivelado del cerco para adentro no debe haber ningún hueco"</w:t>
            </w:r>
          </w:p>
        </w:tc>
        <w:tc>
          <w:tcPr>
            <w:tcW w:type="dxa" w:w="4381"/>
          </w:tcPr>
          <w:p>
            <w:pPr>
              <w:spacing w:after="0"/>
            </w:pPr>
            <w:r>
              <w:rPr>
                <w:sz w:val="16"/>
              </w:rPr>
              <w:t>se abandona la idea de hondonada interior</w:t>
            </w:r>
          </w:p>
        </w:tc>
      </w:tr>
      <w:tr>
        <w:trPr>
          <w:cantSplit/>
        </w:trPr>
        <w:tc>
          <w:tcPr>
            <w:tcW w:type="dxa" w:w="876"/>
          </w:tcPr>
          <w:p>
            <w:pPr>
              <w:spacing w:after="0"/>
            </w:pPr>
            <w:r>
              <w:rPr>
                <w:sz w:val="16"/>
              </w:rPr>
              <w:t>20-10 17:22</w:t>
            </w:r>
          </w:p>
        </w:tc>
        <w:tc>
          <w:tcPr>
            <w:tcW w:type="dxa" w:w="4381"/>
          </w:tcPr>
          <w:p>
            <w:pPr>
              <w:spacing w:after="0"/>
            </w:pPr>
            <w:r>
              <w:rPr>
                <w:sz w:val="16"/>
              </w:rPr>
              <w:t>"todos los pisos y pasadizo... están en 184.65; ¿nivel de área verde debe estar al mismo nivel de cuneta terminada?"</w:t>
            </w:r>
          </w:p>
        </w:tc>
        <w:tc>
          <w:tcPr>
            <w:tcW w:type="dxa" w:w="4381"/>
          </w:tcPr>
          <w:p>
            <w:pPr>
              <w:spacing w:after="0"/>
            </w:pPr>
            <w:r>
              <w:rPr>
                <w:sz w:val="16"/>
              </w:rPr>
              <w:t>se le pide criterio</w:t>
            </w:r>
          </w:p>
        </w:tc>
      </w:tr>
      <w:tr>
        <w:trPr>
          <w:cantSplit/>
        </w:trPr>
        <w:tc>
          <w:tcPr>
            <w:tcW w:type="dxa" w:w="876"/>
          </w:tcPr>
          <w:p>
            <w:pPr>
              <w:spacing w:after="0"/>
            </w:pPr>
            <w:r>
              <w:rPr>
                <w:sz w:val="16"/>
              </w:rPr>
              <w:t>20-10 23:24</w:t>
            </w:r>
          </w:p>
        </w:tc>
        <w:tc>
          <w:tcPr>
            <w:tcW w:type="dxa" w:w="4381"/>
          </w:tcPr>
          <w:p>
            <w:pPr>
              <w:spacing w:after="0"/>
            </w:pPr>
            <w:r>
              <w:rPr>
                <w:sz w:val="16"/>
              </w:rPr>
              <w:t>"nivel de plantas todo es 184.65, las cunetas ponle en 184.60 y todo el área verde está a 184.55"</w:t>
            </w:r>
          </w:p>
        </w:tc>
        <w:tc>
          <w:tcPr>
            <w:tcW w:type="dxa" w:w="4381"/>
          </w:tcPr>
          <w:p>
            <w:pPr>
              <w:spacing w:after="0"/>
            </w:pPr>
            <w:r>
              <w:rPr>
                <w:sz w:val="16"/>
              </w:rPr>
              <w:t>interior nivelado: NPT 184.65, borde 184.60, AV 184.55</w:t>
            </w:r>
          </w:p>
        </w:tc>
      </w:tr>
      <w:tr>
        <w:trPr>
          <w:cantSplit/>
        </w:trPr>
        <w:tc>
          <w:tcPr>
            <w:tcW w:type="dxa" w:w="876"/>
          </w:tcPr>
          <w:p>
            <w:pPr>
              <w:spacing w:after="0"/>
            </w:pPr>
            <w:r>
              <w:rPr>
                <w:sz w:val="16"/>
              </w:rPr>
              <w:t>20-10 23:31</w:t>
            </w:r>
          </w:p>
        </w:tc>
        <w:tc>
          <w:tcPr>
            <w:tcW w:type="dxa" w:w="4381"/>
          </w:tcPr>
          <w:p>
            <w:pPr>
              <w:spacing w:after="0"/>
            </w:pPr>
            <w:r>
              <w:rPr>
                <w:sz w:val="16"/>
              </w:rPr>
              <w:t>"donde es el patio de maniobras que quede así nomás con ese nivel, allí la cuneta se adapta"</w:t>
            </w:r>
          </w:p>
        </w:tc>
        <w:tc>
          <w:tcPr>
            <w:tcW w:type="dxa" w:w="4381"/>
          </w:tcPr>
          <w:p>
            <w:pPr>
              <w:spacing w:after="0"/>
            </w:pPr>
            <w:r>
              <w:rPr>
                <w:sz w:val="16"/>
              </w:rPr>
              <w:t>patio en su NTN 184.50</w:t>
            </w:r>
          </w:p>
        </w:tc>
      </w:tr>
      <w:tr>
        <w:trPr>
          <w:cantSplit/>
        </w:trPr>
        <w:tc>
          <w:tcPr>
            <w:tcW w:type="dxa" w:w="876"/>
          </w:tcPr>
          <w:p>
            <w:pPr>
              <w:spacing w:after="0"/>
            </w:pPr>
            <w:r>
              <w:rPr>
                <w:sz w:val="16"/>
              </w:rPr>
              <w:t>20-10 23:33</w:t>
            </w:r>
          </w:p>
        </w:tc>
        <w:tc>
          <w:tcPr>
            <w:tcW w:type="dxa" w:w="4381"/>
          </w:tcPr>
          <w:p>
            <w:pPr>
              <w:spacing w:after="0"/>
            </w:pPr>
            <w:r>
              <w:rPr>
                <w:sz w:val="16"/>
              </w:rPr>
              <w:t>"no irá 5 cm abajo porque ya es hueco... eso debe ir al ras, ya sea tapada o con rejilla"</w:t>
            </w:r>
          </w:p>
        </w:tc>
        <w:tc>
          <w:tcPr>
            <w:tcW w:type="dxa" w:w="4381"/>
          </w:tcPr>
          <w:p>
            <w:pPr>
              <w:spacing w:after="0"/>
            </w:pPr>
            <w:r>
              <w:rPr>
                <w:sz w:val="16"/>
              </w:rPr>
              <w:t>cunetas al ras del patio 184.50; D2 deja de ser poza (pase)</w:t>
            </w:r>
          </w:p>
        </w:tc>
      </w:tr>
      <w:tr>
        <w:trPr>
          <w:cantSplit/>
        </w:trPr>
        <w:tc>
          <w:tcPr>
            <w:tcW w:type="dxa" w:w="876"/>
          </w:tcPr>
          <w:p>
            <w:pPr>
              <w:spacing w:after="0"/>
            </w:pPr>
            <w:r>
              <w:rPr>
                <w:sz w:val="16"/>
              </w:rPr>
              <w:t>21-10 00:59</w:t>
            </w:r>
          </w:p>
        </w:tc>
        <w:tc>
          <w:tcPr>
            <w:tcW w:type="dxa" w:w="4381"/>
          </w:tcPr>
          <w:p>
            <w:pPr>
              <w:spacing w:after="0"/>
            </w:pPr>
            <w:r>
              <w:rPr>
                <w:sz w:val="16"/>
              </w:rPr>
              <w:t>"la planta es 184.65, las cunetas van ahí también a 184.65, y el área verde iría a 184.60", para que encaje la junta asfáltica al mismo nivel del piso</w:t>
            </w:r>
          </w:p>
        </w:tc>
        <w:tc>
          <w:tcPr>
            <w:tcW w:type="dxa" w:w="4381"/>
          </w:tcPr>
          <w:p>
            <w:pPr>
              <w:spacing w:after="0"/>
            </w:pPr>
            <w:r>
              <w:rPr>
                <w:b/>
                <w:sz w:val="16"/>
              </w:rPr>
              <w:t>vigente</w:t>
            </w:r>
            <w:r>
              <w:rPr>
                <w:sz w:val="16"/>
              </w:rPr>
              <w:t>: borde 184.65, AV 184.60</w:t>
            </w:r>
          </w:p>
        </w:tc>
      </w:tr>
    </w:tbl>
    <w:p>
      <w:pPr>
        <w:spacing w:after="40"/>
      </w:pPr>
    </w:p>
    <w:p>
      <w:pPr>
        <w:pStyle w:val="Heading3"/>
      </w:pPr>
      <w:r>
        <w:t>5.3 Comprobación 7 (niveles)</w:t>
      </w:r>
    </w:p>
    <w:p>
      <w:pPr>
        <w:pStyle w:val="ListBullet"/>
        <w:spacing w:after="20"/>
      </w:pPr>
      <w:r>
        <w:t>Toma la rasante de cada punto del perfil (cada 0.5 m) y su posición en planta.</w:t>
      </w:r>
    </w:p>
    <w:p>
      <w:pPr>
        <w:pStyle w:val="ListBullet"/>
        <w:spacing w:after="20"/>
      </w:pPr>
      <w:r>
        <w:t>NO CUMPLE si algún borde queda sobre el NPT (&gt; 184.655) o, dentro del PATIO, sobre 184.505.</w:t>
      </w:r>
    </w:p>
    <w:p>
      <w:pPr>
        <w:pStyle w:val="ListBullet"/>
        <w:spacing w:after="20"/>
      </w:pPr>
      <w:r>
        <w:t>Lee los rótulos NTN/NPT del plano dentro del cerco y a &lt; 5 m de una cuneta; los que difieren de 184.65 y de 184.50 se informan ("se toma +184.65 según el usuario"). Resultado: borde +184.65 en toda la red; al ras +184.50 en 292 puntos junto al patio.</w:t>
      </w:r>
    </w:p>
    <w:p>
      <w:pPr>
        <w:pStyle w:val="Heading2"/>
      </w:pPr>
      <w:r>
        <w:t>6. Dónde va cuneta: regla de techos</w:t>
      </w:r>
    </w:p>
    <w:p>
      <w:pPr>
        <w:pStyle w:val="ListBullet"/>
        <w:spacing w:after="20"/>
      </w:pPr>
      <w:r>
        <w:rPr>
          <w:b/>
        </w:rPr>
        <w:t>Una cuneta bajo cada caída de techo.</w:t>
      </w:r>
      <w:r>
        <w:t xml:space="preserve"> Cada caída recibe su canaleta y montante, y la cuneta va debajo, a lo largo de ese lado.</w:t>
      </w:r>
    </w:p>
    <w:p>
      <w:pPr>
        <w:pStyle w:val="ListBullet"/>
        <w:spacing w:after="20"/>
      </w:pPr>
      <w:r>
        <w:rPr>
          <w:b/>
        </w:rPr>
        <w:t>Techo a dos aguas</w:t>
      </w:r>
      <w:r>
        <w:t xml:space="preserve"> (cumbrera en el eje largo del bloque): cuneta a </w:t>
      </w:r>
      <w:r>
        <w:rPr>
          <w:b/>
        </w:rPr>
        <w:t>ambos lados</w:t>
      </w:r>
      <w:r>
        <w:t xml:space="preserve"> del bloque, una por cada alero.</w:t>
      </w:r>
    </w:p>
    <w:p>
      <w:pPr>
        <w:pStyle w:val="ListBullet"/>
        <w:spacing w:after="20"/>
      </w:pPr>
      <w:r>
        <w:rPr>
          <w:b/>
        </w:rPr>
        <w:t>Techo a una agua</w:t>
      </w:r>
      <w:r>
        <w:t xml:space="preserve">: cuneta solo del </w:t>
      </w:r>
      <w:r>
        <w:rPr>
          <w:b/>
        </w:rPr>
        <w:t>lado bajo</w:t>
      </w:r>
      <w:r>
        <w:t>.</w:t>
      </w:r>
    </w:p>
    <w:p>
      <w:pPr>
        <w:pStyle w:val="ListBullet"/>
        <w:spacing w:after="20"/>
      </w:pPr>
      <w:r>
        <w:t>24-10-2026 00:32 el usuario lo resume: "depende de cuántas caídas tenga: si es dos caídas, un techo siempre va a tener una cuneta a su costado y otro lado hacia la caída".</w:t>
      </w:r>
    </w:p>
    <w:p>
      <w:pPr>
        <w:pStyle w:val="ListBullet"/>
        <w:spacing w:after="20"/>
      </w:pPr>
      <w:r>
        <w:rPr>
          <w:b/>
        </w:rPr>
        <w:t>Las líneas del usuario mandan</w:t>
      </w:r>
      <w:r>
        <w:t xml:space="preserve">: si traza líneas (en Barranquita, magenta en capa 0), se copian a un JSON en </w:t>
      </w:r>
      <w:r>
        <w:rPr>
          <w:rFonts w:ascii="Consolas" w:hAnsi="Consolas" w:eastAsia="Consolas"/>
          <w:color w:val="1F4E79"/>
        </w:rPr>
        <w:t>insumos/</w:t>
      </w:r>
      <w:r>
        <w:t xml:space="preserve">, no se mueven ni se juntan, y se </w:t>
      </w:r>
      <w:r>
        <w:rPr>
          <w:b/>
        </w:rPr>
        <w:t>quitan las cunetas que no tengan línea del usuario</w:t>
      </w:r>
      <w:r>
        <w:t>. Solo se agregan uniones hasta las descargas.</w:t>
      </w:r>
    </w:p>
    <w:p>
      <w:pPr>
        <w:pStyle w:val="ListBullet"/>
        <w:spacing w:after="20"/>
      </w:pPr>
      <w:r>
        <w:t>Error que motivó la v3: en la v1/v2 se había asumido que los aleros del lado norte de los pabellones oeste, del bloque norte y de la fila central descargaban al terreno (sin cuneta); el usuario señaló que todos los techos son a dos aguas y cada lado lleva cuneta.</w:t>
      </w:r>
    </w:p>
    <w:p>
      <w:pPr>
        <w:pStyle w:val="ListBullet"/>
        <w:spacing w:after="20"/>
      </w:pPr>
      <w:r>
        <w:t>Memoria de arquitectura del colegio: techos a dos aguas con pendiente 46 a 57 %.</w:t>
      </w:r>
    </w:p>
    <w:p>
      <w:pPr>
        <w:pStyle w:val="Heading2"/>
      </w:pPr>
      <w:r>
        <w:t>7. Construcción de la red</w:t>
      </w:r>
    </w:p>
    <w:p>
      <w:pPr>
        <w:pStyle w:val="Heading3"/>
      </w:pPr>
      <w:r>
        <w:t>7.1 Estructuras (`diseno_b.py`)</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N = { nombre_nudo: (x, y) UTM }           # extremos de líneas magenta + uniones + descargas</w:t>
              <w:br/>
            </w:r>
            <w:r>
              <w:rPr>
                <w:rFonts w:ascii="Consolas" w:hAnsi="Consolas" w:eastAsia="Consolas"/>
                <w:sz w:val="15"/>
              </w:rPr>
              <w:t>RAMALES = [ (codigo, sistema, [nudos en el sentido del flujo], descripcion), ... ]</w:t>
              <w:br/>
            </w:r>
            <w:r>
              <w:rPr>
                <w:rFonts w:ascii="Consolas" w:hAnsi="Consolas" w:eastAsia="Consolas"/>
                <w:sz w:val="15"/>
              </w:rPr>
              <w:t>SISTEMAS = {1: ("OESTE","D1"), 2: ("CENTRO Y FRENTE SUR","D3"), 3: ("NOR-ESTE Y LOSA","D2"), 4: ("NORTE","D4")}</w:t>
              <w:br/>
            </w:r>
            <w:r>
              <w:rPr>
                <w:rFonts w:ascii="Consolas" w:hAnsi="Consolas" w:eastAsia="Consolas"/>
                <w:sz w:val="15"/>
              </w:rPr>
              <w:t>DESCARGAS = {"D1": receptor, "D2": ..., "D3": ..., "D4": ...}</w:t>
              <w:br/>
            </w:r>
            <w:r>
              <w:rPr>
                <w:rFonts w:ascii="Consolas" w:hAnsi="Consolas" w:eastAsia="Consolas"/>
                <w:sz w:val="15"/>
              </w:rPr>
              <w:t>TAPADOS_FIJOS = [ (codigo, nudo_a, nudo_b, motivo), ... ]   # tapados que no salen de las veredas del plano</w:t>
              <w:br/>
            </w:r>
            <w:r>
              <w:rPr>
                <w:rFonts w:ascii="Consolas" w:hAnsi="Consolas" w:eastAsia="Consolas"/>
                <w:sz w:val="15"/>
              </w:rPr>
              <w:t>CONEXIONES   = [ (codigo, nudo_a, nudo_b), ... ]            # uniones nuevas: rasante en línea recta (relleno)</w:t>
              <w:br/>
            </w:r>
            <w:r>
              <w:rPr>
                <w:rFonts w:ascii="Consolas" w:hAnsi="Consolas" w:eastAsia="Consolas"/>
                <w:sz w:val="15"/>
              </w:rPr>
              <w:t>POZA = set()                                                # vigente: ninguna poza</w:t>
              <w:br/>
            </w:r>
            <w:r>
              <w:rPr>
                <w:rFonts w:ascii="Consolas" w:hAnsi="Consolas" w:eastAsia="Consolas"/>
                <w:sz w:val="15"/>
              </w:rPr>
              <w:t>DIR_SALIDA = {"D2": (-0.6, 0.8)}                             # dirección del agua afuera de D2 (fondo de la hondonada al nor-oeste)</w:t>
            </w:r>
          </w:p>
        </w:tc>
      </w:tr>
    </w:tbl>
    <w:p>
      <w:pPr>
        <w:spacing w:after="40"/>
      </w:pPr>
    </w:p>
    <w:p>
      <w:pPr>
        <w:pStyle w:val="ListBullet"/>
        <w:spacing w:after="20"/>
      </w:pPr>
      <w:r>
        <w:t xml:space="preserve">Un </w:t>
      </w:r>
      <w:r>
        <w:rPr>
          <w:b/>
        </w:rPr>
        <w:t>ramal / eje</w:t>
      </w:r>
      <w:r>
        <w:t xml:space="preserve"> es una polilínea de nudos en el sentido del flujo. Empieza siempre con h = 0.30 m en su primer nudo (cabezal) y termina en una descarga o en un nudo intermedio de otro ramal (empalme).</w:t>
      </w:r>
    </w:p>
    <w:p>
      <w:pPr>
        <w:pStyle w:val="ListBullet"/>
        <w:spacing w:after="20"/>
      </w:pPr>
      <w:r>
        <w:t xml:space="preserve">Un </w:t>
      </w:r>
      <w:r>
        <w:rPr>
          <w:b/>
        </w:rPr>
        <w:t>nudo</w:t>
      </w:r>
      <w:r>
        <w:t xml:space="preserve"> puede ser: extremo de línea magenta, esquina, empalme (un ramal termina en un nudo interior de otro), unión nueva, </w:t>
      </w:r>
      <w:r>
        <w:rPr>
          <w:rFonts w:ascii="Consolas" w:hAnsi="Consolas" w:eastAsia="Consolas"/>
          <w:color w:val="1F4E79"/>
        </w:rPr>
        <w:t>Dn</w:t>
      </w:r>
      <w:r>
        <w:t xml:space="preserve"> (punto a 0.60 m del cerco, por dentro, frente a la descarga) o </w:t>
      </w:r>
      <w:r>
        <w:rPr>
          <w:rFonts w:ascii="Consolas" w:hAnsi="Consolas" w:eastAsia="Consolas"/>
          <w:color w:val="1F4E79"/>
        </w:rPr>
        <w:t>D</w:t>
      </w:r>
      <w:r>
        <w:t xml:space="preserve"> (la descarga en el cerco).</w:t>
      </w:r>
    </w:p>
    <w:p>
      <w:pPr>
        <w:pStyle w:val="ListBullet"/>
        <w:spacing w:after="20"/>
      </w:pPr>
      <w:r>
        <w:t xml:space="preserve">Un </w:t>
      </w:r>
      <w:r>
        <w:rPr>
          <w:b/>
        </w:rPr>
        <w:t>sistema</w:t>
      </w:r>
      <w:r>
        <w:t xml:space="preserve"> es el conjunto de ramales que llegan a la misma descarga (para colores y bloques en planta).</w:t>
      </w:r>
    </w:p>
    <w:p>
      <w:pPr>
        <w:pStyle w:val="ListBullet"/>
        <w:spacing w:after="20"/>
      </w:pPr>
      <w:r>
        <w:t xml:space="preserve">Nombres de nudos en los planos: </w:t>
      </w:r>
      <w:r>
        <w:rPr>
          <w:rFonts w:ascii="Consolas" w:hAnsi="Consolas" w:eastAsia="Consolas"/>
          <w:color w:val="1F4E79"/>
        </w:rPr>
        <w:t>P-01, P-02, ...</w:t>
      </w:r>
      <w:r>
        <w:t xml:space="preserve"> en el orden de aparición en los ramales; las descargas conservan D1..D4 (</w:t>
      </w:r>
      <w:r>
        <w:rPr>
          <w:rFonts w:ascii="Consolas" w:hAnsi="Consolas" w:eastAsia="Consolas"/>
          <w:color w:val="1F4E79"/>
        </w:rPr>
        <w:t>nombre</w:t>
      </w:r>
      <w:r>
        <w:t xml:space="preserve"> en diseno.json). Los nudos de chaflán (</w:t>
      </w:r>
      <w:r>
        <w:rPr>
          <w:rFonts w:ascii="Consolas" w:hAnsi="Consolas" w:eastAsia="Consolas"/>
          <w:color w:val="1F4E79"/>
        </w:rPr>
        <w:t>X~a</w:t>
      </w:r>
      <w:r>
        <w:t xml:space="preserve">, </w:t>
      </w:r>
      <w:r>
        <w:rPr>
          <w:rFonts w:ascii="Consolas" w:hAnsi="Consolas" w:eastAsia="Consolas"/>
          <w:color w:val="1F4E79"/>
        </w:rPr>
        <w:t>X~b</w:t>
      </w:r>
      <w:r>
        <w:t>) se numeran pero no se rotulan en planta salvo que sean empalmes.</w:t>
      </w:r>
    </w:p>
    <w:p>
      <w:pPr>
        <w:pStyle w:val="Heading3"/>
      </w:pPr>
      <w:r>
        <w:t>7.2 Ramales vigentes (v3, 19 ejes)</w:t>
      </w:r>
    </w:p>
    <w:p>
      <w:pPr>
        <w:spacing w:after="80"/>
      </w:pPr>
      <w:r>
        <w:t>Desde el 21-10-2026 00:26 los ramales se llaman EJE-01 a EJE-19 (antes R-xx), con la misma geometría y los mismos nudos.</w:t>
      </w:r>
    </w:p>
    <w:tbl>
      <w:tblPr>
        <w:tblStyle w:val="TableGrid"/>
        <w:tblW w:type="auto" w:w="0"/>
        <w:jc w:val="center"/>
        <w:tblLayout w:type="fixed"/>
        <w:tblLook w:firstColumn="1" w:firstRow="1" w:lastColumn="0" w:lastRow="0" w:noHBand="0" w:noVBand="1" w:val="04A0"/>
      </w:tblPr>
      <w:tblGrid>
        <w:gridCol w:w="795"/>
        <w:gridCol w:w="795"/>
        <w:gridCol w:w="2741"/>
        <w:gridCol w:w="5305"/>
      </w:tblGrid>
      <w:tr>
        <w:trPr>
          <w:tblHeader w:val="true"/>
          <w:cantSplit/>
        </w:trPr>
        <w:tc>
          <w:tcPr>
            <w:tcW w:type="dxa" w:w="796"/>
            <w:shd w:val="clear" w:color="auto" w:fill="1F3864"/>
          </w:tcPr>
          <w:p>
            <w:pPr>
              <w:spacing w:after="0"/>
            </w:pPr>
            <w:r>
              <w:rPr>
                <w:b/>
                <w:color w:val="FFFFFF"/>
                <w:sz w:val="16"/>
              </w:rPr>
              <w:t>Eje</w:t>
            </w:r>
          </w:p>
        </w:tc>
        <w:tc>
          <w:tcPr>
            <w:tcW w:type="dxa" w:w="796"/>
            <w:shd w:val="clear" w:color="auto" w:fill="1F3864"/>
          </w:tcPr>
          <w:p>
            <w:pPr>
              <w:spacing w:after="0"/>
            </w:pPr>
            <w:r>
              <w:rPr>
                <w:b/>
                <w:color w:val="FFFFFF"/>
                <w:sz w:val="16"/>
              </w:rPr>
              <w:t>Sist.</w:t>
            </w:r>
          </w:p>
        </w:tc>
        <w:tc>
          <w:tcPr>
            <w:tcW w:type="dxa" w:w="2741"/>
            <w:shd w:val="clear" w:color="auto" w:fill="1F3864"/>
          </w:tcPr>
          <w:p>
            <w:pPr>
              <w:spacing w:after="0"/>
            </w:pPr>
            <w:r>
              <w:rPr>
                <w:b/>
                <w:color w:val="FFFFFF"/>
                <w:sz w:val="16"/>
              </w:rPr>
              <w:t>Nudos (P-xx, tras chaflanes)</w:t>
            </w:r>
          </w:p>
        </w:tc>
        <w:tc>
          <w:tcPr>
            <w:tcW w:type="dxa" w:w="5305"/>
            <w:shd w:val="clear" w:color="auto" w:fill="1F3864"/>
          </w:tcPr>
          <w:p>
            <w:pPr>
              <w:spacing w:after="0"/>
            </w:pPr>
            <w:r>
              <w:rPr>
                <w:b/>
                <w:color w:val="FFFFFF"/>
                <w:sz w:val="16"/>
              </w:rPr>
              <w:t>Descripción</w:t>
            </w:r>
          </w:p>
        </w:tc>
      </w:tr>
      <w:tr>
        <w:trPr>
          <w:cantSplit/>
        </w:trPr>
        <w:tc>
          <w:tcPr>
            <w:tcW w:type="dxa" w:w="796"/>
          </w:tcPr>
          <w:p>
            <w:pPr>
              <w:spacing w:after="0"/>
            </w:pPr>
            <w:r>
              <w:rPr>
                <w:sz w:val="16"/>
              </w:rPr>
              <w:t>EJE-01</w:t>
            </w:r>
          </w:p>
        </w:tc>
        <w:tc>
          <w:tcPr>
            <w:tcW w:type="dxa" w:w="796"/>
          </w:tcPr>
          <w:p>
            <w:pPr>
              <w:spacing w:after="0"/>
            </w:pPr>
            <w:r>
              <w:rPr>
                <w:sz w:val="16"/>
              </w:rPr>
              <w:t>1</w:t>
            </w:r>
          </w:p>
        </w:tc>
        <w:tc>
          <w:tcPr>
            <w:tcW w:type="dxa" w:w="2741"/>
          </w:tcPr>
          <w:p>
            <w:pPr>
              <w:spacing w:after="0"/>
            </w:pPr>
            <w:r>
              <w:rPr>
                <w:sz w:val="16"/>
              </w:rPr>
              <w:t>P-01 → P-02 → P-03</w:t>
            </w:r>
          </w:p>
        </w:tc>
        <w:tc>
          <w:tcPr>
            <w:tcW w:type="dxa" w:w="5305"/>
          </w:tcPr>
          <w:p>
            <w:pPr>
              <w:spacing w:after="0"/>
            </w:pPr>
            <w:r>
              <w:rPr>
                <w:sz w:val="16"/>
              </w:rPr>
              <w:t>Pabellón oeste A, lado nor-oeste; entrega al EJE-02 junto al cerco</w:t>
            </w:r>
          </w:p>
        </w:tc>
      </w:tr>
      <w:tr>
        <w:trPr>
          <w:cantSplit/>
        </w:trPr>
        <w:tc>
          <w:tcPr>
            <w:tcW w:type="dxa" w:w="796"/>
          </w:tcPr>
          <w:p>
            <w:pPr>
              <w:spacing w:after="0"/>
            </w:pPr>
            <w:r>
              <w:rPr>
                <w:sz w:val="16"/>
              </w:rPr>
              <w:t>EJE-02</w:t>
            </w:r>
          </w:p>
        </w:tc>
        <w:tc>
          <w:tcPr>
            <w:tcW w:type="dxa" w:w="796"/>
          </w:tcPr>
          <w:p>
            <w:pPr>
              <w:spacing w:after="0"/>
            </w:pPr>
            <w:r>
              <w:rPr>
                <w:sz w:val="16"/>
              </w:rPr>
              <w:t>1</w:t>
            </w:r>
          </w:p>
        </w:tc>
        <w:tc>
          <w:tcPr>
            <w:tcW w:type="dxa" w:w="2741"/>
          </w:tcPr>
          <w:p>
            <w:pPr>
              <w:spacing w:after="0"/>
            </w:pPr>
            <w:r>
              <w:rPr>
                <w:sz w:val="16"/>
              </w:rPr>
              <w:t>P-04 → ... → P-11 → P-03 → D1</w:t>
            </w:r>
          </w:p>
        </w:tc>
        <w:tc>
          <w:tcPr>
            <w:tcW w:type="dxa" w:w="5305"/>
          </w:tcPr>
          <w:p>
            <w:pPr>
              <w:spacing w:after="0"/>
            </w:pPr>
            <w:r>
              <w:rPr>
                <w:sz w:val="16"/>
              </w:rPr>
              <w:t>Pabellón oeste B lado nor-este; pabellón A lado sur-este; salida D1</w:t>
            </w:r>
          </w:p>
        </w:tc>
      </w:tr>
      <w:tr>
        <w:trPr>
          <w:cantSplit/>
        </w:trPr>
        <w:tc>
          <w:tcPr>
            <w:tcW w:type="dxa" w:w="796"/>
          </w:tcPr>
          <w:p>
            <w:pPr>
              <w:spacing w:after="0"/>
            </w:pPr>
            <w:r>
              <w:rPr>
                <w:sz w:val="16"/>
              </w:rPr>
              <w:t>EJE-03</w:t>
            </w:r>
          </w:p>
        </w:tc>
        <w:tc>
          <w:tcPr>
            <w:tcW w:type="dxa" w:w="796"/>
          </w:tcPr>
          <w:p>
            <w:pPr>
              <w:spacing w:after="0"/>
            </w:pPr>
            <w:r>
              <w:rPr>
                <w:sz w:val="16"/>
              </w:rPr>
              <w:t>1</w:t>
            </w:r>
          </w:p>
        </w:tc>
        <w:tc>
          <w:tcPr>
            <w:tcW w:type="dxa" w:w="2741"/>
          </w:tcPr>
          <w:p>
            <w:pPr>
              <w:spacing w:after="0"/>
            </w:pPr>
            <w:r>
              <w:rPr>
                <w:sz w:val="16"/>
              </w:rPr>
              <w:t>P-12 → P-07</w:t>
            </w:r>
          </w:p>
        </w:tc>
        <w:tc>
          <w:tcPr>
            <w:tcW w:type="dxa" w:w="5305"/>
          </w:tcPr>
          <w:p>
            <w:pPr>
              <w:spacing w:after="0"/>
            </w:pPr>
            <w:r>
              <w:rPr>
                <w:sz w:val="16"/>
              </w:rPr>
              <w:t>Pabellón oeste B: lado sur-oeste (patio)</w:t>
            </w:r>
          </w:p>
        </w:tc>
      </w:tr>
      <w:tr>
        <w:trPr>
          <w:cantSplit/>
        </w:trPr>
        <w:tc>
          <w:tcPr>
            <w:tcW w:type="dxa" w:w="796"/>
          </w:tcPr>
          <w:p>
            <w:pPr>
              <w:spacing w:after="0"/>
            </w:pPr>
            <w:r>
              <w:rPr>
                <w:sz w:val="16"/>
              </w:rPr>
              <w:t>EJE-04</w:t>
            </w:r>
          </w:p>
        </w:tc>
        <w:tc>
          <w:tcPr>
            <w:tcW w:type="dxa" w:w="796"/>
          </w:tcPr>
          <w:p>
            <w:pPr>
              <w:spacing w:after="0"/>
            </w:pPr>
            <w:r>
              <w:rPr>
                <w:sz w:val="16"/>
              </w:rPr>
              <w:t>1</w:t>
            </w:r>
          </w:p>
        </w:tc>
        <w:tc>
          <w:tcPr>
            <w:tcW w:type="dxa" w:w="2741"/>
          </w:tcPr>
          <w:p>
            <w:pPr>
              <w:spacing w:after="0"/>
            </w:pPr>
            <w:r>
              <w:rPr>
                <w:sz w:val="16"/>
              </w:rPr>
              <w:t>P-13 → ... → P-19 → P-08</w:t>
            </w:r>
          </w:p>
        </w:tc>
        <w:tc>
          <w:tcPr>
            <w:tcW w:type="dxa" w:w="5305"/>
          </w:tcPr>
          <w:p>
            <w:pPr>
              <w:spacing w:after="0"/>
            </w:pPr>
            <w:r>
              <w:rPr>
                <w:sz w:val="16"/>
              </w:rPr>
              <w:t>Bloque D (lado norte) y pabellón C (lado nor-este)</w:t>
            </w:r>
          </w:p>
        </w:tc>
      </w:tr>
      <w:tr>
        <w:trPr>
          <w:cantSplit/>
        </w:trPr>
        <w:tc>
          <w:tcPr>
            <w:tcW w:type="dxa" w:w="796"/>
          </w:tcPr>
          <w:p>
            <w:pPr>
              <w:spacing w:after="0"/>
            </w:pPr>
            <w:r>
              <w:rPr>
                <w:sz w:val="16"/>
              </w:rPr>
              <w:t>EJE-05</w:t>
            </w:r>
          </w:p>
        </w:tc>
        <w:tc>
          <w:tcPr>
            <w:tcW w:type="dxa" w:w="796"/>
          </w:tcPr>
          <w:p>
            <w:pPr>
              <w:spacing w:after="0"/>
            </w:pPr>
            <w:r>
              <w:rPr>
                <w:sz w:val="16"/>
              </w:rPr>
              <w:t>1</w:t>
            </w:r>
          </w:p>
        </w:tc>
        <w:tc>
          <w:tcPr>
            <w:tcW w:type="dxa" w:w="2741"/>
          </w:tcPr>
          <w:p>
            <w:pPr>
              <w:spacing w:after="0"/>
            </w:pPr>
            <w:r>
              <w:rPr>
                <w:sz w:val="16"/>
              </w:rPr>
              <w:t>P-20 → ... → P-24 → P-10</w:t>
            </w:r>
          </w:p>
        </w:tc>
        <w:tc>
          <w:tcPr>
            <w:tcW w:type="dxa" w:w="5305"/>
          </w:tcPr>
          <w:p>
            <w:pPr>
              <w:spacing w:after="0"/>
            </w:pPr>
            <w:r>
              <w:rPr>
                <w:sz w:val="16"/>
              </w:rPr>
              <w:t>Bloque del ingreso (lado sur), bloque D (lado sur) y pabellón C (lado sur-oeste)</w:t>
            </w:r>
          </w:p>
        </w:tc>
      </w:tr>
      <w:tr>
        <w:trPr>
          <w:cantSplit/>
        </w:trPr>
        <w:tc>
          <w:tcPr>
            <w:tcW w:type="dxa" w:w="796"/>
          </w:tcPr>
          <w:p>
            <w:pPr>
              <w:spacing w:after="0"/>
            </w:pPr>
            <w:r>
              <w:rPr>
                <w:sz w:val="16"/>
              </w:rPr>
              <w:t>EJE-06</w:t>
            </w:r>
          </w:p>
        </w:tc>
        <w:tc>
          <w:tcPr>
            <w:tcW w:type="dxa" w:w="796"/>
          </w:tcPr>
          <w:p>
            <w:pPr>
              <w:spacing w:after="0"/>
            </w:pPr>
            <w:r>
              <w:rPr>
                <w:sz w:val="16"/>
              </w:rPr>
              <w:t>1</w:t>
            </w:r>
          </w:p>
        </w:tc>
        <w:tc>
          <w:tcPr>
            <w:tcW w:type="dxa" w:w="2741"/>
          </w:tcPr>
          <w:p>
            <w:pPr>
              <w:spacing w:after="0"/>
            </w:pPr>
            <w:r>
              <w:rPr>
                <w:sz w:val="16"/>
              </w:rPr>
              <w:t>P-25 → P-16</w:t>
            </w:r>
          </w:p>
        </w:tc>
        <w:tc>
          <w:tcPr>
            <w:tcW w:type="dxa" w:w="5305"/>
          </w:tcPr>
          <w:p>
            <w:pPr>
              <w:spacing w:after="0"/>
            </w:pPr>
            <w:r>
              <w:rPr>
                <w:sz w:val="16"/>
              </w:rPr>
              <w:t>Bloque del ingreso: lado norte, tramo oeste</w:t>
            </w:r>
          </w:p>
        </w:tc>
      </w:tr>
      <w:tr>
        <w:trPr>
          <w:cantSplit/>
        </w:trPr>
        <w:tc>
          <w:tcPr>
            <w:tcW w:type="dxa" w:w="796"/>
          </w:tcPr>
          <w:p>
            <w:pPr>
              <w:spacing w:after="0"/>
            </w:pPr>
            <w:r>
              <w:rPr>
                <w:sz w:val="16"/>
              </w:rPr>
              <w:t>EJE-07</w:t>
            </w:r>
          </w:p>
        </w:tc>
        <w:tc>
          <w:tcPr>
            <w:tcW w:type="dxa" w:w="796"/>
          </w:tcPr>
          <w:p>
            <w:pPr>
              <w:spacing w:after="0"/>
            </w:pPr>
            <w:r>
              <w:rPr>
                <w:sz w:val="16"/>
              </w:rPr>
              <w:t>2</w:t>
            </w:r>
          </w:p>
        </w:tc>
        <w:tc>
          <w:tcPr>
            <w:tcW w:type="dxa" w:w="2741"/>
          </w:tcPr>
          <w:p>
            <w:pPr>
              <w:spacing w:after="0"/>
            </w:pPr>
            <w:r>
              <w:rPr>
                <w:sz w:val="16"/>
              </w:rPr>
              <w:t>P-26 → ... → P-41 → D3</w:t>
            </w:r>
          </w:p>
        </w:tc>
        <w:tc>
          <w:tcPr>
            <w:tcW w:type="dxa" w:w="5305"/>
          </w:tcPr>
          <w:p>
            <w:pPr>
              <w:spacing w:after="0"/>
            </w:pPr>
            <w:r>
              <w:rPr>
                <w:sz w:val="16"/>
              </w:rPr>
              <w:t>Patio central, bajada al atrio de ingreso y salida D3</w:t>
            </w:r>
          </w:p>
        </w:tc>
      </w:tr>
      <w:tr>
        <w:trPr>
          <w:cantSplit/>
        </w:trPr>
        <w:tc>
          <w:tcPr>
            <w:tcW w:type="dxa" w:w="796"/>
          </w:tcPr>
          <w:p>
            <w:pPr>
              <w:spacing w:after="0"/>
            </w:pPr>
            <w:r>
              <w:rPr>
                <w:sz w:val="16"/>
              </w:rPr>
              <w:t>EJE-08</w:t>
            </w:r>
          </w:p>
        </w:tc>
        <w:tc>
          <w:tcPr>
            <w:tcW w:type="dxa" w:w="796"/>
          </w:tcPr>
          <w:p>
            <w:pPr>
              <w:spacing w:after="0"/>
            </w:pPr>
            <w:r>
              <w:rPr>
                <w:sz w:val="16"/>
              </w:rPr>
              <w:t>2</w:t>
            </w:r>
          </w:p>
        </w:tc>
        <w:tc>
          <w:tcPr>
            <w:tcW w:type="dxa" w:w="2741"/>
          </w:tcPr>
          <w:p>
            <w:pPr>
              <w:spacing w:after="0"/>
            </w:pPr>
            <w:r>
              <w:rPr>
                <w:sz w:val="16"/>
              </w:rPr>
              <w:t>P-42 → P-43 → P-27</w:t>
            </w:r>
          </w:p>
        </w:tc>
        <w:tc>
          <w:tcPr>
            <w:tcW w:type="dxa" w:w="5305"/>
          </w:tcPr>
          <w:p>
            <w:pPr>
              <w:spacing w:after="0"/>
            </w:pPr>
            <w:r>
              <w:rPr>
                <w:sz w:val="16"/>
              </w:rPr>
              <w:t>Bloque del centro: lado sur</w:t>
            </w:r>
          </w:p>
        </w:tc>
      </w:tr>
      <w:tr>
        <w:trPr>
          <w:cantSplit/>
        </w:trPr>
        <w:tc>
          <w:tcPr>
            <w:tcW w:type="dxa" w:w="796"/>
          </w:tcPr>
          <w:p>
            <w:pPr>
              <w:spacing w:after="0"/>
            </w:pPr>
            <w:r>
              <w:rPr>
                <w:sz w:val="16"/>
              </w:rPr>
              <w:t>EJE-09</w:t>
            </w:r>
          </w:p>
        </w:tc>
        <w:tc>
          <w:tcPr>
            <w:tcW w:type="dxa" w:w="796"/>
          </w:tcPr>
          <w:p>
            <w:pPr>
              <w:spacing w:after="0"/>
            </w:pPr>
            <w:r>
              <w:rPr>
                <w:sz w:val="16"/>
              </w:rPr>
              <w:t>2</w:t>
            </w:r>
          </w:p>
        </w:tc>
        <w:tc>
          <w:tcPr>
            <w:tcW w:type="dxa" w:w="2741"/>
          </w:tcPr>
          <w:p>
            <w:pPr>
              <w:spacing w:after="0"/>
            </w:pPr>
            <w:r>
              <w:rPr>
                <w:sz w:val="16"/>
              </w:rPr>
              <w:t>P-44 → P-28</w:t>
            </w:r>
          </w:p>
        </w:tc>
        <w:tc>
          <w:tcPr>
            <w:tcW w:type="dxa" w:w="5305"/>
          </w:tcPr>
          <w:p>
            <w:pPr>
              <w:spacing w:after="0"/>
            </w:pPr>
            <w:r>
              <w:rPr>
                <w:sz w:val="16"/>
              </w:rPr>
              <w:t>Patio central</w:t>
            </w:r>
          </w:p>
        </w:tc>
      </w:tr>
      <w:tr>
        <w:trPr>
          <w:cantSplit/>
        </w:trPr>
        <w:tc>
          <w:tcPr>
            <w:tcW w:type="dxa" w:w="796"/>
          </w:tcPr>
          <w:p>
            <w:pPr>
              <w:spacing w:after="0"/>
            </w:pPr>
            <w:r>
              <w:rPr>
                <w:sz w:val="16"/>
              </w:rPr>
              <w:t>EJE-10</w:t>
            </w:r>
          </w:p>
        </w:tc>
        <w:tc>
          <w:tcPr>
            <w:tcW w:type="dxa" w:w="796"/>
          </w:tcPr>
          <w:p>
            <w:pPr>
              <w:spacing w:after="0"/>
            </w:pPr>
            <w:r>
              <w:rPr>
                <w:sz w:val="16"/>
              </w:rPr>
              <w:t>2</w:t>
            </w:r>
          </w:p>
        </w:tc>
        <w:tc>
          <w:tcPr>
            <w:tcW w:type="dxa" w:w="2741"/>
          </w:tcPr>
          <w:p>
            <w:pPr>
              <w:spacing w:after="0"/>
            </w:pPr>
            <w:r>
              <w:rPr>
                <w:sz w:val="16"/>
              </w:rPr>
              <w:t>P-43 → ... → P-47 → P-32</w:t>
            </w:r>
          </w:p>
        </w:tc>
        <w:tc>
          <w:tcPr>
            <w:tcW w:type="dxa" w:w="5305"/>
          </w:tcPr>
          <w:p>
            <w:pPr>
              <w:spacing w:after="0"/>
            </w:pPr>
            <w:r>
              <w:rPr>
                <w:sz w:val="16"/>
              </w:rPr>
              <w:t>Bloque del frente: lado norte</w:t>
            </w:r>
          </w:p>
        </w:tc>
      </w:tr>
      <w:tr>
        <w:trPr>
          <w:cantSplit/>
        </w:trPr>
        <w:tc>
          <w:tcPr>
            <w:tcW w:type="dxa" w:w="796"/>
          </w:tcPr>
          <w:p>
            <w:pPr>
              <w:spacing w:after="0"/>
            </w:pPr>
            <w:r>
              <w:rPr>
                <w:sz w:val="16"/>
              </w:rPr>
              <w:t>EJE-11</w:t>
            </w:r>
          </w:p>
        </w:tc>
        <w:tc>
          <w:tcPr>
            <w:tcW w:type="dxa" w:w="796"/>
          </w:tcPr>
          <w:p>
            <w:pPr>
              <w:spacing w:after="0"/>
            </w:pPr>
            <w:r>
              <w:rPr>
                <w:sz w:val="16"/>
              </w:rPr>
              <w:t>2</w:t>
            </w:r>
          </w:p>
        </w:tc>
        <w:tc>
          <w:tcPr>
            <w:tcW w:type="dxa" w:w="2741"/>
          </w:tcPr>
          <w:p>
            <w:pPr>
              <w:spacing w:after="0"/>
            </w:pPr>
            <w:r>
              <w:rPr>
                <w:sz w:val="16"/>
              </w:rPr>
              <w:t>P-48 → P-33</w:t>
            </w:r>
          </w:p>
        </w:tc>
        <w:tc>
          <w:tcPr>
            <w:tcW w:type="dxa" w:w="5305"/>
          </w:tcPr>
          <w:p>
            <w:pPr>
              <w:spacing w:after="0"/>
            </w:pPr>
            <w:r>
              <w:rPr>
                <w:sz w:val="16"/>
              </w:rPr>
              <w:t>Bloque del frente: lado sur</w:t>
            </w:r>
          </w:p>
        </w:tc>
      </w:tr>
      <w:tr>
        <w:trPr>
          <w:cantSplit/>
        </w:trPr>
        <w:tc>
          <w:tcPr>
            <w:tcW w:type="dxa" w:w="796"/>
          </w:tcPr>
          <w:p>
            <w:pPr>
              <w:spacing w:after="0"/>
            </w:pPr>
            <w:r>
              <w:rPr>
                <w:sz w:val="16"/>
              </w:rPr>
              <w:t>EJE-12</w:t>
            </w:r>
          </w:p>
        </w:tc>
        <w:tc>
          <w:tcPr>
            <w:tcW w:type="dxa" w:w="796"/>
          </w:tcPr>
          <w:p>
            <w:pPr>
              <w:spacing w:after="0"/>
            </w:pPr>
            <w:r>
              <w:rPr>
                <w:sz w:val="16"/>
              </w:rPr>
              <w:t>3</w:t>
            </w:r>
          </w:p>
        </w:tc>
        <w:tc>
          <w:tcPr>
            <w:tcW w:type="dxa" w:w="2741"/>
          </w:tcPr>
          <w:p>
            <w:pPr>
              <w:spacing w:after="0"/>
            </w:pPr>
            <w:r>
              <w:rPr>
                <w:sz w:val="16"/>
              </w:rPr>
              <w:t>P-49 → ... → P-60 → D2</w:t>
            </w:r>
          </w:p>
        </w:tc>
        <w:tc>
          <w:tcPr>
            <w:tcW w:type="dxa" w:w="5305"/>
          </w:tcPr>
          <w:p>
            <w:pPr>
              <w:spacing w:after="0"/>
            </w:pPr>
            <w:r>
              <w:rPr>
                <w:sz w:val="16"/>
              </w:rPr>
              <w:t>Losa: lados oeste, sur y este; unión por dentro del cerco a D2</w:t>
            </w:r>
          </w:p>
        </w:tc>
      </w:tr>
      <w:tr>
        <w:trPr>
          <w:cantSplit/>
        </w:trPr>
        <w:tc>
          <w:tcPr>
            <w:tcW w:type="dxa" w:w="796"/>
          </w:tcPr>
          <w:p>
            <w:pPr>
              <w:spacing w:after="0"/>
            </w:pPr>
            <w:r>
              <w:rPr>
                <w:sz w:val="16"/>
              </w:rPr>
              <w:t>EJE-13</w:t>
            </w:r>
          </w:p>
        </w:tc>
        <w:tc>
          <w:tcPr>
            <w:tcW w:type="dxa" w:w="796"/>
          </w:tcPr>
          <w:p>
            <w:pPr>
              <w:spacing w:after="0"/>
            </w:pPr>
            <w:r>
              <w:rPr>
                <w:sz w:val="16"/>
              </w:rPr>
              <w:t>3</w:t>
            </w:r>
          </w:p>
        </w:tc>
        <w:tc>
          <w:tcPr>
            <w:tcW w:type="dxa" w:w="2741"/>
          </w:tcPr>
          <w:p>
            <w:pPr>
              <w:spacing w:after="0"/>
            </w:pPr>
            <w:r>
              <w:rPr>
                <w:sz w:val="16"/>
              </w:rPr>
              <w:t>P-61 → P-54</w:t>
            </w:r>
          </w:p>
        </w:tc>
        <w:tc>
          <w:tcPr>
            <w:tcW w:type="dxa" w:w="5305"/>
          </w:tcPr>
          <w:p>
            <w:pPr>
              <w:spacing w:after="0"/>
            </w:pPr>
            <w:r>
              <w:rPr>
                <w:sz w:val="16"/>
              </w:rPr>
              <w:t>Losa: lado norte</w:t>
            </w:r>
          </w:p>
        </w:tc>
      </w:tr>
      <w:tr>
        <w:trPr>
          <w:cantSplit/>
        </w:trPr>
        <w:tc>
          <w:tcPr>
            <w:tcW w:type="dxa" w:w="796"/>
          </w:tcPr>
          <w:p>
            <w:pPr>
              <w:spacing w:after="0"/>
            </w:pPr>
            <w:r>
              <w:rPr>
                <w:sz w:val="16"/>
              </w:rPr>
              <w:t>EJE-14</w:t>
            </w:r>
          </w:p>
        </w:tc>
        <w:tc>
          <w:tcPr>
            <w:tcW w:type="dxa" w:w="796"/>
          </w:tcPr>
          <w:p>
            <w:pPr>
              <w:spacing w:after="0"/>
            </w:pPr>
            <w:r>
              <w:rPr>
                <w:sz w:val="16"/>
              </w:rPr>
              <w:t>3</w:t>
            </w:r>
          </w:p>
        </w:tc>
        <w:tc>
          <w:tcPr>
            <w:tcW w:type="dxa" w:w="2741"/>
          </w:tcPr>
          <w:p>
            <w:pPr>
              <w:spacing w:after="0"/>
            </w:pPr>
            <w:r>
              <w:rPr>
                <w:sz w:val="16"/>
              </w:rPr>
              <w:t>P-62 → ... → P-68 → P-55</w:t>
            </w:r>
          </w:p>
        </w:tc>
        <w:tc>
          <w:tcPr>
            <w:tcW w:type="dxa" w:w="5305"/>
          </w:tcPr>
          <w:p>
            <w:pPr>
              <w:spacing w:after="0"/>
            </w:pPr>
            <w:r>
              <w:rPr>
                <w:sz w:val="16"/>
              </w:rPr>
              <w:t>Bloque nor-este: lado sur</w:t>
            </w:r>
          </w:p>
        </w:tc>
      </w:tr>
      <w:tr>
        <w:trPr>
          <w:cantSplit/>
        </w:trPr>
        <w:tc>
          <w:tcPr>
            <w:tcW w:type="dxa" w:w="796"/>
          </w:tcPr>
          <w:p>
            <w:pPr>
              <w:spacing w:after="0"/>
            </w:pPr>
            <w:r>
              <w:rPr>
                <w:sz w:val="16"/>
              </w:rPr>
              <w:t>EJE-15</w:t>
            </w:r>
          </w:p>
        </w:tc>
        <w:tc>
          <w:tcPr>
            <w:tcW w:type="dxa" w:w="796"/>
          </w:tcPr>
          <w:p>
            <w:pPr>
              <w:spacing w:after="0"/>
            </w:pPr>
            <w:r>
              <w:rPr>
                <w:sz w:val="16"/>
              </w:rPr>
              <w:t>3</w:t>
            </w:r>
          </w:p>
        </w:tc>
        <w:tc>
          <w:tcPr>
            <w:tcW w:type="dxa" w:w="2741"/>
          </w:tcPr>
          <w:p>
            <w:pPr>
              <w:spacing w:after="0"/>
            </w:pPr>
            <w:r>
              <w:rPr>
                <w:sz w:val="16"/>
              </w:rPr>
              <w:t>P-69 → ... → P-72 → P-56</w:t>
            </w:r>
          </w:p>
        </w:tc>
        <w:tc>
          <w:tcPr>
            <w:tcW w:type="dxa" w:w="5305"/>
          </w:tcPr>
          <w:p>
            <w:pPr>
              <w:spacing w:after="0"/>
            </w:pPr>
            <w:r>
              <w:rPr>
                <w:sz w:val="16"/>
              </w:rPr>
              <w:t>Bloque nor-este: lados oeste y norte</w:t>
            </w:r>
          </w:p>
        </w:tc>
      </w:tr>
      <w:tr>
        <w:trPr>
          <w:cantSplit/>
        </w:trPr>
        <w:tc>
          <w:tcPr>
            <w:tcW w:type="dxa" w:w="796"/>
          </w:tcPr>
          <w:p>
            <w:pPr>
              <w:spacing w:after="0"/>
            </w:pPr>
            <w:r>
              <w:rPr>
                <w:sz w:val="16"/>
              </w:rPr>
              <w:t>EJE-16</w:t>
            </w:r>
          </w:p>
        </w:tc>
        <w:tc>
          <w:tcPr>
            <w:tcW w:type="dxa" w:w="796"/>
          </w:tcPr>
          <w:p>
            <w:pPr>
              <w:spacing w:after="0"/>
            </w:pPr>
            <w:r>
              <w:rPr>
                <w:sz w:val="16"/>
              </w:rPr>
              <w:t>3</w:t>
            </w:r>
          </w:p>
        </w:tc>
        <w:tc>
          <w:tcPr>
            <w:tcW w:type="dxa" w:w="2741"/>
          </w:tcPr>
          <w:p>
            <w:pPr>
              <w:spacing w:after="0"/>
            </w:pPr>
            <w:r>
              <w:rPr>
                <w:sz w:val="16"/>
              </w:rPr>
              <w:t>P-73 → ... → P-78 → P-60</w:t>
            </w:r>
          </w:p>
        </w:tc>
        <w:tc>
          <w:tcPr>
            <w:tcW w:type="dxa" w:w="5305"/>
          </w:tcPr>
          <w:p>
            <w:pPr>
              <w:spacing w:after="0"/>
            </w:pPr>
            <w:r>
              <w:rPr>
                <w:sz w:val="16"/>
              </w:rPr>
              <w:t>Bloque norte: lado norte y unión a D2 por el norte de la planta de tratamiento</w:t>
            </w:r>
          </w:p>
        </w:tc>
      </w:tr>
      <w:tr>
        <w:trPr>
          <w:cantSplit/>
        </w:trPr>
        <w:tc>
          <w:tcPr>
            <w:tcW w:type="dxa" w:w="796"/>
          </w:tcPr>
          <w:p>
            <w:pPr>
              <w:spacing w:after="0"/>
            </w:pPr>
            <w:r>
              <w:rPr>
                <w:sz w:val="16"/>
              </w:rPr>
              <w:t>EJE-17</w:t>
            </w:r>
          </w:p>
        </w:tc>
        <w:tc>
          <w:tcPr>
            <w:tcW w:type="dxa" w:w="796"/>
          </w:tcPr>
          <w:p>
            <w:pPr>
              <w:spacing w:after="0"/>
            </w:pPr>
            <w:r>
              <w:rPr>
                <w:sz w:val="16"/>
              </w:rPr>
              <w:t>4</w:t>
            </w:r>
          </w:p>
        </w:tc>
        <w:tc>
          <w:tcPr>
            <w:tcW w:type="dxa" w:w="2741"/>
          </w:tcPr>
          <w:p>
            <w:pPr>
              <w:spacing w:after="0"/>
            </w:pPr>
            <w:r>
              <w:rPr>
                <w:sz w:val="16"/>
              </w:rPr>
              <w:t>P-79 → P-80 → P-81 → P-82 → D4</w:t>
            </w:r>
          </w:p>
        </w:tc>
        <w:tc>
          <w:tcPr>
            <w:tcW w:type="dxa" w:w="5305"/>
          </w:tcPr>
          <w:p>
            <w:pPr>
              <w:spacing w:after="0"/>
            </w:pPr>
            <w:r>
              <w:rPr>
                <w:sz w:val="16"/>
              </w:rPr>
              <w:t>Bloque norte: lado sur y salida D4</w:t>
            </w:r>
          </w:p>
        </w:tc>
      </w:tr>
      <w:tr>
        <w:trPr>
          <w:cantSplit/>
        </w:trPr>
        <w:tc>
          <w:tcPr>
            <w:tcW w:type="dxa" w:w="796"/>
          </w:tcPr>
          <w:p>
            <w:pPr>
              <w:spacing w:after="0"/>
            </w:pPr>
            <w:r>
              <w:rPr>
                <w:sz w:val="16"/>
              </w:rPr>
              <w:t>EJE-18</w:t>
            </w:r>
          </w:p>
        </w:tc>
        <w:tc>
          <w:tcPr>
            <w:tcW w:type="dxa" w:w="796"/>
          </w:tcPr>
          <w:p>
            <w:pPr>
              <w:spacing w:after="0"/>
            </w:pPr>
            <w:r>
              <w:rPr>
                <w:sz w:val="16"/>
              </w:rPr>
              <w:t>4</w:t>
            </w:r>
          </w:p>
        </w:tc>
        <w:tc>
          <w:tcPr>
            <w:tcW w:type="dxa" w:w="2741"/>
          </w:tcPr>
          <w:p>
            <w:pPr>
              <w:spacing w:after="0"/>
            </w:pPr>
            <w:r>
              <w:rPr>
                <w:sz w:val="16"/>
              </w:rPr>
              <w:t>P-42 → P-83 → ... → P-86 → P-81</w:t>
            </w:r>
          </w:p>
        </w:tc>
        <w:tc>
          <w:tcPr>
            <w:tcW w:type="dxa" w:w="5305"/>
          </w:tcPr>
          <w:p>
            <w:pPr>
              <w:spacing w:after="0"/>
            </w:pPr>
            <w:r>
              <w:rPr>
                <w:sz w:val="16"/>
              </w:rPr>
              <w:t>Bloque del centro: lados este y norte, tramo este</w:t>
            </w:r>
          </w:p>
        </w:tc>
      </w:tr>
      <w:tr>
        <w:trPr>
          <w:cantSplit/>
        </w:trPr>
        <w:tc>
          <w:tcPr>
            <w:tcW w:type="dxa" w:w="796"/>
          </w:tcPr>
          <w:p>
            <w:pPr>
              <w:spacing w:after="0"/>
            </w:pPr>
            <w:r>
              <w:rPr>
                <w:sz w:val="16"/>
              </w:rPr>
              <w:t>EJE-19</w:t>
            </w:r>
          </w:p>
        </w:tc>
        <w:tc>
          <w:tcPr>
            <w:tcW w:type="dxa" w:w="796"/>
          </w:tcPr>
          <w:p>
            <w:pPr>
              <w:spacing w:after="0"/>
            </w:pPr>
            <w:r>
              <w:rPr>
                <w:sz w:val="16"/>
              </w:rPr>
              <w:t>4</w:t>
            </w:r>
          </w:p>
        </w:tc>
        <w:tc>
          <w:tcPr>
            <w:tcW w:type="dxa" w:w="2741"/>
          </w:tcPr>
          <w:p>
            <w:pPr>
              <w:spacing w:after="0"/>
            </w:pPr>
            <w:r>
              <w:rPr>
                <w:sz w:val="16"/>
              </w:rPr>
              <w:t>P-87 → P-88 → P-86</w:t>
            </w:r>
          </w:p>
        </w:tc>
        <w:tc>
          <w:tcPr>
            <w:tcW w:type="dxa" w:w="5305"/>
          </w:tcPr>
          <w:p>
            <w:pPr>
              <w:spacing w:after="0"/>
            </w:pPr>
            <w:r>
              <w:rPr>
                <w:sz w:val="16"/>
              </w:rPr>
              <w:t>Bloque del centro: lado norte, tramo oeste</w:t>
            </w:r>
          </w:p>
        </w:tc>
      </w:tr>
    </w:tbl>
    <w:p>
      <w:pPr>
        <w:spacing w:after="40"/>
      </w:pPr>
    </w:p>
    <w:p>
      <w:pPr>
        <w:spacing w:after="80"/>
      </w:pPr>
      <w:r>
        <w:t>Observaciones de la topología: EJE-08 y EJE-18 nacen en el mismo nudo (P-42, divisoria: el agua se reparte a dos sistemas); EJE-10 nace en P-43, que es un nudo intermedio del EJE-08.</w:t>
      </w:r>
    </w:p>
    <w:p>
      <w:pPr>
        <w:spacing w:after="80"/>
      </w:pPr>
      <w:r>
        <w:t xml:space="preserve">Uniones nuevas (no son lados de edificación): </w:t>
      </w:r>
      <w:r>
        <w:rPr>
          <w:rFonts w:ascii="Consolas" w:hAnsi="Consolas" w:eastAsia="Consolas"/>
          <w:color w:val="1F4E79"/>
        </w:rPr>
        <w:t>CONEXIONES</w:t>
      </w:r>
      <w:r>
        <w:t xml:space="preserve"> = EJE-04 X885b→N885, EJE-05 T29w→T7e y T7w→T4s, EJE-02 W1b→D1n, EJE-14 X971a→Q0, EJE-15 X971b→Q1 (en la v1 la rasante de estas uniones iba en línea recta entre extremos = relleno compactado; con el interior nivelado la recta queda horizontal).</w:t>
      </w:r>
    </w:p>
    <w:p>
      <w:pPr>
        <w:pStyle w:val="Heading3"/>
      </w:pPr>
      <w:r>
        <w:t>7.3 Descargas y cómo se eligen con las curvas</w:t>
      </w:r>
    </w:p>
    <w:p>
      <w:pPr>
        <w:spacing w:after="80"/>
      </w:pPr>
      <w:r>
        <w:t>Criterios (skill y bitácora):</w:t>
      </w:r>
    </w:p>
    <w:p>
      <w:pPr>
        <w:pStyle w:val="ListBullet"/>
        <w:spacing w:after="20"/>
      </w:pPr>
      <w:r>
        <w:t xml:space="preserve">El agua va a los </w:t>
      </w:r>
      <w:r>
        <w:rPr>
          <w:b/>
        </w:rPr>
        <w:t>puntos bajos que muestran las curvas</w:t>
      </w:r>
      <w:r>
        <w:t>; agrupar la red en sistemas, cada uno con su descarga en el cerco, del lado más bajo (calle, quebrada, talud).</w:t>
      </w:r>
    </w:p>
    <w:p>
      <w:pPr>
        <w:pStyle w:val="ListBullet"/>
        <w:spacing w:after="20"/>
      </w:pPr>
      <w:r>
        <w:rPr>
          <w:b/>
        </w:rPr>
        <w:t>No cruzar franjas altas</w:t>
      </w:r>
      <w:r>
        <w:t xml:space="preserve"> para llegar a una descarga: si la profundidad se dispara, mandar el ramal a otra descarga.</w:t>
      </w:r>
    </w:p>
    <w:p>
      <w:pPr>
        <w:pStyle w:val="ListBullet"/>
        <w:spacing w:after="20"/>
      </w:pPr>
      <w:r>
        <w:t xml:space="preserve">Todo por </w:t>
      </w:r>
      <w:r>
        <w:rPr>
          <w:b/>
        </w:rPr>
        <w:t>gravedad</w:t>
      </w:r>
      <w:r>
        <w:t>, sin bombeo ni contrapendiente; ninguna cuneta "enterrada" sin salida.</w:t>
      </w:r>
    </w:p>
    <w:p>
      <w:pPr>
        <w:pStyle w:val="ListBullet"/>
        <w:spacing w:after="20"/>
      </w:pPr>
      <w:r>
        <w:t xml:space="preserve">En cada descarga el </w:t>
      </w:r>
      <w:r>
        <w:rPr>
          <w:b/>
        </w:rPr>
        <w:t>terreno exterior debe quedar bajo la cota de fondo de salida</w:t>
      </w:r>
      <w:r>
        <w:t xml:space="preserve"> a pocos metros (no excavar afuera).</w:t>
      </w:r>
    </w:p>
    <w:p>
      <w:pPr>
        <w:pStyle w:val="ListBullet"/>
        <w:spacing w:after="20"/>
      </w:pPr>
      <w:r>
        <w:t>Sin pozas salvo que no haya otra salida. Si la salida da a un talud o quebrada, recomendar protección contra erosión (recomendación, no obra metrada fuera del cerco).</w:t>
      </w:r>
    </w:p>
    <w:p>
      <w:pPr>
        <w:spacing w:after="80"/>
      </w:pPr>
      <w:r>
        <w:t>Ubicación geométrica (vigente):</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D1  = pie de la perpendicular desde A1 (fin de la línea magenta 0) sobre el lado C22-C1 del cerco (x local ≈ 820.1)</w:t>
              <w:br/>
            </w:r>
            <w:r>
              <w:rPr>
                <w:rFonts w:ascii="Consolas" w:hAnsi="Consolas" w:eastAsia="Consolas"/>
                <w:sz w:val="15"/>
              </w:rPr>
              <w:t>D1n = D1 + 0.60 * unitario(A1 - D1)                    # punto interior a 0.60 m del cerco</w:t>
              <w:br/>
            </w:r>
            <w:r>
              <w:rPr>
                <w:rFonts w:ascii="Consolas" w:hAnsi="Consolas" w:eastAsia="Consolas"/>
                <w:sz w:val="15"/>
              </w:rPr>
              <w:t>D3  = punto del lado C14-C15 con x = 354935.50 (junto a C14)</w:t>
              <w:br/>
            </w:r>
            <w:r>
              <w:rPr>
                <w:rFonts w:ascii="Consolas" w:hAnsi="Consolas" w:eastAsia="Consolas"/>
                <w:sz w:val="15"/>
              </w:rPr>
              <w:t>D3n = D3 + 0.60 * normal interior del lado C14-C15</w:t>
              <w:br/>
            </w:r>
            <w:r>
              <w:rPr>
                <w:rFonts w:ascii="Consolas" w:hAnsi="Consolas" w:eastAsia="Consolas"/>
                <w:sz w:val="15"/>
              </w:rPr>
              <w:t>D4  = punto del lado C3-C4 (y = 854.70) con x = 354911.00 (entre el bloque norte y el bloque del centro)</w:t>
              <w:br/>
            </w:r>
            <w:r>
              <w:rPr>
                <w:rFonts w:ascii="Consolas" w:hAnsi="Consolas" w:eastAsia="Consolas"/>
                <w:sz w:val="15"/>
              </w:rPr>
              <w:t>D4n = D4 - (0, 0.60)</w:t>
              <w:br/>
            </w:r>
            <w:r>
              <w:rPr>
                <w:rFonts w:ascii="Consolas" w:hAnsi="Consolas" w:eastAsia="Consolas"/>
                <w:sz w:val="15"/>
              </w:rPr>
              <w:t>D2  = (965.50, 869.58) en el cerco norte; D2n = (965.50, 869.58 - 0.60)</w:t>
            </w:r>
          </w:p>
        </w:tc>
      </w:tr>
    </w:tbl>
    <w:p>
      <w:pPr>
        <w:spacing w:after="40"/>
      </w:pPr>
    </w:p>
    <w:tbl>
      <w:tblPr>
        <w:tblStyle w:val="TableGrid"/>
        <w:tblW w:type="auto" w:w="0"/>
        <w:jc w:val="center"/>
        <w:tblLayout w:type="fixed"/>
        <w:tblLook w:firstColumn="1" w:firstRow="1" w:lastColumn="0" w:lastRow="0" w:noHBand="0" w:noVBand="1" w:val="04A0"/>
      </w:tblPr>
      <w:tblGrid>
        <w:gridCol w:w="552"/>
        <w:gridCol w:w="1719"/>
        <w:gridCol w:w="3683"/>
        <w:gridCol w:w="3683"/>
      </w:tblGrid>
      <w:tr>
        <w:trPr>
          <w:tblHeader w:val="true"/>
          <w:cantSplit/>
        </w:trPr>
        <w:tc>
          <w:tcPr>
            <w:tcW w:type="dxa" w:w="552"/>
            <w:shd w:val="clear" w:color="auto" w:fill="1F3864"/>
          </w:tcPr>
          <w:p>
            <w:pPr>
              <w:spacing w:after="0"/>
            </w:pPr>
            <w:r>
              <w:rPr>
                <w:b/>
                <w:color w:val="FFFFFF"/>
                <w:sz w:val="16"/>
              </w:rPr>
              <w:t>Descarga</w:t>
            </w:r>
          </w:p>
        </w:tc>
        <w:tc>
          <w:tcPr>
            <w:tcW w:type="dxa" w:w="1719"/>
            <w:shd w:val="clear" w:color="auto" w:fill="1F3864"/>
          </w:tcPr>
          <w:p>
            <w:pPr>
              <w:spacing w:after="0"/>
            </w:pPr>
            <w:r>
              <w:rPr>
                <w:b/>
                <w:color w:val="FFFFFF"/>
                <w:sz w:val="16"/>
              </w:rPr>
              <w:t>Lado del cerco</w:t>
            </w:r>
          </w:p>
        </w:tc>
        <w:tc>
          <w:tcPr>
            <w:tcW w:type="dxa" w:w="3683"/>
            <w:shd w:val="clear" w:color="auto" w:fill="1F3864"/>
          </w:tcPr>
          <w:p>
            <w:pPr>
              <w:spacing w:after="0"/>
            </w:pPr>
            <w:r>
              <w:rPr>
                <w:b/>
                <w:color w:val="FFFFFF"/>
                <w:sz w:val="16"/>
              </w:rPr>
              <w:t>Receptor</w:t>
            </w:r>
          </w:p>
        </w:tc>
        <w:tc>
          <w:tcPr>
            <w:tcW w:type="dxa" w:w="3683"/>
            <w:shd w:val="clear" w:color="auto" w:fill="1F3864"/>
          </w:tcPr>
          <w:p>
            <w:pPr>
              <w:spacing w:after="0"/>
            </w:pPr>
            <w:r>
              <w:rPr>
                <w:b/>
                <w:color w:val="FFFFFF"/>
                <w:sz w:val="16"/>
              </w:rPr>
              <w:t>Por qué ahí</w:t>
            </w:r>
          </w:p>
        </w:tc>
      </w:tr>
      <w:tr>
        <w:trPr>
          <w:cantSplit/>
        </w:trPr>
        <w:tc>
          <w:tcPr>
            <w:tcW w:type="dxa" w:w="552"/>
          </w:tcPr>
          <w:p>
            <w:pPr>
              <w:spacing w:after="0"/>
            </w:pPr>
            <w:r>
              <w:rPr>
                <w:sz w:val="16"/>
              </w:rPr>
              <w:t>D1</w:t>
            </w:r>
          </w:p>
        </w:tc>
        <w:tc>
          <w:tcPr>
            <w:tcW w:type="dxa" w:w="1719"/>
          </w:tcPr>
          <w:p>
            <w:pPr>
              <w:spacing w:after="0"/>
            </w:pPr>
            <w:r>
              <w:rPr>
                <w:sz w:val="16"/>
              </w:rPr>
              <w:t>sur-oeste, C22-C1, x = 820.1</w:t>
            </w:r>
          </w:p>
        </w:tc>
        <w:tc>
          <w:tcPr>
            <w:tcW w:type="dxa" w:w="3683"/>
          </w:tcPr>
          <w:p>
            <w:pPr>
              <w:spacing w:after="0"/>
            </w:pPr>
            <w:r>
              <w:rPr>
                <w:sz w:val="16"/>
              </w:rPr>
              <w:t>talud natural que baja a la quebrada del oeste</w:t>
            </w:r>
          </w:p>
        </w:tc>
        <w:tc>
          <w:tcPr>
            <w:tcW w:type="dxa" w:w="3683"/>
          </w:tcPr>
          <w:p>
            <w:pPr>
              <w:spacing w:after="0"/>
            </w:pPr>
            <w:r>
              <w:rPr>
                <w:sz w:val="16"/>
              </w:rPr>
              <w:t>frente al extremo de la línea 0; el talud exterior cae rápido</w:t>
            </w:r>
          </w:p>
        </w:tc>
      </w:tr>
      <w:tr>
        <w:trPr>
          <w:cantSplit/>
        </w:trPr>
        <w:tc>
          <w:tcPr>
            <w:tcW w:type="dxa" w:w="552"/>
          </w:tcPr>
          <w:p>
            <w:pPr>
              <w:spacing w:after="0"/>
            </w:pPr>
            <w:r>
              <w:rPr>
                <w:sz w:val="16"/>
              </w:rPr>
              <w:t>D2</w:t>
            </w:r>
          </w:p>
        </w:tc>
        <w:tc>
          <w:tcPr>
            <w:tcW w:type="dxa" w:w="1719"/>
          </w:tcPr>
          <w:p>
            <w:pPr>
              <w:spacing w:after="0"/>
            </w:pPr>
            <w:r>
              <w:rPr>
                <w:sz w:val="16"/>
              </w:rPr>
              <w:t>norte, x = 965.5</w:t>
            </w:r>
          </w:p>
        </w:tc>
        <w:tc>
          <w:tcPr>
            <w:tcW w:type="dxa" w:w="3683"/>
          </w:tcPr>
          <w:p>
            <w:pPr>
              <w:spacing w:after="0"/>
            </w:pPr>
            <w:r>
              <w:rPr>
                <w:sz w:val="16"/>
              </w:rPr>
              <w:t>terreno exterior que baja a la quebrada del norte (hondonada natural)</w:t>
            </w:r>
          </w:p>
        </w:tc>
        <w:tc>
          <w:tcPr>
            <w:tcW w:type="dxa" w:w="3683"/>
          </w:tcPr>
          <w:p>
            <w:pPr>
              <w:spacing w:after="0"/>
            </w:pPr>
            <w:r>
              <w:rPr>
                <w:sz w:val="16"/>
              </w:rPr>
              <w:t>esquina nor-este, la más baja del lado este/norte; afuera el terreno baja ~3.2 m en talud</w:t>
            </w:r>
          </w:p>
        </w:tc>
      </w:tr>
      <w:tr>
        <w:trPr>
          <w:cantSplit/>
        </w:trPr>
        <w:tc>
          <w:tcPr>
            <w:tcW w:type="dxa" w:w="552"/>
          </w:tcPr>
          <w:p>
            <w:pPr>
              <w:spacing w:after="0"/>
            </w:pPr>
            <w:r>
              <w:rPr>
                <w:sz w:val="16"/>
              </w:rPr>
              <w:t>D3</w:t>
            </w:r>
          </w:p>
        </w:tc>
        <w:tc>
          <w:tcPr>
            <w:tcW w:type="dxa" w:w="1719"/>
          </w:tcPr>
          <w:p>
            <w:pPr>
              <w:spacing w:after="0"/>
            </w:pPr>
            <w:r>
              <w:rPr>
                <w:sz w:val="16"/>
              </w:rPr>
              <w:t>sur, junto a C14, x = 935.5</w:t>
            </w:r>
          </w:p>
        </w:tc>
        <w:tc>
          <w:tcPr>
            <w:tcW w:type="dxa" w:w="3683"/>
          </w:tcPr>
          <w:p>
            <w:pPr>
              <w:spacing w:after="0"/>
            </w:pPr>
            <w:r>
              <w:rPr>
                <w:sz w:val="16"/>
              </w:rPr>
              <w:t>terreno exterior que baja al Jr. Alfonso Ugarte (183.00)</w:t>
            </w:r>
          </w:p>
        </w:tc>
        <w:tc>
          <w:tcPr>
            <w:tcW w:type="dxa" w:w="3683"/>
          </w:tcPr>
          <w:p>
            <w:pPr>
              <w:spacing w:after="0"/>
            </w:pPr>
            <w:r>
              <w:rPr>
                <w:sz w:val="16"/>
              </w:rPr>
              <w:t>frente sur, hacia la calle</w:t>
            </w:r>
          </w:p>
        </w:tc>
      </w:tr>
      <w:tr>
        <w:trPr>
          <w:cantSplit/>
        </w:trPr>
        <w:tc>
          <w:tcPr>
            <w:tcW w:type="dxa" w:w="552"/>
          </w:tcPr>
          <w:p>
            <w:pPr>
              <w:spacing w:after="0"/>
            </w:pPr>
            <w:r>
              <w:rPr>
                <w:sz w:val="16"/>
              </w:rPr>
              <w:t>D4</w:t>
            </w:r>
          </w:p>
        </w:tc>
        <w:tc>
          <w:tcPr>
            <w:tcW w:type="dxa" w:w="1719"/>
          </w:tcPr>
          <w:p>
            <w:pPr>
              <w:spacing w:after="0"/>
            </w:pPr>
            <w:r>
              <w:rPr>
                <w:sz w:val="16"/>
              </w:rPr>
              <w:t>norte, C3-C4, x = 911.0</w:t>
            </w:r>
          </w:p>
        </w:tc>
        <w:tc>
          <w:tcPr>
            <w:tcW w:type="dxa" w:w="3683"/>
          </w:tcPr>
          <w:p>
            <w:pPr>
              <w:spacing w:after="0"/>
            </w:pPr>
            <w:r>
              <w:rPr>
                <w:sz w:val="16"/>
              </w:rPr>
              <w:t>talud natural de la quebrada del norte</w:t>
            </w:r>
          </w:p>
        </w:tc>
        <w:tc>
          <w:tcPr>
            <w:tcW w:type="dxa" w:w="3683"/>
          </w:tcPr>
          <w:p>
            <w:pPr>
              <w:spacing w:after="0"/>
            </w:pPr>
            <w:r>
              <w:rPr>
                <w:sz w:val="16"/>
              </w:rPr>
              <w:t>entre el bloque norte y el del centro, sobre el talud</w:t>
            </w:r>
          </w:p>
        </w:tc>
      </w:tr>
    </w:tbl>
    <w:p>
      <w:pPr>
        <w:spacing w:after="40"/>
      </w:pPr>
    </w:p>
    <w:p>
      <w:pPr>
        <w:spacing w:after="80"/>
      </w:pPr>
      <w:r>
        <w:t>Decisiones de ruta con las curvas (v3, 20-10-2026): el lado oeste y sur de la losa iba primero a D3, pero cruzaba una franja natural a 183.5 delante del frente (h = 1.33 m y D3 sin salida): se mandó por el lado este de la losa a D2. En la v1, D3 quedaba 7 cm bajo la calle y el último tramo del frente no tenía capacidad: D3 se movió al punto bajo del frente (x = 925.0, rasante 183.25, C.F. 182.99 = calle 183.00) y el frente se partió en dos ramales.</w:t>
      </w:r>
    </w:p>
    <w:p>
      <w:pPr>
        <w:pStyle w:val="Heading3"/>
      </w:pPr>
      <w:r>
        <w:t>7.4 Tramos tapados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tapado(p) = p dentro de alguna polilínea CERRADA de 0_VEREDAS (con &gt; 3 vértices y dentro de la ventana del sitio)</w:t>
              <w:br/>
            </w:r>
            <w:r>
              <w:rPr>
                <w:rFonts w:ascii="Consolas" w:hAnsi="Consolas" w:eastAsia="Consolas"/>
                <w:sz w:val="15"/>
              </w:rPr>
              <w:t xml:space="preserve">            o p dentro de un intervalo de TAPADOS_FIJOS</w:t>
              <w:br/>
            </w:r>
            <w:r>
              <w:rPr>
                <w:rFonts w:ascii="Consolas" w:hAnsi="Consolas" w:eastAsia="Consolas"/>
                <w:sz w:val="15"/>
              </w:rPr>
              <w:t>TAPADOS_FIJOS (vigente):</w:t>
              <w:br/>
            </w:r>
            <w:r>
              <w:rPr>
                <w:rFonts w:ascii="Consolas" w:hAnsi="Consolas" w:eastAsia="Consolas"/>
                <w:sz w:val="15"/>
              </w:rPr>
              <w:t xml:space="preserve">  EJE-07  X919b -&gt; D3   "Atrio del ingreso principal y paso por el cerco"</w:t>
              <w:br/>
            </w:r>
            <w:r>
              <w:rPr>
                <w:rFonts w:ascii="Consolas" w:hAnsi="Consolas" w:eastAsia="Consolas"/>
                <w:sz w:val="15"/>
              </w:rPr>
              <w:t xml:space="preserve">  EJE-12  Q2    -&gt; D2   "Patio pavimentado del nor-este y paso por el cerco"</w:t>
              <w:br/>
            </w:r>
            <w:r>
              <w:rPr>
                <w:rFonts w:ascii="Consolas" w:hAnsi="Consolas" w:eastAsia="Consolas"/>
                <w:sz w:val="15"/>
              </w:rPr>
              <w:t xml:space="preserve">  EJE-02  D1n   -&gt; D1   "Paso por el cerco"</w:t>
              <w:br/>
            </w:r>
            <w:r>
              <w:rPr>
                <w:rFonts w:ascii="Consolas" w:hAnsi="Consolas" w:eastAsia="Consolas"/>
                <w:sz w:val="15"/>
              </w:rPr>
              <w:t xml:space="preserve">  EJE-17  D4n   -&gt; D4   "Paso por el cerco"</w:t>
            </w:r>
          </w:p>
        </w:tc>
      </w:tr>
    </w:tbl>
    <w:p>
      <w:pPr>
        <w:spacing w:after="40"/>
      </w:pPr>
    </w:p>
    <w:p>
      <w:pPr>
        <w:pStyle w:val="ListBullet"/>
        <w:spacing w:after="20"/>
      </w:pPr>
      <w:r>
        <w:t xml:space="preserve">Regla: tapado (losa) donde la cuneta </w:t>
      </w:r>
      <w:r>
        <w:rPr>
          <w:b/>
        </w:rPr>
        <w:t>cruza veredas, ingresos o pasadizos</w:t>
      </w:r>
      <w:r>
        <w:t xml:space="preserve"> y en el pase del cerco; el resto </w:t>
      </w:r>
      <w:r>
        <w:rPr>
          <w:b/>
        </w:rPr>
        <w:t>abierto con rejilla</w:t>
      </w:r>
      <w:r>
        <w:t>.</w:t>
      </w:r>
    </w:p>
    <w:p>
      <w:pPr>
        <w:pStyle w:val="ListBullet"/>
        <w:spacing w:after="20"/>
      </w:pPr>
      <w:r>
        <w:t>Intervalos tapados del perfil: tramos consecutivos de puntos tapados de más de 0.40 m (</w:t>
      </w:r>
      <w:r>
        <w:rPr>
          <w:rFonts w:ascii="Consolas" w:hAnsi="Consolas" w:eastAsia="Consolas"/>
          <w:color w:val="1F4E79"/>
        </w:rPr>
        <w:t>tapados</w:t>
      </w:r>
      <w:r>
        <w:t xml:space="preserve"> en diseno.json).</w:t>
      </w:r>
    </w:p>
    <w:p>
      <w:pPr>
        <w:pStyle w:val="ListBullet"/>
        <w:spacing w:after="20"/>
      </w:pPr>
      <w:r>
        <w:t>Vigente: EJE-02 [75.28, 76.04]; EJE-07 [71.79, 94.69]; EJE-11 [19.41, 19.91]; EJE-12 [103.16, 118.38]; EJE-17 [8.95, 12.93] y [39.38, 39.98]. Total 43.96 m tapados.</w:t>
      </w:r>
    </w:p>
    <w:p>
      <w:pPr>
        <w:pStyle w:val="Heading2"/>
      </w:pPr>
      <w:r>
        <w:t>8. Chaflanes a 45° en planta</w:t>
      </w:r>
    </w:p>
    <w:p>
      <w:pPr>
        <w:pStyle w:val="Heading3"/>
      </w:pPr>
      <w:r>
        <w:t>8.1 Indicación del usuario (21-10-2026)</w:t>
      </w:r>
    </w:p>
    <w:p>
      <w:pPr>
        <w:pStyle w:val="ListBullet"/>
        <w:spacing w:after="20"/>
      </w:pPr>
      <w:r>
        <w:t>01:15: "Recuerda usar quiebres de 45 siempre, no sé a qué te refieres cuando dices nudos, siempre es quiebres de 45".</w:t>
      </w:r>
    </w:p>
    <w:p>
      <w:pPr>
        <w:pStyle w:val="ListBullet"/>
        <w:spacing w:after="20"/>
      </w:pPr>
      <w:r>
        <w:t>01:19: "en el perfil longitudinal no vas a mostrar los quiebres... En la vista en planta sí va a haber quiebres. Donde ves que hay de 90, tú al quiebre de 45, trata por favor de hacerlo así, porque si no va a haber resalto hidráulico".</w:t>
      </w:r>
    </w:p>
    <w:p>
      <w:pPr>
        <w:pStyle w:val="ListBullet"/>
        <w:spacing w:after="20"/>
      </w:pPr>
      <w:r>
        <w:t>Por qué: en una esquina de 90° el agua choca de frente contra el muro (resalto); con dos quiebres de 45° el cambio de dirección se reparte.</w:t>
      </w:r>
    </w:p>
    <w:p>
      <w:pPr>
        <w:pStyle w:val="Heading3"/>
      </w:pPr>
      <w:r>
        <w:t>8.2 Algoritmo (`diseno_b.chaflanes()`, se ejecuta al importar el módulo)</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CHAFLAN = 0.60; ANG_CHAFLAN = 50.0</w:t>
              <w:br/>
            </w:r>
            <w:r>
              <w:rPr>
                <w:rFonts w:ascii="Consolas" w:hAnsi="Consolas" w:eastAsia="Consolas"/>
                <w:sz w:val="15"/>
              </w:rPr>
              <w:t>giro(a, b, c) = ángulo entre (b - a) y (c - b), en grados (0 = sigue recto, 90 = esquina en L)</w:t>
              <w:br/>
            </w:r>
            <w:r>
              <w:rPr>
                <w:rFonts w:ascii="Consolas" w:hAnsi="Consolas" w:eastAsia="Consolas"/>
                <w:sz w:val="15"/>
              </w:rPr>
              <w:t>para cada ramal, para cada nudo interior X (con anterior a y siguiente c):</w:t>
              <w:br/>
            </w:r>
            <w:r>
              <w:rPr>
                <w:rFonts w:ascii="Consolas" w:hAnsi="Consolas" w:eastAsia="Consolas"/>
                <w:sz w:val="15"/>
              </w:rPr>
              <w:t xml:space="preserve">    g = giro(a, X, c); si g &lt; 50: seguir</w:t>
              <w:br/>
            </w:r>
            <w:r>
              <w:rPr>
                <w:rFonts w:ascii="Consolas" w:hAnsi="Consolas" w:eastAsia="Consolas"/>
                <w:sz w:val="15"/>
              </w:rPr>
              <w:t xml:space="preserve">    u = unit(a -&gt; X), Lin = |X - a|;  v = unit(X -&gt; c), Lout = |c - X|</w:t>
              <w:br/>
            </w:r>
            <w:r>
              <w:rPr>
                <w:rFonts w:ascii="Consolas" w:hAnsi="Consolas" w:eastAsia="Consolas"/>
                <w:sz w:val="15"/>
              </w:rPr>
              <w:t xml:space="preserve">    ch = min(0.60, 0.5*Lin, 0.5*Lout)              # nunca más de la mitad del tramo vecino</w:t>
              <w:br/>
            </w:r>
            <w:r>
              <w:rPr>
                <w:rFonts w:ascii="Consolas" w:hAnsi="Consolas" w:eastAsia="Consolas"/>
                <w:sz w:val="15"/>
              </w:rPr>
              <w:t xml:space="preserve">    X~a = X - u*ch;  X~b = X + v*ch                # se reemplaza X por [X~a, X~b] (tramo en diagonal)</w:t>
              <w:br/>
            </w:r>
            <w:r>
              <w:rPr>
                <w:rFonts w:ascii="Consolas" w:hAnsi="Consolas" w:eastAsia="Consolas"/>
                <w:sz w:val="15"/>
              </w:rPr>
              <w:t xml:space="preserve">    para cada otro ramal que TERMINA en X (empalme en la esquina):</w:t>
              <w:br/>
            </w:r>
            <w:r>
              <w:rPr>
                <w:rFonts w:ascii="Consolas" w:hAnsi="Consolas" w:eastAsia="Consolas"/>
                <w:sz w:val="15"/>
              </w:rPr>
              <w:t xml:space="preserve">        si giro(su penúltimo, X, c) &gt;= 50:</w:t>
              <w:br/>
            </w:r>
            <w:r>
              <w:rPr>
                <w:rFonts w:ascii="Consolas" w:hAnsi="Consolas" w:eastAsia="Consolas"/>
                <w:sz w:val="15"/>
              </w:rPr>
              <w:t xml:space="preserve">            chq = min(0.60, 0.5*|su último tramo|, ch); X~&lt;eje&gt; = X - w*chq</w:t>
              <w:br/>
            </w:r>
            <w:r>
              <w:rPr>
                <w:rFonts w:ascii="Consolas" w:hAnsi="Consolas" w:eastAsia="Consolas"/>
                <w:sz w:val="15"/>
              </w:rPr>
              <w:t xml:space="preserve">            su final pasa a [X~&lt;eje&gt;, X~b]         # entra en diagonal al inicio del tramo de salida (unión en Y)</w:t>
              <w:br/>
            </w:r>
            <w:r>
              <w:rPr>
                <w:rFonts w:ascii="Consolas" w:hAnsi="Consolas" w:eastAsia="Consolas"/>
                <w:sz w:val="15"/>
              </w:rPr>
              <w:t xml:space="preserve">        si no: su final pasa a [X~b]</w:t>
              <w:br/>
            </w:r>
            <w:r>
              <w:rPr>
                <w:rFonts w:ascii="Consolas" w:hAnsi="Consolas" w:eastAsia="Consolas"/>
                <w:sz w:val="15"/>
              </w:rPr>
              <w:t xml:space="preserve">    TAPADOS_FIJOS y CONEXIONES se renombran: inicio -&gt; X~a, fin -&gt; X~b</w:t>
            </w:r>
          </w:p>
        </w:tc>
      </w:tr>
    </w:tbl>
    <w:p>
      <w:pPr>
        <w:spacing w:after="40"/>
      </w:pPr>
    </w:p>
    <w:p>
      <w:pPr>
        <w:pStyle w:val="ListBullet"/>
        <w:spacing w:after="20"/>
      </w:pPr>
      <w:r>
        <w:t>Resultado vigente: 22 esquinas ochavadas (la mayoría de 90°, algunas de 78-113°); chaflán 0.60 salvo donde el tramo es corto (0.30 en D1n, D3n y D2n; 0.56 en X952c; 0.25 en J4).</w:t>
      </w:r>
    </w:p>
    <w:p>
      <w:pPr>
        <w:pStyle w:val="ListBullet"/>
        <w:spacing w:after="20"/>
      </w:pPr>
      <w:r>
        <w:t xml:space="preserve">En los </w:t>
      </w:r>
      <w:r>
        <w:rPr>
          <w:b/>
        </w:rPr>
        <w:t>perfiles</w:t>
      </w:r>
      <w:r>
        <w:t xml:space="preserve"> y en la </w:t>
      </w:r>
      <w:r>
        <w:rPr>
          <w:b/>
        </w:rPr>
        <w:t>numeración de secciones</w:t>
      </w:r>
      <w:r>
        <w:t xml:space="preserve"> los nudos con "~" no aparecen (de 96 secciones se pasó a 69).</w:t>
      </w:r>
    </w:p>
    <w:p>
      <w:pPr>
        <w:pStyle w:val="Heading2"/>
      </w:pPr>
      <w:r>
        <w:t>9. Cálculo de cotas de fondo</w:t>
      </w:r>
    </w:p>
    <w:p>
      <w:pPr>
        <w:pStyle w:val="Heading3"/>
      </w:pPr>
      <w:r>
        <w:t>9.1 Constantes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B_INT, E_MURO, B_TOT = 0.40, 0.10, 0.60</w:t>
              <w:br/>
            </w:r>
            <w:r>
              <w:rPr>
                <w:rFonts w:ascii="Consolas" w:hAnsi="Consolas" w:eastAsia="Consolas"/>
                <w:sz w:val="15"/>
              </w:rPr>
              <w:t>H0, HMIN, S0 = 0.30, 0.25, 0.005</w:t>
              <w:br/>
            </w:r>
            <w:r>
              <w:rPr>
                <w:rFonts w:ascii="Consolas" w:hAnsi="Consolas" w:eastAsia="Consolas"/>
                <w:sz w:val="15"/>
              </w:rPr>
              <w:t>E_TAPA = 0.10            # losa de los tramos tapados: la altura libre bajo la losa no baja de HMIN</w:t>
              <w:br/>
            </w:r>
            <w:r>
              <w:rPr>
                <w:rFonts w:ascii="Consolas" w:hAnsi="Consolas" w:eastAsia="Consolas"/>
                <w:sz w:val="15"/>
              </w:rPr>
              <w:t>H_ACERO = 0.40</w:t>
              <w:br/>
            </w:r>
            <w:r>
              <w:rPr>
                <w:rFonts w:ascii="Consolas" w:hAnsi="Consolas" w:eastAsia="Consolas"/>
                <w:sz w:val="15"/>
              </w:rPr>
              <w:t>N_MAN, BL = 0.013, 0.05  # Manning para Q_cap informativo y borde libre</w:t>
            </w:r>
          </w:p>
        </w:tc>
      </w:tr>
    </w:tbl>
    <w:p>
      <w:pPr>
        <w:spacing w:after="40"/>
      </w:pPr>
    </w:p>
    <w:p>
      <w:pPr>
        <w:pStyle w:val="Heading3"/>
      </w:pPr>
      <w:r>
        <w:t>9.2 Muestreo</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para cada ramal:</w:t>
              <w:br/>
            </w:r>
            <w:r>
              <w:rPr>
                <w:rFonts w:ascii="Consolas" w:hAnsi="Consolas" w:eastAsia="Consolas"/>
                <w:sz w:val="15"/>
              </w:rPr>
              <w:t xml:space="preserve">    pts = []</w:t>
              <w:br/>
            </w:r>
            <w:r>
              <w:rPr>
                <w:rFonts w:ascii="Consolas" w:hAnsi="Consolas" w:eastAsia="Consolas"/>
                <w:sz w:val="15"/>
              </w:rPr>
              <w:t xml:space="preserve">    para cada segmento i (a = N[nudo_i], b = N[nudo_i+1]):</w:t>
              <w:br/>
            </w:r>
            <w:r>
              <w:rPr>
                <w:rFonts w:ascii="Consolas" w:hAnsi="Consolas" w:eastAsia="Consolas"/>
                <w:sz w:val="15"/>
              </w:rPr>
              <w:t xml:space="preserve">        n = max(1, ceil(L/0.5))</w:t>
              <w:br/>
            </w:r>
            <w:r>
              <w:rPr>
                <w:rFonts w:ascii="Consolas" w:hAnsi="Consolas" w:eastAsia="Consolas"/>
                <w:sz w:val="15"/>
              </w:rPr>
              <w:t xml:space="preserve">        k = 0..n-1 (y n en el último segmento): t = k/n; punto = a + t(b - a)</w:t>
              <w:br/>
            </w:r>
            <w:r>
              <w:rPr>
                <w:rFonts w:ascii="Consolas" w:hAnsi="Consolas" w:eastAsia="Consolas"/>
                <w:sz w:val="15"/>
              </w:rPr>
              <w:t xml:space="preserve">        etiqueta = nudo_i si k == 0; nudo_i+1 si k == n; None si no</w:t>
              <w:br/>
            </w:r>
            <w:r>
              <w:rPr>
                <w:rFonts w:ascii="Consolas" w:hAnsi="Consolas" w:eastAsia="Consolas"/>
                <w:sz w:val="15"/>
              </w:rPr>
              <w:t xml:space="preserve">    s = progresiva acumulada (distancia en planta)</w:t>
              <w:br/>
            </w:r>
            <w:r>
              <w:rPr>
                <w:rFonts w:ascii="Consolas" w:hAnsi="Consolas" w:eastAsia="Consolas"/>
                <w:sz w:val="15"/>
              </w:rPr>
              <w:t xml:space="preserve">    r[i] = rasante(x_i, y_i)                          # 184.65 / 184.50 / terreno</w:t>
              <w:br/>
            </w:r>
            <w:r>
              <w:rPr>
                <w:rFonts w:ascii="Consolas" w:hAnsi="Consolas" w:eastAsia="Consolas"/>
                <w:sz w:val="15"/>
              </w:rPr>
              <w:t xml:space="preserve">    CONEXIONES del ramal: r lineal entre r(nudo_a) y r(nudo_b)</w:t>
              <w:br/>
            </w:r>
            <w:r>
              <w:rPr>
                <w:rFonts w:ascii="Consolas" w:hAnsi="Consolas" w:eastAsia="Consolas"/>
                <w:sz w:val="15"/>
              </w:rPr>
              <w:t xml:space="preserve">    si el ramal termina en una descarga: r[i] = r[idx(Dn)] para todo i después de Dn   # pase: la cuneta llega al cerco con su mismo borde</w:t>
              <w:br/>
            </w:r>
            <w:r>
              <w:rPr>
                <w:rFonts w:ascii="Consolas" w:hAnsi="Consolas" w:eastAsia="Consolas"/>
                <w:sz w:val="15"/>
              </w:rPr>
              <w:t xml:space="preserve">    tap[i] = tapado(pts[i])</w:t>
            </w:r>
          </w:p>
        </w:tc>
      </w:tr>
    </w:tbl>
    <w:p>
      <w:pPr>
        <w:spacing w:after="40"/>
      </w:pPr>
    </w:p>
    <w:p>
      <w:pPr>
        <w:pStyle w:val="Heading3"/>
      </w:pPr>
      <w:r>
        <w:t>9.3 Fondo con empalmes (iteración hasta 50 vueltas)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req = {}                                    # cota de fondo máxima admisible en un nudo, impuesta por los ramales que llegan</w:t>
              <w:br/>
            </w:r>
            <w:r>
              <w:rPr>
                <w:rFonts w:ascii="Consolas" w:hAnsi="Consolas" w:eastAsia="Consolas"/>
                <w:sz w:val="15"/>
              </w:rPr>
              <w:t>repetir:</w:t>
              <w:br/>
            </w:r>
            <w:r>
              <w:rPr>
                <w:rFonts w:ascii="Consolas" w:hAnsi="Consolas" w:eastAsia="Consolas"/>
                <w:sz w:val="15"/>
              </w:rPr>
              <w:t xml:space="preserve">    para cada ramal:</w:t>
              <w:br/>
            </w:r>
            <w:r>
              <w:rPr>
                <w:rFonts w:ascii="Consolas" w:hAnsi="Consolas" w:eastAsia="Consolas"/>
                <w:sz w:val="15"/>
              </w:rPr>
              <w:t xml:space="preserve">        hm[i] = max(HMIN, hreq(tramo del punto)) + (0.10 si tap[i])   # profundidad mínima total en el punto</w:t>
              <w:br/>
            </w:r>
            <w:r>
              <w:rPr>
                <w:rFonts w:ascii="Consolas" w:hAnsi="Consolas" w:eastAsia="Consolas"/>
                <w:sz w:val="15"/>
              </w:rPr>
              <w:t xml:space="preserve">        f[0] = r[0] - H0 - (0.10 si tap[0])                            # arranque: altura 0.30 (libre) bajo el borde</w:t>
              <w:br/>
            </w:r>
            <w:r>
              <w:rPr>
                <w:rFonts w:ascii="Consolas" w:hAnsi="Consolas" w:eastAsia="Consolas"/>
                <w:sz w:val="15"/>
              </w:rPr>
              <w:t xml:space="preserve">        f[i] = min( f[i-1] - S0*(s[i]-s[i-1]),  r[i] - hm[i] )         # baja al 0.5 % o más si la rasante lo exige</w:t>
              <w:br/>
            </w:r>
            <w:r>
              <w:rPr>
                <w:rFonts w:ascii="Consolas" w:hAnsi="Consolas" w:eastAsia="Consolas"/>
                <w:sz w:val="15"/>
              </w:rPr>
              <w:t xml:space="preserve">        si pts[i] es nudo y está en req: f[i] = min(f[i], req[nudo])</w:t>
              <w:br/>
            </w:r>
            <w:r>
              <w:rPr>
                <w:rFonts w:ascii="Consolas" w:hAnsi="Consolas" w:eastAsia="Consolas"/>
                <w:sz w:val="15"/>
              </w:rPr>
              <w:t xml:space="preserve">        # sin escalón: si en un nudo k1 con req el fondo cae más de 1.5 veces lo que daría S0 respecto al punto anterior,</w:t>
              <w:br/>
            </w:r>
            <w:r>
              <w:rPr>
                <w:rFonts w:ascii="Consolas" w:hAnsi="Consolas" w:eastAsia="Consolas"/>
                <w:sz w:val="15"/>
              </w:rPr>
              <w:t xml:space="preserve">        # el fondo baja parejo (línea recta) desde el nudo anterior k0:</w:t>
              <w:br/>
            </w:r>
            <w:r>
              <w:rPr>
                <w:rFonts w:ascii="Consolas" w:hAnsi="Consolas" w:eastAsia="Consolas"/>
                <w:sz w:val="15"/>
              </w:rPr>
              <w:t xml:space="preserve">        para nudos consecutivos k0, k1 con nudo(k1) en req y f[k1] &lt; f[k1-1] - 1.5*S0*ds:</w:t>
              <w:br/>
            </w:r>
            <w:r>
              <w:rPr>
                <w:rFonts w:ascii="Consolas" w:hAnsi="Consolas" w:eastAsia="Consolas"/>
                <w:sz w:val="15"/>
              </w:rPr>
              <w:t xml:space="preserve">            f[i] = min(f[i], f[k0] + (f[k1]-f[k0])*(s[i]-s[k0])/(s[k1]-s[k0]))   para k0 &lt; i &lt; k1</w:t>
              <w:br/>
            </w:r>
            <w:r>
              <w:rPr>
                <w:rFonts w:ascii="Consolas" w:hAnsi="Consolas" w:eastAsia="Consolas"/>
                <w:sz w:val="15"/>
              </w:rPr>
              <w:t xml:space="preserve">    para cada ramal que termina en un nudo `fin` interior de otro ramal c2:</w:t>
              <w:br/>
            </w:r>
            <w:r>
              <w:rPr>
                <w:rFonts w:ascii="Consolas" w:hAnsi="Consolas" w:eastAsia="Consolas"/>
                <w:sz w:val="15"/>
              </w:rPr>
              <w:t xml:space="preserve">        v = fondo(ramal)[último];  si fondo(c2)[en fin] &gt; v + 1e-6:</w:t>
              <w:br/>
            </w:r>
            <w:r>
              <w:rPr>
                <w:rFonts w:ascii="Consolas" w:hAnsi="Consolas" w:eastAsia="Consolas"/>
                <w:sz w:val="15"/>
              </w:rPr>
              <w:t xml:space="preserve">            req[fin] = min(req.get(fin, inf), v); cambio = True    # el que recibe debe quedar a la misma cota o más abajo</w:t>
              <w:br/>
            </w:r>
            <w:r>
              <w:rPr>
                <w:rFonts w:ascii="Consolas" w:hAnsi="Consolas" w:eastAsia="Consolas"/>
                <w:sz w:val="15"/>
              </w:rPr>
              <w:t>hasta que no haya cambio</w:t>
            </w:r>
          </w:p>
        </w:tc>
      </w:tr>
    </w:tbl>
    <w:p>
      <w:pPr>
        <w:spacing w:after="40"/>
      </w:pPr>
    </w:p>
    <w:p>
      <w:pPr>
        <w:spacing w:after="80"/>
      </w:pPr>
      <w:r>
        <w:t xml:space="preserve">Por qué: "la cuneta que llega lo hace a la misma cota o por encima de la que recibe (no remansa)". Si la que recibe está más alta, se la obliga a bajar en ese nudo, y para que no quede un escalón se baja parejo desde su nudo anterior. Un ramal puede </w:t>
      </w:r>
      <w:r>
        <w:rPr>
          <w:b/>
        </w:rPr>
        <w:t>entregar con caída</w:t>
      </w:r>
      <w:r>
        <w:t xml:space="preserve"> a otro más profundo (ejemplo: EJE-01 entrega al EJE-02 con caída de 0.42 m en P-03).</w:t>
      </w:r>
    </w:p>
    <w:p>
      <w:pPr>
        <w:pStyle w:val="Heading3"/>
      </w:pPr>
      <w:r>
        <w:t>9.4 Reglas que salieron de correcciones</w:t>
      </w:r>
    </w:p>
    <w:p>
      <w:pPr>
        <w:pStyle w:val="ListBullet"/>
        <w:spacing w:after="20"/>
      </w:pPr>
      <w:r>
        <w:rPr>
          <w:b/>
        </w:rPr>
        <w:t>Pase sin "achicar"</w:t>
      </w:r>
      <w:r>
        <w:t xml:space="preserve"> (21-10 00:59): antes la cuneta tomaba el terreno exterior al llegar al cerco y se reducía (una sección de 0.15 m, tapada: "¿cómo vas a poner 15 centímetros ahí? Eso es imposible... ahí se obstruye el flujo"). Ahora la rasante se mantiene desde Dn hasta el cerco.</w:t>
      </w:r>
    </w:p>
    <w:p>
      <w:pPr>
        <w:pStyle w:val="ListBullet"/>
        <w:spacing w:after="20"/>
      </w:pPr>
      <w:r>
        <w:rPr>
          <w:b/>
        </w:rPr>
        <w:t>Tapados con altura libre</w:t>
      </w:r>
      <w:r>
        <w:t>: la profundidad mínima suma la losa de 0.10 m (altura libre ≥ 0.25 m bajo la losa); la capacidad se calcula con la altura libre bajo la losa.</w:t>
      </w:r>
    </w:p>
    <w:p>
      <w:pPr>
        <w:pStyle w:val="ListBullet"/>
        <w:spacing w:after="20"/>
      </w:pPr>
      <w:r>
        <w:rPr>
          <w:b/>
        </w:rPr>
        <w:t>Quiebre raro del EJE-01</w:t>
      </w:r>
      <w:r>
        <w:t xml:space="preserve"> ("en el eje 1 del pabellón oeste, en los 34.64 m, hay un quiebre medio raro... la cuneta así bien chiquitita"): el EJE-01 bajaba 20 % en 2 m para entrar al EJE-02. Ahora el EJE-02 sigue hasta D1 por el pase y el EJE-01 le entrega con caída de 0.42 m.</w:t>
      </w:r>
    </w:p>
    <w:p>
      <w:pPr>
        <w:pStyle w:val="ListBullet"/>
        <w:spacing w:after="20"/>
      </w:pPr>
      <w:r>
        <w:rPr>
          <w:b/>
        </w:rPr>
        <w:t>Velocidad &gt; 3.0 m/s → gradas</w:t>
      </w:r>
      <w:r>
        <w:t xml:space="preserve"> (escalones de concreto cada 0.50 m en planta). En la v1 hubo 6 tramos con gradas, en la v2/v3 tres (R-01 al pase D1, R-12 al norte de la losa, R-15 x = 971.7). Con el interior nivelado (pendiente máx. 2.92 %) no queda ninguna grada (V máx. 1.98 m/s).</w:t>
      </w:r>
    </w:p>
    <w:p>
      <w:pPr>
        <w:pStyle w:val="Heading3"/>
      </w:pPr>
      <w:r>
        <w:t>9.5 Ciclo diseño ↔ verificación (`calcula_b.py`)</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borrar hmin_req.json</w:t>
              <w:br/>
            </w:r>
            <w:r>
              <w:rPr>
                <w:rFonts w:ascii="Consolas" w:hAnsi="Consolas" w:eastAsia="Consolas"/>
                <w:sz w:val="15"/>
              </w:rPr>
              <w:t>para it en 1..8:</w:t>
              <w:br/>
            </w:r>
            <w:r>
              <w:rPr>
                <w:rFonts w:ascii="Consolas" w:hAnsi="Consolas" w:eastAsia="Consolas"/>
                <w:sz w:val="15"/>
              </w:rPr>
              <w:t xml:space="preserve">    diseno_b.main()      # cotas con las profundidades mínimas de hmin_req.json</w:t>
              <w:br/>
            </w:r>
            <w:r>
              <w:rPr>
                <w:rFonts w:ascii="Consolas" w:hAnsi="Consolas" w:eastAsia="Consolas"/>
                <w:sz w:val="15"/>
              </w:rPr>
              <w:t xml:space="preserve">    verifica_b.main()    # en la comprobación 8, cada tramo sin borde libre escribe hreq["EJE|nudo_de|nudo_a"] = y + 0.05 + 0.005</w:t>
              <w:br/>
            </w:r>
            <w:r>
              <w:rPr>
                <w:rFonts w:ascii="Consolas" w:hAnsi="Consolas" w:eastAsia="Consolas"/>
                <w:sz w:val="15"/>
              </w:rPr>
              <w:t xml:space="preserve">    si hmin_req.json no cambió: terminar</w:t>
            </w:r>
          </w:p>
        </w:tc>
      </w:tr>
    </w:tbl>
    <w:p>
      <w:pPr>
        <w:spacing w:after="40"/>
      </w:pPr>
    </w:p>
    <w:p>
      <w:pPr>
        <w:spacing w:after="80"/>
      </w:pPr>
      <w:r>
        <w:t xml:space="preserve">Regla del usuario: si no cumple, </w:t>
      </w:r>
      <w:r>
        <w:rPr>
          <w:b/>
        </w:rPr>
        <w:t>primero profundizar el tramo</w:t>
      </w:r>
      <w:r>
        <w:t xml:space="preserve">; no cambiar la sección acordada (21-10 13:11: "mantén la cuneta 0.40 interior 0.60 total"). Vigente: </w:t>
      </w:r>
      <w:r>
        <w:rPr>
          <w:rFonts w:ascii="Consolas" w:hAnsi="Consolas" w:eastAsia="Consolas"/>
          <w:color w:val="1F4E79"/>
        </w:rPr>
        <w:t>hmin_req.json = {}</w:t>
      </w:r>
      <w:r>
        <w:t xml:space="preserve"> (ningún tramo necesitó más profundidad; la geometría no depende de la lluvia).</w:t>
      </w:r>
    </w:p>
    <w:p>
      <w:pPr>
        <w:pStyle w:val="Heading3"/>
      </w:pPr>
      <w:r>
        <w:t>9.6 Salida por tramo (diseno.json)</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L = s[i1]-s[i0]; L_tapado = suma de sub-tramos con ambos extremos tapados; L_rejilla = L - L_tapado</w:t>
              <w:br/>
            </w:r>
            <w:r>
              <w:rPr>
                <w:rFonts w:ascii="Consolas" w:hAnsi="Consolas" w:eastAsia="Consolas"/>
                <w:sz w:val="15"/>
              </w:rPr>
              <w:t>S = (cf_de - cf_a)/L; h_de = ras_de - cf_de; h_a = ras_a - cf_a; h_max = max(r - f) en el tramo</w:t>
              <w:br/>
            </w:r>
            <w:r>
              <w:rPr>
                <w:rFonts w:ascii="Consolas" w:hAnsi="Consolas" w:eastAsia="Consolas"/>
                <w:sz w:val="15"/>
              </w:rPr>
              <w:t>Q_cap = Manning(n 0.013) con y = min(h_de, h_a) - (0.10 si hay tapado) - 0.05 y S = max(S, 0.005)</w:t>
            </w:r>
          </w:p>
        </w:tc>
      </w:tr>
    </w:tbl>
    <w:p>
      <w:pPr>
        <w:spacing w:after="40"/>
      </w:pPr>
    </w:p>
    <w:p>
      <w:pPr>
        <w:pStyle w:val="Heading2"/>
      </w:pPr>
      <w:r>
        <w:t>10. Tapas de inspección</w:t>
      </w:r>
    </w:p>
    <w:p>
      <w:pPr>
        <w:pStyle w:val="ListBullet"/>
        <w:spacing w:after="20"/>
      </w:pPr>
      <w:r>
        <w:t xml:space="preserve">21-10-2026 12:23 el usuario pide dibujar "si es posible, no sé cada cuántos metros, tapas de inspección en las cunetas tapadas". Criterio propuesto (el usuario no fijó distancia): </w:t>
      </w:r>
      <w:r>
        <w:rPr>
          <w:b/>
        </w:rPr>
        <w:t>al inicio y al final de cada tramo tapado, en cada empalme y a 10 m como máximo</w:t>
      </w:r>
      <w:r>
        <w:t>.</w:t>
      </w:r>
    </w:p>
    <w:p>
      <w:pPr>
        <w:pStyle w:val="ListBullet"/>
        <w:spacing w:after="20"/>
      </w:pPr>
      <w:r>
        <w:t xml:space="preserve">Tapa 0.60 x 0.60 (concreto removible, con dos asas), ancho total de la cuneta. Archivo </w:t>
      </w:r>
      <w:r>
        <w:rPr>
          <w:rFonts w:ascii="Consolas" w:hAnsi="Consolas" w:eastAsia="Consolas"/>
          <w:color w:val="1F4E79"/>
        </w:rPr>
        <w:t>planta_cunetas_b.py</w:t>
      </w:r>
      <w:r>
        <w:t xml:space="preserve">, función </w:t>
      </w:r>
      <w:r>
        <w:rPr>
          <w:rFonts w:ascii="Consolas" w:hAnsi="Consolas" w:eastAsia="Consolas"/>
          <w:color w:val="1F4E79"/>
        </w:rPr>
        <w:t>_tapas</w:t>
      </w:r>
      <w:r>
        <w:t>.</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TAPA = 0.60; MAX_TAPAS = 10.0; EM = 0.10; BT = 0.30</w:t>
              <w:br/>
            </w:r>
            <w:r>
              <w:rPr>
                <w:rFonts w:ascii="Consolas" w:hAnsi="Consolas" w:eastAsia="Consolas"/>
                <w:sz w:val="15"/>
              </w:rPr>
              <w:t>para cada eje, para cada intervalo tapado [a, b] (progresivas sobre el eje dibujado):</w:t>
              <w:br/>
            </w:r>
            <w:r>
              <w:rPr>
                <w:rFonts w:ascii="Consolas" w:hAnsi="Consolas" w:eastAsia="Consolas"/>
                <w:sz w:val="15"/>
              </w:rPr>
              <w:t xml:space="preserve">    a2 = a (o 0.10 si el tapado empieza en el cabezal)</w:t>
              <w:br/>
            </w:r>
            <w:r>
              <w:rPr>
                <w:rFonts w:ascii="Consolas" w:hAnsi="Consolas" w:eastAsia="Consolas"/>
                <w:sz w:val="15"/>
              </w:rPr>
              <w:t xml:space="preserve">    si b llega al final del eje:</w:t>
              <w:br/>
            </w:r>
            <w:r>
              <w:rPr>
                <w:rFonts w:ascii="Consolas" w:hAnsi="Consolas" w:eastAsia="Consolas"/>
                <w:sz w:val="15"/>
              </w:rPr>
              <w:t xml:space="preserve">        b2 = L - (0.075 + 0.15 + 0.30)  si el eje termina en descarga (lejos del cerco)</w:t>
              <w:br/>
            </w:r>
            <w:r>
              <w:rPr>
                <w:rFonts w:ascii="Consolas" w:hAnsi="Consolas" w:eastAsia="Consolas"/>
                <w:sz w:val="15"/>
              </w:rPr>
              <w:t xml:space="preserve">        b2 = L - (0.30 + 0.30)          si entrega a otra cuneta (lejos de la que recibe)</w:t>
              <w:br/>
            </w:r>
            <w:r>
              <w:rPr>
                <w:rFonts w:ascii="Consolas" w:hAnsi="Consolas" w:eastAsia="Consolas"/>
                <w:sz w:val="15"/>
              </w:rPr>
              <w:t xml:space="preserve">    si no: b2 = b</w:t>
              <w:br/>
            </w:r>
            <w:r>
              <w:rPr>
                <w:rFonts w:ascii="Consolas" w:hAnsi="Consolas" w:eastAsia="Consolas"/>
                <w:sz w:val="15"/>
              </w:rPr>
              <w:t xml:space="preserve">    i0 = a2 + 0.30 + 0.10;  i1 = b2 - 0.30 - 0.10</w:t>
              <w:br/>
            </w:r>
            <w:r>
              <w:rPr>
                <w:rFonts w:ascii="Consolas" w:hAnsi="Consolas" w:eastAsia="Consolas"/>
                <w:sz w:val="15"/>
              </w:rPr>
              <w:t xml:space="preserve">    si i1 &lt; i0: una tapa al centro si b2 - a2 &gt;= 0.70; si no, ninguna</w:t>
              <w:br/>
            </w:r>
            <w:r>
              <w:rPr>
                <w:rFonts w:ascii="Consolas" w:hAnsi="Consolas" w:eastAsia="Consolas"/>
                <w:sz w:val="15"/>
              </w:rPr>
              <w:t xml:space="preserve">    si no: n = max(1, ceil((i1 - i0)/10)); tapas en i0 + (i1 - i0)*k/n, k = 0..n   (o una al centro si i1 - i0 &lt;= 0.5)</w:t>
              <w:br/>
            </w:r>
            <w:r>
              <w:rPr>
                <w:rFonts w:ascii="Consolas" w:hAnsi="Consolas" w:eastAsia="Consolas"/>
                <w:sz w:val="15"/>
              </w:rPr>
              <w:t>para cada empalme dentro de un tramo tapado: tapa en el empalme si no hay otra a menos de 2.0 m</w:t>
            </w:r>
          </w:p>
        </w:tc>
      </w:tr>
    </w:tbl>
    <w:p>
      <w:pPr>
        <w:spacing w:after="40"/>
      </w:pPr>
    </w:p>
    <w:p>
      <w:pPr>
        <w:pStyle w:val="ListBullet"/>
        <w:spacing w:after="20"/>
      </w:pPr>
      <w:r>
        <w:t>El eje que termina en una descarga se prolonga 0.075 m hasta la cara exterior del cerco (</w:t>
      </w:r>
      <w:r>
        <w:rPr>
          <w:rFonts w:ascii="Consolas" w:hAnsi="Consolas" w:eastAsia="Consolas"/>
          <w:color w:val="1F4E79"/>
        </w:rPr>
        <w:t>eje_pts</w:t>
      </w:r>
      <w:r>
        <w:t>).</w:t>
      </w:r>
    </w:p>
    <w:p>
      <w:pPr>
        <w:pStyle w:val="ListBullet"/>
        <w:spacing w:after="20"/>
      </w:pPr>
      <w:r>
        <w:t>Vigente: 10 tapas (</w:t>
      </w:r>
      <w:r>
        <w:rPr>
          <w:rFonts w:ascii="Consolas" w:hAnsi="Consolas" w:eastAsia="Consolas"/>
          <w:color w:val="1F4E79"/>
        </w:rPr>
        <w:t>_calc/tapas.json</w:t>
      </w:r>
      <w:r>
        <w:t>): EJE-02 0+075.74; EJE-07 0+072.19, 0+079.41, 0+086.62, 0+093.84; EJE-12 0+103.56, 0+110.54, 0+117.53; EJE-17 0+009.35, 0+012.53. Hoja "TAPAS INSPECCION" del Excel. El metrado descuenta 0.60 x 0.60 x 0.10 de losa por tapa.</w:t>
      </w:r>
    </w:p>
    <w:p>
      <w:pPr>
        <w:pStyle w:val="Heading2"/>
      </w:pPr>
      <w:r>
        <w:t>11. Acero según h</w:t>
      </w:r>
    </w:p>
    <w:p>
      <w:pPr>
        <w:pStyle w:val="ListBullet"/>
        <w:spacing w:after="20"/>
      </w:pPr>
      <w:r>
        <w:t>21-10-2026 00:59, el usuario: "en varias cunetas de 30 estás considerando acero. El acero se considera a partir de 40, cuando el fondo es 40 o más... desde arriba, desde la rejilla hasta abajo, 40. Si es más de 40 o a partir de 40 ya lleva acero. Antes no; si hay cunetas de 30, de 36, no llevan acero, salvo... si hay tapadas, sí".</w:t>
      </w:r>
    </w:p>
    <w:p>
      <w:pPr>
        <w:pStyle w:val="ListBullet"/>
        <w:spacing w:after="20"/>
      </w:pPr>
      <w:r>
        <w:t xml:space="preserve">Regla: </w:t>
      </w:r>
      <w:r>
        <w:rPr>
          <w:rFonts w:ascii="Consolas" w:hAnsi="Consolas" w:eastAsia="Consolas"/>
          <w:color w:val="1F4E79"/>
        </w:rPr>
        <w:t>con_acero = tapado or h &gt;= 0.40</w:t>
      </w:r>
      <w:r>
        <w:t xml:space="preserve"> (h = del borde/rejilla al fondo interior). Menor: concreto simple (llamada "CONCRETO SIMPLE / SIN ACERO (h &lt; 0.40)" en la sección).</w:t>
      </w:r>
    </w:p>
    <w:p>
      <w:pPr>
        <w:pStyle w:val="ListBullet"/>
        <w:spacing w:after="20"/>
      </w:pPr>
      <w:r>
        <w:t>Vigente: de las 69 secciones, 29 sin acero; 12 tapadas.</w:t>
      </w:r>
    </w:p>
    <w:p>
      <w:pPr>
        <w:pStyle w:val="ListBullet"/>
        <w:spacing w:after="20"/>
      </w:pPr>
      <w:r>
        <w:t>Armado dibujado (1/20): U de 3/8" @0.25 (transversal), longitudinales 3/8" @0.20 en abiertas y @0.22 en tapadas; en tapada el estribo cierra por la losa y lleva una barra central arriba; recubrimiento de dibujo 0.045.</w:t>
      </w:r>
    </w:p>
    <w:p>
      <w:pPr>
        <w:pStyle w:val="ListBullet"/>
        <w:spacing w:after="20"/>
      </w:pPr>
      <w:r>
        <w:t>Metrado (</w:t>
      </w:r>
      <w:r>
        <w:rPr>
          <w:rFonts w:ascii="Consolas" w:hAnsi="Consolas" w:eastAsia="Consolas"/>
          <w:color w:val="1F4E79"/>
        </w:rPr>
        <w:t>cantidades_b.py</w:t>
      </w:r>
      <w:r>
        <w:t xml:space="preserve">): acero solo en la longitud con h ≥ 0.40 o tapada; U de desarrollo </w:t>
      </w:r>
      <w:r>
        <w:rPr>
          <w:rFonts w:ascii="Consolas" w:hAnsi="Consolas" w:eastAsia="Consolas"/>
          <w:color w:val="1F4E79"/>
        </w:rPr>
        <w:t>2(h + 0.10 - 2·0.04) + (0.60 - 2·0.04) + 2·0.10</w:t>
      </w:r>
      <w:r>
        <w:t xml:space="preserve"> @0.25; longitudinales </w:t>
      </w:r>
      <w:r>
        <w:rPr>
          <w:rFonts w:ascii="Consolas" w:hAnsi="Consolas" w:eastAsia="Consolas"/>
          <w:color w:val="1F4E79"/>
        </w:rPr>
        <w:t>2(ceil(h/0.20) + 1) + (ceil(0.52/0.20) + 1)</w:t>
      </w:r>
      <w:r>
        <w:t xml:space="preserve"> barras; losa tapa con transversales @0.20 de (0.60 - 0.08 + 0.20) y 3 barras longitudinales; 0.56 kg/m (3/8").</w:t>
      </w:r>
    </w:p>
    <w:p>
      <w:pPr>
        <w:pStyle w:val="ListBullet"/>
        <w:spacing w:after="20"/>
      </w:pPr>
      <w:r>
        <w:t>Mismo criterio que en los CAR (4-10-2026, ver sección 16), donde la altura se mide desde el NCT en abierta y en tapada.</w:t>
      </w:r>
    </w:p>
    <w:p>
      <w:pPr>
        <w:pStyle w:val="Heading2"/>
      </w:pPr>
      <w:r>
        <w:t>12. Hidráulica por tramo (comprobaciones 8 y 9)</w:t>
      </w:r>
    </w:p>
    <w:p>
      <w:pPr>
        <w:pStyle w:val="Heading3"/>
      </w:pPr>
      <w:r>
        <w:t>12.1 Áreas de aporte (malla de 1 m²)</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celdas = centros (x + 0.5, y + 0.5) de una malla de 1 m entre x 354805..354985 e y 9249775..9249890, solo dentro del CERCO</w:t>
              <w:br/>
            </w:r>
            <w:r>
              <w:rPr>
                <w:rFonts w:ascii="Consolas" w:hAnsi="Consolas" w:eastAsia="Consolas"/>
                <w:sz w:val="15"/>
              </w:rPr>
              <w:t>segmentos = cada tramo (recta de nudo a nudo) de cada ramal</w:t>
              <w:br/>
            </w:r>
            <w:r>
              <w:rPr>
                <w:rFonts w:ascii="Consolas" w:hAnsi="Consolas" w:eastAsia="Consolas"/>
                <w:sz w:val="15"/>
              </w:rPr>
              <w:t>cada celda se asigna al segmento más cercano  (techos a dos aguas: cada mitad cae naturalmente al alero de su lado)</w:t>
              <w:br/>
            </w:r>
            <w:r>
              <w:rPr>
                <w:rFonts w:ascii="Consolas" w:hAnsi="Consolas" w:eastAsia="Consolas"/>
                <w:sz w:val="15"/>
              </w:rPr>
              <w:t>C de la celda según la superficie en que cae (hidrologia_b.superficies):</w:t>
              <w:br/>
            </w:r>
            <w:r>
              <w:rPr>
                <w:rFonts w:ascii="Consolas" w:hAnsi="Consolas" w:eastAsia="Consolas"/>
                <w:sz w:val="15"/>
              </w:rPr>
              <w:t xml:space="preserve">    techo 0.88 | pavimento (áreas libres de concreto) 0.88 | estacionamiento / patio de maniobra 0.88 | verde (el resto) 0.40</w:t>
              <w:br/>
            </w:r>
            <w:r>
              <w:rPr>
                <w:rFonts w:ascii="Consolas" w:hAnsi="Consolas" w:eastAsia="Consolas"/>
                <w:sz w:val="15"/>
              </w:rPr>
              <w:t>area[tramo] = n.° de celdas; areaC[tramo] = suma de C</w:t>
              <w:br/>
            </w:r>
            <w:r>
              <w:rPr>
                <w:rFonts w:ascii="Consolas" w:hAnsi="Consolas" w:eastAsia="Consolas"/>
                <w:sz w:val="15"/>
              </w:rPr>
              <w:t>acumulado(ramal): recorre sus tramos; en el tramo j &gt; 0 suma el acumulado final de cada ramal que termina en el nudo inicial del tramo</w:t>
            </w:r>
          </w:p>
        </w:tc>
      </w:tr>
    </w:tbl>
    <w:p>
      <w:pPr>
        <w:spacing w:after="40"/>
      </w:pPr>
    </w:p>
    <w:p>
      <w:pPr>
        <w:spacing w:after="80"/>
      </w:pPr>
      <w:r>
        <w:t>Superficies (</w:t>
      </w:r>
      <w:r>
        <w:rPr>
          <w:rFonts w:ascii="Consolas" w:hAnsi="Consolas" w:eastAsia="Consolas"/>
          <w:color w:val="1F4E79"/>
        </w:rPr>
        <w:t>hidrologia_b.superficies</w:t>
      </w:r>
      <w:r>
        <w:t xml:space="preserve">, shapely): techos = caras de </w:t>
      </w:r>
      <w:r>
        <w:rPr>
          <w:rFonts w:ascii="Consolas" w:hAnsi="Consolas" w:eastAsia="Consolas"/>
          <w:color w:val="1F4E79"/>
        </w:rPr>
        <w:t>0_PROYECCIONES 1</w:t>
      </w:r>
      <w:r>
        <w:t xml:space="preserve"> + patio cívico techado + losa multiusos techada; pavimentos = </w:t>
      </w:r>
      <w:r>
        <w:rPr>
          <w:rFonts w:ascii="Consolas" w:hAnsi="Consolas" w:eastAsia="Consolas"/>
          <w:color w:val="1F4E79"/>
        </w:rPr>
        <w:t>0_VEREDAS</w:t>
      </w:r>
      <w:r>
        <w:t xml:space="preserve">, </w:t>
      </w:r>
      <w:r>
        <w:rPr>
          <w:rFonts w:ascii="Consolas" w:hAnsi="Consolas" w:eastAsia="Consolas"/>
          <w:color w:val="1F4E79"/>
        </w:rPr>
        <w:t>0.000. CIRCULACION - PLANTA</w:t>
      </w:r>
      <w:r>
        <w:t xml:space="preserve">, </w:t>
      </w:r>
      <w:r>
        <w:rPr>
          <w:rFonts w:ascii="Consolas" w:hAnsi="Consolas" w:eastAsia="Consolas"/>
          <w:color w:val="1F4E79"/>
        </w:rPr>
        <w:t>0_PISO NIVEL 01</w:t>
      </w:r>
      <w:r>
        <w:t xml:space="preserve">, patio 04 y las caras de </w:t>
      </w:r>
      <w:r>
        <w:rPr>
          <w:rFonts w:ascii="Consolas" w:hAnsi="Consolas" w:eastAsia="Consolas"/>
          <w:color w:val="1F4E79"/>
        </w:rPr>
        <w:t>0_ CUNETAS</w:t>
      </w:r>
      <w:r>
        <w:t xml:space="preserve"> de los patios 02 y 03; estacionamiento = PATIO menos la losa del área de tratamiento; verde = el resto dentro del cerco. Vigente (celdas): techo 5,548, pavimento 901, estacionamiento 623, verde 2,321; total 9,393 m²; </w:t>
      </w:r>
      <w:r>
        <w:rPr>
          <w:b/>
        </w:rPr>
        <w:t>C ponderado 0.761</w:t>
      </w:r>
      <w:r>
        <w:t>.</w:t>
      </w:r>
    </w:p>
    <w:p>
      <w:pPr>
        <w:pStyle w:val="Heading3"/>
      </w:pPr>
      <w:r>
        <w:t>12.2 Caudal, tirante y velocidad</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Q = I * sum(C·A) / 3.6e6 * FS            # I en mm/h, A en m2, FS = 1.15  (Q en m3/s)</w:t>
              <w:br/>
            </w:r>
            <w:r>
              <w:rPr>
                <w:rFonts w:ascii="Consolas" w:hAnsi="Consolas" w:eastAsia="Consolas"/>
                <w:sz w:val="15"/>
              </w:rPr>
              <w:t>S = max(S_tramo, 0.005)</w:t>
              <w:br/>
            </w:r>
            <w:r>
              <w:rPr>
                <w:rFonts w:ascii="Consolas" w:hAnsi="Consolas" w:eastAsia="Consolas"/>
                <w:sz w:val="15"/>
              </w:rPr>
              <w:t>y  = tirante normal Manning, n = 0.015 (bisección 1e-4..3.0 m, 100 iteraciones), canal rectangular b = 0.40</w:t>
              <w:br/>
            </w:r>
            <w:r>
              <w:rPr>
                <w:rFonts w:ascii="Consolas" w:hAnsi="Consolas" w:eastAsia="Consolas"/>
                <w:sz w:val="15"/>
              </w:rPr>
              <w:t>yv = tirante normal con n = 0.013;  V = Q / (0.40 * yv)              # velocidad máxima probable (n bajo = más rápido)</w:t>
              <w:br/>
            </w:r>
            <w:r>
              <w:rPr>
                <w:rFonts w:ascii="Consolas" w:hAnsi="Consolas" w:eastAsia="Consolas"/>
                <w:sz w:val="15"/>
              </w:rPr>
              <w:t>h_disp = min(h_de, h_a) - (0.10 si el tramo tiene parte tapada)     # altura libre disponible</w:t>
              <w:br/>
            </w:r>
            <w:r>
              <w:rPr>
                <w:rFonts w:ascii="Consolas" w:hAnsi="Consolas" w:eastAsia="Consolas"/>
                <w:sz w:val="15"/>
              </w:rPr>
              <w:t>cap CUMPLE si h_disp - y &gt;= 0.05 - 0.001</w:t>
              <w:br/>
            </w:r>
            <w:r>
              <w:rPr>
                <w:rFonts w:ascii="Consolas" w:hAnsi="Consolas" w:eastAsia="Consolas"/>
                <w:sz w:val="15"/>
              </w:rPr>
              <w:t>vel CUMPLE si V &lt;= 3.0 (si no: "GRADAS")</w:t>
              <w:br/>
            </w:r>
            <w:r>
              <w:rPr>
                <w:rFonts w:ascii="Consolas" w:hAnsi="Consolas" w:eastAsia="Consolas"/>
                <w:sz w:val="15"/>
              </w:rPr>
              <w:t>si no cumple capacidad: hreq[tramo] = max(y + 0.05 + 0.005, anterior)   -&gt; ciclo de calcula_b</w:t>
            </w:r>
          </w:p>
        </w:tc>
      </w:tr>
    </w:tbl>
    <w:p>
      <w:pPr>
        <w:spacing w:after="40"/>
      </w:pPr>
    </w:p>
    <w:p>
      <w:pPr>
        <w:pStyle w:val="ListBullet"/>
        <w:spacing w:after="20"/>
      </w:pPr>
      <w:r>
        <w:t>Por qué dos n: capacidad con n = 0.015 (conservador, más tirante) y velocidad con n = 0.013 (conservador, más velocidad).</w:t>
      </w:r>
    </w:p>
    <w:p>
      <w:pPr>
        <w:pStyle w:val="ListBullet"/>
        <w:spacing w:after="20"/>
      </w:pPr>
      <w:r>
        <w:t>Lluvia vigente (</w:t>
      </w:r>
      <w:r>
        <w:rPr>
          <w:rFonts w:ascii="Consolas" w:hAnsi="Consolas" w:eastAsia="Consolas"/>
          <w:color w:val="1F4E79"/>
        </w:rPr>
        <w:t>hidrologia_b.resultados()</w:t>
      </w:r>
      <w:r>
        <w:t>): estación Pongo de Caynarachi (SENAMHI 003317), serie 1989-2013, Log Pearson III, T = 25 años: P24 = 169.27 mm, P10 = 48.86 mm, tc = 10 min, I = 293.18 mm/h (Dick-Peschke). El detalle de la hidrología es otro tema de la base de conocimiento.</w:t>
      </w:r>
    </w:p>
    <w:p>
      <w:pPr>
        <w:pStyle w:val="ListBullet"/>
        <w:spacing w:after="20"/>
      </w:pPr>
      <w:r>
        <w:rPr>
          <w:rFonts w:ascii="Consolas" w:hAnsi="Consolas" w:eastAsia="Consolas"/>
          <w:color w:val="1F4E79"/>
        </w:rPr>
        <w:t>verifica_b.py --solo-lluvia</w:t>
      </w:r>
      <w:r>
        <w:t xml:space="preserve">: sin la base del sitio, rehace 8 y 9 con Q nuevo = Q anterior x I nuevo / I anterior; exige </w:t>
      </w:r>
      <w:r>
        <w:rPr>
          <w:rFonts w:ascii="Consolas" w:hAnsi="Consolas" w:eastAsia="Consolas"/>
          <w:color w:val="1F4E79"/>
        </w:rPr>
        <w:t>hmin_req.json</w:t>
      </w:r>
      <w:r>
        <w:t xml:space="preserve"> vacío.</w:t>
      </w:r>
    </w:p>
    <w:p>
      <w:pPr>
        <w:pStyle w:val="Heading3"/>
      </w:pPr>
      <w:r>
        <w:t>12.3 Evolución del caudal de verificación</w:t>
      </w:r>
    </w:p>
    <w:tbl>
      <w:tblPr>
        <w:tblStyle w:val="TableGrid"/>
        <w:tblW w:type="auto" w:w="0"/>
        <w:jc w:val="center"/>
        <w:tblLayout w:type="fixed"/>
        <w:tblLook w:firstColumn="1" w:firstRow="1" w:lastColumn="0" w:lastRow="0" w:noHBand="0" w:noVBand="1" w:val="04A0"/>
      </w:tblPr>
      <w:tblGrid>
        <w:gridCol w:w="2224"/>
        <w:gridCol w:w="3707"/>
        <w:gridCol w:w="3707"/>
      </w:tblGrid>
      <w:tr>
        <w:trPr>
          <w:tblHeader w:val="true"/>
          <w:cantSplit/>
        </w:trPr>
        <w:tc>
          <w:tcPr>
            <w:tcW w:type="dxa" w:w="2224"/>
            <w:shd w:val="clear" w:color="auto" w:fill="1F3864"/>
          </w:tcPr>
          <w:p>
            <w:pPr>
              <w:spacing w:after="0"/>
            </w:pPr>
            <w:r>
              <w:rPr>
                <w:b/>
                <w:color w:val="FFFFFF"/>
                <w:sz w:val="16"/>
              </w:rPr>
              <w:t>Momento</w:t>
            </w:r>
          </w:p>
        </w:tc>
        <w:tc>
          <w:tcPr>
            <w:tcW w:type="dxa" w:w="3707"/>
            <w:shd w:val="clear" w:color="auto" w:fill="1F3864"/>
          </w:tcPr>
          <w:p>
            <w:pPr>
              <w:spacing w:after="0"/>
            </w:pPr>
            <w:r>
              <w:rPr>
                <w:b/>
                <w:color w:val="FFFFFF"/>
                <w:sz w:val="16"/>
              </w:rPr>
              <w:t>I y C</w:t>
            </w:r>
          </w:p>
        </w:tc>
        <w:tc>
          <w:tcPr>
            <w:tcW w:type="dxa" w:w="3707"/>
            <w:shd w:val="clear" w:color="auto" w:fill="1F3864"/>
          </w:tcPr>
          <w:p>
            <w:pPr>
              <w:spacing w:after="0"/>
            </w:pPr>
            <w:r>
              <w:rPr>
                <w:b/>
                <w:color w:val="FFFFFF"/>
                <w:sz w:val="16"/>
              </w:rPr>
              <w:t>Nota</w:t>
            </w:r>
          </w:p>
        </w:tc>
      </w:tr>
      <w:tr>
        <w:trPr>
          <w:cantSplit/>
        </w:trPr>
        <w:tc>
          <w:tcPr>
            <w:tcW w:type="dxa" w:w="2224"/>
          </w:tcPr>
          <w:p>
            <w:pPr>
              <w:spacing w:after="0"/>
            </w:pPr>
            <w:r>
              <w:rPr>
                <w:sz w:val="16"/>
              </w:rPr>
              <w:t>v1 (20-10)</w:t>
            </w:r>
          </w:p>
        </w:tc>
        <w:tc>
          <w:tcPr>
            <w:tcW w:type="dxa" w:w="3707"/>
          </w:tcPr>
          <w:p>
            <w:pPr>
              <w:spacing w:after="0"/>
            </w:pPr>
            <w:r>
              <w:rPr>
                <w:sz w:val="16"/>
              </w:rPr>
              <w:t>C 0.80, I 211 mm/h (tc 10 min, estación del Refugio, referencial)</w:t>
            </w:r>
          </w:p>
        </w:tc>
        <w:tc>
          <w:tcPr>
            <w:tcW w:type="dxa" w:w="3707"/>
          </w:tcPr>
          <w:p>
            <w:pPr>
              <w:spacing w:after="0"/>
            </w:pPr>
            <w:r>
              <w:rPr>
                <w:sz w:val="16"/>
              </w:rPr>
              <w:t>9 de 10</w:t>
            </w:r>
          </w:p>
        </w:tc>
      </w:tr>
      <w:tr>
        <w:trPr>
          <w:cantSplit/>
        </w:trPr>
        <w:tc>
          <w:tcPr>
            <w:tcW w:type="dxa" w:w="2224"/>
          </w:tcPr>
          <w:p>
            <w:pPr>
              <w:spacing w:after="0"/>
            </w:pPr>
            <w:r>
              <w:rPr>
                <w:sz w:val="16"/>
              </w:rPr>
              <w:t>21-10 (Tarapoto transpuesta x 1.90)</w:t>
            </w:r>
          </w:p>
        </w:tc>
        <w:tc>
          <w:tcPr>
            <w:tcW w:type="dxa" w:w="3707"/>
          </w:tcPr>
          <w:p>
            <w:pPr>
              <w:spacing w:after="0"/>
            </w:pPr>
            <w:r>
              <w:rPr>
                <w:sz w:val="16"/>
              </w:rPr>
              <w:t>I 400.96 mm/h, C 0.57, sin FS</w:t>
            </w:r>
          </w:p>
        </w:tc>
        <w:tc>
          <w:tcPr>
            <w:tcW w:type="dxa" w:w="3707"/>
          </w:tcPr>
          <w:p>
            <w:pPr>
              <w:spacing w:after="0"/>
            </w:pPr>
            <w:r>
              <w:rPr>
                <w:sz w:val="16"/>
              </w:rPr>
              <w:t>91 tramos cumplen sin cambiar profundidades (Q máx. 227.3 l/s)</w:t>
            </w:r>
          </w:p>
        </w:tc>
      </w:tr>
      <w:tr>
        <w:trPr>
          <w:cantSplit/>
        </w:trPr>
        <w:tc>
          <w:tcPr>
            <w:tcW w:type="dxa" w:w="2224"/>
          </w:tcPr>
          <w:p>
            <w:pPr>
              <w:spacing w:after="0"/>
            </w:pPr>
            <w:r>
              <w:rPr>
                <w:sz w:val="16"/>
              </w:rPr>
              <w:t>21-10 (superficies medidas, FS 1.15)</w:t>
            </w:r>
          </w:p>
        </w:tc>
        <w:tc>
          <w:tcPr>
            <w:tcW w:type="dxa" w:w="3707"/>
          </w:tcPr>
          <w:p>
            <w:pPr>
              <w:spacing w:after="0"/>
            </w:pPr>
            <w:r>
              <w:rPr>
                <w:sz w:val="16"/>
              </w:rPr>
              <w:t>C 0.761</w:t>
            </w:r>
          </w:p>
        </w:tc>
        <w:tc>
          <w:tcPr>
            <w:tcW w:type="dxa" w:w="3707"/>
          </w:tcPr>
          <w:p>
            <w:pPr>
              <w:spacing w:after="0"/>
            </w:pPr>
            <w:r>
              <w:rPr>
                <w:sz w:val="16"/>
              </w:rPr>
              <w:t>Q máx. 225.7 l/s, borde libre mín. 0.129, V máx. 1.97</w:t>
            </w:r>
          </w:p>
        </w:tc>
      </w:tr>
      <w:tr>
        <w:trPr>
          <w:cantSplit/>
        </w:trPr>
        <w:tc>
          <w:tcPr>
            <w:tcW w:type="dxa" w:w="2224"/>
          </w:tcPr>
          <w:p>
            <w:pPr>
              <w:spacing w:after="0"/>
            </w:pPr>
            <w:r>
              <w:rPr>
                <w:sz w:val="16"/>
              </w:rPr>
              <w:t>vigente</w:t>
            </w:r>
          </w:p>
        </w:tc>
        <w:tc>
          <w:tcPr>
            <w:tcW w:type="dxa" w:w="3707"/>
          </w:tcPr>
          <w:p>
            <w:pPr>
              <w:spacing w:after="0"/>
            </w:pPr>
            <w:r>
              <w:rPr>
                <w:sz w:val="16"/>
              </w:rPr>
              <w:t>I 293.18 mm/h (LP3), C 0.761, FS 1.15</w:t>
            </w:r>
          </w:p>
        </w:tc>
        <w:tc>
          <w:tcPr>
            <w:tcW w:type="dxa" w:w="3707"/>
          </w:tcPr>
          <w:p>
            <w:pPr>
              <w:spacing w:after="0"/>
            </w:pPr>
            <w:r>
              <w:rPr>
                <w:sz w:val="16"/>
              </w:rPr>
              <w:t>Q máx. 229.2 l/s, borde libre mín. 0.128 m, V máx. 1.98 m/s</w:t>
            </w:r>
          </w:p>
        </w:tc>
      </w:tr>
    </w:tbl>
    <w:p>
      <w:pPr>
        <w:spacing w:after="40"/>
      </w:pPr>
    </w:p>
    <w:p>
      <w:pPr>
        <w:pStyle w:val="Heading2"/>
      </w:pPr>
      <w:r>
        <w:t>13. Las 11 comprobaciones (`verifica_b.py`) con su criterio exacto</w:t>
      </w:r>
    </w:p>
    <w:tbl>
      <w:tblPr>
        <w:tblStyle w:val="TableGrid"/>
        <w:tblW w:type="auto" w:w="0"/>
        <w:jc w:val="center"/>
        <w:tblLayout w:type="fixed"/>
        <w:tblLook w:firstColumn="1" w:firstRow="1" w:lastColumn="0" w:lastRow="0" w:noHBand="0" w:noVBand="1" w:val="04A0"/>
      </w:tblPr>
      <w:tblGrid>
        <w:gridCol w:w="574"/>
        <w:gridCol w:w="1404"/>
        <w:gridCol w:w="3830"/>
        <w:gridCol w:w="3830"/>
      </w:tblGrid>
      <w:tr>
        <w:trPr>
          <w:tblHeader w:val="true"/>
          <w:cantSplit/>
        </w:trPr>
        <w:tc>
          <w:tcPr>
            <w:tcW w:type="dxa" w:w="574"/>
            <w:shd w:val="clear" w:color="auto" w:fill="1F3864"/>
          </w:tcPr>
          <w:p>
            <w:pPr>
              <w:spacing w:after="0"/>
            </w:pPr>
            <w:r>
              <w:rPr>
                <w:b/>
                <w:color w:val="FFFFFF"/>
                <w:sz w:val="16"/>
              </w:rPr>
              <w:t>N.°</w:t>
            </w:r>
          </w:p>
        </w:tc>
        <w:tc>
          <w:tcPr>
            <w:tcW w:type="dxa" w:w="1404"/>
            <w:shd w:val="clear" w:color="auto" w:fill="1F3864"/>
          </w:tcPr>
          <w:p>
            <w:pPr>
              <w:spacing w:after="0"/>
            </w:pPr>
            <w:r>
              <w:rPr>
                <w:b/>
                <w:color w:val="FFFFFF"/>
                <w:sz w:val="16"/>
              </w:rPr>
              <w:t>Comprobación</w:t>
            </w:r>
          </w:p>
        </w:tc>
        <w:tc>
          <w:tcPr>
            <w:tcW w:type="dxa" w:w="3830"/>
            <w:shd w:val="clear" w:color="auto" w:fill="1F3864"/>
          </w:tcPr>
          <w:p>
            <w:pPr>
              <w:spacing w:after="0"/>
            </w:pPr>
            <w:r>
              <w:rPr>
                <w:b/>
                <w:color w:val="FFFFFF"/>
                <w:sz w:val="16"/>
              </w:rPr>
              <w:t>Criterio exacto en el código</w:t>
            </w:r>
          </w:p>
        </w:tc>
        <w:tc>
          <w:tcPr>
            <w:tcW w:type="dxa" w:w="3830"/>
            <w:shd w:val="clear" w:color="auto" w:fill="1F3864"/>
          </w:tcPr>
          <w:p>
            <w:pPr>
              <w:spacing w:after="0"/>
            </w:pPr>
            <w:r>
              <w:rPr>
                <w:b/>
                <w:color w:val="FFFFFF"/>
                <w:sz w:val="16"/>
              </w:rPr>
              <w:t>Resultado vigente</w:t>
            </w:r>
          </w:p>
        </w:tc>
      </w:tr>
      <w:tr>
        <w:trPr>
          <w:cantSplit/>
        </w:trPr>
        <w:tc>
          <w:tcPr>
            <w:tcW w:type="dxa" w:w="574"/>
          </w:tcPr>
          <w:p>
            <w:pPr>
              <w:spacing w:after="0"/>
            </w:pPr>
            <w:r>
              <w:rPr>
                <w:sz w:val="16"/>
              </w:rPr>
              <w:t>1</w:t>
            </w:r>
          </w:p>
        </w:tc>
        <w:tc>
          <w:tcPr>
            <w:tcW w:type="dxa" w:w="1404"/>
          </w:tcPr>
          <w:p>
            <w:pPr>
              <w:spacing w:after="0"/>
            </w:pPr>
            <w:r>
              <w:rPr>
                <w:sz w:val="16"/>
              </w:rPr>
              <w:t>Conectividad</w:t>
            </w:r>
          </w:p>
        </w:tc>
        <w:tc>
          <w:tcPr>
            <w:tcW w:type="dxa" w:w="3830"/>
          </w:tcPr>
          <w:p>
            <w:pPr>
              <w:spacing w:after="0"/>
            </w:pPr>
            <w:r>
              <w:rPr>
                <w:sz w:val="16"/>
              </w:rPr>
              <w:t>todo ramal termina en una descarga o en un nudo interior de otro ramal que llega a una descarga (cierre iterativo)</w:t>
            </w:r>
          </w:p>
        </w:tc>
        <w:tc>
          <w:tcPr>
            <w:tcW w:type="dxa" w:w="3830"/>
          </w:tcPr>
          <w:p>
            <w:pPr>
              <w:spacing w:after="0"/>
            </w:pPr>
            <w:r>
              <w:rPr>
                <w:sz w:val="16"/>
              </w:rPr>
              <w:t>19 ramales: EJE-01..06 → D1; 07..11 → D3; 12..16 → D2; 17..19 → D4</w:t>
            </w:r>
          </w:p>
        </w:tc>
      </w:tr>
      <w:tr>
        <w:trPr>
          <w:cantSplit/>
        </w:trPr>
        <w:tc>
          <w:tcPr>
            <w:tcW w:type="dxa" w:w="574"/>
          </w:tcPr>
          <w:p>
            <w:pPr>
              <w:spacing w:after="0"/>
            </w:pPr>
            <w:r>
              <w:rPr>
                <w:sz w:val="16"/>
              </w:rPr>
              <w:t>2</w:t>
            </w:r>
          </w:p>
        </w:tc>
        <w:tc>
          <w:tcPr>
            <w:tcW w:type="dxa" w:w="1404"/>
          </w:tcPr>
          <w:p>
            <w:pPr>
              <w:spacing w:after="0"/>
            </w:pPr>
            <w:r>
              <w:rPr>
                <w:sz w:val="16"/>
              </w:rPr>
              <w:t>Sin contrapendiente</w:t>
            </w:r>
          </w:p>
        </w:tc>
        <w:tc>
          <w:tcPr>
            <w:tcW w:type="dxa" w:w="3830"/>
          </w:tcPr>
          <w:p>
            <w:pPr>
              <w:spacing w:after="0"/>
            </w:pPr>
            <w:r>
              <w:rPr>
                <w:sz w:val="16"/>
              </w:rPr>
              <w:t xml:space="preserve">en el perfil cada 0.50 m, </w:t>
            </w:r>
            <w:r>
              <w:rPr>
                <w:rFonts w:ascii="Consolas" w:hAnsi="Consolas" w:eastAsia="Consolas"/>
                <w:color w:val="1F4E79"/>
                <w:sz w:val="16"/>
              </w:rPr>
              <w:t>f[i] &lt;= f[i-1] + 1e-6</w:t>
            </w:r>
          </w:p>
        </w:tc>
        <w:tc>
          <w:tcPr>
            <w:tcW w:type="dxa" w:w="3830"/>
          </w:tcPr>
          <w:p>
            <w:pPr>
              <w:spacing w:after="0"/>
            </w:pPr>
            <w:r>
              <w:rPr>
                <w:sz w:val="16"/>
              </w:rPr>
              <w:t>la cota de fondo baja en todos los puntos</w:t>
            </w:r>
          </w:p>
        </w:tc>
      </w:tr>
      <w:tr>
        <w:trPr>
          <w:cantSplit/>
        </w:trPr>
        <w:tc>
          <w:tcPr>
            <w:tcW w:type="dxa" w:w="574"/>
          </w:tcPr>
          <w:p>
            <w:pPr>
              <w:spacing w:after="0"/>
            </w:pPr>
            <w:r>
              <w:rPr>
                <w:sz w:val="16"/>
              </w:rPr>
              <w:t>3</w:t>
            </w:r>
          </w:p>
        </w:tc>
        <w:tc>
          <w:tcPr>
            <w:tcW w:type="dxa" w:w="1404"/>
          </w:tcPr>
          <w:p>
            <w:pPr>
              <w:spacing w:after="0"/>
            </w:pPr>
            <w:r>
              <w:rPr>
                <w:sz w:val="16"/>
              </w:rPr>
              <w:t>Pendiente mínima</w:t>
            </w:r>
          </w:p>
        </w:tc>
        <w:tc>
          <w:tcPr>
            <w:tcW w:type="dxa" w:w="3830"/>
          </w:tcPr>
          <w:p>
            <w:pPr>
              <w:spacing w:after="0"/>
            </w:pPr>
            <w:r>
              <w:rPr>
                <w:sz w:val="16"/>
              </w:rPr>
              <w:t xml:space="preserve">min S de tramos </w:t>
            </w:r>
            <w:r>
              <w:rPr>
                <w:rFonts w:ascii="Consolas" w:hAnsi="Consolas" w:eastAsia="Consolas"/>
                <w:color w:val="1F4E79"/>
                <w:sz w:val="16"/>
              </w:rPr>
              <w:t>&gt;= 0.005 - 1e-4</w:t>
            </w:r>
          </w:p>
        </w:tc>
        <w:tc>
          <w:tcPr>
            <w:tcW w:type="dxa" w:w="3830"/>
          </w:tcPr>
          <w:p>
            <w:pPr>
              <w:spacing w:after="0"/>
            </w:pPr>
            <w:r>
              <w:rPr>
                <w:sz w:val="16"/>
              </w:rPr>
              <w:t>mín. 0.50 % (EJE-01 P-01-P-02); máx. 2.92 %</w:t>
            </w:r>
          </w:p>
        </w:tc>
      </w:tr>
      <w:tr>
        <w:trPr>
          <w:cantSplit/>
        </w:trPr>
        <w:tc>
          <w:tcPr>
            <w:tcW w:type="dxa" w:w="574"/>
          </w:tcPr>
          <w:p>
            <w:pPr>
              <w:spacing w:after="0"/>
            </w:pPr>
            <w:r>
              <w:rPr>
                <w:sz w:val="16"/>
              </w:rPr>
              <w:t>4</w:t>
            </w:r>
          </w:p>
        </w:tc>
        <w:tc>
          <w:tcPr>
            <w:tcW w:type="dxa" w:w="1404"/>
          </w:tcPr>
          <w:p>
            <w:pPr>
              <w:spacing w:after="0"/>
            </w:pPr>
            <w:r>
              <w:rPr>
                <w:sz w:val="16"/>
              </w:rPr>
              <w:t>Profundidades</w:t>
            </w:r>
          </w:p>
        </w:tc>
        <w:tc>
          <w:tcPr>
            <w:tcW w:type="dxa" w:w="3830"/>
          </w:tcPr>
          <w:p>
            <w:pPr>
              <w:spacing w:after="0"/>
            </w:pPr>
            <w:r>
              <w:rPr>
                <w:sz w:val="16"/>
              </w:rPr>
              <w:t xml:space="preserve">h al inicio de cada ramal </w:t>
            </w:r>
            <w:r>
              <w:rPr>
                <w:rFonts w:ascii="Consolas" w:hAnsi="Consolas" w:eastAsia="Consolas"/>
                <w:color w:val="1F4E79"/>
                <w:sz w:val="16"/>
              </w:rPr>
              <w:t>&gt;= 0.30 - 1e-3</w:t>
            </w:r>
            <w:r>
              <w:rPr>
                <w:sz w:val="16"/>
              </w:rPr>
              <w:t xml:space="preserve"> y altura libre (h - 0.10 en tapados) </w:t>
            </w:r>
            <w:r>
              <w:rPr>
                <w:rFonts w:ascii="Consolas" w:hAnsi="Consolas" w:eastAsia="Consolas"/>
                <w:color w:val="1F4E79"/>
                <w:sz w:val="16"/>
              </w:rPr>
              <w:t>&gt;= 0.25 - 1e-3</w:t>
            </w:r>
            <w:r>
              <w:rPr>
                <w:sz w:val="16"/>
              </w:rPr>
              <w:t xml:space="preserve"> en todo punto</w:t>
            </w:r>
          </w:p>
        </w:tc>
        <w:tc>
          <w:tcPr>
            <w:tcW w:type="dxa" w:w="3830"/>
          </w:tcPr>
          <w:p>
            <w:pPr>
              <w:spacing w:after="0"/>
            </w:pPr>
            <w:r>
              <w:rPr>
                <w:sz w:val="16"/>
              </w:rPr>
              <w:t>inicio 0.30; libre mín. 0.25 (EJE-17); h máx. 0.91 (EJE-07, prog. 94.7)</w:t>
            </w:r>
          </w:p>
        </w:tc>
      </w:tr>
      <w:tr>
        <w:trPr>
          <w:cantSplit/>
        </w:trPr>
        <w:tc>
          <w:tcPr>
            <w:tcW w:type="dxa" w:w="574"/>
          </w:tcPr>
          <w:p>
            <w:pPr>
              <w:spacing w:after="0"/>
            </w:pPr>
            <w:r>
              <w:rPr>
                <w:sz w:val="16"/>
              </w:rPr>
              <w:t>5</w:t>
            </w:r>
          </w:p>
        </w:tc>
        <w:tc>
          <w:tcPr>
            <w:tcW w:type="dxa" w:w="1404"/>
          </w:tcPr>
          <w:p>
            <w:pPr>
              <w:spacing w:after="0"/>
            </w:pPr>
            <w:r>
              <w:rPr>
                <w:sz w:val="16"/>
              </w:rPr>
              <w:t>Empalmes</w:t>
            </w:r>
          </w:p>
        </w:tc>
        <w:tc>
          <w:tcPr>
            <w:tcW w:type="dxa" w:w="3830"/>
          </w:tcPr>
          <w:p>
            <w:pPr>
              <w:spacing w:after="0"/>
            </w:pPr>
            <w:r>
              <w:rPr>
                <w:rFonts w:ascii="Consolas" w:hAnsi="Consolas" w:eastAsia="Consolas"/>
                <w:color w:val="1F4E79"/>
                <w:sz w:val="16"/>
              </w:rPr>
              <w:t>cf_llega - cf_recibe &gt;= -0.005</w:t>
            </w:r>
            <w:r>
              <w:rPr>
                <w:sz w:val="16"/>
              </w:rPr>
              <w:t xml:space="preserve"> en el nudo de entrega</w:t>
            </w:r>
          </w:p>
        </w:tc>
        <w:tc>
          <w:tcPr>
            <w:tcW w:type="dxa" w:w="3830"/>
          </w:tcPr>
          <w:p>
            <w:pPr>
              <w:spacing w:after="0"/>
            </w:pPr>
            <w:r>
              <w:rPr>
                <w:sz w:val="16"/>
              </w:rPr>
              <w:t>15 empalmes; caída máx. 0.42 m (EJE-01 en P-03)</w:t>
            </w:r>
          </w:p>
        </w:tc>
      </w:tr>
      <w:tr>
        <w:trPr>
          <w:cantSplit/>
        </w:trPr>
        <w:tc>
          <w:tcPr>
            <w:tcW w:type="dxa" w:w="574"/>
          </w:tcPr>
          <w:p>
            <w:pPr>
              <w:spacing w:after="0"/>
            </w:pPr>
            <w:r>
              <w:rPr>
                <w:sz w:val="16"/>
              </w:rPr>
              <w:t>6</w:t>
            </w:r>
          </w:p>
        </w:tc>
        <w:tc>
          <w:tcPr>
            <w:tcW w:type="dxa" w:w="1404"/>
          </w:tcPr>
          <w:p>
            <w:pPr>
              <w:spacing w:after="0"/>
            </w:pPr>
            <w:r>
              <w:rPr>
                <w:sz w:val="16"/>
              </w:rPr>
              <w:t>Descargas por el cerco</w:t>
            </w:r>
          </w:p>
        </w:tc>
        <w:tc>
          <w:tcPr>
            <w:tcW w:type="dxa" w:w="3830"/>
          </w:tcPr>
          <w:p>
            <w:pPr>
              <w:spacing w:after="0"/>
            </w:pPr>
            <w:r>
              <w:rPr>
                <w:sz w:val="16"/>
              </w:rPr>
              <w:t xml:space="preserve">dirección = prolongación del último tramo (o DIR_SALIDA); terreno exterior muestreado cada 0.25 m hasta 15 m; pase: </w:t>
            </w:r>
            <w:r>
              <w:rPr>
                <w:rFonts w:ascii="Consolas" w:hAnsi="Consolas" w:eastAsia="Consolas"/>
                <w:color w:val="1F4E79"/>
                <w:sz w:val="16"/>
              </w:rPr>
              <w:t>sobre = max(z - cf)</w:t>
            </w:r>
            <w:r>
              <w:rPr>
                <w:sz w:val="16"/>
              </w:rPr>
              <w:t xml:space="preserve"> en el primer metro (perfilado) y </w:t>
            </w:r>
            <w:r>
              <w:rPr>
                <w:rFonts w:ascii="Consolas" w:hAnsi="Consolas" w:eastAsia="Consolas"/>
                <w:color w:val="1F4E79"/>
                <w:sz w:val="16"/>
              </w:rPr>
              <w:t>sale_a</w:t>
            </w:r>
            <w:r>
              <w:rPr>
                <w:sz w:val="16"/>
              </w:rPr>
              <w:t xml:space="preserve"> = primera distancia con </w:t>
            </w:r>
            <w:r>
              <w:rPr>
                <w:rFonts w:ascii="Consolas" w:hAnsi="Consolas" w:eastAsia="Consolas"/>
                <w:color w:val="1F4E79"/>
                <w:sz w:val="16"/>
              </w:rPr>
              <w:t>z &lt;= cf - 0.05</w:t>
            </w:r>
            <w:r>
              <w:rPr>
                <w:sz w:val="16"/>
              </w:rPr>
              <w:t xml:space="preserve">; cumple si </w:t>
            </w:r>
            <w:r>
              <w:rPr>
                <w:rFonts w:ascii="Consolas" w:hAnsi="Consolas" w:eastAsia="Consolas"/>
                <w:color w:val="1F4E79"/>
                <w:sz w:val="16"/>
              </w:rPr>
              <w:t>sale_a &lt;= 2.0 m</w:t>
            </w:r>
            <w:r>
              <w:rPr>
                <w:sz w:val="16"/>
              </w:rPr>
              <w:t>. Poza (ya no se usa): rebalse al nivel interior junto al cerco, el terreno no sube más de 0.05 en 2 m y baja 0.25 m</w:t>
            </w:r>
          </w:p>
        </w:tc>
        <w:tc>
          <w:tcPr>
            <w:tcW w:type="dxa" w:w="3830"/>
          </w:tcPr>
          <w:p>
            <w:pPr>
              <w:spacing w:after="0"/>
            </w:pPr>
            <w:r>
              <w:rPr>
                <w:sz w:val="16"/>
              </w:rPr>
              <w:t>D1 C.F. 183.759 a 0.5 m; D2 183.758 a 0.2 m; D3 183.736 a 0.5 m; D4 184.145 a 0.5 m</w:t>
            </w:r>
          </w:p>
        </w:tc>
      </w:tr>
      <w:tr>
        <w:trPr>
          <w:cantSplit/>
        </w:trPr>
        <w:tc>
          <w:tcPr>
            <w:tcW w:type="dxa" w:w="574"/>
          </w:tcPr>
          <w:p>
            <w:pPr>
              <w:spacing w:after="0"/>
            </w:pPr>
            <w:r>
              <w:rPr>
                <w:sz w:val="16"/>
              </w:rPr>
              <w:t>7</w:t>
            </w:r>
          </w:p>
        </w:tc>
        <w:tc>
          <w:tcPr>
            <w:tcW w:type="dxa" w:w="1404"/>
          </w:tcPr>
          <w:p>
            <w:pPr>
              <w:spacing w:after="0"/>
            </w:pPr>
            <w:r>
              <w:rPr>
                <w:sz w:val="16"/>
              </w:rPr>
              <w:t>Niveles</w:t>
            </w:r>
          </w:p>
        </w:tc>
        <w:tc>
          <w:tcPr>
            <w:tcW w:type="dxa" w:w="3830"/>
          </w:tcPr>
          <w:p>
            <w:pPr>
              <w:spacing w:after="0"/>
            </w:pPr>
            <w:r>
              <w:rPr>
                <w:sz w:val="16"/>
              </w:rPr>
              <w:t>ningún borde sobre el NPT +184.65 (ni sobre +184.50 en el patio); rótulos del plano informados</w:t>
            </w:r>
          </w:p>
        </w:tc>
        <w:tc>
          <w:tcPr>
            <w:tcW w:type="dxa" w:w="3830"/>
          </w:tcPr>
          <w:p>
            <w:pPr>
              <w:spacing w:after="0"/>
            </w:pPr>
            <w:r>
              <w:rPr>
                <w:sz w:val="16"/>
              </w:rPr>
              <w:t>borde +184.65; al ras +184.50 en 292 puntos</w:t>
            </w:r>
          </w:p>
        </w:tc>
      </w:tr>
      <w:tr>
        <w:trPr>
          <w:cantSplit/>
        </w:trPr>
        <w:tc>
          <w:tcPr>
            <w:tcW w:type="dxa" w:w="574"/>
          </w:tcPr>
          <w:p>
            <w:pPr>
              <w:spacing w:after="0"/>
            </w:pPr>
            <w:r>
              <w:rPr>
                <w:sz w:val="16"/>
              </w:rPr>
              <w:t>8</w:t>
            </w:r>
          </w:p>
        </w:tc>
        <w:tc>
          <w:tcPr>
            <w:tcW w:type="dxa" w:w="1404"/>
          </w:tcPr>
          <w:p>
            <w:pPr>
              <w:spacing w:after="0"/>
            </w:pPr>
            <w:r>
              <w:rPr>
                <w:sz w:val="16"/>
              </w:rPr>
              <w:t>Capacidad</w:t>
            </w:r>
          </w:p>
        </w:tc>
        <w:tc>
          <w:tcPr>
            <w:tcW w:type="dxa" w:w="3830"/>
          </w:tcPr>
          <w:p>
            <w:pPr>
              <w:spacing w:after="0"/>
            </w:pPr>
            <w:r>
              <w:rPr>
                <w:rFonts w:ascii="Consolas" w:hAnsi="Consolas" w:eastAsia="Consolas"/>
                <w:color w:val="1F4E79"/>
                <w:sz w:val="16"/>
              </w:rPr>
              <w:t>h_disp - y &gt;= 0.05</w:t>
            </w:r>
            <w:r>
              <w:rPr>
                <w:sz w:val="16"/>
              </w:rPr>
              <w:t xml:space="preserve"> con n 0.015</w:t>
            </w:r>
          </w:p>
        </w:tc>
        <w:tc>
          <w:tcPr>
            <w:tcW w:type="dxa" w:w="3830"/>
          </w:tcPr>
          <w:p>
            <w:pPr>
              <w:spacing w:after="0"/>
            </w:pPr>
            <w:r>
              <w:rPr>
                <w:sz w:val="16"/>
              </w:rPr>
              <w:t>I 293, C 0.76, A 9,393 m²; borde libre mín. 0.128 m (EJE-11 P-48-P-33, Q 19.1 l/s, y 0.072, h 0.20)</w:t>
            </w:r>
          </w:p>
        </w:tc>
      </w:tr>
      <w:tr>
        <w:trPr>
          <w:cantSplit/>
        </w:trPr>
        <w:tc>
          <w:tcPr>
            <w:tcW w:type="dxa" w:w="574"/>
          </w:tcPr>
          <w:p>
            <w:pPr>
              <w:spacing w:after="0"/>
            </w:pPr>
            <w:r>
              <w:rPr>
                <w:sz w:val="16"/>
              </w:rPr>
              <w:t>9</w:t>
            </w:r>
          </w:p>
        </w:tc>
        <w:tc>
          <w:tcPr>
            <w:tcW w:type="dxa" w:w="1404"/>
          </w:tcPr>
          <w:p>
            <w:pPr>
              <w:spacing w:after="0"/>
            </w:pPr>
            <w:r>
              <w:rPr>
                <w:sz w:val="16"/>
              </w:rPr>
              <w:t>Velocidad</w:t>
            </w:r>
          </w:p>
        </w:tc>
        <w:tc>
          <w:tcPr>
            <w:tcW w:type="dxa" w:w="3830"/>
          </w:tcPr>
          <w:p>
            <w:pPr>
              <w:spacing w:after="0"/>
            </w:pPr>
            <w:r>
              <w:rPr>
                <w:rFonts w:ascii="Consolas" w:hAnsi="Consolas" w:eastAsia="Consolas"/>
                <w:color w:val="1F4E79"/>
                <w:sz w:val="16"/>
              </w:rPr>
              <w:t>V &lt;= 3.0 m/s</w:t>
            </w:r>
            <w:r>
              <w:rPr>
                <w:sz w:val="16"/>
              </w:rPr>
              <w:t xml:space="preserve"> con n 0.013 (CE.040, concreto); si no, gradas</w:t>
            </w:r>
          </w:p>
        </w:tc>
        <w:tc>
          <w:tcPr>
            <w:tcW w:type="dxa" w:w="3830"/>
          </w:tcPr>
          <w:p>
            <w:pPr>
              <w:spacing w:after="0"/>
            </w:pPr>
            <w:r>
              <w:rPr>
                <w:sz w:val="16"/>
              </w:rPr>
              <w:t>V máx. 1.98 m/s</w:t>
            </w:r>
          </w:p>
        </w:tc>
      </w:tr>
      <w:tr>
        <w:trPr>
          <w:cantSplit/>
        </w:trPr>
        <w:tc>
          <w:tcPr>
            <w:tcW w:type="dxa" w:w="574"/>
          </w:tcPr>
          <w:p>
            <w:pPr>
              <w:spacing w:after="0"/>
            </w:pPr>
            <w:r>
              <w:rPr>
                <w:sz w:val="16"/>
              </w:rPr>
              <w:t>10</w:t>
            </w:r>
          </w:p>
        </w:tc>
        <w:tc>
          <w:tcPr>
            <w:tcW w:type="dxa" w:w="1404"/>
          </w:tcPr>
          <w:p>
            <w:pPr>
              <w:spacing w:after="0"/>
            </w:pPr>
            <w:r>
              <w:rPr>
                <w:sz w:val="16"/>
              </w:rPr>
              <w:t>Muros</w:t>
            </w:r>
          </w:p>
        </w:tc>
        <w:tc>
          <w:tcPr>
            <w:tcW w:type="dxa" w:w="3830"/>
          </w:tcPr>
          <w:p>
            <w:pPr>
              <w:spacing w:after="0"/>
            </w:pPr>
            <w:r>
              <w:rPr>
                <w:sz w:val="16"/>
              </w:rPr>
              <w:t>distancia eje-muro (</w:t>
            </w:r>
            <w:r>
              <w:rPr>
                <w:rFonts w:ascii="Consolas" w:hAnsi="Consolas" w:eastAsia="Consolas"/>
                <w:color w:val="1F4E79"/>
                <w:sz w:val="16"/>
              </w:rPr>
              <w:t>0_MUROS 1</w:t>
            </w:r>
            <w:r>
              <w:rPr>
                <w:sz w:val="16"/>
              </w:rPr>
              <w:t xml:space="preserve">) </w:t>
            </w:r>
            <w:r>
              <w:rPr>
                <w:rFonts w:ascii="Consolas" w:hAnsi="Consolas" w:eastAsia="Consolas"/>
                <w:color w:val="1F4E79"/>
                <w:sz w:val="16"/>
              </w:rPr>
              <w:t>&gt;= 0.30</w:t>
            </w:r>
            <w:r>
              <w:rPr>
                <w:sz w:val="16"/>
              </w:rPr>
              <w:t xml:space="preserve"> en cada punto del perfil</w:t>
            </w:r>
          </w:p>
        </w:tc>
        <w:tc>
          <w:tcPr>
            <w:tcW w:type="dxa" w:w="3830"/>
          </w:tcPr>
          <w:p>
            <w:pPr>
              <w:spacing w:after="0"/>
            </w:pPr>
            <w:r>
              <w:rPr>
                <w:sz w:val="16"/>
              </w:rPr>
              <w:t>mín. 1.22 m en 1,986 puntos</w:t>
            </w:r>
          </w:p>
        </w:tc>
      </w:tr>
      <w:tr>
        <w:trPr>
          <w:cantSplit/>
        </w:trPr>
        <w:tc>
          <w:tcPr>
            <w:tcW w:type="dxa" w:w="574"/>
          </w:tcPr>
          <w:p>
            <w:pPr>
              <w:spacing w:after="0"/>
            </w:pPr>
            <w:r>
              <w:rPr>
                <w:sz w:val="16"/>
              </w:rPr>
              <w:t>11</w:t>
            </w:r>
          </w:p>
        </w:tc>
        <w:tc>
          <w:tcPr>
            <w:tcW w:type="dxa" w:w="1404"/>
          </w:tcPr>
          <w:p>
            <w:pPr>
              <w:spacing w:after="0"/>
            </w:pPr>
            <w:r>
              <w:rPr>
                <w:sz w:val="16"/>
              </w:rPr>
              <w:t>Dentro del cerco</w:t>
            </w:r>
          </w:p>
        </w:tc>
        <w:tc>
          <w:tcPr>
            <w:tcW w:type="dxa" w:w="3830"/>
          </w:tcPr>
          <w:p>
            <w:pPr>
              <w:spacing w:after="0"/>
            </w:pPr>
            <w:r>
              <w:rPr>
                <w:sz w:val="16"/>
              </w:rPr>
              <w:t>bordes eje ± 0.30 cada 0.25 m dentro del polígono, salvo el tramo Dn → D</w:t>
            </w:r>
          </w:p>
        </w:tc>
        <w:tc>
          <w:tcPr>
            <w:tcW w:type="dxa" w:w="3830"/>
          </w:tcPr>
          <w:p>
            <w:pPr>
              <w:spacing w:after="0"/>
            </w:pPr>
            <w:r>
              <w:rPr>
                <w:sz w:val="16"/>
              </w:rPr>
              <w:t>ningún borde pasa el cerco</w:t>
            </w:r>
          </w:p>
        </w:tc>
      </w:tr>
    </w:tbl>
    <w:p>
      <w:pPr>
        <w:spacing w:after="40"/>
      </w:pPr>
    </w:p>
    <w:p>
      <w:pPr>
        <w:spacing w:after="80"/>
      </w:pPr>
      <w:r>
        <w:t xml:space="preserve">Nota sobre la 8: en EJE-11 el tramo tiene 0.50 m tapados, así que el código toma </w:t>
      </w:r>
      <w:r>
        <w:rPr>
          <w:rFonts w:ascii="Consolas" w:hAnsi="Consolas" w:eastAsia="Consolas"/>
          <w:color w:val="1F4E79"/>
        </w:rPr>
        <w:t>h_disp = 0.30 - 0.10 = 0.20</w:t>
      </w:r>
      <w:r>
        <w:t xml:space="preserve"> (conservador, porque en el punto tapado la profundidad real es ≥ 0.35).</w:t>
      </w:r>
    </w:p>
    <w:p>
      <w:pPr>
        <w:spacing w:after="80"/>
      </w:pPr>
      <w:r>
        <w:t xml:space="preserve">Historia de la lista: el 20-10 03:27 el usuario pidió "revísalo unas 10 veces... dime si ninguna queda tapada bajo la tierra, que todas tengan descarga por gravedad". Se hicieron 10 comprobaciones (v1: 9 de 10); en la v2 se agregó la 11 (límite del cerco) y se corrigió un fallo: R-11 terminaba en el nudo previo a D3 y se tomaba como descarga (su empalme no se revisaba); desde entonces solo cuentan como descargas las de </w:t>
      </w:r>
      <w:r>
        <w:rPr>
          <w:rFonts w:ascii="Consolas" w:hAnsi="Consolas" w:eastAsia="Consolas"/>
          <w:color w:val="1F4E79"/>
        </w:rPr>
        <w:t>DESCARGAS</w:t>
      </w:r>
      <w:r>
        <w:t>.</w:t>
      </w:r>
    </w:p>
    <w:p>
      <w:pPr>
        <w:pStyle w:val="Heading2"/>
      </w:pPr>
      <w:r>
        <w:t>14. Evolución v1 → v2 → v3 → vigente (cada corrección del usuario)</w:t>
      </w:r>
    </w:p>
    <w:p>
      <w:pPr>
        <w:pStyle w:val="Heading3"/>
      </w:pPr>
      <w:r>
        <w:t>v1 — 20-10-2026 (03:01)</w:t>
      </w:r>
    </w:p>
    <w:p>
      <w:pPr>
        <w:pStyle w:val="ListBullet"/>
        <w:spacing w:after="20"/>
      </w:pPr>
      <w:r>
        <w:t xml:space="preserve">Red sobre los ejes del planteamiento del usuario (capas </w:t>
      </w:r>
      <w:r>
        <w:rPr>
          <w:rFonts w:ascii="Consolas" w:hAnsi="Consolas" w:eastAsia="Consolas"/>
          <w:color w:val="1F4E79"/>
        </w:rPr>
        <w:t>0_ CUNETAS</w:t>
      </w:r>
      <w:r>
        <w:t xml:space="preserve"> y </w:t>
      </w:r>
      <w:r>
        <w:rPr>
          <w:rFonts w:ascii="Consolas" w:hAnsi="Consolas" w:eastAsia="Consolas"/>
          <w:color w:val="1F4E79"/>
        </w:rPr>
        <w:t>0_REJILLA</w:t>
      </w:r>
      <w:r>
        <w:t>): 22 ramales R-01..R-22, 894.6 m (836.1 con rejilla, 58.6 tapados), 4 sistemas, descargas D1 (esquina oeste), D2 (perimetral este, y = 860.5, cabecera de la quebrada), D3 (frente sur, ingreso), D4 (ingreso sur-este, exterior). Profundidad máx. 0.83 m.</w:t>
      </w:r>
    </w:p>
    <w:p>
      <w:pPr>
        <w:pStyle w:val="ListBullet"/>
        <w:spacing w:after="20"/>
      </w:pPr>
      <w:r>
        <w:t>Rasante: NTN +184.50 en la plataforma; terreno de las curvas dentro del cerco recortado a 184.50; terreno natural fuera; cerco aproximado de 12 vértices; perimetrales sobre el cerco.</w:t>
      </w:r>
    </w:p>
    <w:p>
      <w:pPr>
        <w:pStyle w:val="ListBullet"/>
        <w:spacing w:after="20"/>
      </w:pPr>
      <w:r>
        <w:t>Pendientes: receptores de D3 y D4, CUI, caudales; aleros sin cuneta al terreno.</w:t>
      </w:r>
    </w:p>
    <w:p>
      <w:pPr>
        <w:pStyle w:val="Heading3"/>
      </w:pPr>
      <w:r>
        <w:t>v1.1 — 20-10-2026 (04:02): "revísalo unas 10 veces"</w:t>
      </w:r>
    </w:p>
    <w:p>
      <w:pPr>
        <w:pStyle w:val="ListBullet"/>
        <w:spacing w:after="20"/>
      </w:pPr>
      <w:r>
        <w:rPr>
          <w:rFonts w:ascii="Consolas" w:hAnsi="Consolas" w:eastAsia="Consolas"/>
          <w:color w:val="1F4E79"/>
        </w:rPr>
        <w:t>verifica_b.py</w:t>
      </w:r>
      <w:r>
        <w:t xml:space="preserve"> con 10 comprobaciones. D3 7 cm bajo la calle y sin capacidad al final del frente → D3 al punto bajo (x = 925.0, C.F. 182.99 = Jr. Alfonso Ugarte 183.00); frente partido en R-07 (oeste) y R-23 (este); bajada R-08 directa a D3; 6 tramos con gradas. 9 de 10. Planta en bloques de AutoCAD por sector; isométricos y cortes. Se halló que </w:t>
      </w:r>
      <w:r>
        <w:rPr>
          <w:rFonts w:ascii="Consolas" w:hAnsi="Consolas" w:eastAsia="Consolas"/>
          <w:color w:val="1F4E79"/>
        </w:rPr>
        <w:t>dxf_base.iso</w:t>
      </w:r>
      <w:r>
        <w:t xml:space="preserve"> proyectaba en espejo (corregido solo en </w:t>
      </w:r>
      <w:r>
        <w:rPr>
          <w:rFonts w:ascii="Consolas" w:hAnsi="Consolas" w:eastAsia="Consolas"/>
          <w:color w:val="1F4E79"/>
        </w:rPr>
        <w:t>iso_b.py</w:t>
      </w:r>
      <w:r>
        <w:t>).</w:t>
      </w:r>
    </w:p>
    <w:p>
      <w:pPr>
        <w:pStyle w:val="Heading3"/>
      </w:pPr>
      <w:r>
        <w:t>v2 — 20-10-2026 (05:09): todo dentro del cerco</w:t>
      </w:r>
    </w:p>
    <w:p>
      <w:pPr>
        <w:pStyle w:val="ListBullet"/>
        <w:spacing w:after="20"/>
      </w:pPr>
      <w:r>
        <w:t>Usuario 04:03: no salir del cerco; 3D "solo de todas las cunetas, con todo el terreno, todas las veredas". 04:05-04:09: cerco delimitado en imagen y confirmado.</w:t>
      </w:r>
    </w:p>
    <w:p>
      <w:pPr>
        <w:pStyle w:val="ListBullet"/>
        <w:spacing w:after="20"/>
      </w:pPr>
      <w:r>
        <w:t>Perimetrales a 0.60 m por dentro; eliminado el sistema 4 (R-21 fuera del cerco): 19 ramales, 825.6 m (756.1 rejilla, 69.6 tapados), 3 sistemas (1 oeste → D1, 2 frente sur → D3, 3 nor-este → D2).</w:t>
      </w:r>
    </w:p>
    <w:p>
      <w:pPr>
        <w:pStyle w:val="ListBullet"/>
        <w:spacing w:after="20"/>
      </w:pPr>
      <w:r>
        <w:t xml:space="preserve">D1 (C22-C1, x = 820.7) y D3 (junto a C14, x = 935.5) con pase en el cimiento (terreno exterior bajo la C.F. a 1.0 y 2.0 m); D2 (cerco norte, x = 965.5) con </w:t>
      </w:r>
      <w:r>
        <w:rPr>
          <w:b/>
        </w:rPr>
        <w:t>poza 0.80 x 0.80</w:t>
      </w:r>
      <w:r>
        <w:t xml:space="preserve"> que rebalsa a 180.62 hacia la hondonada.</w:t>
      </w:r>
    </w:p>
    <w:p>
      <w:pPr>
        <w:pStyle w:val="ListBullet"/>
        <w:spacing w:after="20"/>
      </w:pPr>
      <w:r>
        <w:t xml:space="preserve">Nace </w:t>
      </w:r>
      <w:r>
        <w:rPr>
          <w:rFonts w:ascii="Consolas" w:hAnsi="Consolas" w:eastAsia="Consolas"/>
          <w:color w:val="1F4E79"/>
        </w:rPr>
        <w:t>calcula_b.py</w:t>
      </w:r>
      <w:r>
        <w:t xml:space="preserve"> y la comprobación 11. Gradas en R-01, R-12 y R-15.</w:t>
      </w:r>
    </w:p>
    <w:p>
      <w:pPr>
        <w:pStyle w:val="Heading3"/>
      </w:pPr>
      <w:r>
        <w:t>v3 — 20-10-2026 (17:13): líneas magenta</w:t>
      </w:r>
    </w:p>
    <w:p>
      <w:pPr>
        <w:pStyle w:val="ListBullet"/>
        <w:spacing w:after="20"/>
      </w:pPr>
      <w:r>
        <w:t>Nuevo DXF (3 partes) y 30 líneas magenta. 19 ramales, 973.3 m (44.5 tapados), 4 sistemas: 1 oeste → D1 (339.7 m), 2 centro y frente sur → D3 (239.4 m), 3 nor-este y losa → D2 (301.1 m), 4 norte → D4 (93.1 m, nueva).</w:t>
      </w:r>
    </w:p>
    <w:p>
      <w:pPr>
        <w:pStyle w:val="ListBullet"/>
        <w:spacing w:after="20"/>
      </w:pPr>
      <w:r>
        <w:t>Se quitaron las cunetas sin línea magenta: perimetral sur-oeste, bajada x = 937.3, y = 838.8, x = 971.7 y el inicio de la perimetral este.</w:t>
      </w:r>
    </w:p>
    <w:p>
      <w:pPr>
        <w:pStyle w:val="ListBullet"/>
        <w:spacing w:after="20"/>
      </w:pPr>
      <w:r>
        <w:t>D1 se movió frente al extremo de la línea 0 (x = 820.1); D4 nueva (cerco norte C3-C4, x = 911.0). Pase en D1, D3 y D4 (terreno exterior bajo la C.F. a 0.8, 1.8 y 0.8 m); poza en D2. Losa oeste/sur → D2 (no D3). 11 de 11; h máx. 0.85 m (R-07).</w:t>
      </w:r>
    </w:p>
    <w:p>
      <w:pPr>
        <w:pStyle w:val="ListBullet"/>
        <w:spacing w:after="20"/>
      </w:pPr>
      <w:r>
        <w:t>17:15 el usuario no entendió "hondonada" ni "perfilar 0.8/1.8 m" y pidió todo en español: el interior está nivelado.</w:t>
      </w:r>
    </w:p>
    <w:p>
      <w:pPr>
        <w:pStyle w:val="Heading3"/>
      </w:pPr>
      <w:r>
        <w:t>Niveles — 21-10-2026 (00:02)</w:t>
      </w:r>
    </w:p>
    <w:p>
      <w:pPr>
        <w:pStyle w:val="ListBullet"/>
        <w:spacing w:after="20"/>
      </w:pPr>
      <w:r>
        <w:t>NPT 184.65, borde 184.60, AV 184.55; patio 184.50 al ras; D2 pase (sin poza). 11 de 11; h máx. 0.92 (R-07); C.F. de salida D1 183.660, D2 183.704, D3 183.576, D4 184.099. Recomendación pendiente: rejilla de tránsito vehicular en el patio.</w:t>
      </w:r>
    </w:p>
    <w:p>
      <w:pPr>
        <w:pStyle w:val="Heading3"/>
      </w:pPr>
      <w:r>
        <w:t>Perfiles por eje — 21-10-2026 (00:26)</w:t>
      </w:r>
    </w:p>
    <w:p>
      <w:pPr>
        <w:pStyle w:val="ListBullet"/>
        <w:spacing w:after="20"/>
      </w:pPr>
      <w:r>
        <w:t>Usuario 00:10: perfiles "tal cual" su estilo, cunetas divididas por ejes y dónde se interconectan; "dónde está tapado, solamente quiero que se vean los cortes"; 00:11: "hazlo ordenado, no alteres o mezcles líneas".</w:t>
      </w:r>
    </w:p>
    <w:p>
      <w:pPr>
        <w:pStyle w:val="ListBullet"/>
        <w:spacing w:after="20"/>
      </w:pPr>
      <w:r>
        <w:t>R-xx → EJE-01..EJE-19; 96 secciones con su corte 1/20 (ver sección 15).</w:t>
      </w:r>
    </w:p>
    <w:p>
      <w:pPr>
        <w:pStyle w:val="Heading3"/>
      </w:pPr>
      <w:r>
        <w:t>Al ras, pases y acero — 21-10-2026 (01:10)</w:t>
      </w:r>
    </w:p>
    <w:p>
      <w:pPr>
        <w:pStyle w:val="ListBullet"/>
        <w:spacing w:after="20"/>
      </w:pPr>
      <w:r>
        <w:t>Borde = NPT 184.65, AV 184.60; pase sin achicar; tapados con altura libre; EJE-01 entrega con caída; fondo parejo en empalmes; pendiente máx. 2.93 %, V máx. 1.84, sin gradas; acero solo h ≥ 0.40 o tapada (36 de 96 secciones sin acero).</w:t>
      </w:r>
    </w:p>
    <w:p>
      <w:pPr>
        <w:pStyle w:val="Heading3"/>
      </w:pPr>
      <w:r>
        <w:t>Quiebres a 45° y detalle por descarga — 21-10-2026 (01:41)</w:t>
      </w:r>
    </w:p>
    <w:p>
      <w:pPr>
        <w:pStyle w:val="ListBullet"/>
        <w:spacing w:after="20"/>
      </w:pPr>
      <w:r>
        <w:t>Chaflanes (22 esquinas, 69 secciones). Las cuatro descargas por pase en el cimiento: D1 183.759, D2 183.758 (afuera el terreno baja ~3.2 m en talud: proteger la entrega contra erosión), D3 183.736, D4 184.145 (perfilar ~0.10 m en los primeros 0.5 m afuera).</w:t>
      </w:r>
    </w:p>
    <w:p>
      <w:pPr>
        <w:pStyle w:val="ListBullet"/>
        <w:spacing w:after="20"/>
      </w:pPr>
      <w:r>
        <w:rPr>
          <w:rFonts w:ascii="Consolas" w:hAnsi="Consolas" w:eastAsia="Consolas"/>
          <w:color w:val="1F4E79"/>
        </w:rPr>
        <w:t>descargas_b.py</w:t>
      </w:r>
      <w:r>
        <w:t>: una lámina por descarga (planta, perfil longitudinal e isométrico de esa esquina).</w:t>
      </w:r>
    </w:p>
    <w:p>
      <w:pPr>
        <w:pStyle w:val="Heading3"/>
      </w:pPr>
      <w:r>
        <w:t>Escala real y estilo de planta — 21-10-2026 (mañana)</w:t>
      </w:r>
    </w:p>
    <w:p>
      <w:pPr>
        <w:pStyle w:val="ListBullet"/>
        <w:spacing w:after="20"/>
      </w:pPr>
      <w:r>
        <w:t>12:12: "¿por qué mide 0.30 si el ancho total es 0.60?": la planta e isométrico de las descargas estaban a la mitad (1/50 en una lámina 1/25). Ahora toda la lámina de descarga es 1/25 real: planta últimos 4.0 m, isométrico últimos 3.0 m + 1.75 m de terreno exterior; perfil 6.0 m de cuneta + 2.5 m de terreno exterior.</w:t>
      </w:r>
    </w:p>
    <w:p>
      <w:pPr>
        <w:pStyle w:val="ListBullet"/>
        <w:spacing w:after="20"/>
      </w:pPr>
      <w:r>
        <w:t>12:23: "ya no quiero la vista 3D o isométrico de todo el terreno, bórralo"; planta con rejilla o tapada como en sus capturas (tapada todo en líneas verdes); tapas de inspección.</w:t>
      </w:r>
    </w:p>
    <w:p>
      <w:pPr>
        <w:pStyle w:val="ListBullet"/>
        <w:spacing w:after="20"/>
      </w:pPr>
      <w:r>
        <w:t>12:25: "no pongas eso de bloque X y tal número, se ve feo; solo pon nombre del eje y sus progresivas; lo de pabellón conserva".</w:t>
      </w:r>
    </w:p>
    <w:p>
      <w:pPr>
        <w:pStyle w:val="ListBullet"/>
        <w:spacing w:after="20"/>
      </w:pPr>
      <w:r>
        <w:t>12:28: "¿por qué dice 31.45?": la fila Longitud mostraba la parte del tramo dentro de una pieza de perfil; ahora siempre la medida completa de sección a sección (35.59 de S-07 a S-08 del EJE-04).</w:t>
      </w:r>
    </w:p>
    <w:p>
      <w:pPr>
        <w:pStyle w:val="ListBullet"/>
        <w:spacing w:after="20"/>
      </w:pPr>
      <w:r>
        <w:t>Láminas finales: DC-00 índice, DC-01 planta 1/250, DC-02 cuadro y secciones típicas 1/5, DC-03 a DC-11 perfiles 1/50, DC-12 a DC-14 secciones 1/20, DC-15 cortes generales 1/250, DC-16 a DC-19 detalle de descargas D1 a D4 (INDICADA, 1/25).</w:t>
      </w:r>
    </w:p>
    <w:p>
      <w:pPr>
        <w:pStyle w:val="Heading3"/>
      </w:pPr>
      <w:r>
        <w:t>Expediente — 21-10-2026 (tarde)</w:t>
      </w:r>
    </w:p>
    <w:p>
      <w:pPr>
        <w:pStyle w:val="ListBullet"/>
        <w:spacing w:after="20"/>
      </w:pPr>
      <w:r>
        <w:t>Sección intocable ("mantén la cuneta 0.40 interior 0.60 total"); planos impresos (no se regeneran). Los DC-16 a DC-19 rotulan "AGUA DE DISEÑO" con caudales anteriores (207.7 / 264.7 / 174.2 / 48.4 l/s); con la lluvia y superficies vigentes son los de la tabla 17.3 (pendiente de decisión del usuario).</w:t>
      </w:r>
    </w:p>
    <w:p>
      <w:pPr>
        <w:pStyle w:val="Heading2"/>
      </w:pPr>
      <w:r>
        <w:t>15. Secciones y perfiles (datos que salen del diseño)</w:t>
      </w:r>
    </w:p>
    <w:p>
      <w:pPr>
        <w:pStyle w:val="Heading3"/>
      </w:pPr>
      <w:r>
        <w:t>15.1 Dónde se pone sección (`perfiles_b.secciones`)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candidatas por eje:</w:t>
              <w:br/>
            </w:r>
            <w:r>
              <w:rPr>
                <w:rFonts w:ascii="Consolas" w:hAnsi="Consolas" w:eastAsia="Consolas"/>
                <w:sz w:val="15"/>
              </w:rPr>
              <w:t xml:space="preserve">  - inicio del eje ("Inicio del eje") y fin ("Descarga Dn" o "Entrega a EJE-yy; caída x.xx m" si caída &gt; 0.02)</w:t>
              <w:br/>
            </w:r>
            <w:r>
              <w:rPr>
                <w:rFonts w:ascii="Consolas" w:hAnsi="Consolas" w:eastAsia="Consolas"/>
                <w:sz w:val="15"/>
              </w:rPr>
              <w:t xml:space="preserve">  - cada nudo donde llega otro eje ("Llega EJE-xx")</w:t>
              <w:br/>
            </w:r>
            <w:r>
              <w:rPr>
                <w:rFonts w:ascii="Consolas" w:hAnsi="Consolas" w:eastAsia="Consolas"/>
                <w:sz w:val="15"/>
              </w:rPr>
              <w:t xml:space="preserve">  - quiebre en planta SOLO si cambia la pendiente del fondo (|Sa - Sb| &gt;= 0.0005) y no es nudo "~"</w:t>
              <w:br/>
            </w:r>
            <w:r>
              <w:rPr>
                <w:rFonts w:ascii="Consolas" w:hAnsi="Consolas" w:eastAsia="Consolas"/>
                <w:sz w:val="15"/>
              </w:rPr>
              <w:t xml:space="preserve">  - inicio y fin de cada tramo tapado (si están a &gt; 0.20 m de los extremos)</w:t>
              <w:br/>
            </w:r>
            <w:r>
              <w:rPr>
                <w:rFonts w:ascii="Consolas" w:hAnsi="Consolas" w:eastAsia="Consolas"/>
                <w:sz w:val="15"/>
              </w:rPr>
              <w:t xml:space="preserve">  - cambio de borde (salto de rasante &gt; 0.02 entre puntos: patio de maniobra)</w:t>
              <w:br/>
            </w:r>
            <w:r>
              <w:rPr>
                <w:rFonts w:ascii="Consolas" w:hAnsi="Consolas" w:eastAsia="Consolas"/>
                <w:sz w:val="15"/>
              </w:rPr>
              <w:t>ordenar por progresiva; juntar las que distan &lt; 0.25 m (gana la de mayor prioridad: nudo 3 &gt; tapado 2 &gt; borde 1; se unen notas)</w:t>
              <w:br/>
            </w:r>
            <w:r>
              <w:rPr>
                <w:rFonts w:ascii="Consolas" w:hAnsi="Consolas" w:eastAsia="Consolas"/>
                <w:sz w:val="15"/>
              </w:rPr>
              <w:t>numerar correlativo en el orden de los ejes: SECCION 01, 02, ...</w:t>
            </w:r>
          </w:p>
        </w:tc>
      </w:tr>
    </w:tbl>
    <w:p>
      <w:pPr>
        <w:spacing w:after="40"/>
      </w:pPr>
    </w:p>
    <w:p>
      <w:pPr>
        <w:spacing w:after="80"/>
      </w:pPr>
      <w:r>
        <w:t>Vigente: 69 secciones (</w:t>
      </w:r>
      <w:r>
        <w:rPr>
          <w:rFonts w:ascii="Consolas" w:hAnsi="Consolas" w:eastAsia="Consolas"/>
          <w:color w:val="1F4E79"/>
        </w:rPr>
        <w:t>_calc/secciones.json</w:t>
      </w:r>
      <w:r>
        <w:t xml:space="preserve">: </w:t>
      </w:r>
      <w:r>
        <w:rPr>
          <w:rFonts w:ascii="Consolas" w:hAnsi="Consolas" w:eastAsia="Consolas"/>
          <w:color w:val="1F4E79"/>
        </w:rPr>
        <w:t>n, s, nct, ncf, h, tap, nota, eje</w:t>
      </w:r>
      <w:r>
        <w:t>).</w:t>
      </w:r>
    </w:p>
    <w:p>
      <w:pPr>
        <w:pStyle w:val="Heading3"/>
      </w:pPr>
      <w:r>
        <w:t>15.2 Estilo de perfiles (lo pidió el usuario, con sus láminas del CAR Mujeres como modelo)</w:t>
      </w:r>
    </w:p>
    <w:p>
      <w:pPr>
        <w:pStyle w:val="ListBullet"/>
        <w:spacing w:after="20"/>
      </w:pPr>
      <w:r>
        <w:t>Un perfil por eje, H = V = 1/50; NCT azul en abierto, verde en tapado (cara superior e inferior de la losa); NCF magenta (cara superior e inferior de la losa de fondo 0.10); línea roja vertical en cada sección.</w:t>
      </w:r>
    </w:p>
    <w:p>
      <w:pPr>
        <w:pStyle w:val="ListBullet"/>
        <w:spacing w:after="20"/>
      </w:pPr>
      <w:r>
        <w:t>Líneas de referencia "Altura relativa al NPT (m)" cada 0.15 m (0.00 = NPT +184.65).</w:t>
      </w:r>
    </w:p>
    <w:p>
      <w:pPr>
        <w:pStyle w:val="ListBullet"/>
        <w:spacing w:after="20"/>
      </w:pPr>
      <w:r>
        <w:t>Recuadro sobre cada sección: SECCION nn, NCT, NCF, H, EL (0.10), EM (0.10) y conexión ("Llega EJE-xx", "Entrega a EJE-yy", "Descarga Dn"); filas de recuadros sin traslape (hasta 4 filas).</w:t>
      </w:r>
    </w:p>
    <w:p>
      <w:pPr>
        <w:pStyle w:val="ListBullet"/>
        <w:spacing w:after="20"/>
      </w:pPr>
      <w:r>
        <w:t>Guitarra: Progresiva (m), Etiqueta, Longitud (m), Pendiente (%); progresivas cada 5 m (</w:t>
      </w:r>
      <w:r>
        <w:rPr>
          <w:rFonts w:ascii="Consolas" w:hAnsi="Consolas" w:eastAsia="Consolas"/>
          <w:color w:val="1F4E79"/>
        </w:rPr>
        <w:t>0+xxx.xx</w:t>
      </w:r>
      <w:r>
        <w:t>).</w:t>
      </w:r>
    </w:p>
    <w:p>
      <w:pPr>
        <w:pStyle w:val="ListBullet"/>
        <w:spacing w:after="20"/>
      </w:pPr>
      <w:r>
        <w:t>Ejes largos partidos en piezas iguales que entran en franjas de 800 mm de papel.</w:t>
      </w:r>
    </w:p>
    <w:p>
      <w:pPr>
        <w:pStyle w:val="ListBullet"/>
        <w:spacing w:after="20"/>
      </w:pPr>
      <w:r>
        <w:t>Sección 1/20: piso adyacente con junta asfáltica de 1" al mismo nivel del borde; rejilla móvil de platinas 1" x 3/16" sobre ángulos en abiertas; losa 0.10 en tapadas; cotas 0.10 / 0.40 / 0.10 / 0.60, EL y H.</w:t>
      </w:r>
    </w:p>
    <w:p>
      <w:pPr>
        <w:pStyle w:val="Heading3"/>
      </w:pPr>
      <w:r>
        <w:t>15.3 Planta (`planta_cunetas_b.py`, estilo de las capturas del usuario)</w:t>
      </w:r>
    </w:p>
    <w:p>
      <w:pPr>
        <w:pStyle w:val="ListBullet"/>
        <w:spacing w:after="20"/>
      </w:pPr>
      <w:r>
        <w:t>Rejilla: bordes exterior 0.60 e interior 0.40 en celeste (capa CUN-REJ-BORDE, RGB 0,170,230) y platinas cada 0.10 m (CUN-REJ-PLATINA); tapada: bordes en verde (CUN-TAP-BORDE, RGB 0,150,0); flechas rojas cada 5 m y en cada quiebre (CUN-FLUJO); tapas en azul (CUN-TAPA-INSP). Contornos unidos por sistema con shapely (buffer con esquinas en inglete) para empalmes limpios; el cabezal arranca con muro de 0.10; la que llega no repite platinas dentro de la que recibe.</w:t>
      </w:r>
    </w:p>
    <w:p>
      <w:pPr>
        <w:pStyle w:val="ListBullet"/>
        <w:spacing w:after="20"/>
      </w:pPr>
      <w:r>
        <w:t>Gradas (si las hubiera): trazos transversales cada 0.50 m.</w:t>
      </w:r>
    </w:p>
    <w:p>
      <w:pPr>
        <w:pStyle w:val="ListBullet"/>
        <w:spacing w:after="20"/>
      </w:pPr>
      <w:r>
        <w:t>DC-01 en bloques de AutoCAD: ARQUITECTURA_BASE, CURVAS_DE_NIVEL (cota rotulada en las de metro entero), LIMITE_DE_INTERVENCION, CUNETAS_SISTEMA_n_..., ROTULOS_RED.</w:t>
      </w:r>
    </w:p>
    <w:p>
      <w:pPr>
        <w:pStyle w:val="Heading3"/>
      </w:pPr>
      <w:r>
        <w:t>15.4 Detalle de cada descarga (`descargas_b.py`) y cortes (`cortes_b.py`)</w:t>
      </w:r>
    </w:p>
    <w:p>
      <w:pPr>
        <w:pStyle w:val="ListBullet"/>
        <w:spacing w:after="20"/>
      </w:pPr>
      <w:r>
        <w:t>Lámina por descarga a 1/25: planta (eje que sale con quiebres, ejes que llegan, rejilla, tapado, pase bajo el cerco, curvas exteriores, flecha), perfil longitudinal (losa de fondo, NCT, losa tapa, agua de diseño, muro del cerco cortado 0.15 sobre el pase, cimiento corrido "dimensiones según estructuras", terreno natural exterior y perfilado "sin obra"), isométrico de esa esquina con caras ocultas eliminadas. Capas DET-* e ISOD-*.</w:t>
      </w:r>
    </w:p>
    <w:p>
      <w:pPr>
        <w:pStyle w:val="ListBullet"/>
        <w:spacing w:after="20"/>
      </w:pPr>
      <w:r>
        <w:t>Cortes generales E-E (norte-sur) y F-F (oeste-este) 1/250 H = V: terreno natural, interior nivelado, bloques con alero a 3.00 m sobre el NPT y cumbrera 1.10 m más, cada cuneta cortada con su cota de fondo.</w:t>
      </w:r>
    </w:p>
    <w:p>
      <w:pPr>
        <w:pStyle w:val="ListBullet"/>
        <w:spacing w:after="20"/>
      </w:pPr>
      <w:r>
        <w:t>El usuario NO quiere el 3D de toda la red (</w:t>
      </w:r>
      <w:r>
        <w:rPr>
          <w:rFonts w:ascii="Consolas" w:hAnsi="Consolas" w:eastAsia="Consolas"/>
          <w:color w:val="1F4E79"/>
        </w:rPr>
        <w:t>iso_b.py</w:t>
      </w:r>
      <w:r>
        <w:t xml:space="preserve"> ya no se usa).</w:t>
      </w:r>
    </w:p>
    <w:p>
      <w:pPr>
        <w:pStyle w:val="Heading2"/>
      </w:pPr>
      <w:r>
        <w:t>16. Datos finales (vigentes)</w:t>
      </w:r>
    </w:p>
    <w:p>
      <w:pPr>
        <w:pStyle w:val="Heading3"/>
      </w:pPr>
      <w:r>
        <w:t>16.1 Por eje (`diseno.json`)</w:t>
      </w:r>
    </w:p>
    <w:tbl>
      <w:tblPr>
        <w:tblStyle w:val="TableGrid"/>
        <w:tblW w:type="auto" w:w="0"/>
        <w:jc w:val="center"/>
        <w:tblLayout w:type="fixed"/>
        <w:tblLook w:firstColumn="1" w:firstRow="1" w:lastColumn="0" w:lastRow="0" w:noHBand="0" w:noVBand="1" w:val="04A0"/>
      </w:tblPr>
      <w:tblGrid>
        <w:gridCol w:w="1126"/>
        <w:gridCol w:w="1126"/>
        <w:gridCol w:w="1251"/>
        <w:gridCol w:w="1251"/>
        <w:gridCol w:w="1377"/>
        <w:gridCol w:w="1251"/>
        <w:gridCol w:w="1126"/>
        <w:gridCol w:w="1126"/>
      </w:tblGrid>
      <w:tr>
        <w:trPr>
          <w:tblHeader w:val="true"/>
          <w:cantSplit/>
        </w:trPr>
        <w:tc>
          <w:tcPr>
            <w:tcW w:type="dxa" w:w="1126"/>
            <w:shd w:val="clear" w:color="auto" w:fill="1F3864"/>
          </w:tcPr>
          <w:p>
            <w:pPr>
              <w:spacing w:after="0"/>
            </w:pPr>
            <w:r>
              <w:rPr>
                <w:b/>
                <w:color w:val="FFFFFF"/>
                <w:sz w:val="16"/>
              </w:rPr>
              <w:t>Eje</w:t>
            </w:r>
          </w:p>
        </w:tc>
        <w:tc>
          <w:tcPr>
            <w:tcW w:type="dxa" w:w="1126"/>
            <w:shd w:val="clear" w:color="auto" w:fill="1F3864"/>
          </w:tcPr>
          <w:p>
            <w:pPr>
              <w:spacing w:after="0"/>
            </w:pPr>
            <w:r>
              <w:rPr>
                <w:b/>
                <w:color w:val="FFFFFF"/>
                <w:sz w:val="16"/>
              </w:rPr>
              <w:t>Sist.</w:t>
            </w:r>
          </w:p>
        </w:tc>
        <w:tc>
          <w:tcPr>
            <w:tcW w:type="dxa" w:w="1252"/>
            <w:shd w:val="clear" w:color="auto" w:fill="1F3864"/>
          </w:tcPr>
          <w:p>
            <w:pPr>
              <w:spacing w:after="0"/>
            </w:pPr>
            <w:r>
              <w:rPr>
                <w:b/>
                <w:color w:val="FFFFFF"/>
                <w:sz w:val="16"/>
              </w:rPr>
              <w:t>L (m)</w:t>
            </w:r>
          </w:p>
        </w:tc>
        <w:tc>
          <w:tcPr>
            <w:tcW w:type="dxa" w:w="1252"/>
            <w:shd w:val="clear" w:color="auto" w:fill="1F3864"/>
          </w:tcPr>
          <w:p>
            <w:pPr>
              <w:spacing w:after="0"/>
            </w:pPr>
            <w:r>
              <w:rPr>
                <w:b/>
                <w:color w:val="FFFFFF"/>
                <w:sz w:val="16"/>
              </w:rPr>
              <w:t>Tapado (m)</w:t>
            </w:r>
          </w:p>
        </w:tc>
        <w:tc>
          <w:tcPr>
            <w:tcW w:type="dxa" w:w="1377"/>
            <w:shd w:val="clear" w:color="auto" w:fill="1F3864"/>
          </w:tcPr>
          <w:p>
            <w:pPr>
              <w:spacing w:after="0"/>
            </w:pPr>
            <w:r>
              <w:rPr>
                <w:b/>
                <w:color w:val="FFFFFF"/>
                <w:sz w:val="16"/>
              </w:rPr>
              <w:t>C.F. inicio</w:t>
            </w:r>
          </w:p>
        </w:tc>
        <w:tc>
          <w:tcPr>
            <w:tcW w:type="dxa" w:w="1252"/>
            <w:shd w:val="clear" w:color="auto" w:fill="1F3864"/>
          </w:tcPr>
          <w:p>
            <w:pPr>
              <w:spacing w:after="0"/>
            </w:pPr>
            <w:r>
              <w:rPr>
                <w:b/>
                <w:color w:val="FFFFFF"/>
                <w:sz w:val="16"/>
              </w:rPr>
              <w:t>C.F. final</w:t>
            </w:r>
          </w:p>
        </w:tc>
        <w:tc>
          <w:tcPr>
            <w:tcW w:type="dxa" w:w="1126"/>
            <w:shd w:val="clear" w:color="auto" w:fill="1F3864"/>
          </w:tcPr>
          <w:p>
            <w:pPr>
              <w:spacing w:after="0"/>
            </w:pPr>
            <w:r>
              <w:rPr>
                <w:b/>
                <w:color w:val="FFFFFF"/>
                <w:sz w:val="16"/>
              </w:rPr>
              <w:t>h final</w:t>
            </w:r>
          </w:p>
        </w:tc>
        <w:tc>
          <w:tcPr>
            <w:tcW w:type="dxa" w:w="1126"/>
            <w:shd w:val="clear" w:color="auto" w:fill="1F3864"/>
          </w:tcPr>
          <w:p>
            <w:pPr>
              <w:spacing w:after="0"/>
            </w:pPr>
            <w:r>
              <w:rPr>
                <w:b/>
                <w:color w:val="FFFFFF"/>
                <w:sz w:val="16"/>
              </w:rPr>
              <w:t>h máx.</w:t>
            </w:r>
          </w:p>
        </w:tc>
      </w:tr>
      <w:tr>
        <w:trPr>
          <w:cantSplit/>
        </w:trPr>
        <w:tc>
          <w:tcPr>
            <w:tcW w:type="dxa" w:w="1126"/>
          </w:tcPr>
          <w:p>
            <w:pPr>
              <w:spacing w:after="0"/>
            </w:pPr>
            <w:r>
              <w:rPr>
                <w:sz w:val="16"/>
              </w:rPr>
              <w:t>EJE-01</w:t>
            </w:r>
          </w:p>
        </w:tc>
        <w:tc>
          <w:tcPr>
            <w:tcW w:type="dxa" w:w="1126"/>
          </w:tcPr>
          <w:p>
            <w:pPr>
              <w:spacing w:after="0"/>
            </w:pPr>
            <w:r>
              <w:rPr>
                <w:sz w:val="16"/>
              </w:rPr>
              <w:t>1</w:t>
            </w:r>
          </w:p>
        </w:tc>
        <w:tc>
          <w:tcPr>
            <w:tcW w:type="dxa" w:w="1252"/>
          </w:tcPr>
          <w:p>
            <w:pPr>
              <w:spacing w:after="0"/>
            </w:pPr>
            <w:r>
              <w:rPr>
                <w:sz w:val="16"/>
              </w:rPr>
              <w:t>34.34</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184.178</w:t>
            </w:r>
          </w:p>
        </w:tc>
        <w:tc>
          <w:tcPr>
            <w:tcW w:type="dxa" w:w="1126"/>
          </w:tcPr>
          <w:p>
            <w:pPr>
              <w:spacing w:after="0"/>
            </w:pPr>
            <w:r>
              <w:rPr>
                <w:sz w:val="16"/>
              </w:rPr>
              <w:t>0.472</w:t>
            </w:r>
          </w:p>
        </w:tc>
        <w:tc>
          <w:tcPr>
            <w:tcW w:type="dxa" w:w="1126"/>
          </w:tcPr>
          <w:p>
            <w:pPr>
              <w:spacing w:after="0"/>
            </w:pPr>
            <w:r>
              <w:rPr>
                <w:sz w:val="16"/>
              </w:rPr>
              <w:t>0.472</w:t>
            </w:r>
          </w:p>
        </w:tc>
      </w:tr>
      <w:tr>
        <w:trPr>
          <w:cantSplit/>
        </w:trPr>
        <w:tc>
          <w:tcPr>
            <w:tcW w:type="dxa" w:w="1126"/>
          </w:tcPr>
          <w:p>
            <w:pPr>
              <w:spacing w:after="0"/>
            </w:pPr>
            <w:r>
              <w:rPr>
                <w:sz w:val="16"/>
              </w:rPr>
              <w:t>EJE-02</w:t>
            </w:r>
          </w:p>
        </w:tc>
        <w:tc>
          <w:tcPr>
            <w:tcW w:type="dxa" w:w="1126"/>
          </w:tcPr>
          <w:p>
            <w:pPr>
              <w:spacing w:after="0"/>
            </w:pPr>
            <w:r>
              <w:rPr>
                <w:sz w:val="16"/>
              </w:rPr>
              <w:t>1</w:t>
            </w:r>
          </w:p>
        </w:tc>
        <w:tc>
          <w:tcPr>
            <w:tcW w:type="dxa" w:w="1252"/>
          </w:tcPr>
          <w:p>
            <w:pPr>
              <w:spacing w:after="0"/>
            </w:pPr>
            <w:r>
              <w:rPr>
                <w:sz w:val="16"/>
              </w:rPr>
              <w:t>76.04</w:t>
            </w:r>
          </w:p>
        </w:tc>
        <w:tc>
          <w:tcPr>
            <w:tcW w:type="dxa" w:w="1252"/>
          </w:tcPr>
          <w:p>
            <w:pPr>
              <w:spacing w:after="0"/>
            </w:pPr>
            <w:r>
              <w:rPr>
                <w:sz w:val="16"/>
              </w:rPr>
              <w:t>0.76</w:t>
            </w:r>
          </w:p>
        </w:tc>
        <w:tc>
          <w:tcPr>
            <w:tcW w:type="dxa" w:w="1377"/>
          </w:tcPr>
          <w:p>
            <w:pPr>
              <w:spacing w:after="0"/>
            </w:pPr>
            <w:r>
              <w:rPr>
                <w:sz w:val="16"/>
              </w:rPr>
              <w:t>184.350</w:t>
            </w:r>
          </w:p>
        </w:tc>
        <w:tc>
          <w:tcPr>
            <w:tcW w:type="dxa" w:w="1252"/>
          </w:tcPr>
          <w:p>
            <w:pPr>
              <w:spacing w:after="0"/>
            </w:pPr>
            <w:r>
              <w:rPr>
                <w:sz w:val="16"/>
              </w:rPr>
              <w:t>183.759</w:t>
            </w:r>
          </w:p>
        </w:tc>
        <w:tc>
          <w:tcPr>
            <w:tcW w:type="dxa" w:w="1126"/>
          </w:tcPr>
          <w:p>
            <w:pPr>
              <w:spacing w:after="0"/>
            </w:pPr>
            <w:r>
              <w:rPr>
                <w:sz w:val="16"/>
              </w:rPr>
              <w:t>0.891</w:t>
            </w:r>
          </w:p>
        </w:tc>
        <w:tc>
          <w:tcPr>
            <w:tcW w:type="dxa" w:w="1126"/>
          </w:tcPr>
          <w:p>
            <w:pPr>
              <w:spacing w:after="0"/>
            </w:pPr>
            <w:r>
              <w:rPr>
                <w:sz w:val="16"/>
              </w:rPr>
              <w:t>0.891</w:t>
            </w:r>
          </w:p>
        </w:tc>
      </w:tr>
      <w:tr>
        <w:trPr>
          <w:cantSplit/>
        </w:trPr>
        <w:tc>
          <w:tcPr>
            <w:tcW w:type="dxa" w:w="1126"/>
          </w:tcPr>
          <w:p>
            <w:pPr>
              <w:spacing w:after="0"/>
            </w:pPr>
            <w:r>
              <w:rPr>
                <w:sz w:val="16"/>
              </w:rPr>
              <w:t>EJE-03</w:t>
            </w:r>
          </w:p>
        </w:tc>
        <w:tc>
          <w:tcPr>
            <w:tcW w:type="dxa" w:w="1126"/>
          </w:tcPr>
          <w:p>
            <w:pPr>
              <w:spacing w:after="0"/>
            </w:pPr>
            <w:r>
              <w:rPr>
                <w:sz w:val="16"/>
              </w:rPr>
              <w:t>1</w:t>
            </w:r>
          </w:p>
        </w:tc>
        <w:tc>
          <w:tcPr>
            <w:tcW w:type="dxa" w:w="1252"/>
          </w:tcPr>
          <w:p>
            <w:pPr>
              <w:spacing w:after="0"/>
            </w:pPr>
            <w:r>
              <w:rPr>
                <w:sz w:val="16"/>
              </w:rPr>
              <w:t>32.31</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184.188</w:t>
            </w:r>
          </w:p>
        </w:tc>
        <w:tc>
          <w:tcPr>
            <w:tcW w:type="dxa" w:w="1126"/>
          </w:tcPr>
          <w:p>
            <w:pPr>
              <w:spacing w:after="0"/>
            </w:pPr>
            <w:r>
              <w:rPr>
                <w:sz w:val="16"/>
              </w:rPr>
              <w:t>0.462</w:t>
            </w:r>
          </w:p>
        </w:tc>
        <w:tc>
          <w:tcPr>
            <w:tcW w:type="dxa" w:w="1126"/>
          </w:tcPr>
          <w:p>
            <w:pPr>
              <w:spacing w:after="0"/>
            </w:pPr>
            <w:r>
              <w:rPr>
                <w:sz w:val="16"/>
              </w:rPr>
              <w:t>0.462</w:t>
            </w:r>
          </w:p>
        </w:tc>
      </w:tr>
      <w:tr>
        <w:trPr>
          <w:cantSplit/>
        </w:trPr>
        <w:tc>
          <w:tcPr>
            <w:tcW w:type="dxa" w:w="1126"/>
          </w:tcPr>
          <w:p>
            <w:pPr>
              <w:spacing w:after="0"/>
            </w:pPr>
            <w:r>
              <w:rPr>
                <w:sz w:val="16"/>
              </w:rPr>
              <w:t>EJE-04</w:t>
            </w:r>
          </w:p>
        </w:tc>
        <w:tc>
          <w:tcPr>
            <w:tcW w:type="dxa" w:w="1126"/>
          </w:tcPr>
          <w:p>
            <w:pPr>
              <w:spacing w:after="0"/>
            </w:pPr>
            <w:r>
              <w:rPr>
                <w:sz w:val="16"/>
              </w:rPr>
              <w:t>1</w:t>
            </w:r>
          </w:p>
        </w:tc>
        <w:tc>
          <w:tcPr>
            <w:tcW w:type="dxa" w:w="1252"/>
          </w:tcPr>
          <w:p>
            <w:pPr>
              <w:spacing w:after="0"/>
            </w:pPr>
            <w:r>
              <w:rPr>
                <w:sz w:val="16"/>
              </w:rPr>
              <w:t>94.34</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183.878</w:t>
            </w:r>
          </w:p>
        </w:tc>
        <w:tc>
          <w:tcPr>
            <w:tcW w:type="dxa" w:w="1126"/>
          </w:tcPr>
          <w:p>
            <w:pPr>
              <w:spacing w:after="0"/>
            </w:pPr>
            <w:r>
              <w:rPr>
                <w:sz w:val="16"/>
              </w:rPr>
              <w:t>0.772</w:t>
            </w:r>
          </w:p>
        </w:tc>
        <w:tc>
          <w:tcPr>
            <w:tcW w:type="dxa" w:w="1126"/>
          </w:tcPr>
          <w:p>
            <w:pPr>
              <w:spacing w:after="0"/>
            </w:pPr>
            <w:r>
              <w:rPr>
                <w:sz w:val="16"/>
              </w:rPr>
              <w:t>0.772</w:t>
            </w:r>
          </w:p>
        </w:tc>
      </w:tr>
      <w:tr>
        <w:trPr>
          <w:cantSplit/>
        </w:trPr>
        <w:tc>
          <w:tcPr>
            <w:tcW w:type="dxa" w:w="1126"/>
          </w:tcPr>
          <w:p>
            <w:pPr>
              <w:spacing w:after="0"/>
            </w:pPr>
            <w:r>
              <w:rPr>
                <w:sz w:val="16"/>
              </w:rPr>
              <w:t>EJE-05</w:t>
            </w:r>
          </w:p>
        </w:tc>
        <w:tc>
          <w:tcPr>
            <w:tcW w:type="dxa" w:w="1126"/>
          </w:tcPr>
          <w:p>
            <w:pPr>
              <w:spacing w:after="0"/>
            </w:pPr>
            <w:r>
              <w:rPr>
                <w:sz w:val="16"/>
              </w:rPr>
              <w:t>1</w:t>
            </w:r>
          </w:p>
        </w:tc>
        <w:tc>
          <w:tcPr>
            <w:tcW w:type="dxa" w:w="1252"/>
          </w:tcPr>
          <w:p>
            <w:pPr>
              <w:spacing w:after="0"/>
            </w:pPr>
            <w:r>
              <w:rPr>
                <w:sz w:val="16"/>
              </w:rPr>
              <w:t>90.56</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183.897</w:t>
            </w:r>
          </w:p>
        </w:tc>
        <w:tc>
          <w:tcPr>
            <w:tcW w:type="dxa" w:w="1126"/>
          </w:tcPr>
          <w:p>
            <w:pPr>
              <w:spacing w:after="0"/>
            </w:pPr>
            <w:r>
              <w:rPr>
                <w:sz w:val="16"/>
              </w:rPr>
              <w:t>0.753</w:t>
            </w:r>
          </w:p>
        </w:tc>
        <w:tc>
          <w:tcPr>
            <w:tcW w:type="dxa" w:w="1126"/>
          </w:tcPr>
          <w:p>
            <w:pPr>
              <w:spacing w:after="0"/>
            </w:pPr>
            <w:r>
              <w:rPr>
                <w:sz w:val="16"/>
              </w:rPr>
              <w:t>0.753</w:t>
            </w:r>
          </w:p>
        </w:tc>
      </w:tr>
      <w:tr>
        <w:trPr>
          <w:cantSplit/>
        </w:trPr>
        <w:tc>
          <w:tcPr>
            <w:tcW w:type="dxa" w:w="1126"/>
          </w:tcPr>
          <w:p>
            <w:pPr>
              <w:spacing w:after="0"/>
            </w:pPr>
            <w:r>
              <w:rPr>
                <w:sz w:val="16"/>
              </w:rPr>
              <w:t>EJE-06</w:t>
            </w:r>
          </w:p>
        </w:tc>
        <w:tc>
          <w:tcPr>
            <w:tcW w:type="dxa" w:w="1126"/>
          </w:tcPr>
          <w:p>
            <w:pPr>
              <w:spacing w:after="0"/>
            </w:pPr>
            <w:r>
              <w:rPr>
                <w:sz w:val="16"/>
              </w:rPr>
              <w:t>1</w:t>
            </w:r>
          </w:p>
        </w:tc>
        <w:tc>
          <w:tcPr>
            <w:tcW w:type="dxa" w:w="1252"/>
          </w:tcPr>
          <w:p>
            <w:pPr>
              <w:spacing w:after="0"/>
            </w:pPr>
            <w:r>
              <w:rPr>
                <w:sz w:val="16"/>
              </w:rPr>
              <w:t>12.30</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184.289</w:t>
            </w:r>
          </w:p>
        </w:tc>
        <w:tc>
          <w:tcPr>
            <w:tcW w:type="dxa" w:w="1126"/>
          </w:tcPr>
          <w:p>
            <w:pPr>
              <w:spacing w:after="0"/>
            </w:pPr>
            <w:r>
              <w:rPr>
                <w:sz w:val="16"/>
              </w:rPr>
              <w:t>0.361</w:t>
            </w:r>
          </w:p>
        </w:tc>
        <w:tc>
          <w:tcPr>
            <w:tcW w:type="dxa" w:w="1126"/>
          </w:tcPr>
          <w:p>
            <w:pPr>
              <w:spacing w:after="0"/>
            </w:pPr>
            <w:r>
              <w:rPr>
                <w:sz w:val="16"/>
              </w:rPr>
              <w:t>0.361</w:t>
            </w:r>
          </w:p>
        </w:tc>
      </w:tr>
      <w:tr>
        <w:trPr>
          <w:cantSplit/>
        </w:trPr>
        <w:tc>
          <w:tcPr>
            <w:tcW w:type="dxa" w:w="1126"/>
          </w:tcPr>
          <w:p>
            <w:pPr>
              <w:spacing w:after="0"/>
            </w:pPr>
            <w:r>
              <w:rPr>
                <w:sz w:val="16"/>
              </w:rPr>
              <w:t>EJE-07</w:t>
            </w:r>
          </w:p>
        </w:tc>
        <w:tc>
          <w:tcPr>
            <w:tcW w:type="dxa" w:w="1126"/>
          </w:tcPr>
          <w:p>
            <w:pPr>
              <w:spacing w:after="0"/>
            </w:pPr>
            <w:r>
              <w:rPr>
                <w:sz w:val="16"/>
              </w:rPr>
              <w:t>2</w:t>
            </w:r>
          </w:p>
        </w:tc>
        <w:tc>
          <w:tcPr>
            <w:tcW w:type="dxa" w:w="1252"/>
          </w:tcPr>
          <w:p>
            <w:pPr>
              <w:spacing w:after="0"/>
            </w:pPr>
            <w:r>
              <w:rPr>
                <w:sz w:val="16"/>
              </w:rPr>
              <w:t>94.69</w:t>
            </w:r>
          </w:p>
        </w:tc>
        <w:tc>
          <w:tcPr>
            <w:tcW w:type="dxa" w:w="1252"/>
          </w:tcPr>
          <w:p>
            <w:pPr>
              <w:spacing w:after="0"/>
            </w:pPr>
            <w:r>
              <w:rPr>
                <w:sz w:val="16"/>
              </w:rPr>
              <w:t>22.91</w:t>
            </w:r>
          </w:p>
        </w:tc>
        <w:tc>
          <w:tcPr>
            <w:tcW w:type="dxa" w:w="1377"/>
          </w:tcPr>
          <w:p>
            <w:pPr>
              <w:spacing w:after="0"/>
            </w:pPr>
            <w:r>
              <w:rPr>
                <w:sz w:val="16"/>
              </w:rPr>
              <w:t>184.350</w:t>
            </w:r>
          </w:p>
        </w:tc>
        <w:tc>
          <w:tcPr>
            <w:tcW w:type="dxa" w:w="1252"/>
          </w:tcPr>
          <w:p>
            <w:pPr>
              <w:spacing w:after="0"/>
            </w:pPr>
            <w:r>
              <w:rPr>
                <w:sz w:val="16"/>
              </w:rPr>
              <w:t>183.736</w:t>
            </w:r>
          </w:p>
        </w:tc>
        <w:tc>
          <w:tcPr>
            <w:tcW w:type="dxa" w:w="1126"/>
          </w:tcPr>
          <w:p>
            <w:pPr>
              <w:spacing w:after="0"/>
            </w:pPr>
            <w:r>
              <w:rPr>
                <w:sz w:val="16"/>
              </w:rPr>
              <w:t>0.914</w:t>
            </w:r>
          </w:p>
        </w:tc>
        <w:tc>
          <w:tcPr>
            <w:tcW w:type="dxa" w:w="1126"/>
          </w:tcPr>
          <w:p>
            <w:pPr>
              <w:spacing w:after="0"/>
            </w:pPr>
            <w:r>
              <w:rPr>
                <w:sz w:val="16"/>
              </w:rPr>
              <w:t>0.914</w:t>
            </w:r>
          </w:p>
        </w:tc>
      </w:tr>
      <w:tr>
        <w:trPr>
          <w:cantSplit/>
        </w:trPr>
        <w:tc>
          <w:tcPr>
            <w:tcW w:type="dxa" w:w="1126"/>
          </w:tcPr>
          <w:p>
            <w:pPr>
              <w:spacing w:after="0"/>
            </w:pPr>
            <w:r>
              <w:rPr>
                <w:sz w:val="16"/>
              </w:rPr>
              <w:t>EJE-08</w:t>
            </w:r>
          </w:p>
        </w:tc>
        <w:tc>
          <w:tcPr>
            <w:tcW w:type="dxa" w:w="1126"/>
          </w:tcPr>
          <w:p>
            <w:pPr>
              <w:spacing w:after="0"/>
            </w:pPr>
            <w:r>
              <w:rPr>
                <w:sz w:val="16"/>
              </w:rPr>
              <w:t>2</w:t>
            </w:r>
          </w:p>
        </w:tc>
        <w:tc>
          <w:tcPr>
            <w:tcW w:type="dxa" w:w="1252"/>
          </w:tcPr>
          <w:p>
            <w:pPr>
              <w:spacing w:after="0"/>
            </w:pPr>
            <w:r>
              <w:rPr>
                <w:sz w:val="16"/>
              </w:rPr>
              <w:t>39.68</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184.152</w:t>
            </w:r>
          </w:p>
        </w:tc>
        <w:tc>
          <w:tcPr>
            <w:tcW w:type="dxa" w:w="1126"/>
          </w:tcPr>
          <w:p>
            <w:pPr>
              <w:spacing w:after="0"/>
            </w:pPr>
            <w:r>
              <w:rPr>
                <w:sz w:val="16"/>
              </w:rPr>
              <w:t>0.498</w:t>
            </w:r>
          </w:p>
        </w:tc>
        <w:tc>
          <w:tcPr>
            <w:tcW w:type="dxa" w:w="1126"/>
          </w:tcPr>
          <w:p>
            <w:pPr>
              <w:spacing w:after="0"/>
            </w:pPr>
            <w:r>
              <w:rPr>
                <w:sz w:val="16"/>
              </w:rPr>
              <w:t>0.498</w:t>
            </w:r>
          </w:p>
        </w:tc>
      </w:tr>
      <w:tr>
        <w:trPr>
          <w:cantSplit/>
        </w:trPr>
        <w:tc>
          <w:tcPr>
            <w:tcW w:type="dxa" w:w="1126"/>
          </w:tcPr>
          <w:p>
            <w:pPr>
              <w:spacing w:after="0"/>
            </w:pPr>
            <w:r>
              <w:rPr>
                <w:sz w:val="16"/>
              </w:rPr>
              <w:t>EJE-09</w:t>
            </w:r>
          </w:p>
        </w:tc>
        <w:tc>
          <w:tcPr>
            <w:tcW w:type="dxa" w:w="1126"/>
          </w:tcPr>
          <w:p>
            <w:pPr>
              <w:spacing w:after="0"/>
            </w:pPr>
            <w:r>
              <w:rPr>
                <w:sz w:val="16"/>
              </w:rPr>
              <w:t>2</w:t>
            </w:r>
          </w:p>
        </w:tc>
        <w:tc>
          <w:tcPr>
            <w:tcW w:type="dxa" w:w="1252"/>
          </w:tcPr>
          <w:p>
            <w:pPr>
              <w:spacing w:after="0"/>
            </w:pPr>
            <w:r>
              <w:rPr>
                <w:sz w:val="16"/>
              </w:rPr>
              <w:t>35.80</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184.171</w:t>
            </w:r>
          </w:p>
        </w:tc>
        <w:tc>
          <w:tcPr>
            <w:tcW w:type="dxa" w:w="1126"/>
          </w:tcPr>
          <w:p>
            <w:pPr>
              <w:spacing w:after="0"/>
            </w:pPr>
            <w:r>
              <w:rPr>
                <w:sz w:val="16"/>
              </w:rPr>
              <w:t>0.479</w:t>
            </w:r>
          </w:p>
        </w:tc>
        <w:tc>
          <w:tcPr>
            <w:tcW w:type="dxa" w:w="1126"/>
          </w:tcPr>
          <w:p>
            <w:pPr>
              <w:spacing w:after="0"/>
            </w:pPr>
            <w:r>
              <w:rPr>
                <w:sz w:val="16"/>
              </w:rPr>
              <w:t>0.479</w:t>
            </w:r>
          </w:p>
        </w:tc>
      </w:tr>
      <w:tr>
        <w:trPr>
          <w:cantSplit/>
        </w:trPr>
        <w:tc>
          <w:tcPr>
            <w:tcW w:type="dxa" w:w="1126"/>
          </w:tcPr>
          <w:p>
            <w:pPr>
              <w:spacing w:after="0"/>
            </w:pPr>
            <w:r>
              <w:rPr>
                <w:sz w:val="16"/>
              </w:rPr>
              <w:t>EJE-10</w:t>
            </w:r>
          </w:p>
        </w:tc>
        <w:tc>
          <w:tcPr>
            <w:tcW w:type="dxa" w:w="1126"/>
          </w:tcPr>
          <w:p>
            <w:pPr>
              <w:spacing w:after="0"/>
            </w:pPr>
            <w:r>
              <w:rPr>
                <w:sz w:val="16"/>
              </w:rPr>
              <w:t>2</w:t>
            </w:r>
          </w:p>
        </w:tc>
        <w:tc>
          <w:tcPr>
            <w:tcW w:type="dxa" w:w="1252"/>
          </w:tcPr>
          <w:p>
            <w:pPr>
              <w:spacing w:after="0"/>
            </w:pPr>
            <w:r>
              <w:rPr>
                <w:sz w:val="16"/>
              </w:rPr>
              <w:t>36.90</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184.166</w:t>
            </w:r>
          </w:p>
        </w:tc>
        <w:tc>
          <w:tcPr>
            <w:tcW w:type="dxa" w:w="1126"/>
          </w:tcPr>
          <w:p>
            <w:pPr>
              <w:spacing w:after="0"/>
            </w:pPr>
            <w:r>
              <w:rPr>
                <w:sz w:val="16"/>
              </w:rPr>
              <w:t>0.484</w:t>
            </w:r>
          </w:p>
        </w:tc>
        <w:tc>
          <w:tcPr>
            <w:tcW w:type="dxa" w:w="1126"/>
          </w:tcPr>
          <w:p>
            <w:pPr>
              <w:spacing w:after="0"/>
            </w:pPr>
            <w:r>
              <w:rPr>
                <w:sz w:val="16"/>
              </w:rPr>
              <w:t>0.484</w:t>
            </w:r>
          </w:p>
        </w:tc>
      </w:tr>
      <w:tr>
        <w:trPr>
          <w:cantSplit/>
        </w:trPr>
        <w:tc>
          <w:tcPr>
            <w:tcW w:type="dxa" w:w="1126"/>
          </w:tcPr>
          <w:p>
            <w:pPr>
              <w:spacing w:after="0"/>
            </w:pPr>
            <w:r>
              <w:rPr>
                <w:sz w:val="16"/>
              </w:rPr>
              <w:t>EJE-11</w:t>
            </w:r>
          </w:p>
        </w:tc>
        <w:tc>
          <w:tcPr>
            <w:tcW w:type="dxa" w:w="1126"/>
          </w:tcPr>
          <w:p>
            <w:pPr>
              <w:spacing w:after="0"/>
            </w:pPr>
            <w:r>
              <w:rPr>
                <w:sz w:val="16"/>
              </w:rPr>
              <w:t>2</w:t>
            </w:r>
          </w:p>
        </w:tc>
        <w:tc>
          <w:tcPr>
            <w:tcW w:type="dxa" w:w="1252"/>
          </w:tcPr>
          <w:p>
            <w:pPr>
              <w:spacing w:after="0"/>
            </w:pPr>
            <w:r>
              <w:rPr>
                <w:sz w:val="16"/>
              </w:rPr>
              <w:t>30.36</w:t>
            </w:r>
          </w:p>
        </w:tc>
        <w:tc>
          <w:tcPr>
            <w:tcW w:type="dxa" w:w="1252"/>
          </w:tcPr>
          <w:p>
            <w:pPr>
              <w:spacing w:after="0"/>
            </w:pPr>
            <w:r>
              <w:rPr>
                <w:sz w:val="16"/>
              </w:rPr>
              <w:t>0.50</w:t>
            </w:r>
          </w:p>
        </w:tc>
        <w:tc>
          <w:tcPr>
            <w:tcW w:type="dxa" w:w="1377"/>
          </w:tcPr>
          <w:p>
            <w:pPr>
              <w:spacing w:after="0"/>
            </w:pPr>
            <w:r>
              <w:rPr>
                <w:sz w:val="16"/>
              </w:rPr>
              <w:t>184.350</w:t>
            </w:r>
          </w:p>
        </w:tc>
        <w:tc>
          <w:tcPr>
            <w:tcW w:type="dxa" w:w="1252"/>
          </w:tcPr>
          <w:p>
            <w:pPr>
              <w:spacing w:after="0"/>
            </w:pPr>
            <w:r>
              <w:rPr>
                <w:sz w:val="16"/>
              </w:rPr>
              <w:t>184.198</w:t>
            </w:r>
          </w:p>
        </w:tc>
        <w:tc>
          <w:tcPr>
            <w:tcW w:type="dxa" w:w="1126"/>
          </w:tcPr>
          <w:p>
            <w:pPr>
              <w:spacing w:after="0"/>
            </w:pPr>
            <w:r>
              <w:rPr>
                <w:sz w:val="16"/>
              </w:rPr>
              <w:t>0.452</w:t>
            </w:r>
          </w:p>
        </w:tc>
        <w:tc>
          <w:tcPr>
            <w:tcW w:type="dxa" w:w="1126"/>
          </w:tcPr>
          <w:p>
            <w:pPr>
              <w:spacing w:after="0"/>
            </w:pPr>
            <w:r>
              <w:rPr>
                <w:sz w:val="16"/>
              </w:rPr>
              <w:t>0.452</w:t>
            </w:r>
          </w:p>
        </w:tc>
      </w:tr>
      <w:tr>
        <w:trPr>
          <w:cantSplit/>
        </w:trPr>
        <w:tc>
          <w:tcPr>
            <w:tcW w:type="dxa" w:w="1126"/>
          </w:tcPr>
          <w:p>
            <w:pPr>
              <w:spacing w:after="0"/>
            </w:pPr>
            <w:r>
              <w:rPr>
                <w:sz w:val="16"/>
              </w:rPr>
              <w:t>EJE-12</w:t>
            </w:r>
          </w:p>
        </w:tc>
        <w:tc>
          <w:tcPr>
            <w:tcW w:type="dxa" w:w="1126"/>
          </w:tcPr>
          <w:p>
            <w:pPr>
              <w:spacing w:after="0"/>
            </w:pPr>
            <w:r>
              <w:rPr>
                <w:sz w:val="16"/>
              </w:rPr>
              <w:t>3</w:t>
            </w:r>
          </w:p>
        </w:tc>
        <w:tc>
          <w:tcPr>
            <w:tcW w:type="dxa" w:w="1252"/>
          </w:tcPr>
          <w:p>
            <w:pPr>
              <w:spacing w:after="0"/>
            </w:pPr>
            <w:r>
              <w:rPr>
                <w:sz w:val="16"/>
              </w:rPr>
              <w:t>118.38</w:t>
            </w:r>
          </w:p>
        </w:tc>
        <w:tc>
          <w:tcPr>
            <w:tcW w:type="dxa" w:w="1252"/>
          </w:tcPr>
          <w:p>
            <w:pPr>
              <w:spacing w:after="0"/>
            </w:pPr>
            <w:r>
              <w:rPr>
                <w:sz w:val="16"/>
              </w:rPr>
              <w:t>15.21</w:t>
            </w:r>
          </w:p>
        </w:tc>
        <w:tc>
          <w:tcPr>
            <w:tcW w:type="dxa" w:w="1377"/>
          </w:tcPr>
          <w:p>
            <w:pPr>
              <w:spacing w:after="0"/>
            </w:pPr>
            <w:r>
              <w:rPr>
                <w:sz w:val="16"/>
              </w:rPr>
              <w:t>184.350</w:t>
            </w:r>
          </w:p>
        </w:tc>
        <w:tc>
          <w:tcPr>
            <w:tcW w:type="dxa" w:w="1252"/>
          </w:tcPr>
          <w:p>
            <w:pPr>
              <w:spacing w:after="0"/>
            </w:pPr>
            <w:r>
              <w:rPr>
                <w:sz w:val="16"/>
              </w:rPr>
              <w:t>183.758</w:t>
            </w:r>
          </w:p>
        </w:tc>
        <w:tc>
          <w:tcPr>
            <w:tcW w:type="dxa" w:w="1126"/>
          </w:tcPr>
          <w:p>
            <w:pPr>
              <w:spacing w:after="0"/>
            </w:pPr>
            <w:r>
              <w:rPr>
                <w:sz w:val="16"/>
              </w:rPr>
              <w:t>0.742</w:t>
            </w:r>
          </w:p>
        </w:tc>
        <w:tc>
          <w:tcPr>
            <w:tcW w:type="dxa" w:w="1126"/>
          </w:tcPr>
          <w:p>
            <w:pPr>
              <w:spacing w:after="0"/>
            </w:pPr>
            <w:r>
              <w:rPr>
                <w:sz w:val="16"/>
              </w:rPr>
              <w:t>0.742</w:t>
            </w:r>
          </w:p>
        </w:tc>
      </w:tr>
      <w:tr>
        <w:trPr>
          <w:cantSplit/>
        </w:trPr>
        <w:tc>
          <w:tcPr>
            <w:tcW w:type="dxa" w:w="1126"/>
          </w:tcPr>
          <w:p>
            <w:pPr>
              <w:spacing w:after="0"/>
            </w:pPr>
            <w:r>
              <w:rPr>
                <w:sz w:val="16"/>
              </w:rPr>
              <w:t>EJE-13</w:t>
            </w:r>
          </w:p>
        </w:tc>
        <w:tc>
          <w:tcPr>
            <w:tcW w:type="dxa" w:w="1126"/>
          </w:tcPr>
          <w:p>
            <w:pPr>
              <w:spacing w:after="0"/>
            </w:pPr>
            <w:r>
              <w:rPr>
                <w:sz w:val="16"/>
              </w:rPr>
              <w:t>3</w:t>
            </w:r>
          </w:p>
        </w:tc>
        <w:tc>
          <w:tcPr>
            <w:tcW w:type="dxa" w:w="1252"/>
          </w:tcPr>
          <w:p>
            <w:pPr>
              <w:spacing w:after="0"/>
            </w:pPr>
            <w:r>
              <w:rPr>
                <w:sz w:val="16"/>
              </w:rPr>
              <w:t>24.38</w:t>
            </w:r>
          </w:p>
        </w:tc>
        <w:tc>
          <w:tcPr>
            <w:tcW w:type="dxa" w:w="1252"/>
          </w:tcPr>
          <w:p>
            <w:pPr>
              <w:spacing w:after="0"/>
            </w:pPr>
            <w:r>
              <w:rPr>
                <w:sz w:val="16"/>
              </w:rPr>
              <w:t>0.00</w:t>
            </w:r>
          </w:p>
        </w:tc>
        <w:tc>
          <w:tcPr>
            <w:tcW w:type="dxa" w:w="1377"/>
          </w:tcPr>
          <w:p>
            <w:pPr>
              <w:spacing w:after="0"/>
            </w:pPr>
            <w:r>
              <w:rPr>
                <w:sz w:val="16"/>
              </w:rPr>
              <w:t>184.200</w:t>
            </w:r>
          </w:p>
        </w:tc>
        <w:tc>
          <w:tcPr>
            <w:tcW w:type="dxa" w:w="1252"/>
          </w:tcPr>
          <w:p>
            <w:pPr>
              <w:spacing w:after="0"/>
            </w:pPr>
            <w:r>
              <w:rPr>
                <w:sz w:val="16"/>
              </w:rPr>
              <w:t>184.078</w:t>
            </w:r>
          </w:p>
        </w:tc>
        <w:tc>
          <w:tcPr>
            <w:tcW w:type="dxa" w:w="1126"/>
          </w:tcPr>
          <w:p>
            <w:pPr>
              <w:spacing w:after="0"/>
            </w:pPr>
            <w:r>
              <w:rPr>
                <w:sz w:val="16"/>
              </w:rPr>
              <w:t>0.422</w:t>
            </w:r>
          </w:p>
        </w:tc>
        <w:tc>
          <w:tcPr>
            <w:tcW w:type="dxa" w:w="1126"/>
          </w:tcPr>
          <w:p>
            <w:pPr>
              <w:spacing w:after="0"/>
            </w:pPr>
            <w:r>
              <w:rPr>
                <w:sz w:val="16"/>
              </w:rPr>
              <w:t>0.422</w:t>
            </w:r>
          </w:p>
        </w:tc>
      </w:tr>
      <w:tr>
        <w:trPr>
          <w:cantSplit/>
        </w:trPr>
        <w:tc>
          <w:tcPr>
            <w:tcW w:type="dxa" w:w="1126"/>
          </w:tcPr>
          <w:p>
            <w:pPr>
              <w:spacing w:after="0"/>
            </w:pPr>
            <w:r>
              <w:rPr>
                <w:sz w:val="16"/>
              </w:rPr>
              <w:t>EJE-14</w:t>
            </w:r>
          </w:p>
        </w:tc>
        <w:tc>
          <w:tcPr>
            <w:tcW w:type="dxa" w:w="1126"/>
          </w:tcPr>
          <w:p>
            <w:pPr>
              <w:spacing w:after="0"/>
            </w:pPr>
            <w:r>
              <w:rPr>
                <w:sz w:val="16"/>
              </w:rPr>
              <w:t>3</w:t>
            </w:r>
          </w:p>
        </w:tc>
        <w:tc>
          <w:tcPr>
            <w:tcW w:type="dxa" w:w="1252"/>
          </w:tcPr>
          <w:p>
            <w:pPr>
              <w:spacing w:after="0"/>
            </w:pPr>
            <w:r>
              <w:rPr>
                <w:sz w:val="16"/>
              </w:rPr>
              <w:t>64.93</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184.025</w:t>
            </w:r>
          </w:p>
        </w:tc>
        <w:tc>
          <w:tcPr>
            <w:tcW w:type="dxa" w:w="1126"/>
          </w:tcPr>
          <w:p>
            <w:pPr>
              <w:spacing w:after="0"/>
            </w:pPr>
            <w:r>
              <w:rPr>
                <w:sz w:val="16"/>
              </w:rPr>
              <w:t>0.475</w:t>
            </w:r>
          </w:p>
        </w:tc>
        <w:tc>
          <w:tcPr>
            <w:tcW w:type="dxa" w:w="1126"/>
          </w:tcPr>
          <w:p>
            <w:pPr>
              <w:spacing w:after="0"/>
            </w:pPr>
            <w:r>
              <w:rPr>
                <w:sz w:val="16"/>
              </w:rPr>
              <w:t>0.475</w:t>
            </w:r>
          </w:p>
        </w:tc>
      </w:tr>
      <w:tr>
        <w:trPr>
          <w:cantSplit/>
        </w:trPr>
        <w:tc>
          <w:tcPr>
            <w:tcW w:type="dxa" w:w="1126"/>
          </w:tcPr>
          <w:p>
            <w:pPr>
              <w:spacing w:after="0"/>
            </w:pPr>
            <w:r>
              <w:rPr>
                <w:sz w:val="16"/>
              </w:rPr>
              <w:t>EJE-15</w:t>
            </w:r>
          </w:p>
        </w:tc>
        <w:tc>
          <w:tcPr>
            <w:tcW w:type="dxa" w:w="1126"/>
          </w:tcPr>
          <w:p>
            <w:pPr>
              <w:spacing w:after="0"/>
            </w:pPr>
            <w:r>
              <w:rPr>
                <w:sz w:val="16"/>
              </w:rPr>
              <w:t>3</w:t>
            </w:r>
          </w:p>
        </w:tc>
        <w:tc>
          <w:tcPr>
            <w:tcW w:type="dxa" w:w="1252"/>
          </w:tcPr>
          <w:p>
            <w:pPr>
              <w:spacing w:after="0"/>
            </w:pPr>
            <w:r>
              <w:rPr>
                <w:sz w:val="16"/>
              </w:rPr>
              <w:t>41.47</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184.124</w:t>
            </w:r>
          </w:p>
        </w:tc>
        <w:tc>
          <w:tcPr>
            <w:tcW w:type="dxa" w:w="1126"/>
          </w:tcPr>
          <w:p>
            <w:pPr>
              <w:spacing w:after="0"/>
            </w:pPr>
            <w:r>
              <w:rPr>
                <w:sz w:val="16"/>
              </w:rPr>
              <w:t>0.376</w:t>
            </w:r>
          </w:p>
        </w:tc>
        <w:tc>
          <w:tcPr>
            <w:tcW w:type="dxa" w:w="1126"/>
          </w:tcPr>
          <w:p>
            <w:pPr>
              <w:spacing w:after="0"/>
            </w:pPr>
            <w:r>
              <w:rPr>
                <w:sz w:val="16"/>
              </w:rPr>
              <w:t>0.379</w:t>
            </w:r>
          </w:p>
        </w:tc>
      </w:tr>
      <w:tr>
        <w:trPr>
          <w:cantSplit/>
        </w:trPr>
        <w:tc>
          <w:tcPr>
            <w:tcW w:type="dxa" w:w="1126"/>
          </w:tcPr>
          <w:p>
            <w:pPr>
              <w:spacing w:after="0"/>
            </w:pPr>
            <w:r>
              <w:rPr>
                <w:sz w:val="16"/>
              </w:rPr>
              <w:t>EJE-16</w:t>
            </w:r>
          </w:p>
        </w:tc>
        <w:tc>
          <w:tcPr>
            <w:tcW w:type="dxa" w:w="1126"/>
          </w:tcPr>
          <w:p>
            <w:pPr>
              <w:spacing w:after="0"/>
            </w:pPr>
            <w:r>
              <w:rPr>
                <w:sz w:val="16"/>
              </w:rPr>
              <w:t>3</w:t>
            </w:r>
          </w:p>
        </w:tc>
        <w:tc>
          <w:tcPr>
            <w:tcW w:type="dxa" w:w="1252"/>
          </w:tcPr>
          <w:p>
            <w:pPr>
              <w:spacing w:after="0"/>
            </w:pPr>
            <w:r>
              <w:rPr>
                <w:sz w:val="16"/>
              </w:rPr>
              <w:t>49.55</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184.102</w:t>
            </w:r>
          </w:p>
        </w:tc>
        <w:tc>
          <w:tcPr>
            <w:tcW w:type="dxa" w:w="1126"/>
          </w:tcPr>
          <w:p>
            <w:pPr>
              <w:spacing w:after="0"/>
            </w:pPr>
            <w:r>
              <w:rPr>
                <w:sz w:val="16"/>
              </w:rPr>
              <w:t>0.398</w:t>
            </w:r>
          </w:p>
        </w:tc>
        <w:tc>
          <w:tcPr>
            <w:tcW w:type="dxa" w:w="1126"/>
          </w:tcPr>
          <w:p>
            <w:pPr>
              <w:spacing w:after="0"/>
            </w:pPr>
            <w:r>
              <w:rPr>
                <w:sz w:val="16"/>
              </w:rPr>
              <w:t>0.476</w:t>
            </w:r>
          </w:p>
        </w:tc>
      </w:tr>
      <w:tr>
        <w:trPr>
          <w:cantSplit/>
        </w:trPr>
        <w:tc>
          <w:tcPr>
            <w:tcW w:type="dxa" w:w="1126"/>
          </w:tcPr>
          <w:p>
            <w:pPr>
              <w:spacing w:after="0"/>
            </w:pPr>
            <w:r>
              <w:rPr>
                <w:sz w:val="16"/>
              </w:rPr>
              <w:t>EJE-17</w:t>
            </w:r>
          </w:p>
        </w:tc>
        <w:tc>
          <w:tcPr>
            <w:tcW w:type="dxa" w:w="1126"/>
          </w:tcPr>
          <w:p>
            <w:pPr>
              <w:spacing w:after="0"/>
            </w:pPr>
            <w:r>
              <w:rPr>
                <w:sz w:val="16"/>
              </w:rPr>
              <w:t>4</w:t>
            </w:r>
          </w:p>
        </w:tc>
        <w:tc>
          <w:tcPr>
            <w:tcW w:type="dxa" w:w="1252"/>
          </w:tcPr>
          <w:p>
            <w:pPr>
              <w:spacing w:after="0"/>
            </w:pPr>
            <w:r>
              <w:rPr>
                <w:sz w:val="16"/>
              </w:rPr>
              <w:t>39.98</w:t>
            </w:r>
          </w:p>
        </w:tc>
        <w:tc>
          <w:tcPr>
            <w:tcW w:type="dxa" w:w="1252"/>
          </w:tcPr>
          <w:p>
            <w:pPr>
              <w:spacing w:after="0"/>
            </w:pPr>
            <w:r>
              <w:rPr>
                <w:sz w:val="16"/>
              </w:rPr>
              <w:t>4.58</w:t>
            </w:r>
          </w:p>
        </w:tc>
        <w:tc>
          <w:tcPr>
            <w:tcW w:type="dxa" w:w="1377"/>
          </w:tcPr>
          <w:p>
            <w:pPr>
              <w:spacing w:after="0"/>
            </w:pPr>
            <w:r>
              <w:rPr>
                <w:sz w:val="16"/>
              </w:rPr>
              <w:t>184.350</w:t>
            </w:r>
          </w:p>
        </w:tc>
        <w:tc>
          <w:tcPr>
            <w:tcW w:type="dxa" w:w="1252"/>
          </w:tcPr>
          <w:p>
            <w:pPr>
              <w:spacing w:after="0"/>
            </w:pPr>
            <w:r>
              <w:rPr>
                <w:sz w:val="16"/>
              </w:rPr>
              <w:t>184.145</w:t>
            </w:r>
          </w:p>
        </w:tc>
        <w:tc>
          <w:tcPr>
            <w:tcW w:type="dxa" w:w="1126"/>
          </w:tcPr>
          <w:p>
            <w:pPr>
              <w:spacing w:after="0"/>
            </w:pPr>
            <w:r>
              <w:rPr>
                <w:sz w:val="16"/>
              </w:rPr>
              <w:t>0.505</w:t>
            </w:r>
          </w:p>
        </w:tc>
        <w:tc>
          <w:tcPr>
            <w:tcW w:type="dxa" w:w="1126"/>
          </w:tcPr>
          <w:p>
            <w:pPr>
              <w:spacing w:after="0"/>
            </w:pPr>
            <w:r>
              <w:rPr>
                <w:sz w:val="16"/>
              </w:rPr>
              <w:t>0.505</w:t>
            </w:r>
          </w:p>
        </w:tc>
      </w:tr>
      <w:tr>
        <w:trPr>
          <w:cantSplit/>
        </w:trPr>
        <w:tc>
          <w:tcPr>
            <w:tcW w:type="dxa" w:w="1126"/>
          </w:tcPr>
          <w:p>
            <w:pPr>
              <w:spacing w:after="0"/>
            </w:pPr>
            <w:r>
              <w:rPr>
                <w:sz w:val="16"/>
              </w:rPr>
              <w:t>EJE-18</w:t>
            </w:r>
          </w:p>
        </w:tc>
        <w:tc>
          <w:tcPr>
            <w:tcW w:type="dxa" w:w="1126"/>
          </w:tcPr>
          <w:p>
            <w:pPr>
              <w:spacing w:after="0"/>
            </w:pPr>
            <w:r>
              <w:rPr>
                <w:sz w:val="16"/>
              </w:rPr>
              <w:t>4</w:t>
            </w:r>
          </w:p>
        </w:tc>
        <w:tc>
          <w:tcPr>
            <w:tcW w:type="dxa" w:w="1252"/>
          </w:tcPr>
          <w:p>
            <w:pPr>
              <w:spacing w:after="0"/>
            </w:pPr>
            <w:r>
              <w:rPr>
                <w:sz w:val="16"/>
              </w:rPr>
              <w:t>38.68</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184.157</w:t>
            </w:r>
          </w:p>
        </w:tc>
        <w:tc>
          <w:tcPr>
            <w:tcW w:type="dxa" w:w="1126"/>
          </w:tcPr>
          <w:p>
            <w:pPr>
              <w:spacing w:after="0"/>
            </w:pPr>
            <w:r>
              <w:rPr>
                <w:sz w:val="16"/>
              </w:rPr>
              <w:t>0.493</w:t>
            </w:r>
          </w:p>
        </w:tc>
        <w:tc>
          <w:tcPr>
            <w:tcW w:type="dxa" w:w="1126"/>
          </w:tcPr>
          <w:p>
            <w:pPr>
              <w:spacing w:after="0"/>
            </w:pPr>
            <w:r>
              <w:rPr>
                <w:sz w:val="16"/>
              </w:rPr>
              <w:t>0.493</w:t>
            </w:r>
          </w:p>
        </w:tc>
      </w:tr>
      <w:tr>
        <w:trPr>
          <w:cantSplit/>
        </w:trPr>
        <w:tc>
          <w:tcPr>
            <w:tcW w:type="dxa" w:w="1126"/>
          </w:tcPr>
          <w:p>
            <w:pPr>
              <w:spacing w:after="0"/>
            </w:pPr>
            <w:r>
              <w:rPr>
                <w:sz w:val="16"/>
              </w:rPr>
              <w:t>EJE-19</w:t>
            </w:r>
          </w:p>
        </w:tc>
        <w:tc>
          <w:tcPr>
            <w:tcW w:type="dxa" w:w="1126"/>
          </w:tcPr>
          <w:p>
            <w:pPr>
              <w:spacing w:after="0"/>
            </w:pPr>
            <w:r>
              <w:rPr>
                <w:sz w:val="16"/>
              </w:rPr>
              <w:t>4</w:t>
            </w:r>
          </w:p>
        </w:tc>
        <w:tc>
          <w:tcPr>
            <w:tcW w:type="dxa" w:w="1252"/>
          </w:tcPr>
          <w:p>
            <w:pPr>
              <w:spacing w:after="0"/>
            </w:pPr>
            <w:r>
              <w:rPr>
                <w:sz w:val="16"/>
              </w:rPr>
              <w:t>14.09</w:t>
            </w:r>
          </w:p>
        </w:tc>
        <w:tc>
          <w:tcPr>
            <w:tcW w:type="dxa" w:w="1252"/>
          </w:tcPr>
          <w:p>
            <w:pPr>
              <w:spacing w:after="0"/>
            </w:pPr>
            <w:r>
              <w:rPr>
                <w:sz w:val="16"/>
              </w:rPr>
              <w:t>0.00</w:t>
            </w:r>
          </w:p>
        </w:tc>
        <w:tc>
          <w:tcPr>
            <w:tcW w:type="dxa" w:w="1377"/>
          </w:tcPr>
          <w:p>
            <w:pPr>
              <w:spacing w:after="0"/>
            </w:pPr>
            <w:r>
              <w:rPr>
                <w:sz w:val="16"/>
              </w:rPr>
              <w:t>184.350</w:t>
            </w:r>
          </w:p>
        </w:tc>
        <w:tc>
          <w:tcPr>
            <w:tcW w:type="dxa" w:w="1252"/>
          </w:tcPr>
          <w:p>
            <w:pPr>
              <w:spacing w:after="0"/>
            </w:pPr>
            <w:r>
              <w:rPr>
                <w:sz w:val="16"/>
              </w:rPr>
              <w:t>184.280</w:t>
            </w:r>
          </w:p>
        </w:tc>
        <w:tc>
          <w:tcPr>
            <w:tcW w:type="dxa" w:w="1126"/>
          </w:tcPr>
          <w:p>
            <w:pPr>
              <w:spacing w:after="0"/>
            </w:pPr>
            <w:r>
              <w:rPr>
                <w:sz w:val="16"/>
              </w:rPr>
              <w:t>0.370</w:t>
            </w:r>
          </w:p>
        </w:tc>
        <w:tc>
          <w:tcPr>
            <w:tcW w:type="dxa" w:w="1126"/>
          </w:tcPr>
          <w:p>
            <w:pPr>
              <w:spacing w:after="0"/>
            </w:pPr>
            <w:r>
              <w:rPr>
                <w:sz w:val="16"/>
              </w:rPr>
              <w:t>0.370</w:t>
            </w:r>
          </w:p>
        </w:tc>
      </w:tr>
      <w:tr>
        <w:trPr>
          <w:cantSplit/>
        </w:trPr>
        <w:tc>
          <w:tcPr>
            <w:tcW w:type="dxa" w:w="1126"/>
          </w:tcPr>
          <w:p>
            <w:pPr>
              <w:spacing w:after="0"/>
            </w:pPr>
            <w:r>
              <w:rPr>
                <w:b/>
                <w:sz w:val="16"/>
              </w:rPr>
              <w:t>Total</w:t>
            </w:r>
          </w:p>
        </w:tc>
        <w:tc>
          <w:tcPr>
            <w:tcW w:type="dxa" w:w="1126"/>
          </w:tcPr>
          <w:p>
            <w:pPr>
              <w:spacing w:after="0"/>
            </w:pPr>
          </w:p>
        </w:tc>
        <w:tc>
          <w:tcPr>
            <w:tcW w:type="dxa" w:w="1252"/>
          </w:tcPr>
          <w:p>
            <w:pPr>
              <w:spacing w:after="0"/>
            </w:pPr>
            <w:r>
              <w:rPr>
                <w:b/>
                <w:sz w:val="16"/>
              </w:rPr>
              <w:t>968.78</w:t>
            </w:r>
          </w:p>
        </w:tc>
        <w:tc>
          <w:tcPr>
            <w:tcW w:type="dxa" w:w="1252"/>
          </w:tcPr>
          <w:p>
            <w:pPr>
              <w:spacing w:after="0"/>
            </w:pPr>
            <w:r>
              <w:rPr>
                <w:b/>
                <w:sz w:val="16"/>
              </w:rPr>
              <w:t>43.96</w:t>
            </w:r>
          </w:p>
        </w:tc>
        <w:tc>
          <w:tcPr>
            <w:tcW w:type="dxa" w:w="1377"/>
          </w:tcPr>
          <w:p>
            <w:pPr>
              <w:spacing w:after="0"/>
            </w:pPr>
          </w:p>
        </w:tc>
        <w:tc>
          <w:tcPr>
            <w:tcW w:type="dxa" w:w="1252"/>
          </w:tcPr>
          <w:p>
            <w:pPr>
              <w:spacing w:after="0"/>
            </w:pPr>
          </w:p>
        </w:tc>
        <w:tc>
          <w:tcPr>
            <w:tcW w:type="dxa" w:w="1126"/>
          </w:tcPr>
          <w:p>
            <w:pPr>
              <w:spacing w:after="0"/>
            </w:pPr>
          </w:p>
        </w:tc>
        <w:tc>
          <w:tcPr>
            <w:tcW w:type="dxa" w:w="1126"/>
          </w:tcPr>
          <w:p>
            <w:pPr>
              <w:spacing w:after="0"/>
            </w:pPr>
          </w:p>
        </w:tc>
      </w:tr>
    </w:tbl>
    <w:p>
      <w:pPr>
        <w:spacing w:after="40"/>
      </w:pPr>
    </w:p>
    <w:p>
      <w:pPr>
        <w:spacing w:after="80"/>
      </w:pPr>
      <w:r>
        <w:t>EJE-13 arranca en 184.20 porque nace en el patio de maniobra (rasante 184.50 - 0.30). Longitud por sistema: 1 = 339.89 m, 2 = 237.43 m, 3 = 298.71 m, 4 = 92.75 m. 91 tramos hidráulicos.</w:t>
      </w:r>
    </w:p>
    <w:p>
      <w:pPr>
        <w:pStyle w:val="Heading3"/>
      </w:pPr>
      <w:r>
        <w:t>16.2 Empalmes (caída = C.F. que llega - C.F. que recibe)</w:t>
      </w:r>
    </w:p>
    <w:p>
      <w:pPr>
        <w:spacing w:after="80"/>
      </w:pPr>
      <w:r>
        <w:t>EJE-01→EJE-02 en P-03 0.417; EJE-03→02 P-07 0.056; EJE-04→02 P-08 0.000; EJE-05→02 P-10 0.078; EJE-06→04 P-16 0.117; EJE-08→07 P-27 0.000; EJE-09→07 P-28 0.109; EJE-10→07 P-32 0.248; EJE-11→07 P-33 0.335; EJE-13→12 P-54 0.098; EJE-14→12 P-55 0.088; EJE-15→12 P-56 0.247; EJE-16→12 P-60 0.342; EJE-18→17 P-81 0.008; EJE-19→18 P-86 0.116.</w:t>
      </w:r>
    </w:p>
    <w:p>
      <w:pPr>
        <w:pStyle w:val="Heading3"/>
      </w:pPr>
      <w:r>
        <w:t>16.3 Descargas</w:t>
      </w:r>
    </w:p>
    <w:tbl>
      <w:tblPr>
        <w:tblStyle w:val="TableGrid"/>
        <w:tblW w:type="auto" w:w="0"/>
        <w:jc w:val="center"/>
        <w:tblLayout w:type="fixed"/>
        <w:tblLook w:firstColumn="1" w:firstRow="1" w:lastColumn="0" w:lastRow="0" w:noHBand="0" w:noVBand="1" w:val="04A0"/>
      </w:tblPr>
      <w:tblGrid>
        <w:gridCol w:w="773"/>
        <w:gridCol w:w="985"/>
        <w:gridCol w:w="1336"/>
        <w:gridCol w:w="1547"/>
        <w:gridCol w:w="985"/>
        <w:gridCol w:w="1829"/>
        <w:gridCol w:w="2181"/>
      </w:tblGrid>
      <w:tr>
        <w:trPr>
          <w:tblHeader w:val="true"/>
          <w:cantSplit/>
        </w:trPr>
        <w:tc>
          <w:tcPr>
            <w:tcW w:type="dxa" w:w="774"/>
            <w:shd w:val="clear" w:color="auto" w:fill="1F3864"/>
          </w:tcPr>
          <w:p>
            <w:pPr>
              <w:spacing w:after="0"/>
            </w:pPr>
            <w:r>
              <w:rPr>
                <w:b/>
                <w:color w:val="FFFFFF"/>
                <w:sz w:val="16"/>
              </w:rPr>
              <w:t>Descarga</w:t>
            </w:r>
          </w:p>
        </w:tc>
        <w:tc>
          <w:tcPr>
            <w:tcW w:type="dxa" w:w="985"/>
            <w:shd w:val="clear" w:color="auto" w:fill="1F3864"/>
          </w:tcPr>
          <w:p>
            <w:pPr>
              <w:spacing w:after="0"/>
            </w:pPr>
            <w:r>
              <w:rPr>
                <w:b/>
                <w:color w:val="FFFFFF"/>
                <w:sz w:val="16"/>
              </w:rPr>
              <w:t>C.F. de salida</w:t>
            </w:r>
          </w:p>
        </w:tc>
        <w:tc>
          <w:tcPr>
            <w:tcW w:type="dxa" w:w="1337"/>
            <w:shd w:val="clear" w:color="auto" w:fill="1F3864"/>
          </w:tcPr>
          <w:p>
            <w:pPr>
              <w:spacing w:after="0"/>
            </w:pPr>
            <w:r>
              <w:rPr>
                <w:b/>
                <w:color w:val="FFFFFF"/>
                <w:sz w:val="16"/>
              </w:rPr>
              <w:t>Terreno en el cerco</w:t>
            </w:r>
          </w:p>
        </w:tc>
        <w:tc>
          <w:tcPr>
            <w:tcW w:type="dxa" w:w="1548"/>
            <w:shd w:val="clear" w:color="auto" w:fill="1F3864"/>
          </w:tcPr>
          <w:p>
            <w:pPr>
              <w:spacing w:after="0"/>
            </w:pPr>
            <w:r>
              <w:rPr>
                <w:b/>
                <w:color w:val="FFFFFF"/>
                <w:sz w:val="16"/>
              </w:rPr>
              <w:t>Terreno bajo la C.F. a</w:t>
            </w:r>
          </w:p>
        </w:tc>
        <w:tc>
          <w:tcPr>
            <w:tcW w:type="dxa" w:w="985"/>
            <w:shd w:val="clear" w:color="auto" w:fill="1F3864"/>
          </w:tcPr>
          <w:p>
            <w:pPr>
              <w:spacing w:after="0"/>
            </w:pPr>
            <w:r>
              <w:rPr>
                <w:b/>
                <w:color w:val="FFFFFF"/>
                <w:sz w:val="16"/>
              </w:rPr>
              <w:t>Perfilado máx.</w:t>
            </w:r>
          </w:p>
        </w:tc>
        <w:tc>
          <w:tcPr>
            <w:tcW w:type="dxa" w:w="1829"/>
            <w:shd w:val="clear" w:color="auto" w:fill="1F3864"/>
          </w:tcPr>
          <w:p>
            <w:pPr>
              <w:spacing w:after="0"/>
            </w:pPr>
            <w:r>
              <w:rPr>
                <w:b/>
                <w:color w:val="FFFFFF"/>
                <w:sz w:val="16"/>
              </w:rPr>
              <w:t>Último tramo (A, C, Q)</w:t>
            </w:r>
          </w:p>
        </w:tc>
        <w:tc>
          <w:tcPr>
            <w:tcW w:type="dxa" w:w="2181"/>
            <w:shd w:val="clear" w:color="auto" w:fill="1F3864"/>
          </w:tcPr>
          <w:p>
            <w:pPr>
              <w:spacing w:after="0"/>
            </w:pPr>
            <w:r>
              <w:rPr>
                <w:b/>
                <w:color w:val="FFFFFF"/>
                <w:sz w:val="16"/>
              </w:rPr>
              <w:t>y / h / BL / V</w:t>
            </w:r>
          </w:p>
        </w:tc>
      </w:tr>
      <w:tr>
        <w:trPr>
          <w:cantSplit/>
        </w:trPr>
        <w:tc>
          <w:tcPr>
            <w:tcW w:type="dxa" w:w="774"/>
          </w:tcPr>
          <w:p>
            <w:pPr>
              <w:spacing w:after="0"/>
            </w:pPr>
            <w:r>
              <w:rPr>
                <w:sz w:val="16"/>
              </w:rPr>
              <w:t>D1 (EJE-02)</w:t>
            </w:r>
          </w:p>
        </w:tc>
        <w:tc>
          <w:tcPr>
            <w:tcW w:type="dxa" w:w="985"/>
          </w:tcPr>
          <w:p>
            <w:pPr>
              <w:spacing w:after="0"/>
            </w:pPr>
            <w:r>
              <w:rPr>
                <w:sz w:val="16"/>
              </w:rPr>
              <w:t>183.759</w:t>
            </w:r>
          </w:p>
        </w:tc>
        <w:tc>
          <w:tcPr>
            <w:tcW w:type="dxa" w:w="1337"/>
          </w:tcPr>
          <w:p>
            <w:pPr>
              <w:spacing w:after="0"/>
            </w:pPr>
            <w:r>
              <w:rPr>
                <w:sz w:val="16"/>
              </w:rPr>
              <w:t>183.91</w:t>
            </w:r>
          </w:p>
        </w:tc>
        <w:tc>
          <w:tcPr>
            <w:tcW w:type="dxa" w:w="1548"/>
          </w:tcPr>
          <w:p>
            <w:pPr>
              <w:spacing w:after="0"/>
            </w:pPr>
            <w:r>
              <w:rPr>
                <w:sz w:val="16"/>
              </w:rPr>
              <w:t>0.5 m</w:t>
            </w:r>
          </w:p>
        </w:tc>
        <w:tc>
          <w:tcPr>
            <w:tcW w:type="dxa" w:w="985"/>
          </w:tcPr>
          <w:p>
            <w:pPr>
              <w:spacing w:after="0"/>
            </w:pPr>
            <w:r>
              <w:rPr>
                <w:sz w:val="16"/>
              </w:rPr>
              <w:t>0.01 m</w:t>
            </w:r>
          </w:p>
        </w:tc>
        <w:tc>
          <w:tcPr>
            <w:tcW w:type="dxa" w:w="1829"/>
          </w:tcPr>
          <w:p>
            <w:pPr>
              <w:spacing w:after="0"/>
            </w:pPr>
            <w:r>
              <w:rPr>
                <w:sz w:val="16"/>
              </w:rPr>
              <w:t>3,539 m², 0.692, 229.2 l/s</w:t>
            </w:r>
          </w:p>
        </w:tc>
        <w:tc>
          <w:tcPr>
            <w:tcW w:type="dxa" w:w="2181"/>
          </w:tcPr>
          <w:p>
            <w:pPr>
              <w:spacing w:after="0"/>
            </w:pPr>
            <w:r>
              <w:rPr>
                <w:sz w:val="16"/>
              </w:rPr>
              <w:t>0.453 / 0.79 / 0.336 / 1.42 m/s</w:t>
            </w:r>
          </w:p>
        </w:tc>
      </w:tr>
      <w:tr>
        <w:trPr>
          <w:cantSplit/>
        </w:trPr>
        <w:tc>
          <w:tcPr>
            <w:tcW w:type="dxa" w:w="774"/>
          </w:tcPr>
          <w:p>
            <w:pPr>
              <w:spacing w:after="0"/>
            </w:pPr>
            <w:r>
              <w:rPr>
                <w:sz w:val="16"/>
              </w:rPr>
              <w:t>D2 (EJE-12)</w:t>
            </w:r>
          </w:p>
        </w:tc>
        <w:tc>
          <w:tcPr>
            <w:tcW w:type="dxa" w:w="985"/>
          </w:tcPr>
          <w:p>
            <w:pPr>
              <w:spacing w:after="0"/>
            </w:pPr>
            <w:r>
              <w:rPr>
                <w:sz w:val="16"/>
              </w:rPr>
              <w:t>183.758</w:t>
            </w:r>
          </w:p>
        </w:tc>
        <w:tc>
          <w:tcPr>
            <w:tcW w:type="dxa" w:w="1337"/>
          </w:tcPr>
          <w:p>
            <w:pPr>
              <w:spacing w:after="0"/>
            </w:pPr>
            <w:r>
              <w:rPr>
                <w:sz w:val="16"/>
              </w:rPr>
              <w:t>180.55</w:t>
            </w:r>
          </w:p>
        </w:tc>
        <w:tc>
          <w:tcPr>
            <w:tcW w:type="dxa" w:w="1548"/>
          </w:tcPr>
          <w:p>
            <w:pPr>
              <w:spacing w:after="0"/>
            </w:pPr>
            <w:r>
              <w:rPr>
                <w:sz w:val="16"/>
              </w:rPr>
              <w:t>0.25 m</w:t>
            </w:r>
          </w:p>
        </w:tc>
        <w:tc>
          <w:tcPr>
            <w:tcW w:type="dxa" w:w="985"/>
          </w:tcPr>
          <w:p>
            <w:pPr>
              <w:spacing w:after="0"/>
            </w:pPr>
            <w:r>
              <w:rPr>
                <w:sz w:val="16"/>
              </w:rPr>
              <w:t>0</w:t>
            </w:r>
          </w:p>
        </w:tc>
        <w:tc>
          <w:tcPr>
            <w:tcW w:type="dxa" w:w="1829"/>
          </w:tcPr>
          <w:p>
            <w:pPr>
              <w:spacing w:after="0"/>
            </w:pPr>
            <w:r>
              <w:rPr>
                <w:sz w:val="16"/>
              </w:rPr>
              <w:t>3,028 m², 0.807, 228.9 l/s</w:t>
            </w:r>
          </w:p>
        </w:tc>
        <w:tc>
          <w:tcPr>
            <w:tcW w:type="dxa" w:w="2181"/>
          </w:tcPr>
          <w:p>
            <w:pPr>
              <w:spacing w:after="0"/>
            </w:pPr>
            <w:r>
              <w:rPr>
                <w:sz w:val="16"/>
              </w:rPr>
              <w:t>0.453 / 0.64 / 0.187 / 1.42 m/s</w:t>
            </w:r>
          </w:p>
        </w:tc>
      </w:tr>
      <w:tr>
        <w:trPr>
          <w:cantSplit/>
        </w:trPr>
        <w:tc>
          <w:tcPr>
            <w:tcW w:type="dxa" w:w="774"/>
          </w:tcPr>
          <w:p>
            <w:pPr>
              <w:spacing w:after="0"/>
            </w:pPr>
            <w:r>
              <w:rPr>
                <w:sz w:val="16"/>
              </w:rPr>
              <w:t>D3 (EJE-07)</w:t>
            </w:r>
          </w:p>
        </w:tc>
        <w:tc>
          <w:tcPr>
            <w:tcW w:type="dxa" w:w="985"/>
          </w:tcPr>
          <w:p>
            <w:pPr>
              <w:spacing w:after="0"/>
            </w:pPr>
            <w:r>
              <w:rPr>
                <w:sz w:val="16"/>
              </w:rPr>
              <w:t>183.736</w:t>
            </w:r>
          </w:p>
        </w:tc>
        <w:tc>
          <w:tcPr>
            <w:tcW w:type="dxa" w:w="1337"/>
          </w:tcPr>
          <w:p>
            <w:pPr>
              <w:spacing w:after="0"/>
            </w:pPr>
            <w:r>
              <w:rPr>
                <w:sz w:val="16"/>
              </w:rPr>
              <w:t>183.83</w:t>
            </w:r>
          </w:p>
        </w:tc>
        <w:tc>
          <w:tcPr>
            <w:tcW w:type="dxa" w:w="1548"/>
          </w:tcPr>
          <w:p>
            <w:pPr>
              <w:spacing w:after="0"/>
            </w:pPr>
            <w:r>
              <w:rPr>
                <w:sz w:val="16"/>
              </w:rPr>
              <w:t>0.5 m</w:t>
            </w:r>
          </w:p>
        </w:tc>
        <w:tc>
          <w:tcPr>
            <w:tcW w:type="dxa" w:w="985"/>
          </w:tcPr>
          <w:p>
            <w:pPr>
              <w:spacing w:after="0"/>
            </w:pPr>
            <w:r>
              <w:rPr>
                <w:sz w:val="16"/>
              </w:rPr>
              <w:t>0.00</w:t>
            </w:r>
          </w:p>
        </w:tc>
        <w:tc>
          <w:tcPr>
            <w:tcW w:type="dxa" w:w="1829"/>
          </w:tcPr>
          <w:p>
            <w:pPr>
              <w:spacing w:after="0"/>
            </w:pPr>
            <w:r>
              <w:rPr>
                <w:sz w:val="16"/>
              </w:rPr>
              <w:t>2,193 m², 0.809, 166.2 l/s</w:t>
            </w:r>
          </w:p>
        </w:tc>
        <w:tc>
          <w:tcPr>
            <w:tcW w:type="dxa" w:w="2181"/>
          </w:tcPr>
          <w:p>
            <w:pPr>
              <w:spacing w:after="0"/>
            </w:pPr>
            <w:r>
              <w:rPr>
                <w:sz w:val="16"/>
              </w:rPr>
              <w:t>0.349 / 0.81 / 0.464 / 1.34 m/s</w:t>
            </w:r>
          </w:p>
        </w:tc>
      </w:tr>
      <w:tr>
        <w:trPr>
          <w:cantSplit/>
        </w:trPr>
        <w:tc>
          <w:tcPr>
            <w:tcW w:type="dxa" w:w="774"/>
          </w:tcPr>
          <w:p>
            <w:pPr>
              <w:spacing w:after="0"/>
            </w:pPr>
            <w:r>
              <w:rPr>
                <w:sz w:val="16"/>
              </w:rPr>
              <w:t>D4 (EJE-17)</w:t>
            </w:r>
          </w:p>
        </w:tc>
        <w:tc>
          <w:tcPr>
            <w:tcW w:type="dxa" w:w="985"/>
          </w:tcPr>
          <w:p>
            <w:pPr>
              <w:spacing w:after="0"/>
            </w:pPr>
            <w:r>
              <w:rPr>
                <w:sz w:val="16"/>
              </w:rPr>
              <w:t>184.145</w:t>
            </w:r>
          </w:p>
        </w:tc>
        <w:tc>
          <w:tcPr>
            <w:tcW w:type="dxa" w:w="1337"/>
          </w:tcPr>
          <w:p>
            <w:pPr>
              <w:spacing w:after="0"/>
            </w:pPr>
            <w:r>
              <w:rPr>
                <w:sz w:val="16"/>
              </w:rPr>
              <w:t>184.46</w:t>
            </w:r>
          </w:p>
        </w:tc>
        <w:tc>
          <w:tcPr>
            <w:tcW w:type="dxa" w:w="1548"/>
          </w:tcPr>
          <w:p>
            <w:pPr>
              <w:spacing w:after="0"/>
            </w:pPr>
            <w:r>
              <w:rPr>
                <w:sz w:val="16"/>
              </w:rPr>
              <w:t>0.5 m</w:t>
            </w:r>
          </w:p>
        </w:tc>
        <w:tc>
          <w:tcPr>
            <w:tcW w:type="dxa" w:w="985"/>
          </w:tcPr>
          <w:p>
            <w:pPr>
              <w:spacing w:after="0"/>
            </w:pPr>
            <w:r>
              <w:rPr>
                <w:sz w:val="16"/>
              </w:rPr>
              <w:t>0.10 m</w:t>
            </w:r>
          </w:p>
        </w:tc>
        <w:tc>
          <w:tcPr>
            <w:tcW w:type="dxa" w:w="1829"/>
          </w:tcPr>
          <w:p>
            <w:pPr>
              <w:spacing w:after="0"/>
            </w:pPr>
            <w:r>
              <w:rPr>
                <w:sz w:val="16"/>
              </w:rPr>
              <w:t>633 m², 0.767, 45.5 l/s</w:t>
            </w:r>
          </w:p>
        </w:tc>
        <w:tc>
          <w:tcPr>
            <w:tcW w:type="dxa" w:w="2181"/>
          </w:tcPr>
          <w:p>
            <w:pPr>
              <w:spacing w:after="0"/>
            </w:pPr>
            <w:r>
              <w:rPr>
                <w:sz w:val="16"/>
              </w:rPr>
              <w:t>0.131 / 0.40 / 0.271 / 0.96 m/s</w:t>
            </w:r>
          </w:p>
        </w:tc>
      </w:tr>
    </w:tbl>
    <w:p>
      <w:pPr>
        <w:spacing w:after="40"/>
      </w:pPr>
    </w:p>
    <w:p>
      <w:pPr>
        <w:spacing w:after="80"/>
      </w:pPr>
      <w:r>
        <w:t xml:space="preserve">Perfil exterior guardado (distancia, cota) en </w:t>
      </w:r>
      <w:r>
        <w:rPr>
          <w:rFonts w:ascii="Consolas" w:hAnsi="Consolas" w:eastAsia="Consolas"/>
          <w:color w:val="1F4E79"/>
        </w:rPr>
        <w:t>verificacion.json → descargas[].exterior</w:t>
      </w:r>
      <w:r>
        <w:t>, p. ej. D1: 0.25 → 183.77, 0.5 → 183.58, 1.0 → 183.21, 2.0 → 182.49, 3.0 → 181.93. D2 sale a terreno ~3.2 m más bajo: proteger la entrega contra erosión (recomendación fuera del alcance metrado). El metrado considera un perfilado de terreno de 0.60 x distancia de salida por descarga.</w:t>
      </w:r>
    </w:p>
    <w:p>
      <w:pPr>
        <w:pStyle w:val="Heading2"/>
      </w:pPr>
      <w:r>
        <w:t>17. JSON intermedios (`entregables_barranquita/_calc/`)</w:t>
      </w:r>
    </w:p>
    <w:p>
      <w:pPr>
        <w:pStyle w:val="Heading3"/>
      </w:pPr>
      <w:r>
        <w:t>17.1 diseno.json (de `diseno_b.py`)</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w:t>
              <w:br/>
            </w:r>
            <w:r>
              <w:rPr>
                <w:rFonts w:ascii="Consolas" w:hAnsi="Consolas" w:eastAsia="Consolas"/>
                <w:sz w:val="15"/>
              </w:rPr>
              <w:t xml:space="preserve"> "criterios": {"b_int":0.4, "muro":0.1, "b_tot":0.6, "h0":0.3, "hmin":0.25, "S":0.005, "ntn_plataforma":184.65,</w:t>
              <w:br/>
            </w:r>
            <w:r>
              <w:rPr>
                <w:rFonts w:ascii="Consolas" w:hAnsi="Consolas" w:eastAsia="Consolas"/>
                <w:sz w:val="15"/>
              </w:rPr>
              <w:t xml:space="preserve">               "n_manning":0.013, "borde_libre":0.05, "npt":184.65, "rasante":184.65, "nivel_area_verde":184.6,</w:t>
              <w:br/>
            </w:r>
            <w:r>
              <w:rPr>
                <w:rFonts w:ascii="Consolas" w:hAnsi="Consolas" w:eastAsia="Consolas"/>
                <w:sz w:val="15"/>
              </w:rPr>
              <w:t xml:space="preserve">               "nivel_patio":184.5, "rasante_patio":184.5},</w:t>
              <w:br/>
            </w:r>
            <w:r>
              <w:rPr>
                <w:rFonts w:ascii="Consolas" w:hAnsi="Consolas" w:eastAsia="Consolas"/>
                <w:sz w:val="15"/>
              </w:rPr>
              <w:t xml:space="preserve"> "nudos":   {"A0": [354844.67, 9249873.87], ...},          # 92 nudos usados (UTM, 3 decimales)</w:t>
              <w:br/>
            </w:r>
            <w:r>
              <w:rPr>
                <w:rFonts w:ascii="Consolas" w:hAnsi="Consolas" w:eastAsia="Consolas"/>
                <w:sz w:val="15"/>
              </w:rPr>
              <w:t xml:space="preserve"> "nombre":  {"A0": "P-01", "D1n~b": "P-03", ..., "D1": "D1"},</w:t>
              <w:br/>
            </w:r>
            <w:r>
              <w:rPr>
                <w:rFonts w:ascii="Consolas" w:hAnsi="Consolas" w:eastAsia="Consolas"/>
                <w:sz w:val="15"/>
              </w:rPr>
              <w:t xml:space="preserve"> "descargas": {"D1": "Cerco sur-oeste (lado C22-C1, x = 820.1): al talud natural ...", ...},</w:t>
              <w:br/>
            </w:r>
            <w:r>
              <w:rPr>
                <w:rFonts w:ascii="Consolas" w:hAnsi="Consolas" w:eastAsia="Consolas"/>
                <w:sz w:val="15"/>
              </w:rPr>
              <w:t xml:space="preserve"> "ramales": [</w:t>
              <w:br/>
            </w:r>
            <w:r>
              <w:rPr>
                <w:rFonts w:ascii="Consolas" w:hAnsi="Consolas" w:eastAsia="Consolas"/>
                <w:sz w:val="15"/>
              </w:rPr>
              <w:t xml:space="preserve">   {"codigo":"EJE-01", "sistema":1, "nudos":["A0","A1","D1n~b"], "descripcion":"...", "L":34.34,</w:t>
              <w:br/>
            </w:r>
            <w:r>
              <w:rPr>
                <w:rFonts w:ascii="Consolas" w:hAnsi="Consolas" w:eastAsia="Consolas"/>
                <w:sz w:val="15"/>
              </w:rPr>
              <w:t xml:space="preserve">    "tramos":[{"de":"A0","a":"A1","L":31.9,"ras_de":184.65,"ras_a":184.65,"cf_de":184.35,"cf_a":184.191,</w:t>
              <w:br/>
            </w:r>
            <w:r>
              <w:rPr>
                <w:rFonts w:ascii="Consolas" w:hAnsi="Consolas" w:eastAsia="Consolas"/>
                <w:sz w:val="15"/>
              </w:rPr>
              <w:t xml:space="preserve">               "h_de":0.3,"h_a":0.459,"S":0.005,"h_max":0.459,"L_tapado":0,"L_rejilla":31.9,"Q_cap":0.1257}, ...],</w:t>
              <w:br/>
            </w:r>
            <w:r>
              <w:rPr>
                <w:rFonts w:ascii="Consolas" w:hAnsi="Consolas" w:eastAsia="Consolas"/>
                <w:sz w:val="15"/>
              </w:rPr>
              <w:t xml:space="preserve">    "tapados":[[s_ini, s_fin], ...],</w:t>
              <w:br/>
            </w:r>
            <w:r>
              <w:rPr>
                <w:rFonts w:ascii="Consolas" w:hAnsi="Consolas" w:eastAsia="Consolas"/>
                <w:sz w:val="15"/>
              </w:rPr>
              <w:t xml:space="preserve">    "perfil":[[s, rasante, cota_de_fondo], ...]}            # cada ~0.5 m</w:t>
              <w:br/>
            </w:r>
            <w:r>
              <w:rPr>
                <w:rFonts w:ascii="Consolas" w:hAnsi="Consolas" w:eastAsia="Consolas"/>
                <w:sz w:val="15"/>
              </w:rPr>
              <w:t xml:space="preserve"> ]</w:t>
              <w:br/>
            </w:r>
            <w:r>
              <w:rPr>
                <w:rFonts w:ascii="Consolas" w:hAnsi="Consolas" w:eastAsia="Consolas"/>
                <w:sz w:val="15"/>
              </w:rPr>
              <w:t>}</w:t>
            </w:r>
          </w:p>
        </w:tc>
      </w:tr>
    </w:tbl>
    <w:p>
      <w:pPr>
        <w:spacing w:after="40"/>
      </w:pPr>
    </w:p>
    <w:p>
      <w:pPr>
        <w:pStyle w:val="Heading3"/>
      </w:pPr>
      <w:r>
        <w:t>17.2 verificacion.json (de `verifica_b.py`)</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w:t>
              <w:br/>
            </w:r>
            <w:r>
              <w:rPr>
                <w:rFonts w:ascii="Consolas" w:hAnsi="Consolas" w:eastAsia="Consolas"/>
                <w:sz w:val="15"/>
              </w:rPr>
              <w:t xml:space="preserve"> "comprobaciones": [{"n":1, "comprobacion":"Conectividad: ...", "estado":"CUMPLE", "detalle":"..."}, ... 11],</w:t>
              <w:br/>
            </w:r>
            <w:r>
              <w:rPr>
                <w:rFonts w:ascii="Consolas" w:hAnsi="Consolas" w:eastAsia="Consolas"/>
                <w:sz w:val="15"/>
              </w:rPr>
              <w:t xml:space="preserve"> "descargas": [{"D":"D1","cf":183.759,"terreno":183.91,"sale_a_m":0.5,"corte_max":0.01,"tipo":"pase",</w:t>
              <w:br/>
            </w:r>
            <w:r>
              <w:rPr>
                <w:rFonts w:ascii="Consolas" w:hAnsi="Consolas" w:eastAsia="Consolas"/>
                <w:sz w:val="15"/>
              </w:rPr>
              <w:t xml:space="preserve">                "estado":"SALE POR GRAVEDAD","receptor":"...","exterior":[[0.25,183.77], ...]}, ...],</w:t>
              <w:br/>
            </w:r>
            <w:r>
              <w:rPr>
                <w:rFonts w:ascii="Consolas" w:hAnsi="Consolas" w:eastAsia="Consolas"/>
                <w:sz w:val="15"/>
              </w:rPr>
              <w:t xml:space="preserve"> "hidraulica": [{"ramal":"EJE-01","de":"P-01","a":"P-02","A_m2":533.0,"C":0.575,"Q_ls":28.7,"S":0.5,"y":0.095,</w:t>
              <w:br/>
            </w:r>
            <w:r>
              <w:rPr>
                <w:rFonts w:ascii="Consolas" w:hAnsi="Consolas" w:eastAsia="Consolas"/>
                <w:sz w:val="15"/>
              </w:rPr>
              <w:t xml:space="preserve">                 "h":0.3,"borde_libre":0.205,"V":0.83,"cap":"CUMPLE","vel":"CUMPLE"}, ... 91],</w:t>
              <w:br/>
            </w:r>
            <w:r>
              <w:rPr>
                <w:rFonts w:ascii="Consolas" w:hAnsi="Consolas" w:eastAsia="Consolas"/>
                <w:sz w:val="15"/>
              </w:rPr>
              <w:t xml:space="preserve"> "empalmes": [["EJE-01","EJE-02","P-03",184.178,183.761,0.417], ...],      # (llega, recibe, nudo, cf_llega, cf_recibe, caída)</w:t>
              <w:br/>
            </w:r>
            <w:r>
              <w:rPr>
                <w:rFonts w:ascii="Consolas" w:hAnsi="Consolas" w:eastAsia="Consolas"/>
                <w:sz w:val="15"/>
              </w:rPr>
              <w:t xml:space="preserve"> "hidrologia": {"C":0.761,"I":293.18,"tc":10.0,"P10":48.86,"P24":169.27,"T":25,"factor":1.0,"n_cap":0.015,"n_vel":0.013,</w:t>
              <w:br/>
            </w:r>
            <w:r>
              <w:rPr>
                <w:rFonts w:ascii="Consolas" w:hAnsi="Consolas" w:eastAsia="Consolas"/>
                <w:sz w:val="15"/>
              </w:rPr>
              <w:t xml:space="preserve">                "A_total":9393.0,"superficies":{"techo":{"A":5548,"C":0.88}, ...},"FS":1.15,</w:t>
              <w:br/>
            </w:r>
            <w:r>
              <w:rPr>
                <w:rFonts w:ascii="Consolas" w:hAnsi="Consolas" w:eastAsia="Consolas"/>
                <w:sz w:val="15"/>
              </w:rPr>
              <w:t xml:space="preserve">                "detalle_superficies":[{"tipo":"techo","zona":"Patio civico techado","A":517.7}, ...],</w:t>
              <w:br/>
            </w:r>
            <w:r>
              <w:rPr>
                <w:rFonts w:ascii="Consolas" w:hAnsi="Consolas" w:eastAsia="Consolas"/>
                <w:sz w:val="15"/>
              </w:rPr>
              <w:t xml:space="preserve">                "areas_eje":{"EJE-02":{"techo":451,"pavimento":21,"estacionamiento":0,"verde":271}, ...}}</w:t>
              <w:br/>
            </w:r>
            <w:r>
              <w:rPr>
                <w:rFonts w:ascii="Consolas" w:hAnsi="Consolas" w:eastAsia="Consolas"/>
                <w:sz w:val="15"/>
              </w:rPr>
              <w:t>}</w:t>
            </w:r>
          </w:p>
        </w:tc>
      </w:tr>
    </w:tbl>
    <w:p>
      <w:pPr>
        <w:spacing w:after="40"/>
      </w:pPr>
    </w:p>
    <w:p>
      <w:pPr>
        <w:spacing w:after="80"/>
      </w:pPr>
      <w:r>
        <w:t>Detalle de superficies (m², shapely): coberturas 4,129.6; patio cívico techado 517.7; losa multiusos techada 829.4; patio 01 118.8; patio 02 194.2; patio 03 257.9; patio 04 87.7; veredas/circulaciones/atrio/losa de tratamiento 202.5; patio de maniobra y estacionamiento 647.3; áreas verdes 2,379.7.</w:t>
      </w:r>
    </w:p>
    <w:p>
      <w:pPr>
        <w:pStyle w:val="Heading3"/>
      </w:pPr>
      <w:r>
        <w:t>17.3 Otros</w:t>
      </w:r>
    </w:p>
    <w:tbl>
      <w:tblPr>
        <w:tblStyle w:val="TableGrid"/>
        <w:tblW w:type="auto" w:w="0"/>
        <w:jc w:val="center"/>
        <w:tblLayout w:type="fixed"/>
        <w:tblLook w:firstColumn="1" w:firstRow="1" w:lastColumn="0" w:lastRow="0" w:noHBand="0" w:noVBand="1" w:val="04A0"/>
      </w:tblPr>
      <w:tblGrid>
        <w:gridCol w:w="1316"/>
        <w:gridCol w:w="3160"/>
        <w:gridCol w:w="2475"/>
        <w:gridCol w:w="1580"/>
        <w:gridCol w:w="1106"/>
      </w:tblGrid>
      <w:tr>
        <w:trPr>
          <w:tblHeader w:val="true"/>
          <w:cantSplit/>
        </w:trPr>
        <w:tc>
          <w:tcPr>
            <w:tcW w:type="dxa" w:w="1317"/>
            <w:shd w:val="clear" w:color="auto" w:fill="1F3864"/>
          </w:tcPr>
          <w:p>
            <w:pPr>
              <w:spacing w:after="0"/>
            </w:pPr>
            <w:r>
              <w:rPr>
                <w:b/>
                <w:color w:val="FFFFFF"/>
                <w:sz w:val="16"/>
              </w:rPr>
              <w:t>Archivo</w:t>
            </w:r>
          </w:p>
        </w:tc>
        <w:tc>
          <w:tcPr>
            <w:tcW w:type="dxa" w:w="3160"/>
            <w:shd w:val="clear" w:color="auto" w:fill="1F3864"/>
          </w:tcPr>
          <w:p>
            <w:pPr>
              <w:spacing w:after="0"/>
            </w:pPr>
            <w:r>
              <w:rPr>
                <w:b/>
                <w:color w:val="FFFFFF"/>
                <w:sz w:val="16"/>
              </w:rPr>
              <w:t>Estructura</w:t>
            </w:r>
          </w:p>
        </w:tc>
        <w:tc>
          <w:tcPr>
            <w:tcW w:type="dxa" w:w="2475"/>
            <w:shd w:val="clear" w:color="auto" w:fill="1F3864"/>
          </w:tcPr>
          <w:p>
            <w:pPr>
              <w:spacing w:after="0"/>
            </w:pPr>
            <w:r>
              <w:rPr>
                <w:b/>
                <w:color w:val="FFFFFF"/>
                <w:sz w:val="16"/>
              </w:rPr>
              <w:t>Lo escribe / lo lee</w:t>
            </w:r>
          </w:p>
        </w:tc>
        <w:tc>
          <w:tcPr>
            <w:tcW w:type="dxa" w:w="1580"/>
            <w:shd w:val="clear" w:color="auto" w:fill="1F3864"/>
          </w:tcPr>
          <w:p>
            <w:pPr>
              <w:spacing w:after="0"/>
            </w:pPr>
          </w:p>
        </w:tc>
        <w:tc>
          <w:tcPr>
            <w:tcW w:type="dxa" w:w="1106"/>
            <w:shd w:val="clear" w:color="auto" w:fill="1F3864"/>
          </w:tcPr>
          <w:p>
            <w:pPr>
              <w:spacing w:after="0"/>
            </w:pPr>
          </w:p>
        </w:tc>
      </w:tr>
      <w:tr>
        <w:trPr>
          <w:cantSplit/>
        </w:trPr>
        <w:tc>
          <w:tcPr>
            <w:tcW w:type="dxa" w:w="1317"/>
          </w:tcPr>
          <w:p>
            <w:pPr>
              <w:spacing w:after="0"/>
            </w:pPr>
            <w:r>
              <w:rPr>
                <w:rFonts w:ascii="Consolas" w:hAnsi="Consolas" w:eastAsia="Consolas"/>
                <w:color w:val="1F4E79"/>
                <w:sz w:val="16"/>
              </w:rPr>
              <w:t>hmin_req.json</w:t>
            </w:r>
          </w:p>
        </w:tc>
        <w:tc>
          <w:tcPr>
            <w:tcW w:type="dxa" w:w="3160"/>
          </w:tcPr>
          <w:p>
            <w:pPr>
              <w:spacing w:after="0"/>
            </w:pPr>
            <w:r>
              <w:rPr>
                <w:sz w:val="16"/>
              </w:rPr>
              <w:t>`{"EJE-xx</w:t>
            </w:r>
          </w:p>
        </w:tc>
        <w:tc>
          <w:tcPr>
            <w:tcW w:type="dxa" w:w="2475"/>
          </w:tcPr>
          <w:p>
            <w:pPr>
              <w:spacing w:after="0"/>
            </w:pPr>
            <w:r>
              <w:rPr>
                <w:sz w:val="16"/>
              </w:rPr>
              <w:t>nudo_de</w:t>
            </w:r>
          </w:p>
        </w:tc>
        <w:tc>
          <w:tcPr>
            <w:tcW w:type="dxa" w:w="1580"/>
          </w:tcPr>
          <w:p>
            <w:pPr>
              <w:spacing w:after="0"/>
            </w:pPr>
            <w:r>
              <w:rPr>
                <w:sz w:val="16"/>
              </w:rPr>
              <w:t>nudo_a": h_min}</w:t>
            </w:r>
            <w:r>
              <w:rPr>
                <w:rFonts w:ascii="Consolas" w:hAnsi="Consolas" w:eastAsia="Consolas"/>
                <w:color w:val="1F4E79"/>
                <w:sz w:val="16"/>
              </w:rPr>
              <w:t xml:space="preserve">; vigente </w:t>
            </w:r>
            <w:r>
              <w:rPr>
                <w:sz w:val="16"/>
              </w:rPr>
              <w:t>{}`</w:t>
            </w:r>
          </w:p>
        </w:tc>
        <w:tc>
          <w:tcPr>
            <w:tcW w:type="dxa" w:w="1106"/>
          </w:tcPr>
          <w:p>
            <w:pPr>
              <w:spacing w:after="0"/>
            </w:pPr>
            <w:r>
              <w:rPr>
                <w:sz w:val="16"/>
              </w:rPr>
              <w:t>verifica_b / diseno_b</w:t>
            </w:r>
          </w:p>
        </w:tc>
      </w:tr>
      <w:tr>
        <w:trPr>
          <w:cantSplit/>
        </w:trPr>
        <w:tc>
          <w:tcPr>
            <w:tcW w:type="dxa" w:w="1317"/>
          </w:tcPr>
          <w:p>
            <w:pPr>
              <w:spacing w:after="0"/>
            </w:pPr>
            <w:r>
              <w:rPr>
                <w:rFonts w:ascii="Consolas" w:hAnsi="Consolas" w:eastAsia="Consolas"/>
                <w:color w:val="1F4E79"/>
                <w:sz w:val="16"/>
              </w:rPr>
              <w:t>tapas.json</w:t>
            </w:r>
          </w:p>
        </w:tc>
        <w:tc>
          <w:tcPr>
            <w:tcW w:type="dxa" w:w="3160"/>
          </w:tcPr>
          <w:p>
            <w:pPr>
              <w:spacing w:after="0"/>
            </w:pPr>
            <w:r>
              <w:rPr>
                <w:rFonts w:ascii="Consolas" w:hAnsi="Consolas" w:eastAsia="Consolas"/>
                <w:color w:val="1F4E79"/>
                <w:sz w:val="16"/>
              </w:rPr>
              <w:t>[{"eje":"EJE-02","progresiva":75.74,"x":354820.328,"y":9249849.643}, ...]</w:t>
            </w:r>
            <w:r>
              <w:rPr>
                <w:sz w:val="16"/>
              </w:rPr>
              <w:t xml:space="preserve"> (10)</w:t>
            </w:r>
          </w:p>
        </w:tc>
        <w:tc>
          <w:tcPr>
            <w:tcW w:type="dxa" w:w="2475"/>
          </w:tcPr>
          <w:p>
            <w:pPr>
              <w:spacing w:after="0"/>
            </w:pPr>
            <w:r>
              <w:rPr>
                <w:sz w:val="16"/>
              </w:rPr>
              <w:t>planos_b / cantidades_b, excel_b</w:t>
            </w:r>
          </w:p>
        </w:tc>
        <w:tc>
          <w:tcPr>
            <w:tcW w:type="dxa" w:w="1580"/>
          </w:tcPr>
          <w:p>
            <w:pPr>
              <w:spacing w:after="0"/>
            </w:pPr>
          </w:p>
        </w:tc>
        <w:tc>
          <w:tcPr>
            <w:tcW w:type="dxa" w:w="1106"/>
          </w:tcPr>
          <w:p>
            <w:pPr>
              <w:spacing w:after="0"/>
            </w:pPr>
          </w:p>
        </w:tc>
      </w:tr>
      <w:tr>
        <w:trPr>
          <w:cantSplit/>
        </w:trPr>
        <w:tc>
          <w:tcPr>
            <w:tcW w:type="dxa" w:w="1317"/>
          </w:tcPr>
          <w:p>
            <w:pPr>
              <w:spacing w:after="0"/>
            </w:pPr>
            <w:r>
              <w:rPr>
                <w:rFonts w:ascii="Consolas" w:hAnsi="Consolas" w:eastAsia="Consolas"/>
                <w:color w:val="1F4E79"/>
                <w:sz w:val="16"/>
              </w:rPr>
              <w:t>secciones.json</w:t>
            </w:r>
          </w:p>
        </w:tc>
        <w:tc>
          <w:tcPr>
            <w:tcW w:type="dxa" w:w="3160"/>
          </w:tcPr>
          <w:p>
            <w:pPr>
              <w:spacing w:after="0"/>
            </w:pPr>
            <w:r>
              <w:rPr>
                <w:rFonts w:ascii="Consolas" w:hAnsi="Consolas" w:eastAsia="Consolas"/>
                <w:color w:val="1F4E79"/>
                <w:sz w:val="16"/>
              </w:rPr>
              <w:t>{"EJE-01":[{"n":2,"s":0.0,"nct":184.65,"ncf":184.35,"h":0.3,"tap":false,"nota":"Inicio del eje","eje":"EJE-01"}, ...]}</w:t>
            </w:r>
          </w:p>
        </w:tc>
        <w:tc>
          <w:tcPr>
            <w:tcW w:type="dxa" w:w="2475"/>
          </w:tcPr>
          <w:p>
            <w:pPr>
              <w:spacing w:after="0"/>
            </w:pPr>
            <w:r>
              <w:rPr>
                <w:sz w:val="16"/>
              </w:rPr>
              <w:t>planos_b / excel_b</w:t>
            </w:r>
          </w:p>
        </w:tc>
        <w:tc>
          <w:tcPr>
            <w:tcW w:type="dxa" w:w="1580"/>
          </w:tcPr>
          <w:p>
            <w:pPr>
              <w:spacing w:after="0"/>
            </w:pPr>
          </w:p>
        </w:tc>
        <w:tc>
          <w:tcPr>
            <w:tcW w:type="dxa" w:w="1106"/>
          </w:tcPr>
          <w:p>
            <w:pPr>
              <w:spacing w:after="0"/>
            </w:pPr>
          </w:p>
        </w:tc>
      </w:tr>
      <w:tr>
        <w:trPr>
          <w:cantSplit/>
        </w:trPr>
        <w:tc>
          <w:tcPr>
            <w:tcW w:type="dxa" w:w="1317"/>
          </w:tcPr>
          <w:p>
            <w:pPr>
              <w:spacing w:after="0"/>
            </w:pPr>
            <w:r>
              <w:rPr>
                <w:rFonts w:ascii="Consolas" w:hAnsi="Consolas" w:eastAsia="Consolas"/>
                <w:color w:val="1F4E79"/>
                <w:sz w:val="16"/>
              </w:rPr>
              <w:t>indice.json</w:t>
            </w:r>
          </w:p>
        </w:tc>
        <w:tc>
          <w:tcPr>
            <w:tcW w:type="dxa" w:w="3160"/>
          </w:tcPr>
          <w:p>
            <w:pPr>
              <w:spacing w:after="0"/>
            </w:pPr>
            <w:r>
              <w:rPr>
                <w:rFonts w:ascii="Consolas" w:hAnsi="Consolas" w:eastAsia="Consolas"/>
                <w:color w:val="1F4E79"/>
                <w:sz w:val="16"/>
              </w:rPr>
              <w:t>[["DC-01","PLANTA GENERAL DE CUNETAS - PLANTEAMIENTO PRELIMINAR","A1","1/250"], ...]</w:t>
            </w:r>
            <w:r>
              <w:rPr>
                <w:sz w:val="16"/>
              </w:rPr>
              <w:t xml:space="preserve"> (DC-01 a DC-19)</w:t>
            </w:r>
          </w:p>
        </w:tc>
        <w:tc>
          <w:tcPr>
            <w:tcW w:type="dxa" w:w="2475"/>
          </w:tcPr>
          <w:p>
            <w:pPr>
              <w:spacing w:after="0"/>
            </w:pPr>
            <w:r>
              <w:rPr>
                <w:sz w:val="16"/>
              </w:rPr>
              <w:t>planos_b / excel_b, memorias_b, indice_planos_b</w:t>
            </w:r>
          </w:p>
        </w:tc>
        <w:tc>
          <w:tcPr>
            <w:tcW w:type="dxa" w:w="1580"/>
          </w:tcPr>
          <w:p>
            <w:pPr>
              <w:spacing w:after="0"/>
            </w:pPr>
          </w:p>
        </w:tc>
        <w:tc>
          <w:tcPr>
            <w:tcW w:type="dxa" w:w="1106"/>
          </w:tcPr>
          <w:p>
            <w:pPr>
              <w:spacing w:after="0"/>
            </w:pPr>
          </w:p>
        </w:tc>
      </w:tr>
      <w:tr>
        <w:trPr>
          <w:cantSplit/>
        </w:trPr>
        <w:tc>
          <w:tcPr>
            <w:tcW w:type="dxa" w:w="1317"/>
          </w:tcPr>
          <w:p>
            <w:pPr>
              <w:spacing w:after="0"/>
            </w:pPr>
            <w:r>
              <w:rPr>
                <w:rFonts w:ascii="Consolas" w:hAnsi="Consolas" w:eastAsia="Consolas"/>
                <w:color w:val="1F4E79"/>
                <w:sz w:val="16"/>
              </w:rPr>
              <w:t>laminas.json</w:t>
            </w:r>
          </w:p>
        </w:tc>
        <w:tc>
          <w:tcPr>
            <w:tcW w:type="dxa" w:w="3160"/>
          </w:tcPr>
          <w:p>
            <w:pPr>
              <w:spacing w:after="0"/>
            </w:pPr>
            <w:r>
              <w:rPr>
                <w:rFonts w:ascii="Consolas" w:hAnsi="Consolas" w:eastAsia="Consolas"/>
                <w:color w:val="1F4E79"/>
                <w:sz w:val="16"/>
              </w:rPr>
              <w:t>{"DC-00":[x0,y0,x1,y1], ...}</w:t>
            </w:r>
            <w:r>
              <w:rPr>
                <w:sz w:val="16"/>
              </w:rPr>
              <w:t xml:space="preserve"> caja de cada lámina en el espacio modelo (para </w:t>
            </w:r>
            <w:r>
              <w:rPr>
                <w:rFonts w:ascii="Consolas" w:hAnsi="Consolas" w:eastAsia="Consolas"/>
                <w:color w:val="1F4E79"/>
                <w:sz w:val="16"/>
              </w:rPr>
              <w:t>dxf_render.py</w:t>
            </w:r>
            <w:r>
              <w:rPr>
                <w:sz w:val="16"/>
              </w:rPr>
              <w:t>)</w:t>
            </w:r>
          </w:p>
        </w:tc>
        <w:tc>
          <w:tcPr>
            <w:tcW w:type="dxa" w:w="2475"/>
          </w:tcPr>
          <w:p>
            <w:pPr>
              <w:spacing w:after="0"/>
            </w:pPr>
            <w:r>
              <w:rPr>
                <w:sz w:val="16"/>
              </w:rPr>
              <w:t>planos_b / render, indice_planos_b</w:t>
            </w:r>
          </w:p>
        </w:tc>
        <w:tc>
          <w:tcPr>
            <w:tcW w:type="dxa" w:w="1580"/>
          </w:tcPr>
          <w:p>
            <w:pPr>
              <w:spacing w:after="0"/>
            </w:pPr>
          </w:p>
        </w:tc>
        <w:tc>
          <w:tcPr>
            <w:tcW w:type="dxa" w:w="1106"/>
          </w:tcPr>
          <w:p>
            <w:pPr>
              <w:spacing w:after="0"/>
            </w:pPr>
          </w:p>
        </w:tc>
      </w:tr>
      <w:tr>
        <w:trPr>
          <w:cantSplit/>
        </w:trPr>
        <w:tc>
          <w:tcPr>
            <w:tcW w:type="dxa" w:w="1317"/>
          </w:tcPr>
          <w:p>
            <w:pPr>
              <w:spacing w:after="0"/>
            </w:pPr>
            <w:r>
              <w:rPr>
                <w:rFonts w:ascii="Consolas" w:hAnsi="Consolas" w:eastAsia="Consolas"/>
                <w:color w:val="1F4E79"/>
                <w:sz w:val="16"/>
              </w:rPr>
              <w:t>coberturas.json</w:t>
            </w:r>
          </w:p>
        </w:tc>
        <w:tc>
          <w:tcPr>
            <w:tcW w:type="dxa" w:w="3160"/>
          </w:tcPr>
          <w:p>
            <w:pPr>
              <w:spacing w:after="0"/>
            </w:pPr>
            <w:r>
              <w:rPr>
                <w:rFonts w:ascii="Consolas" w:hAnsi="Consolas" w:eastAsia="Consolas"/>
                <w:color w:val="1F4E79"/>
                <w:sz w:val="16"/>
              </w:rPr>
              <w:t>{"fuente":..., "coberturas":[{"A":379.99,"ejes":["EJE-16","EJE-17"]}, ...]}</w:t>
            </w:r>
            <w:r>
              <w:rPr>
                <w:sz w:val="16"/>
              </w:rPr>
              <w:t xml:space="preserve"> (16 techos y los dos ejes que reciben sus aguas)</w:t>
            </w:r>
          </w:p>
        </w:tc>
        <w:tc>
          <w:tcPr>
            <w:tcW w:type="dxa" w:w="2475"/>
          </w:tcPr>
          <w:p>
            <w:pPr>
              <w:spacing w:after="0"/>
            </w:pPr>
            <w:r>
              <w:rPr>
                <w:sz w:val="16"/>
              </w:rPr>
              <w:t>hidrologica_doc_b (caché sin base)</w:t>
            </w:r>
          </w:p>
        </w:tc>
        <w:tc>
          <w:tcPr>
            <w:tcW w:type="dxa" w:w="1580"/>
          </w:tcPr>
          <w:p>
            <w:pPr>
              <w:spacing w:after="0"/>
            </w:pPr>
          </w:p>
        </w:tc>
        <w:tc>
          <w:tcPr>
            <w:tcW w:type="dxa" w:w="1106"/>
          </w:tcPr>
          <w:p>
            <w:pPr>
              <w:spacing w:after="0"/>
            </w:pPr>
          </w:p>
        </w:tc>
      </w:tr>
      <w:tr>
        <w:trPr>
          <w:cantSplit/>
        </w:trPr>
        <w:tc>
          <w:tcPr>
            <w:tcW w:type="dxa" w:w="1317"/>
          </w:tcPr>
          <w:p>
            <w:pPr>
              <w:spacing w:after="0"/>
            </w:pPr>
            <w:r>
              <w:rPr>
                <w:rFonts w:ascii="Consolas" w:hAnsi="Consolas" w:eastAsia="Consolas"/>
                <w:color w:val="1F4E79"/>
                <w:sz w:val="16"/>
              </w:rPr>
              <w:t>junta_piso.json</w:t>
            </w:r>
          </w:p>
        </w:tc>
        <w:tc>
          <w:tcPr>
            <w:tcW w:type="dxa" w:w="3160"/>
          </w:tcPr>
          <w:p>
            <w:pPr>
              <w:spacing w:after="0"/>
            </w:pPr>
            <w:r>
              <w:rPr>
                <w:rFonts w:ascii="Consolas" w:hAnsi="Consolas" w:eastAsia="Consolas"/>
                <w:color w:val="1F4E79"/>
                <w:sz w:val="16"/>
              </w:rPr>
              <w:t>{"fuente":..., "junta_piso":{"EJE-04":24.0, ...}}</w:t>
            </w:r>
            <w:r>
              <w:rPr>
                <w:sz w:val="16"/>
              </w:rPr>
              <w:t xml:space="preserve"> junta asfáltica cuneta-piso por eje (m)</w:t>
            </w:r>
          </w:p>
        </w:tc>
        <w:tc>
          <w:tcPr>
            <w:tcW w:type="dxa" w:w="2475"/>
          </w:tcPr>
          <w:p>
            <w:pPr>
              <w:spacing w:after="0"/>
            </w:pPr>
            <w:r>
              <w:rPr>
                <w:sz w:val="16"/>
              </w:rPr>
              <w:t>cantidades_b (caché sin base)</w:t>
            </w:r>
          </w:p>
        </w:tc>
        <w:tc>
          <w:tcPr>
            <w:tcW w:type="dxa" w:w="1580"/>
          </w:tcPr>
          <w:p>
            <w:pPr>
              <w:spacing w:after="0"/>
            </w:pPr>
          </w:p>
        </w:tc>
        <w:tc>
          <w:tcPr>
            <w:tcW w:type="dxa" w:w="1106"/>
          </w:tcPr>
          <w:p>
            <w:pPr>
              <w:spacing w:after="0"/>
            </w:pPr>
          </w:p>
        </w:tc>
      </w:tr>
      <w:tr>
        <w:trPr>
          <w:cantSplit/>
        </w:trPr>
        <w:tc>
          <w:tcPr>
            <w:tcW w:type="dxa" w:w="1317"/>
          </w:tcPr>
          <w:p>
            <w:pPr>
              <w:spacing w:after="0"/>
            </w:pPr>
            <w:r>
              <w:rPr>
                <w:rFonts w:ascii="Consolas" w:hAnsi="Consolas" w:eastAsia="Consolas"/>
                <w:color w:val="1F4E79"/>
                <w:sz w:val="16"/>
              </w:rPr>
              <w:t>lluvia_comparacion.json</w:t>
            </w:r>
          </w:p>
        </w:tc>
        <w:tc>
          <w:tcPr>
            <w:tcW w:type="dxa" w:w="3160"/>
          </w:tcPr>
          <w:p>
            <w:pPr>
              <w:spacing w:after="0"/>
            </w:pPr>
            <w:r>
              <w:rPr>
                <w:sz w:val="16"/>
              </w:rPr>
              <w:t>comparación de fuentes de lluvia (otro tema)</w:t>
            </w:r>
          </w:p>
        </w:tc>
        <w:tc>
          <w:tcPr>
            <w:tcW w:type="dxa" w:w="2475"/>
          </w:tcPr>
          <w:p>
            <w:pPr>
              <w:spacing w:after="0"/>
            </w:pPr>
            <w:r>
              <w:rPr>
                <w:sz w:val="16"/>
              </w:rPr>
              <w:t>lluvia_datos_b</w:t>
            </w:r>
          </w:p>
        </w:tc>
        <w:tc>
          <w:tcPr>
            <w:tcW w:type="dxa" w:w="1580"/>
          </w:tcPr>
          <w:p>
            <w:pPr>
              <w:spacing w:after="0"/>
            </w:pPr>
          </w:p>
        </w:tc>
        <w:tc>
          <w:tcPr>
            <w:tcW w:type="dxa" w:w="1106"/>
          </w:tcPr>
          <w:p>
            <w:pPr>
              <w:spacing w:after="0"/>
            </w:pPr>
          </w:p>
        </w:tc>
      </w:tr>
    </w:tbl>
    <w:p>
      <w:pPr>
        <w:spacing w:after="40"/>
      </w:pPr>
    </w:p>
    <w:p>
      <w:pPr>
        <w:spacing w:after="80"/>
      </w:pPr>
      <w:r>
        <w:t xml:space="preserve">Excel de control </w:t>
      </w:r>
      <w:r>
        <w:rPr>
          <w:rFonts w:ascii="Consolas" w:hAnsi="Consolas" w:eastAsia="Consolas"/>
          <w:color w:val="1F4E79"/>
        </w:rPr>
        <w:t>CUADRO_TRAMOS_CUNETAS_IE0590_BARRANQUITA.xlsx</w:t>
      </w:r>
      <w:r>
        <w:t>: hojas RESUMEN, VERIFICACION, CRITERIOS, HIDRAULICA, TRAMOS, NUDOS, SECCIONES y TAPAS INSPECCION.</w:t>
      </w:r>
    </w:p>
    <w:p>
      <w:pPr>
        <w:pStyle w:val="Heading2"/>
      </w:pPr>
      <w:r>
        <w:t>18. Aplicable a las cunetas de los CAR (Morales)</w:t>
      </w:r>
    </w:p>
    <w:p>
      <w:pPr>
        <w:pStyle w:val="Heading3"/>
      </w:pPr>
      <w:r>
        <w:t>18.1 Cunetas del CAR Varones (CUI 2705619)</w:t>
      </w:r>
    </w:p>
    <w:p>
      <w:pPr>
        <w:pStyle w:val="ListBullet"/>
        <w:spacing w:after="20"/>
      </w:pPr>
      <w:r>
        <w:t xml:space="preserve">4-10-2026 04:57: el usuario pasó el DXF de perfiles y secciones de Varones con su convención de colores: </w:t>
      </w:r>
      <w:r>
        <w:rPr>
          <w:b/>
        </w:rPr>
        <w:t>azul</w:t>
      </w:r>
      <w:r>
        <w:t xml:space="preserve"> = cuneta tramo abierto; </w:t>
      </w:r>
      <w:r>
        <w:rPr>
          <w:b/>
        </w:rPr>
        <w:t>verde</w:t>
      </w:r>
      <w:r>
        <w:t xml:space="preserve"> = tramo tapado (cerrado); </w:t>
      </w:r>
      <w:r>
        <w:rPr>
          <w:b/>
        </w:rPr>
        <w:t>magenta</w:t>
      </w:r>
      <w:r>
        <w:t xml:space="preserve"> = losa de fondo (y, en secciones, barras de acero transversal); </w:t>
      </w:r>
      <w:r>
        <w:rPr>
          <w:b/>
        </w:rPr>
        <w:t>círculos azules</w:t>
      </w:r>
      <w:r>
        <w:t xml:space="preserve"> = acero longitudinal de 3/8" en las cunetas tapadas. Rótulos </w:t>
      </w:r>
      <w:r>
        <w:rPr>
          <w:rFonts w:ascii="Consolas" w:hAnsi="Consolas" w:eastAsia="Consolas"/>
          <w:color w:val="1F4E79"/>
        </w:rPr>
        <w:t>NCT:</w:t>
      </w:r>
      <w:r>
        <w:t xml:space="preserve">, </w:t>
      </w:r>
      <w:r>
        <w:rPr>
          <w:rFonts w:ascii="Consolas" w:hAnsi="Consolas" w:eastAsia="Consolas"/>
          <w:color w:val="1F4E79"/>
        </w:rPr>
        <w:t>NCF:</w:t>
      </w:r>
      <w:r>
        <w:t xml:space="preserve">, </w:t>
      </w:r>
      <w:r>
        <w:rPr>
          <w:rFonts w:ascii="Consolas" w:hAnsi="Consolas" w:eastAsia="Consolas"/>
          <w:color w:val="1F4E79"/>
        </w:rPr>
        <w:t>H:</w:t>
      </w:r>
      <w:r>
        <w:t xml:space="preserve"> junto a cada </w:t>
      </w:r>
      <w:r>
        <w:rPr>
          <w:rFonts w:ascii="Consolas" w:hAnsi="Consolas" w:eastAsia="Consolas"/>
          <w:color w:val="1F4E79"/>
        </w:rPr>
        <w:t>SECCION nn</w:t>
      </w:r>
      <w:r>
        <w:t xml:space="preserve">, progresivas </w:t>
      </w:r>
      <w:r>
        <w:rPr>
          <w:rFonts w:ascii="Consolas" w:hAnsi="Consolas" w:eastAsia="Consolas"/>
          <w:color w:val="1F4E79"/>
        </w:rPr>
        <w:t>0+xx.xx</w:t>
      </w:r>
      <w:r>
        <w:t xml:space="preserve"> en la guitarra, eje horizontal en metros reales (detalle en el skill </w:t>
      </w:r>
      <w:r>
        <w:rPr>
          <w:rFonts w:ascii="Consolas" w:hAnsi="Consolas" w:eastAsia="Consolas"/>
          <w:color w:val="1F4E79"/>
        </w:rPr>
        <w:t>metrado-cunetas</w:t>
      </w:r>
      <w:r>
        <w:t>).</w:t>
      </w:r>
    </w:p>
    <w:p>
      <w:pPr>
        <w:pStyle w:val="ListBullet"/>
        <w:spacing w:after="20"/>
      </w:pPr>
      <w:r>
        <w:t>4-10-2026 05:35, acero: "las cunetas que superen los 0.40 m llevarán acero, las que no superen eso no llevarán acero, salvo excepción si aparece una cuneta tapada (p. ej. a los 13.20 m con 0.37 m de profundidad): allí sí entra el acero aunque no llegue a 0.40. La altura la mido desde el NCT, ya sea cuneta abierta o cerrada". Eje 01 tapado de 13.20 a 19.20 lleva acero también en la tapa; acero transversal de las tapas 0.56 m siempre, @0.25. (En Barranquita el usuario lo dijo "a partir de 40": h ≥ 0.40.)</w:t>
      </w:r>
    </w:p>
    <w:p>
      <w:pPr>
        <w:pStyle w:val="ListBullet"/>
        <w:spacing w:after="20"/>
      </w:pPr>
      <w:r>
        <w:t>4-10-2026 06:09: ejes 06, 04 y 01 a nivel terminado 261.15; el colector al ras 261.15; por el eje 09 (lado derecho) es la única entrada de camiones cisterna, de 5.80 m.</w:t>
      </w:r>
    </w:p>
    <w:p>
      <w:pPr>
        <w:pStyle w:val="ListBullet"/>
        <w:spacing w:after="20"/>
      </w:pPr>
      <w:r>
        <w:t xml:space="preserve">4-10-2026 06:12: donde el colector ocupa la franja exterior, las cunetas de llegada se acortan ("eso se tiene que restar"): cada cuneta se metra hasta la cara del muro lado predio del colector (acortamientos 0.04, 0.10, 0.26, 3.39 y 2.77 m; </w:t>
      </w:r>
      <w:r>
        <w:rPr>
          <w:rFonts w:ascii="Consolas" w:hAnsi="Consolas" w:eastAsia="Consolas"/>
          <w:color w:val="1F4E79"/>
        </w:rPr>
        <w:t>DESCUENTOS</w:t>
      </w:r>
      <w:r>
        <w:t xml:space="preserve"> en </w:t>
      </w:r>
      <w:r>
        <w:rPr>
          <w:rFonts w:ascii="Consolas" w:hAnsi="Consolas" w:eastAsia="Consolas"/>
          <w:color w:val="1F4E79"/>
        </w:rPr>
        <w:t>herramientas/metrado_varones.py</w:t>
      </w:r>
      <w:r>
        <w:t>). El 8-10 el usuario quitó la partida de empalme: "por qué hay empalme si ya he considerado su proyección hasta el colector de todas".</w:t>
      </w:r>
    </w:p>
    <w:p>
      <w:pPr>
        <w:pStyle w:val="ListBullet"/>
        <w:spacing w:after="20"/>
      </w:pPr>
      <w:r>
        <w:t>4-10-2026 17:03: "no hay cerco perimétrico en Varones... todo lo que está en su lindero cerca a la carretera no tiene cerco" (se corrigieron los detalles de cerco); y "cuando las cunetas llegan al colector tú pones las tapas en otro lugar y no exactamente donde deben ir las cajas": el registro va exactamente donde entrega la cuneta. 17:18: "las cunetas son las que van recto, perpendicular [al colector]... la de color verde fuerte, no la que está en color negro".</w:t>
      </w:r>
    </w:p>
    <w:p>
      <w:pPr>
        <w:pStyle w:val="ListBullet"/>
        <w:spacing w:after="20"/>
      </w:pPr>
      <w:r>
        <w:t xml:space="preserve">Ejes de cunetas de Varones: </w:t>
      </w:r>
      <w:r>
        <w:rPr>
          <w:rFonts w:ascii="Consolas" w:hAnsi="Consolas" w:eastAsia="Consolas"/>
          <w:color w:val="1F4E79"/>
        </w:rPr>
        <w:t>insumos/katiuska/EJES_CUNETAS_VARONES.json</w:t>
      </w:r>
      <w:r>
        <w:t xml:space="preserve"> = </w:t>
      </w:r>
      <w:r>
        <w:rPr>
          <w:rFonts w:ascii="Consolas" w:hAnsi="Consolas" w:eastAsia="Consolas"/>
          <w:color w:val="1F4E79"/>
        </w:rPr>
        <w:t>{"01": [[x, y], [x, y], ...], ..., "09": [...]}</w:t>
      </w:r>
      <w:r>
        <w:t xml:space="preserve"> (polilínea de cada eje desde su progresiva 0+000; coordenadas del plano de arquitectura). Refugio: </w:t>
      </w:r>
      <w:r>
        <w:rPr>
          <w:rFonts w:ascii="Consolas" w:hAnsi="Consolas" w:eastAsia="Consolas"/>
          <w:color w:val="1F4E79"/>
        </w:rPr>
        <w:t>insumos/solange/EJES_CUNETAS_REFUGIO.json</w:t>
      </w:r>
      <w:r>
        <w:t xml:space="preserve"> (ejes 01 a 12).</w:t>
      </w:r>
    </w:p>
    <w:p>
      <w:pPr>
        <w:pStyle w:val="Heading3"/>
      </w:pPr>
      <w:r>
        <w:t>18.2 Lloraderos junto a áreas verdes (CAR Varones y Hogar de Refugio; CAR Mujeres no, ya presupuestado)</w:t>
      </w:r>
    </w:p>
    <w:p>
      <w:pPr>
        <w:pStyle w:val="ListBullet"/>
        <w:spacing w:after="20"/>
      </w:pPr>
      <w:r>
        <w:t>8-10-2026 04:08, el usuario: "agrégale como lloradero de PVC... pero solo irán en las partes donde la cuneta esté expuesta a área verde". CAR Mujeres (CUI 2717013) no se toca.</w:t>
      </w:r>
    </w:p>
    <w:p>
      <w:pPr>
        <w:pStyle w:val="ListBullet"/>
        <w:spacing w:after="20"/>
      </w:pPr>
      <w:r>
        <w:rPr>
          <w:b/>
        </w:rPr>
        <w:t>Detección de tramos</w:t>
      </w:r>
      <w:r>
        <w:t xml:space="preserve"> (medidos en la planta general de drenaje): un tramo de muro de cuneta lleva lloraderos cuando la </w:t>
      </w:r>
      <w:r>
        <w:rPr>
          <w:b/>
        </w:rPr>
        <w:t>franja exterior de 0.30 m del muro cae en el achurado de área verde</w:t>
      </w:r>
      <w:r>
        <w:t xml:space="preserve">. Capas de área verde: Refugio </w:t>
      </w:r>
      <w:r>
        <w:rPr>
          <w:rFonts w:ascii="Consolas" w:hAnsi="Consolas" w:eastAsia="Consolas"/>
          <w:color w:val="1F4E79"/>
        </w:rPr>
        <w:t>HIERVA</w:t>
      </w:r>
      <w:r>
        <w:t xml:space="preserve">; Varones </w:t>
      </w:r>
      <w:r>
        <w:rPr>
          <w:rFonts w:ascii="Consolas" w:hAnsi="Consolas" w:eastAsia="Consolas"/>
          <w:color w:val="1F4E79"/>
        </w:rPr>
        <w:t>HIERVA</w:t>
      </w:r>
      <w:r>
        <w:t xml:space="preserve">, </w:t>
      </w:r>
      <w:r>
        <w:rPr>
          <w:rFonts w:ascii="Consolas" w:hAnsi="Consolas" w:eastAsia="Consolas"/>
          <w:color w:val="1F4E79"/>
        </w:rPr>
        <w:t>Area Verde</w:t>
      </w:r>
      <w:r>
        <w:t xml:space="preserve">, </w:t>
      </w:r>
      <w:r>
        <w:rPr>
          <w:rFonts w:ascii="Consolas" w:hAnsi="Consolas" w:eastAsia="Consolas"/>
          <w:color w:val="1F4E79"/>
        </w:rPr>
        <w:t>Hatch Jardin</w:t>
      </w:r>
      <w:r>
        <w:t xml:space="preserve"> (también dentro de bloques). Las progresivas de los tramos salen en múltiplos de 0.25 m (p. ej. 0+013.50 a 0+019.00).</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para cada eje de cuneta (polilínea desde 0+000), para cada lado del muro (izquierdo / derecho):</w:t>
              <w:br/>
            </w:r>
            <w:r>
              <w:rPr>
                <w:rFonts w:ascii="Consolas" w:hAnsi="Consolas" w:eastAsia="Consolas"/>
                <w:sz w:val="15"/>
              </w:rPr>
              <w:t xml:space="preserve">    recorrer el eje (paso 0.25 m); en cada progresiva tomar el punto de la franja exterior del muro (0.30 m hacia afuera)</w:t>
              <w:br/>
            </w:r>
            <w:r>
              <w:rPr>
                <w:rFonts w:ascii="Consolas" w:hAnsi="Consolas" w:eastAsia="Consolas"/>
                <w:sz w:val="15"/>
              </w:rPr>
              <w:t xml:space="preserve">    marcar si cae dentro de un achurado de área verde</w:t>
              <w:br/>
            </w:r>
            <w:r>
              <w:rPr>
                <w:rFonts w:ascii="Consolas" w:hAnsi="Consolas" w:eastAsia="Consolas"/>
                <w:sz w:val="15"/>
              </w:rPr>
              <w:t xml:space="preserve">    agrupar progresivas consecutivas marcadas -&gt; tramo (eje, lado ESTE/OESTE/NORTE/SUR, p0, p1, L = p1 - p0)</w:t>
              <w:br/>
            </w:r>
            <w:r>
              <w:rPr>
                <w:rFonts w:ascii="Consolas" w:hAnsi="Consolas" w:eastAsia="Consolas"/>
                <w:sz w:val="15"/>
              </w:rPr>
              <w:t>N.° de lloraderos del tramo = REDONDEAR.MAS(L / 1.50)       # hoja METRADO LLORADEROS: =IF(B7="","",ROUNDUP(E7/F7,0))</w:t>
            </w:r>
          </w:p>
        </w:tc>
      </w:tr>
    </w:tbl>
    <w:p>
      <w:pPr>
        <w:spacing w:after="40"/>
      </w:pPr>
    </w:p>
    <w:p>
      <w:pPr>
        <w:pStyle w:val="ListBullet"/>
        <w:spacing w:after="20"/>
      </w:pPr>
      <w:r>
        <w:t>Resultado: CAR Varones 226 lloraderos en 34 tramos (320.53 m de muro); Hogar de Refugio 157 lloraderos (226.21 m).</w:t>
      </w:r>
    </w:p>
    <w:p>
      <w:pPr>
        <w:pStyle w:val="ListBullet"/>
        <w:spacing w:after="20"/>
      </w:pPr>
      <w:r>
        <w:t>Partida 01.04.03.04.03.04 "LLORADERO DE TUBERIA PVC Ø3" C/FILTRO DE GRAVA Y GEOTEXTIL @1.50 m" (und), hoja METRADO LLORADEROS (N.°, eje, progresiva desde-hasta, lado del muro, longitud junto a área verde, espaciamiento 1.50, N.° de lloraderos). Ninguna otra partida cambió.</w:t>
      </w:r>
    </w:p>
    <w:p>
      <w:pPr>
        <w:pStyle w:val="ListBullet"/>
        <w:spacing w:after="20"/>
      </w:pPr>
      <w:r>
        <w:t>Detalle: tubo PVC-U Ø 3" (76 mm), L = 0.30 m, que atraviesa el muro a media altura, S = 0.5 % hacia la cuneta, con filtro de grava (20 a 40 mm) y geotextil; el primero y el último a no menos de 0.30 m de las juntas de dilatación; si ambos muros dan al área verde, en los dos (</w:t>
      </w:r>
      <w:r>
        <w:rPr>
          <w:rFonts w:ascii="Consolas" w:hAnsi="Consolas" w:eastAsia="Consolas"/>
          <w:color w:val="1F4E79"/>
        </w:rPr>
        <w:t>espec_lloraderos.py</w:t>
      </w:r>
      <w:r>
        <w:t xml:space="preserve">, </w:t>
      </w:r>
      <w:r>
        <w:rPr>
          <w:rFonts w:ascii="Consolas" w:hAnsi="Consolas" w:eastAsia="Consolas"/>
          <w:color w:val="1F4E79"/>
        </w:rPr>
        <w:t>techo/planos_lloraderos.py</w:t>
      </w:r>
      <w:r>
        <w:t>). Se colocan repartidos en el tramo (</w:t>
      </w:r>
      <w:r>
        <w:rPr>
          <w:rFonts w:ascii="Consolas" w:hAnsi="Consolas" w:eastAsia="Consolas"/>
          <w:color w:val="1F4E79"/>
        </w:rPr>
        <w:t>d = (p1 - p0)/n</w:t>
      </w:r>
      <w:r>
        <w:t>, centrados en su paño).</w:t>
      </w:r>
    </w:p>
    <w:p>
      <w:pPr>
        <w:pStyle w:val="ListBullet"/>
        <w:spacing w:after="20"/>
      </w:pPr>
      <w:r>
        <w:t>Plano DL-00 de ubicación (</w:t>
      </w:r>
      <w:r>
        <w:rPr>
          <w:rFonts w:ascii="Consolas" w:hAnsi="Consolas" w:eastAsia="Consolas"/>
          <w:color w:val="1F4E79"/>
        </w:rPr>
        <w:t>herramientas/planos_ubicacion_lloraderos.py [refugio|varones]</w:t>
      </w:r>
      <w:r>
        <w:t xml:space="preserve">): planta de arquitectura en gris, cunetas en azul, áreas verdes en verde sólido, tramos numerados igual que la hoja (capa LLORAD-TRAMO), lloraderos @1.50 (LLORAD-SIMB), cuadro de tramos, leyenda, notas y detalle típico sin patrones de achurado (en AutoCAD los patrones salían sin escala). Lado del muro: tabla </w:t>
      </w:r>
      <w:r>
        <w:rPr>
          <w:rFonts w:ascii="Consolas" w:hAnsi="Consolas" w:eastAsia="Consolas"/>
          <w:color w:val="1F4E79"/>
        </w:rPr>
        <w:t>LADO</w:t>
      </w:r>
      <w:r>
        <w:t xml:space="preserve"> en el Refugio; en Varones se deduce del rumbo de la hoja comparado con la normal al eje (norte arriba): </w:t>
      </w:r>
      <w:r>
        <w:rPr>
          <w:rFonts w:ascii="Consolas" w:hAnsi="Consolas" w:eastAsia="Consolas"/>
          <w:color w:val="1F4E79"/>
        </w:rPr>
        <w:t>lado = +1 si dot((-u.y, u.x), RUMBO[lado]) &gt; 0</w:t>
      </w:r>
      <w:r>
        <w:t xml:space="preserve"> (izquierda del sentido de la progresiva). Distancia del eje a la cara exterior del muro en el dibujo: </w:t>
      </w:r>
      <w:r>
        <w:rPr>
          <w:rFonts w:ascii="Consolas" w:hAnsi="Consolas" w:eastAsia="Consolas"/>
          <w:color w:val="1F4E79"/>
        </w:rPr>
        <w:t>OFS = 0.55</w:t>
      </w:r>
      <w:r>
        <w:t>. Escala 1/250, A1.</w:t>
      </w:r>
    </w:p>
    <w:p>
      <w:pPr>
        <w:pStyle w:val="Heading2"/>
      </w:pPr>
      <w:r>
        <w:t>19. Para implementarlo en un programa</w:t>
      </w:r>
    </w:p>
    <w:p>
      <w:pPr>
        <w:pStyle w:val="Heading3"/>
      </w:pPr>
      <w:r>
        <w:t>19.1 Módulos</w:t>
      </w:r>
    </w:p>
    <w:tbl>
      <w:tblPr>
        <w:tblStyle w:val="TableGrid"/>
        <w:tblW w:type="auto" w:w="0"/>
        <w:jc w:val="center"/>
        <w:tblLayout w:type="fixed"/>
        <w:tblLook w:firstColumn="1" w:firstRow="1" w:lastColumn="0" w:lastRow="0" w:noHBand="0" w:noVBand="1" w:val="04A0"/>
      </w:tblPr>
      <w:tblGrid>
        <w:gridCol w:w="1038"/>
        <w:gridCol w:w="4448"/>
        <w:gridCol w:w="4152"/>
      </w:tblGrid>
      <w:tr>
        <w:trPr>
          <w:tblHeader w:val="true"/>
          <w:cantSplit/>
        </w:trPr>
        <w:tc>
          <w:tcPr>
            <w:tcW w:type="dxa" w:w="1038"/>
            <w:shd w:val="clear" w:color="auto" w:fill="1F3864"/>
          </w:tcPr>
          <w:p>
            <w:pPr>
              <w:spacing w:after="0"/>
            </w:pPr>
            <w:r>
              <w:rPr>
                <w:b/>
                <w:color w:val="FFFFFF"/>
                <w:sz w:val="16"/>
              </w:rPr>
              <w:t>Módulo</w:t>
            </w:r>
          </w:p>
        </w:tc>
        <w:tc>
          <w:tcPr>
            <w:tcW w:type="dxa" w:w="4448"/>
            <w:shd w:val="clear" w:color="auto" w:fill="1F3864"/>
          </w:tcPr>
          <w:p>
            <w:pPr>
              <w:spacing w:after="0"/>
            </w:pPr>
            <w:r>
              <w:rPr>
                <w:b/>
                <w:color w:val="FFFFFF"/>
                <w:sz w:val="16"/>
              </w:rPr>
              <w:t>Responsabilidad</w:t>
            </w:r>
          </w:p>
        </w:tc>
        <w:tc>
          <w:tcPr>
            <w:tcW w:type="dxa" w:w="4152"/>
            <w:shd w:val="clear" w:color="auto" w:fill="1F3864"/>
          </w:tcPr>
          <w:p>
            <w:pPr>
              <w:spacing w:after="0"/>
            </w:pPr>
            <w:r>
              <w:rPr>
                <w:b/>
                <w:color w:val="FFFFFF"/>
                <w:sz w:val="16"/>
              </w:rPr>
              <w:t>Equivalente en el repositorio</w:t>
            </w:r>
          </w:p>
        </w:tc>
      </w:tr>
      <w:tr>
        <w:trPr>
          <w:cantSplit/>
        </w:trPr>
        <w:tc>
          <w:tcPr>
            <w:tcW w:type="dxa" w:w="1038"/>
          </w:tcPr>
          <w:p>
            <w:pPr>
              <w:spacing w:after="0"/>
            </w:pPr>
            <w:r>
              <w:rPr>
                <w:rFonts w:ascii="Consolas" w:hAnsi="Consolas" w:eastAsia="Consolas"/>
                <w:color w:val="1F4E79"/>
                <w:sz w:val="16"/>
              </w:rPr>
              <w:t>lector_dxf</w:t>
            </w:r>
          </w:p>
        </w:tc>
        <w:tc>
          <w:tcPr>
            <w:tcW w:type="dxa" w:w="4448"/>
          </w:tcPr>
          <w:p>
            <w:pPr>
              <w:spacing w:after="0"/>
            </w:pPr>
            <w:r>
              <w:rPr>
                <w:sz w:val="16"/>
              </w:rPr>
              <w:t xml:space="preserve">abrir DXF (o ZIP en partes, probando el orden), explotar bloques (profundidad ≤ 6), detectar la copia sobre las curvas, filtrar por ventana UTM, guardar base reducida </w:t>
            </w:r>
            <w:r>
              <w:rPr>
                <w:rFonts w:ascii="Consolas" w:hAnsi="Consolas" w:eastAsia="Consolas"/>
                <w:color w:val="1F4E79"/>
                <w:sz w:val="16"/>
              </w:rPr>
              <w:t>{geo, txt}</w:t>
            </w:r>
          </w:p>
        </w:tc>
        <w:tc>
          <w:tcPr>
            <w:tcW w:type="dxa" w:w="4152"/>
          </w:tcPr>
          <w:p>
            <w:pPr>
              <w:spacing w:after="0"/>
            </w:pPr>
            <w:r>
              <w:rPr>
                <w:rFonts w:ascii="Consolas" w:hAnsi="Consolas" w:eastAsia="Consolas"/>
                <w:color w:val="1F4E79"/>
                <w:sz w:val="16"/>
              </w:rPr>
              <w:t>explode.py</w:t>
            </w:r>
            <w:r>
              <w:rPr>
                <w:sz w:val="16"/>
              </w:rPr>
              <w:t xml:space="preserve"> + extracción a </w:t>
            </w:r>
            <w:r>
              <w:rPr>
                <w:rFonts w:ascii="Consolas" w:hAnsi="Consolas" w:eastAsia="Consolas"/>
                <w:color w:val="1F4E79"/>
                <w:sz w:val="16"/>
              </w:rPr>
              <w:t>base_sitio.pkl</w:t>
            </w:r>
          </w:p>
        </w:tc>
      </w:tr>
      <w:tr>
        <w:trPr>
          <w:cantSplit/>
        </w:trPr>
        <w:tc>
          <w:tcPr>
            <w:tcW w:type="dxa" w:w="1038"/>
          </w:tcPr>
          <w:p>
            <w:pPr>
              <w:spacing w:after="0"/>
            </w:pPr>
            <w:r>
              <w:rPr>
                <w:rFonts w:ascii="Consolas" w:hAnsi="Consolas" w:eastAsia="Consolas"/>
                <w:color w:val="1F4E79"/>
                <w:sz w:val="16"/>
              </w:rPr>
              <w:t>terreno</w:t>
            </w:r>
          </w:p>
        </w:tc>
        <w:tc>
          <w:tcPr>
            <w:tcW w:type="dxa" w:w="4448"/>
          </w:tcPr>
          <w:p>
            <w:pPr>
              <w:spacing w:after="0"/>
            </w:pPr>
            <w:r>
              <w:rPr>
                <w:sz w:val="16"/>
              </w:rPr>
              <w:t xml:space="preserve">curvas válidas (z &gt; 100 o rango del sitio), TIN lineal </w:t>
            </w:r>
            <w:r>
              <w:rPr>
                <w:rFonts w:ascii="Consolas" w:hAnsi="Consolas" w:eastAsia="Consolas"/>
                <w:color w:val="1F4E79"/>
                <w:sz w:val="16"/>
              </w:rPr>
              <w:t>z(x, y)</w:t>
            </w:r>
          </w:p>
        </w:tc>
        <w:tc>
          <w:tcPr>
            <w:tcW w:type="dxa" w:w="4152"/>
          </w:tcPr>
          <w:p>
            <w:pPr>
              <w:spacing w:after="0"/>
            </w:pPr>
            <w:r>
              <w:rPr>
                <w:rFonts w:ascii="Consolas" w:hAnsi="Consolas" w:eastAsia="Consolas"/>
                <w:color w:val="1F4E79"/>
                <w:sz w:val="16"/>
              </w:rPr>
              <w:t>terreno_b.py</w:t>
            </w:r>
          </w:p>
        </w:tc>
      </w:tr>
      <w:tr>
        <w:trPr>
          <w:cantSplit/>
        </w:trPr>
        <w:tc>
          <w:tcPr>
            <w:tcW w:type="dxa" w:w="1038"/>
          </w:tcPr>
          <w:p>
            <w:pPr>
              <w:spacing w:after="0"/>
            </w:pPr>
            <w:r>
              <w:rPr>
                <w:rFonts w:ascii="Consolas" w:hAnsi="Consolas" w:eastAsia="Consolas"/>
                <w:color w:val="1F4E79"/>
                <w:sz w:val="16"/>
              </w:rPr>
              <w:t>sitio</w:t>
            </w:r>
          </w:p>
        </w:tc>
        <w:tc>
          <w:tcPr>
            <w:tcW w:type="dxa" w:w="4448"/>
          </w:tcPr>
          <w:p>
            <w:pPr>
              <w:spacing w:after="0"/>
            </w:pPr>
            <w:r>
              <w:rPr>
                <w:sz w:val="16"/>
              </w:rPr>
              <w:t>cerco (polígono confirmado), offset interior, patio y otras zonas de nivel, veredas cerradas, muros, superficies por tipo</w:t>
            </w:r>
          </w:p>
        </w:tc>
        <w:tc>
          <w:tcPr>
            <w:tcW w:type="dxa" w:w="4152"/>
          </w:tcPr>
          <w:p>
            <w:pPr>
              <w:spacing w:after="0"/>
            </w:pPr>
            <w:r>
              <w:rPr>
                <w:rFonts w:ascii="Consolas" w:hAnsi="Consolas" w:eastAsia="Consolas"/>
                <w:color w:val="1F4E79"/>
                <w:sz w:val="16"/>
              </w:rPr>
              <w:t>diseno_b.py</w:t>
            </w:r>
            <w:r>
              <w:rPr>
                <w:sz w:val="16"/>
              </w:rPr>
              <w:t xml:space="preserve"> (CERCO, PATIO), </w:t>
            </w:r>
            <w:r>
              <w:rPr>
                <w:rFonts w:ascii="Consolas" w:hAnsi="Consolas" w:eastAsia="Consolas"/>
                <w:color w:val="1F4E79"/>
                <w:sz w:val="16"/>
              </w:rPr>
              <w:t>hidrologia_b.superficies</w:t>
            </w:r>
          </w:p>
        </w:tc>
      </w:tr>
      <w:tr>
        <w:trPr>
          <w:cantSplit/>
        </w:trPr>
        <w:tc>
          <w:tcPr>
            <w:tcW w:type="dxa" w:w="1038"/>
          </w:tcPr>
          <w:p>
            <w:pPr>
              <w:spacing w:after="0"/>
            </w:pPr>
            <w:r>
              <w:rPr>
                <w:rFonts w:ascii="Consolas" w:hAnsi="Consolas" w:eastAsia="Consolas"/>
                <w:color w:val="1F4E79"/>
                <w:sz w:val="16"/>
              </w:rPr>
              <w:t>red</w:t>
            </w:r>
          </w:p>
        </w:tc>
        <w:tc>
          <w:tcPr>
            <w:tcW w:type="dxa" w:w="4448"/>
          </w:tcPr>
          <w:p>
            <w:pPr>
              <w:spacing w:after="0"/>
            </w:pPr>
            <w:r>
              <w:rPr>
                <w:sz w:val="16"/>
              </w:rPr>
              <w:t>nudos, ramales, sistemas, descargas, tapados fijos, conexiones, chaflanes</w:t>
            </w:r>
          </w:p>
        </w:tc>
        <w:tc>
          <w:tcPr>
            <w:tcW w:type="dxa" w:w="4152"/>
          </w:tcPr>
          <w:p>
            <w:pPr>
              <w:spacing w:after="0"/>
            </w:pPr>
            <w:r>
              <w:rPr>
                <w:rFonts w:ascii="Consolas" w:hAnsi="Consolas" w:eastAsia="Consolas"/>
                <w:color w:val="1F4E79"/>
                <w:sz w:val="16"/>
              </w:rPr>
              <w:t>diseno_b.py</w:t>
            </w:r>
            <w:r>
              <w:rPr>
                <w:sz w:val="16"/>
              </w:rPr>
              <w:t xml:space="preserve"> (N, RAMALES, chaflanes)</w:t>
            </w:r>
          </w:p>
        </w:tc>
      </w:tr>
      <w:tr>
        <w:trPr>
          <w:cantSplit/>
        </w:trPr>
        <w:tc>
          <w:tcPr>
            <w:tcW w:type="dxa" w:w="1038"/>
          </w:tcPr>
          <w:p>
            <w:pPr>
              <w:spacing w:after="0"/>
            </w:pPr>
            <w:r>
              <w:rPr>
                <w:rFonts w:ascii="Consolas" w:hAnsi="Consolas" w:eastAsia="Consolas"/>
                <w:color w:val="1F4E79"/>
                <w:sz w:val="16"/>
              </w:rPr>
              <w:t>cotas</w:t>
            </w:r>
          </w:p>
        </w:tc>
        <w:tc>
          <w:tcPr>
            <w:tcW w:type="dxa" w:w="4448"/>
          </w:tcPr>
          <w:p>
            <w:pPr>
              <w:spacing w:after="0"/>
            </w:pPr>
            <w:r>
              <w:rPr>
                <w:sz w:val="16"/>
              </w:rPr>
              <w:t>muestreo cada 0.5 m, rasante, tapado, cota de fondo con empalmes</w:t>
            </w:r>
          </w:p>
        </w:tc>
        <w:tc>
          <w:tcPr>
            <w:tcW w:type="dxa" w:w="4152"/>
          </w:tcPr>
          <w:p>
            <w:pPr>
              <w:spacing w:after="0"/>
            </w:pPr>
            <w:r>
              <w:rPr>
                <w:rFonts w:ascii="Consolas" w:hAnsi="Consolas" w:eastAsia="Consolas"/>
                <w:color w:val="1F4E79"/>
                <w:sz w:val="16"/>
              </w:rPr>
              <w:t>diseno_b.calcular()</w:t>
            </w:r>
          </w:p>
        </w:tc>
      </w:tr>
      <w:tr>
        <w:trPr>
          <w:cantSplit/>
        </w:trPr>
        <w:tc>
          <w:tcPr>
            <w:tcW w:type="dxa" w:w="1038"/>
          </w:tcPr>
          <w:p>
            <w:pPr>
              <w:spacing w:after="0"/>
            </w:pPr>
            <w:r>
              <w:rPr>
                <w:rFonts w:ascii="Consolas" w:hAnsi="Consolas" w:eastAsia="Consolas"/>
                <w:color w:val="1F4E79"/>
                <w:sz w:val="16"/>
              </w:rPr>
              <w:t>hidraulica</w:t>
            </w:r>
          </w:p>
        </w:tc>
        <w:tc>
          <w:tcPr>
            <w:tcW w:type="dxa" w:w="4448"/>
          </w:tcPr>
          <w:p>
            <w:pPr>
              <w:spacing w:after="0"/>
            </w:pPr>
            <w:r>
              <w:rPr>
                <w:sz w:val="16"/>
              </w:rPr>
              <w:t>áreas de aporte por malla de 1 m², C por superficie, Q racional acumulado, Manning, borde libre, V</w:t>
            </w:r>
          </w:p>
        </w:tc>
        <w:tc>
          <w:tcPr>
            <w:tcW w:type="dxa" w:w="4152"/>
          </w:tcPr>
          <w:p>
            <w:pPr>
              <w:spacing w:after="0"/>
            </w:pPr>
            <w:r>
              <w:rPr>
                <w:rFonts w:ascii="Consolas" w:hAnsi="Consolas" w:eastAsia="Consolas"/>
                <w:color w:val="1F4E79"/>
                <w:sz w:val="16"/>
              </w:rPr>
              <w:t>verifica_b.py</w:t>
            </w:r>
            <w:r>
              <w:rPr>
                <w:sz w:val="16"/>
              </w:rPr>
              <w:t xml:space="preserve"> (8 y 9)</w:t>
            </w:r>
          </w:p>
        </w:tc>
      </w:tr>
      <w:tr>
        <w:trPr>
          <w:cantSplit/>
        </w:trPr>
        <w:tc>
          <w:tcPr>
            <w:tcW w:type="dxa" w:w="1038"/>
          </w:tcPr>
          <w:p>
            <w:pPr>
              <w:spacing w:after="0"/>
            </w:pPr>
            <w:r>
              <w:rPr>
                <w:rFonts w:ascii="Consolas" w:hAnsi="Consolas" w:eastAsia="Consolas"/>
                <w:color w:val="1F4E79"/>
                <w:sz w:val="16"/>
              </w:rPr>
              <w:t>verificacion</w:t>
            </w:r>
          </w:p>
        </w:tc>
        <w:tc>
          <w:tcPr>
            <w:tcW w:type="dxa" w:w="4448"/>
          </w:tcPr>
          <w:p>
            <w:pPr>
              <w:spacing w:after="0"/>
            </w:pPr>
            <w:r>
              <w:rPr>
                <w:sz w:val="16"/>
              </w:rPr>
              <w:t>las 11 comprobaciones; escribe profundidades mínimas por capacidad</w:t>
            </w:r>
          </w:p>
        </w:tc>
        <w:tc>
          <w:tcPr>
            <w:tcW w:type="dxa" w:w="4152"/>
          </w:tcPr>
          <w:p>
            <w:pPr>
              <w:spacing w:after="0"/>
            </w:pPr>
            <w:r>
              <w:rPr>
                <w:rFonts w:ascii="Consolas" w:hAnsi="Consolas" w:eastAsia="Consolas"/>
                <w:color w:val="1F4E79"/>
                <w:sz w:val="16"/>
              </w:rPr>
              <w:t>verifica_b.py</w:t>
            </w:r>
          </w:p>
        </w:tc>
      </w:tr>
      <w:tr>
        <w:trPr>
          <w:cantSplit/>
        </w:trPr>
        <w:tc>
          <w:tcPr>
            <w:tcW w:type="dxa" w:w="1038"/>
          </w:tcPr>
          <w:p>
            <w:pPr>
              <w:spacing w:after="0"/>
            </w:pPr>
            <w:r>
              <w:rPr>
                <w:rFonts w:ascii="Consolas" w:hAnsi="Consolas" w:eastAsia="Consolas"/>
                <w:color w:val="1F4E79"/>
                <w:sz w:val="16"/>
              </w:rPr>
              <w:t>ciclo</w:t>
            </w:r>
          </w:p>
        </w:tc>
        <w:tc>
          <w:tcPr>
            <w:tcW w:type="dxa" w:w="4448"/>
          </w:tcPr>
          <w:p>
            <w:pPr>
              <w:spacing w:after="0"/>
            </w:pPr>
            <w:r>
              <w:rPr>
                <w:sz w:val="16"/>
              </w:rPr>
              <w:t>diseño ↔ verificación hasta que no cambien las profundidades mínimas</w:t>
            </w:r>
          </w:p>
        </w:tc>
        <w:tc>
          <w:tcPr>
            <w:tcW w:type="dxa" w:w="4152"/>
          </w:tcPr>
          <w:p>
            <w:pPr>
              <w:spacing w:after="0"/>
            </w:pPr>
            <w:r>
              <w:rPr>
                <w:rFonts w:ascii="Consolas" w:hAnsi="Consolas" w:eastAsia="Consolas"/>
                <w:color w:val="1F4E79"/>
                <w:sz w:val="16"/>
              </w:rPr>
              <w:t>calcula_b.py</w:t>
            </w:r>
          </w:p>
        </w:tc>
      </w:tr>
      <w:tr>
        <w:trPr>
          <w:cantSplit/>
        </w:trPr>
        <w:tc>
          <w:tcPr>
            <w:tcW w:type="dxa" w:w="1038"/>
          </w:tcPr>
          <w:p>
            <w:pPr>
              <w:spacing w:after="0"/>
            </w:pPr>
            <w:r>
              <w:rPr>
                <w:rFonts w:ascii="Consolas" w:hAnsi="Consolas" w:eastAsia="Consolas"/>
                <w:color w:val="1F4E79"/>
                <w:sz w:val="16"/>
              </w:rPr>
              <w:t>secciones</w:t>
            </w:r>
          </w:p>
        </w:tc>
        <w:tc>
          <w:tcPr>
            <w:tcW w:type="dxa" w:w="4448"/>
          </w:tcPr>
          <w:p>
            <w:pPr>
              <w:spacing w:after="0"/>
            </w:pPr>
            <w:r>
              <w:rPr>
                <w:sz w:val="16"/>
              </w:rPr>
              <w:t>dónde va sección, numeración, acero sí/no</w:t>
            </w:r>
          </w:p>
        </w:tc>
        <w:tc>
          <w:tcPr>
            <w:tcW w:type="dxa" w:w="4152"/>
          </w:tcPr>
          <w:p>
            <w:pPr>
              <w:spacing w:after="0"/>
            </w:pPr>
            <w:r>
              <w:rPr>
                <w:rFonts w:ascii="Consolas" w:hAnsi="Consolas" w:eastAsia="Consolas"/>
                <w:color w:val="1F4E79"/>
                <w:sz w:val="16"/>
              </w:rPr>
              <w:t>perfiles_b.secciones</w:t>
            </w:r>
          </w:p>
        </w:tc>
      </w:tr>
      <w:tr>
        <w:trPr>
          <w:cantSplit/>
        </w:trPr>
        <w:tc>
          <w:tcPr>
            <w:tcW w:type="dxa" w:w="1038"/>
          </w:tcPr>
          <w:p>
            <w:pPr>
              <w:spacing w:after="0"/>
            </w:pPr>
            <w:r>
              <w:rPr>
                <w:rFonts w:ascii="Consolas" w:hAnsi="Consolas" w:eastAsia="Consolas"/>
                <w:color w:val="1F4E79"/>
                <w:sz w:val="16"/>
              </w:rPr>
              <w:t>tapas</w:t>
            </w:r>
          </w:p>
        </w:tc>
        <w:tc>
          <w:tcPr>
            <w:tcW w:type="dxa" w:w="4448"/>
          </w:tcPr>
          <w:p>
            <w:pPr>
              <w:spacing w:after="0"/>
            </w:pPr>
            <w:r>
              <w:rPr>
                <w:sz w:val="16"/>
              </w:rPr>
              <w:t>tapas de inspección en tapados</w:t>
            </w:r>
          </w:p>
        </w:tc>
        <w:tc>
          <w:tcPr>
            <w:tcW w:type="dxa" w:w="4152"/>
          </w:tcPr>
          <w:p>
            <w:pPr>
              <w:spacing w:after="0"/>
            </w:pPr>
            <w:r>
              <w:rPr>
                <w:rFonts w:ascii="Consolas" w:hAnsi="Consolas" w:eastAsia="Consolas"/>
                <w:color w:val="1F4E79"/>
                <w:sz w:val="16"/>
              </w:rPr>
              <w:t>planta_cunetas_b._tapas</w:t>
            </w:r>
          </w:p>
        </w:tc>
      </w:tr>
      <w:tr>
        <w:trPr>
          <w:cantSplit/>
        </w:trPr>
        <w:tc>
          <w:tcPr>
            <w:tcW w:type="dxa" w:w="1038"/>
          </w:tcPr>
          <w:p>
            <w:pPr>
              <w:spacing w:after="0"/>
            </w:pPr>
            <w:r>
              <w:rPr>
                <w:rFonts w:ascii="Consolas" w:hAnsi="Consolas" w:eastAsia="Consolas"/>
                <w:color w:val="1F4E79"/>
                <w:sz w:val="16"/>
              </w:rPr>
              <w:t>cantidades</w:t>
            </w:r>
          </w:p>
        </w:tc>
        <w:tc>
          <w:tcPr>
            <w:tcW w:type="dxa" w:w="4448"/>
          </w:tcPr>
          <w:p>
            <w:pPr>
              <w:spacing w:after="0"/>
            </w:pPr>
            <w:r>
              <w:rPr>
                <w:sz w:val="16"/>
              </w:rPr>
              <w:t>concreto, encofrado, acero, juntas, rejilla, tapas, movimiento de tierras por eje</w:t>
            </w:r>
          </w:p>
        </w:tc>
        <w:tc>
          <w:tcPr>
            <w:tcW w:type="dxa" w:w="4152"/>
          </w:tcPr>
          <w:p>
            <w:pPr>
              <w:spacing w:after="0"/>
            </w:pPr>
            <w:r>
              <w:rPr>
                <w:rFonts w:ascii="Consolas" w:hAnsi="Consolas" w:eastAsia="Consolas"/>
                <w:color w:val="1F4E79"/>
                <w:sz w:val="16"/>
              </w:rPr>
              <w:t>cantidades_b.py</w:t>
            </w:r>
          </w:p>
        </w:tc>
      </w:tr>
      <w:tr>
        <w:trPr>
          <w:cantSplit/>
        </w:trPr>
        <w:tc>
          <w:tcPr>
            <w:tcW w:type="dxa" w:w="1038"/>
          </w:tcPr>
          <w:p>
            <w:pPr>
              <w:spacing w:after="0"/>
            </w:pPr>
            <w:r>
              <w:rPr>
                <w:rFonts w:ascii="Consolas" w:hAnsi="Consolas" w:eastAsia="Consolas"/>
                <w:color w:val="1F4E79"/>
                <w:sz w:val="16"/>
              </w:rPr>
              <w:t>planos</w:t>
            </w:r>
          </w:p>
        </w:tc>
        <w:tc>
          <w:tcPr>
            <w:tcW w:type="dxa" w:w="4448"/>
          </w:tcPr>
          <w:p>
            <w:pPr>
              <w:spacing w:after="0"/>
            </w:pPr>
            <w:r>
              <w:rPr>
                <w:sz w:val="16"/>
              </w:rPr>
              <w:t>planta, perfiles, secciones, cortes, detalle de descargas a escala real</w:t>
            </w:r>
          </w:p>
        </w:tc>
        <w:tc>
          <w:tcPr>
            <w:tcW w:type="dxa" w:w="4152"/>
          </w:tcPr>
          <w:p>
            <w:pPr>
              <w:spacing w:after="0"/>
            </w:pPr>
            <w:r>
              <w:rPr>
                <w:rFonts w:ascii="Consolas" w:hAnsi="Consolas" w:eastAsia="Consolas"/>
                <w:color w:val="1F4E79"/>
                <w:sz w:val="16"/>
              </w:rPr>
              <w:t>planos_b.py</w:t>
            </w:r>
            <w:r>
              <w:rPr>
                <w:sz w:val="16"/>
              </w:rPr>
              <w:t xml:space="preserve"> y vecinos</w:t>
            </w:r>
          </w:p>
        </w:tc>
      </w:tr>
    </w:tbl>
    <w:p>
      <w:pPr>
        <w:spacing w:after="40"/>
      </w:pPr>
    </w:p>
    <w:p>
      <w:pPr>
        <w:pStyle w:val="Heading3"/>
      </w:pPr>
      <w:r>
        <w:t>19.2 Estructuras de datos mínimas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Parametros  { b_int=0.40, e_muro=0.10, b_tot=0.60, e_losa_fondo=0.10, e_tapa=0.10, h0=0.30, hmin=0.25, S0=0.005,</w:t>
              <w:br/>
            </w:r>
            <w:r>
              <w:rPr>
                <w:rFonts w:ascii="Consolas" w:hAnsi="Consolas" w:eastAsia="Consolas"/>
                <w:sz w:val="15"/>
              </w:rPr>
              <w:t xml:space="preserve">              h_acero=0.40, n_cap=0.015, n_vel=0.013, BL=0.05, Vmax=3.0, chaflan=0.60, ang_chaflan=50,</w:t>
              <w:br/>
            </w:r>
            <w:r>
              <w:rPr>
                <w:rFonts w:ascii="Consolas" w:hAnsi="Consolas" w:eastAsia="Consolas"/>
                <w:sz w:val="15"/>
              </w:rPr>
              <w:t xml:space="preserve">              d_cerco=0.60, paso_muestreo=0.5, tapa=0.60, max_tapas=10.0, FS=1.15 }</w:t>
              <w:br/>
            </w:r>
            <w:r>
              <w:rPr>
                <w:rFonts w:ascii="Consolas" w:hAnsi="Consolas" w:eastAsia="Consolas"/>
                <w:sz w:val="15"/>
              </w:rPr>
              <w:t>Niveles     { npt=184.65, borde=184.65, area_verde=184.60, zonas=[(poligono_patio, 184.50)] }</w:t>
              <w:br/>
            </w:r>
            <w:r>
              <w:rPr>
                <w:rFonts w:ascii="Consolas" w:hAnsi="Consolas" w:eastAsia="Consolas"/>
                <w:sz w:val="15"/>
              </w:rPr>
              <w:t>Sitio       { cerco: Poligono, veredas: [Poligono], muros: [Segmento], superficies: {tipo: MultiPoligono}, z(x, y) }</w:t>
              <w:br/>
            </w:r>
            <w:r>
              <w:rPr>
                <w:rFonts w:ascii="Consolas" w:hAnsi="Consolas" w:eastAsia="Consolas"/>
                <w:sz w:val="15"/>
              </w:rPr>
              <w:t>Nudo        { id, x, y, nombre_plano ("P-xx" / "Dn") }</w:t>
              <w:br/>
            </w:r>
            <w:r>
              <w:rPr>
                <w:rFonts w:ascii="Consolas" w:hAnsi="Consolas" w:eastAsia="Consolas"/>
                <w:sz w:val="15"/>
              </w:rPr>
              <w:t>Ramal       { codigo, sistema, nudos: [id], descripcion }</w:t>
              <w:br/>
            </w:r>
            <w:r>
              <w:rPr>
                <w:rFonts w:ascii="Consolas" w:hAnsi="Consolas" w:eastAsia="Consolas"/>
                <w:sz w:val="15"/>
              </w:rPr>
              <w:t>Descarga    { id, nudo_D, nudo_Dn, receptor, direccion_exterior opcional }</w:t>
              <w:br/>
            </w:r>
            <w:r>
              <w:rPr>
                <w:rFonts w:ascii="Consolas" w:hAnsi="Consolas" w:eastAsia="Consolas"/>
                <w:sz w:val="15"/>
              </w:rPr>
              <w:t>TramoTapado { codigo, nudo_a, nudo_b, motivo }</w:t>
              <w:br/>
            </w:r>
            <w:r>
              <w:rPr>
                <w:rFonts w:ascii="Consolas" w:hAnsi="Consolas" w:eastAsia="Consolas"/>
                <w:sz w:val="15"/>
              </w:rPr>
              <w:t>Punto       { s, x, y, nudo|None, rasante, tapado, cota_fondo }</w:t>
              <w:br/>
            </w:r>
            <w:r>
              <w:rPr>
                <w:rFonts w:ascii="Consolas" w:hAnsi="Consolas" w:eastAsia="Consolas"/>
                <w:sz w:val="15"/>
              </w:rPr>
              <w:t>Tramo       { de, a, L, ras_de, ras_a, cf_de, cf_a, h_de, h_a, S, h_max, L_tapado, L_rejilla, A, C, Q, y, BL, V }</w:t>
              <w:br/>
            </w:r>
            <w:r>
              <w:rPr>
                <w:rFonts w:ascii="Consolas" w:hAnsi="Consolas" w:eastAsia="Consolas"/>
                <w:sz w:val="15"/>
              </w:rPr>
              <w:t>Seccion     { n, eje, s, nct, ncf, h, tapada, nota, con_acero }</w:t>
              <w:br/>
            </w:r>
            <w:r>
              <w:rPr>
                <w:rFonts w:ascii="Consolas" w:hAnsi="Consolas" w:eastAsia="Consolas"/>
                <w:sz w:val="15"/>
              </w:rPr>
              <w:t>Tapa        { eje, s, x, y }</w:t>
            </w:r>
          </w:p>
        </w:tc>
      </w:tr>
    </w:tbl>
    <w:p>
      <w:pPr>
        <w:spacing w:after="40"/>
      </w:pPr>
    </w:p>
    <w:p>
      <w:pPr>
        <w:pStyle w:val="Heading3"/>
      </w:pPr>
      <w:r>
        <w:t>19.3 Orden del algoritmo</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1. Leer el DXF (o sus partes), explotar bloques, elegir la copia sobre las curvas (UTM), guardar base reducida.</w:t>
              <w:br/>
            </w:r>
            <w:r>
              <w:rPr>
                <w:rFonts w:ascii="Consolas" w:hAnsi="Consolas" w:eastAsia="Consolas"/>
                <w:sz w:val="15"/>
              </w:rPr>
              <w:t>2. Construir el TIN con las curvas válidas. Generar imagen de control.</w:t>
              <w:br/>
            </w:r>
            <w:r>
              <w:rPr>
                <w:rFonts w:ascii="Consolas" w:hAnsi="Consolas" w:eastAsia="Consolas"/>
                <w:sz w:val="15"/>
              </w:rPr>
              <w:t>3. Delimitar el cerco y CONFIRMARLO con el usuario (imagen). Leer NPT del plano; preguntar los niveles que falten</w:t>
              <w:br/>
            </w:r>
            <w:r>
              <w:rPr>
                <w:rFonts w:ascii="Consolas" w:hAnsi="Consolas" w:eastAsia="Consolas"/>
                <w:sz w:val="15"/>
              </w:rPr>
              <w:t xml:space="preserve">   (pisos, borde de cuneta, áreas verdes, patios) y el receptor de cada descarga.</w:t>
              <w:br/>
            </w:r>
            <w:r>
              <w:rPr>
                <w:rFonts w:ascii="Consolas" w:hAnsi="Consolas" w:eastAsia="Consolas"/>
                <w:sz w:val="15"/>
              </w:rPr>
              <w:t>4. Definir dónde va cuneta: bajo cada caída de techo (dos aguas: ambos lados; una agua: lado bajo); si el usuario trazó</w:t>
              <w:br/>
            </w:r>
            <w:r>
              <w:rPr>
                <w:rFonts w:ascii="Consolas" w:hAnsi="Consolas" w:eastAsia="Consolas"/>
                <w:sz w:val="15"/>
              </w:rPr>
              <w:t xml:space="preserve">   líneas, usar exactamente esas (no mover ni juntar; quitar las que no tengan línea).</w:t>
              <w:br/>
            </w:r>
            <w:r>
              <w:rPr>
                <w:rFonts w:ascii="Consolas" w:hAnsi="Consolas" w:eastAsia="Consolas"/>
                <w:sz w:val="15"/>
              </w:rPr>
              <w:t>5. Elegir descargas en el cerco, en los lados bajos según las curvas, donde el terreno exterior quede bajo la cota de fondo</w:t>
              <w:br/>
            </w:r>
            <w:r>
              <w:rPr>
                <w:rFonts w:ascii="Consolas" w:hAnsi="Consolas" w:eastAsia="Consolas"/>
                <w:sz w:val="15"/>
              </w:rPr>
              <w:t xml:space="preserve">   probable a ≤ 2 m; agrupar en sistemas; trazar uniones dentro del cerco (perimetral a 0.60 m del cerco) sin cruzar franjas altas.</w:t>
              <w:br/>
            </w:r>
            <w:r>
              <w:rPr>
                <w:rFonts w:ascii="Consolas" w:hAnsi="Consolas" w:eastAsia="Consolas"/>
                <w:sz w:val="15"/>
              </w:rPr>
              <w:t>6. Ochavar esquinas (&gt; 50°) con chaflanes de 0.60 m; ejes que llegan a una esquina entran en diagonal.</w:t>
              <w:br/>
            </w:r>
            <w:r>
              <w:rPr>
                <w:rFonts w:ascii="Consolas" w:hAnsi="Consolas" w:eastAsia="Consolas"/>
                <w:sz w:val="15"/>
              </w:rPr>
              <w:t>7. Marcar tapados (veredas cerradas, ingresos, pase del cerco).</w:t>
              <w:br/>
            </w:r>
            <w:r>
              <w:rPr>
                <w:rFonts w:ascii="Consolas" w:hAnsi="Consolas" w:eastAsia="Consolas"/>
                <w:sz w:val="15"/>
              </w:rPr>
              <w:t>8. Muestrear cada 0.5 m, rasante por zona, pase sin bajar, y calcular cotas de fondo con la iteración de empalmes.</w:t>
              <w:br/>
            </w:r>
            <w:r>
              <w:rPr>
                <w:rFonts w:ascii="Consolas" w:hAnsi="Consolas" w:eastAsia="Consolas"/>
                <w:sz w:val="15"/>
              </w:rPr>
              <w:t>9. Hidráulica y 11 comprobaciones; si falla capacidad, subir la profundidad mínima del tramo y volver a 8 (ciclo).</w:t>
              <w:br/>
            </w:r>
            <w:r>
              <w:rPr>
                <w:rFonts w:ascii="Consolas" w:hAnsi="Consolas" w:eastAsia="Consolas"/>
                <w:sz w:val="15"/>
              </w:rPr>
              <w:t xml:space="preserve">   Si una descarga no sale o la profundidad se dispara, cambiar la ruta o la descarga (volver a 5).</w:t>
              <w:br/>
            </w:r>
            <w:r>
              <w:rPr>
                <w:rFonts w:ascii="Consolas" w:hAnsi="Consolas" w:eastAsia="Consolas"/>
                <w:sz w:val="15"/>
              </w:rPr>
              <w:t>10. Secciones, acero sí/no, tapas de inspección, cantidades.</w:t>
              <w:br/>
            </w:r>
            <w:r>
              <w:rPr>
                <w:rFonts w:ascii="Consolas" w:hAnsi="Consolas" w:eastAsia="Consolas"/>
                <w:sz w:val="15"/>
              </w:rPr>
              <w:t>11. Planos a escala real (1 unidad = 1 m) con el estilo del usuario; cuando el usuario imprime, congelar planos.</w:t>
            </w:r>
          </w:p>
        </w:tc>
      </w:tr>
    </w:tbl>
    <w:p>
      <w:pPr>
        <w:spacing w:after="40"/>
      </w:pPr>
    </w:p>
    <w:p>
      <w:pPr>
        <w:pStyle w:val="Heading3"/>
      </w:pPr>
      <w:r>
        <w:t>19.4 Validaciones que el programa debe hacer (y avisar en vez de inventar)</w:t>
      </w:r>
    </w:p>
    <w:p>
      <w:pPr>
        <w:pStyle w:val="ListBullet"/>
        <w:spacing w:after="20"/>
      </w:pPr>
      <w:r>
        <w:t>Curvas con z = 0 o fuera de rango: descartar y reportar cuántas.</w:t>
      </w:r>
    </w:p>
    <w:p>
      <w:pPr>
        <w:pStyle w:val="ListBullet"/>
        <w:spacing w:after="20"/>
      </w:pPr>
      <w:r>
        <w:t>Más de una copia del conjunto: reportar cuáles y cuál se usa (la que está sobre las curvas).</w:t>
      </w:r>
    </w:p>
    <w:p>
      <w:pPr>
        <w:pStyle w:val="ListBullet"/>
        <w:spacing w:after="20"/>
      </w:pPr>
      <w:r>
        <w:t>Polígono del cerco: cerrado, sin autointersecciones, confirmado por el usuario antes de diseñar.</w:t>
      </w:r>
    </w:p>
    <w:p>
      <w:pPr>
        <w:pStyle w:val="ListBullet"/>
        <w:spacing w:after="20"/>
      </w:pPr>
      <w:r>
        <w:t>Cada ramal: ≥ 2 nudos; su último nudo es una descarga o un nudo interior de otro ramal (conectividad, sin ciclos).</w:t>
      </w:r>
    </w:p>
    <w:p>
      <w:pPr>
        <w:pStyle w:val="ListBullet"/>
        <w:spacing w:after="20"/>
      </w:pPr>
      <w:r>
        <w:t>Ningún borde (eje ± 0.30) fuera del cerco salvo el tramo Dn → D.</w:t>
      </w:r>
    </w:p>
    <w:p>
      <w:pPr>
        <w:pStyle w:val="ListBullet"/>
        <w:spacing w:after="20"/>
      </w:pPr>
      <w:r>
        <w:t>Fondo monótono (sin contrapendiente), S ≥ 0.5 %, h inicial 0.30, altura libre ≥ 0.25 (bajo la losa en tapados).</w:t>
      </w:r>
    </w:p>
    <w:p>
      <w:pPr>
        <w:pStyle w:val="ListBullet"/>
        <w:spacing w:after="20"/>
      </w:pPr>
      <w:r>
        <w:t>Empalmes: la que llega no queda bajo la que recibe (tolerancia 0.005); preferir caída a escalón.</w:t>
      </w:r>
    </w:p>
    <w:p>
      <w:pPr>
        <w:pStyle w:val="ListBullet"/>
        <w:spacing w:after="20"/>
      </w:pPr>
      <w:r>
        <w:t>Descarga: terreno exterior bajo la C.F. - 0.05 a ≤ 2.0 m; perfilado en el primer metro informado (sin obra fuera).</w:t>
      </w:r>
    </w:p>
    <w:p>
      <w:pPr>
        <w:pStyle w:val="ListBullet"/>
        <w:spacing w:after="20"/>
      </w:pPr>
      <w:r>
        <w:t>Borde de cuneta ≤ NPT (al ras) y al ras de cada zona de nivel especial; rótulos del plano distintos se informan.</w:t>
      </w:r>
    </w:p>
    <w:p>
      <w:pPr>
        <w:pStyle w:val="ListBullet"/>
        <w:spacing w:after="20"/>
      </w:pPr>
      <w:r>
        <w:t>Capacidad con borde libre ≥ 0.05 m (n 0.015) y V ≤ 3.0 m/s (n 0.013); si no, profundizar (no cambiar la sección acordada) o gradas.</w:t>
      </w:r>
    </w:p>
    <w:p>
      <w:pPr>
        <w:pStyle w:val="ListBullet"/>
        <w:spacing w:after="20"/>
      </w:pPr>
      <w:r>
        <w:t>Eje a ≥ 0.30 m de los muros de los bloques.</w:t>
      </w:r>
    </w:p>
    <w:p>
      <w:pPr>
        <w:pStyle w:val="ListBullet"/>
        <w:spacing w:after="20"/>
      </w:pPr>
      <w:r>
        <w:t>Sección mínima real: nunca una sección menor que la acordada en un pase o empalme (lección de la "sección de 15 cm").</w:t>
      </w:r>
    </w:p>
    <w:p>
      <w:pPr>
        <w:pStyle w:val="ListBullet"/>
        <w:spacing w:after="20"/>
      </w:pPr>
      <w:r>
        <w:t>Acero: h ≥ 0.40 o tapado; si no, concreto simple.</w:t>
      </w:r>
    </w:p>
    <w:p>
      <w:pPr>
        <w:pStyle w:val="ListBullet"/>
        <w:spacing w:after="20"/>
      </w:pPr>
      <w:r>
        <w:t>Longitudes en guitarras: siempre de sección a sección (no la parte de una pieza).</w:t>
      </w:r>
    </w:p>
    <w:p>
      <w:pPr>
        <w:pStyle w:val="ListBullet"/>
        <w:spacing w:after="20"/>
      </w:pPr>
      <w:r>
        <w:t>Si el dibujo del usuario no sigue la convención (colores, rótulos), avisar qué no se pudo leer.</w:t>
      </w:r>
    </w:p>
    <w:p>
      <w:pPr>
        <w:pStyle w:val="Heading1"/>
        <w:pageBreakBefore/>
      </w:pPr>
      <w:r>
        <w:t>05 — Planos DXF: estilo, láminas, plantas, perfiles, secciones, detalles e isométricos</w:t>
      </w:r>
    </w:p>
    <w:p>
      <w:pPr>
        <w:spacing w:after="80"/>
      </w:pPr>
      <w:r>
        <w:t>Base de conocimiento permanente del dibujo de planos de drenaje pluvial (colectores frontales y cunetas) del repositorio. Recoge todo lo aprendido desde el 3 de octubre de 2026: reglas del usuario, constantes del código, cómo se arma cada vista, cada corrección que hizo el usuario (qué estaba mal y cómo quedó) y una guía para implementarlo en un programa propio.</w:t>
      </w:r>
    </w:p>
    <w:p>
      <w:pPr>
        <w:spacing w:after="80"/>
      </w:pPr>
      <w:r>
        <w:t xml:space="preserve">Fuentes leídas: </w:t>
      </w:r>
      <w:r>
        <w:rPr>
          <w:rFonts w:ascii="Consolas" w:hAnsi="Consolas" w:eastAsia="Consolas"/>
          <w:color w:val="1F4E79"/>
        </w:rPr>
        <w:t>conocimiento/_fuentes/mensajes_usuario.txt</w:t>
      </w:r>
      <w:r>
        <w:t xml:space="preserve">, </w:t>
      </w:r>
      <w:r>
        <w:rPr>
          <w:rFonts w:ascii="Consolas" w:hAnsi="Consolas" w:eastAsia="Consolas"/>
          <w:color w:val="1F4E79"/>
        </w:rPr>
        <w:t>BITACORA_CONVERSACION.md</w:t>
      </w:r>
      <w:r>
        <w:t xml:space="preserve">, </w:t>
      </w:r>
      <w:r>
        <w:rPr>
          <w:rFonts w:ascii="Consolas" w:hAnsi="Consolas" w:eastAsia="Consolas"/>
          <w:color w:val="1F4E79"/>
        </w:rPr>
        <w:t>CLAUDE.md</w:t>
      </w:r>
      <w:r>
        <w:t xml:space="preserve">, skills </w:t>
      </w:r>
      <w:r>
        <w:rPr>
          <w:rFonts w:ascii="Consolas" w:hAnsi="Consolas" w:eastAsia="Consolas"/>
          <w:color w:val="1F4E79"/>
        </w:rPr>
        <w:t>planos-ordenados</w:t>
      </w:r>
      <w:r>
        <w:t xml:space="preserve">, </w:t>
      </w:r>
      <w:r>
        <w:rPr>
          <w:rFonts w:ascii="Consolas" w:hAnsi="Consolas" w:eastAsia="Consolas"/>
          <w:color w:val="1F4E79"/>
        </w:rPr>
        <w:t>diseno-colector-pluvial</w:t>
      </w:r>
      <w:r>
        <w:t xml:space="preserve">, </w:t>
      </w:r>
      <w:r>
        <w:rPr>
          <w:rFonts w:ascii="Consolas" w:hAnsi="Consolas" w:eastAsia="Consolas"/>
          <w:color w:val="1F4E79"/>
        </w:rPr>
        <w:t>planteamiento-cunetas-terreno</w:t>
      </w:r>
      <w:r>
        <w:t xml:space="preserve">, </w:t>
      </w:r>
      <w:r>
        <w:rPr>
          <w:rFonts w:ascii="Consolas" w:hAnsi="Consolas" w:eastAsia="Consolas"/>
          <w:color w:val="1F4E79"/>
        </w:rPr>
        <w:t>metrado-cunetas</w:t>
      </w:r>
      <w:r>
        <w:t xml:space="preserve">, el historial de git y el código de </w:t>
      </w:r>
      <w:r>
        <w:rPr>
          <w:rFonts w:ascii="Consolas" w:hAnsi="Consolas" w:eastAsia="Consolas"/>
          <w:color w:val="1F4E79"/>
        </w:rPr>
        <w:t>herramientas/</w:t>
      </w:r>
      <w:r>
        <w:t xml:space="preserve"> (archivos citados en cada sección).</w:t>
      </w:r>
    </w:p>
    <w:p>
      <w:pPr>
        <w:pStyle w:val="Heading2"/>
      </w:pPr>
      <w:r>
        <w:t>1. Reglas no negociables del usuario (resumen)</w:t>
      </w:r>
    </w:p>
    <w:tbl>
      <w:tblPr>
        <w:tblStyle w:val="TableGrid"/>
        <w:tblW w:type="auto" w:w="0"/>
        <w:jc w:val="center"/>
        <w:tblLayout w:type="fixed"/>
        <w:tblLook w:firstColumn="1" w:firstRow="1" w:lastColumn="0" w:lastRow="0" w:noHBand="0" w:noVBand="1" w:val="04A0"/>
      </w:tblPr>
      <w:tblGrid>
        <w:gridCol w:w="3463"/>
        <w:gridCol w:w="2712"/>
        <w:gridCol w:w="3463"/>
      </w:tblGrid>
      <w:tr>
        <w:trPr>
          <w:tblHeader w:val="true"/>
          <w:cantSplit/>
        </w:trPr>
        <w:tc>
          <w:tcPr>
            <w:tcW w:type="dxa" w:w="3463"/>
            <w:shd w:val="clear" w:color="auto" w:fill="1F3864"/>
          </w:tcPr>
          <w:p>
            <w:pPr>
              <w:spacing w:after="0"/>
            </w:pPr>
            <w:r>
              <w:rPr>
                <w:b/>
                <w:color w:val="FFFFFF"/>
                <w:sz w:val="16"/>
              </w:rPr>
              <w:t>Regla</w:t>
            </w:r>
          </w:p>
        </w:tc>
        <w:tc>
          <w:tcPr>
            <w:tcW w:type="dxa" w:w="2712"/>
            <w:shd w:val="clear" w:color="auto" w:fill="1F3864"/>
          </w:tcPr>
          <w:p>
            <w:pPr>
              <w:spacing w:after="0"/>
            </w:pPr>
            <w:r>
              <w:rPr>
                <w:b/>
                <w:color w:val="FFFFFF"/>
                <w:sz w:val="16"/>
              </w:rPr>
              <w:t>Origen (fecha)</w:t>
            </w:r>
          </w:p>
        </w:tc>
        <w:tc>
          <w:tcPr>
            <w:tcW w:type="dxa" w:w="3463"/>
            <w:shd w:val="clear" w:color="auto" w:fill="1F3864"/>
          </w:tcPr>
          <w:p>
            <w:pPr>
              <w:spacing w:after="0"/>
            </w:pPr>
            <w:r>
              <w:rPr>
                <w:b/>
                <w:color w:val="FFFFFF"/>
                <w:sz w:val="16"/>
              </w:rPr>
              <w:t>Cómo se cumple en el código</w:t>
            </w:r>
          </w:p>
        </w:tc>
      </w:tr>
      <w:tr>
        <w:trPr>
          <w:cantSplit/>
        </w:trPr>
        <w:tc>
          <w:tcPr>
            <w:tcW w:type="dxa" w:w="3463"/>
          </w:tcPr>
          <w:p>
            <w:pPr>
              <w:spacing w:after="0"/>
            </w:pPr>
            <w:r>
              <w:rPr>
                <w:sz w:val="16"/>
              </w:rPr>
              <w:t>Escala real: 1 unidad de dibujo = 1 m. "Si algo mide 0.56, así debe medir en el plano."</w:t>
            </w:r>
          </w:p>
        </w:tc>
        <w:tc>
          <w:tcPr>
            <w:tcW w:type="dxa" w:w="2712"/>
          </w:tcPr>
          <w:p>
            <w:pPr>
              <w:spacing w:after="0"/>
            </w:pPr>
            <w:r>
              <w:rPr>
                <w:sz w:val="16"/>
              </w:rPr>
              <w:t>03-10 (losa 0.20 "con comando L"), 07-10, 21-10</w:t>
            </w:r>
          </w:p>
        </w:tc>
        <w:tc>
          <w:tcPr>
            <w:tcW w:type="dxa" w:w="3463"/>
          </w:tcPr>
          <w:p>
            <w:pPr>
              <w:spacing w:after="0"/>
            </w:pPr>
            <w:r>
              <w:rPr>
                <w:sz w:val="16"/>
              </w:rPr>
              <w:t xml:space="preserve">Toda la geometría en metros; cada lámina tiene un factor </w:t>
            </w:r>
            <w:r>
              <w:rPr>
                <w:rFonts w:ascii="Consolas" w:hAnsi="Consolas" w:eastAsia="Consolas"/>
                <w:color w:val="1F4E79"/>
                <w:sz w:val="16"/>
              </w:rPr>
              <w:t>f = escala/1000</w:t>
            </w:r>
            <w:r>
              <w:rPr>
                <w:sz w:val="16"/>
              </w:rPr>
              <w:t xml:space="preserve"> (m de modelo por mm de papel). Perfiles H = V.</w:t>
            </w:r>
          </w:p>
        </w:tc>
      </w:tr>
      <w:tr>
        <w:trPr>
          <w:cantSplit/>
        </w:trPr>
        <w:tc>
          <w:tcPr>
            <w:tcW w:type="dxa" w:w="3463"/>
          </w:tcPr>
          <w:p>
            <w:pPr>
              <w:spacing w:after="0"/>
            </w:pPr>
            <w:r>
              <w:rPr>
                <w:sz w:val="16"/>
              </w:rPr>
              <w:t>Las cotas deben medir el dibujo; nunca escribir un número que no corresponde ("pones 3.50 y mide 7.30")</w:t>
            </w:r>
          </w:p>
        </w:tc>
        <w:tc>
          <w:tcPr>
            <w:tcW w:type="dxa" w:w="2712"/>
          </w:tcPr>
          <w:p>
            <w:pPr>
              <w:spacing w:after="0"/>
            </w:pPr>
            <w:r>
              <w:rPr>
                <w:sz w:val="16"/>
              </w:rPr>
              <w:t>03-10</w:t>
            </w:r>
          </w:p>
        </w:tc>
        <w:tc>
          <w:tcPr>
            <w:tcW w:type="dxa" w:w="3463"/>
          </w:tcPr>
          <w:p>
            <w:pPr>
              <w:spacing w:after="0"/>
            </w:pPr>
            <w:r>
              <w:rPr>
                <w:sz w:val="16"/>
              </w:rPr>
              <w:t xml:space="preserve">DIMENSION con texto </w:t>
            </w:r>
            <w:r>
              <w:rPr>
                <w:rFonts w:ascii="Consolas" w:hAnsi="Consolas" w:eastAsia="Consolas"/>
                <w:color w:val="1F4E79"/>
                <w:sz w:val="16"/>
              </w:rPr>
              <w:t>&lt;&gt;</w:t>
            </w:r>
            <w:r>
              <w:rPr>
                <w:sz w:val="16"/>
              </w:rPr>
              <w:t xml:space="preserve"> (medida automática). Texto fijo solo para pulgadas, alias ("h", "ventana") o vistas ampliadas con su escala indicada.</w:t>
            </w:r>
          </w:p>
        </w:tc>
      </w:tr>
      <w:tr>
        <w:trPr>
          <w:cantSplit/>
        </w:trPr>
        <w:tc>
          <w:tcPr>
            <w:tcW w:type="dxa" w:w="3463"/>
          </w:tcPr>
          <w:p>
            <w:pPr>
              <w:spacing w:after="0"/>
            </w:pPr>
            <w:r>
              <w:rPr>
                <w:sz w:val="16"/>
              </w:rPr>
              <w:t>Fondo de AutoCAD blanco: no usar amarillo ni cian claro ni blanco como color de línea</w:t>
            </w:r>
          </w:p>
        </w:tc>
        <w:tc>
          <w:tcPr>
            <w:tcW w:type="dxa" w:w="2712"/>
          </w:tcPr>
          <w:p>
            <w:pPr>
              <w:spacing w:after="0"/>
            </w:pPr>
            <w:r>
              <w:rPr>
                <w:sz w:val="16"/>
              </w:rPr>
              <w:t>03-10</w:t>
            </w:r>
          </w:p>
        </w:tc>
        <w:tc>
          <w:tcPr>
            <w:tcW w:type="dxa" w:w="3463"/>
          </w:tcPr>
          <w:p>
            <w:pPr>
              <w:spacing w:after="0"/>
            </w:pPr>
            <w:r>
              <w:rPr>
                <w:sz w:val="16"/>
              </w:rPr>
              <w:t>Paleta de capas sin amarillo (ver §4).</w:t>
            </w:r>
          </w:p>
        </w:tc>
      </w:tr>
      <w:tr>
        <w:trPr>
          <w:cantSplit/>
        </w:trPr>
        <w:tc>
          <w:tcPr>
            <w:tcW w:type="dxa" w:w="3463"/>
          </w:tcPr>
          <w:p>
            <w:pPr>
              <w:spacing w:after="0"/>
            </w:pPr>
            <w:r>
              <w:rPr>
                <w:sz w:val="16"/>
              </w:rPr>
              <w:t>Los 3D/isométricos no deben salir negros (en el celular salían negros)</w:t>
            </w:r>
          </w:p>
        </w:tc>
        <w:tc>
          <w:tcPr>
            <w:tcW w:type="dxa" w:w="2712"/>
          </w:tcPr>
          <w:p>
            <w:pPr>
              <w:spacing w:after="0"/>
            </w:pPr>
            <w:r>
              <w:rPr>
                <w:sz w:val="16"/>
              </w:rPr>
              <w:t>03-10</w:t>
            </w:r>
          </w:p>
        </w:tc>
        <w:tc>
          <w:tcPr>
            <w:tcW w:type="dxa" w:w="3463"/>
          </w:tcPr>
          <w:p>
            <w:pPr>
              <w:spacing w:after="0"/>
            </w:pPr>
            <w:r>
              <w:rPr>
                <w:sz w:val="16"/>
              </w:rPr>
              <w:t>Color verdadero (RGB) en cada entidad SOLID/HATCH, no solo en la capa.</w:t>
            </w:r>
          </w:p>
        </w:tc>
      </w:tr>
      <w:tr>
        <w:trPr>
          <w:cantSplit/>
        </w:trPr>
        <w:tc>
          <w:tcPr>
            <w:tcW w:type="dxa" w:w="3463"/>
          </w:tcPr>
          <w:p>
            <w:pPr>
              <w:spacing w:after="0"/>
            </w:pPr>
            <w:r>
              <w:rPr>
                <w:sz w:val="16"/>
              </w:rPr>
              <w:t>Acero longitudinal y transversal en colores distintos; longitudinales como círculos (no cuadraditos) y a diámetro real (3/8" = 9.5 mm, 1/2" = 12.7 mm)</w:t>
            </w:r>
          </w:p>
        </w:tc>
        <w:tc>
          <w:tcPr>
            <w:tcW w:type="dxa" w:w="2712"/>
          </w:tcPr>
          <w:p>
            <w:pPr>
              <w:spacing w:after="0"/>
            </w:pPr>
            <w:r>
              <w:rPr>
                <w:sz w:val="16"/>
              </w:rPr>
              <w:t>03-10</w:t>
            </w:r>
          </w:p>
        </w:tc>
        <w:tc>
          <w:tcPr>
            <w:tcW w:type="dxa" w:w="3463"/>
          </w:tcPr>
          <w:p>
            <w:pPr>
              <w:spacing w:after="0"/>
            </w:pPr>
            <w:r>
              <w:rPr>
                <w:sz w:val="16"/>
              </w:rPr>
              <w:t xml:space="preserve">Transversal rojo (capa ACERO, ACI 1); longitudinal azul (ACERO-PUNTOS / ACERO-LONG, ACI 5), bloques </w:t>
            </w:r>
            <w:r>
              <w:rPr>
                <w:rFonts w:ascii="Consolas" w:hAnsi="Consolas" w:eastAsia="Consolas"/>
                <w:color w:val="1F4E79"/>
                <w:sz w:val="16"/>
              </w:rPr>
              <w:t>ACERO-38</w:t>
            </w:r>
            <w:r>
              <w:rPr>
                <w:sz w:val="16"/>
              </w:rPr>
              <w:t xml:space="preserve"> y </w:t>
            </w:r>
            <w:r>
              <w:rPr>
                <w:rFonts w:ascii="Consolas" w:hAnsi="Consolas" w:eastAsia="Consolas"/>
                <w:color w:val="1F4E79"/>
                <w:sz w:val="16"/>
              </w:rPr>
              <w:t>ACERO-12</w:t>
            </w:r>
            <w:r>
              <w:rPr>
                <w:sz w:val="16"/>
              </w:rPr>
              <w:t xml:space="preserve"> con radio real insertados a escala 1.0.</w:t>
            </w:r>
          </w:p>
        </w:tc>
      </w:tr>
      <w:tr>
        <w:trPr>
          <w:cantSplit/>
        </w:trPr>
        <w:tc>
          <w:tcPr>
            <w:tcW w:type="dxa" w:w="3463"/>
          </w:tcPr>
          <w:p>
            <w:pPr>
              <w:spacing w:after="0"/>
            </w:pPr>
            <w:r>
              <w:rPr>
                <w:sz w:val="16"/>
              </w:rPr>
              <w:t>Nada "al aire": el acero no sale del concreto</w:t>
            </w:r>
          </w:p>
        </w:tc>
        <w:tc>
          <w:tcPr>
            <w:tcW w:type="dxa" w:w="2712"/>
          </w:tcPr>
          <w:p>
            <w:pPr>
              <w:spacing w:after="0"/>
            </w:pPr>
            <w:r>
              <w:rPr>
                <w:sz w:val="16"/>
              </w:rPr>
              <w:t>03-10</w:t>
            </w:r>
          </w:p>
        </w:tc>
        <w:tc>
          <w:tcPr>
            <w:tcW w:type="dxa" w:w="3463"/>
          </w:tcPr>
          <w:p>
            <w:pPr>
              <w:spacing w:after="0"/>
            </w:pPr>
            <w:r>
              <w:rPr>
                <w:sz w:val="16"/>
              </w:rPr>
              <w:t>Marcos con recubrimiento real (0.04 / 0.025 m); acero interrumpido en ventanas de cajas.</w:t>
            </w:r>
          </w:p>
        </w:tc>
      </w:tr>
      <w:tr>
        <w:trPr>
          <w:cantSplit/>
        </w:trPr>
        <w:tc>
          <w:tcPr>
            <w:tcW w:type="dxa" w:w="3463"/>
          </w:tcPr>
          <w:p>
            <w:pPr>
              <w:spacing w:after="0"/>
            </w:pPr>
            <w:r>
              <w:rPr>
                <w:sz w:val="16"/>
              </w:rPr>
              <w:t>Textos sin encimarse, sin textos verticales, líneas de llamada que no se crucen, usar flechas</w:t>
            </w:r>
          </w:p>
        </w:tc>
        <w:tc>
          <w:tcPr>
            <w:tcW w:type="dxa" w:w="2712"/>
          </w:tcPr>
          <w:p>
            <w:pPr>
              <w:spacing w:after="0"/>
            </w:pPr>
            <w:r>
              <w:rPr>
                <w:sz w:val="16"/>
              </w:rPr>
              <w:t>03-10, 07-10</w:t>
            </w:r>
          </w:p>
        </w:tc>
        <w:tc>
          <w:tcPr>
            <w:tcW w:type="dxa" w:w="3463"/>
          </w:tcPr>
          <w:p>
            <w:pPr>
              <w:spacing w:after="0"/>
            </w:pPr>
            <w:r>
              <w:rPr>
                <w:rFonts w:ascii="Consolas" w:hAnsi="Consolas" w:eastAsia="Consolas"/>
                <w:color w:val="1F4E79"/>
                <w:sz w:val="16"/>
              </w:rPr>
              <w:t>franja</w:t>
            </w:r>
            <w:r>
              <w:rPr>
                <w:sz w:val="16"/>
              </w:rPr>
              <w:t xml:space="preserve">, </w:t>
            </w:r>
            <w:r>
              <w:rPr>
                <w:rFonts w:ascii="Consolas" w:hAnsi="Consolas" w:eastAsia="Consolas"/>
                <w:color w:val="1F4E79"/>
                <w:sz w:val="16"/>
              </w:rPr>
              <w:t>columna_llamadas</w:t>
            </w:r>
            <w:r>
              <w:rPr>
                <w:sz w:val="16"/>
              </w:rPr>
              <w:t xml:space="preserve">, </w:t>
            </w:r>
            <w:r>
              <w:rPr>
                <w:rFonts w:ascii="Consolas" w:hAnsi="Consolas" w:eastAsia="Consolas"/>
                <w:color w:val="1F4E79"/>
                <w:sz w:val="16"/>
              </w:rPr>
              <w:t>juntar_llamadas/volcar_llamadas</w:t>
            </w:r>
            <w:r>
              <w:rPr>
                <w:sz w:val="16"/>
              </w:rPr>
              <w:t xml:space="preserve">, </w:t>
            </w:r>
            <w:r>
              <w:rPr>
                <w:rFonts w:ascii="Consolas" w:hAnsi="Consolas" w:eastAsia="Consolas"/>
                <w:color w:val="1F4E79"/>
                <w:sz w:val="16"/>
              </w:rPr>
              <w:t>llamada</w:t>
            </w:r>
            <w:r>
              <w:rPr>
                <w:sz w:val="16"/>
              </w:rPr>
              <w:t xml:space="preserve"> con flecha (§8).</w:t>
            </w:r>
          </w:p>
        </w:tc>
      </w:tr>
      <w:tr>
        <w:trPr>
          <w:cantSplit/>
        </w:trPr>
        <w:tc>
          <w:tcPr>
            <w:tcW w:type="dxa" w:w="3463"/>
          </w:tcPr>
          <w:p>
            <w:pPr>
              <w:spacing w:after="0"/>
            </w:pPr>
            <w:r>
              <w:rPr>
                <w:sz w:val="16"/>
              </w:rPr>
              <w:t>Letra grande (las letras eran "pequeñitas")</w:t>
            </w:r>
          </w:p>
        </w:tc>
        <w:tc>
          <w:tcPr>
            <w:tcW w:type="dxa" w:w="2712"/>
          </w:tcPr>
          <w:p>
            <w:pPr>
              <w:spacing w:after="0"/>
            </w:pPr>
            <w:r>
              <w:rPr>
                <w:sz w:val="16"/>
              </w:rPr>
              <w:t>07-10</w:t>
            </w:r>
          </w:p>
        </w:tc>
        <w:tc>
          <w:tcPr>
            <w:tcW w:type="dxa" w:w="3463"/>
          </w:tcPr>
          <w:p>
            <w:pPr>
              <w:spacing w:after="0"/>
            </w:pPr>
            <w:r>
              <w:rPr>
                <w:sz w:val="16"/>
              </w:rPr>
              <w:t xml:space="preserve">Factor </w:t>
            </w:r>
            <w:r>
              <w:rPr>
                <w:rFonts w:ascii="Consolas" w:hAnsi="Consolas" w:eastAsia="Consolas"/>
                <w:color w:val="1F4E79"/>
                <w:sz w:val="16"/>
              </w:rPr>
              <w:t>K_TXT</w:t>
            </w:r>
            <w:r>
              <w:rPr>
                <w:sz w:val="16"/>
              </w:rPr>
              <w:t xml:space="preserve"> por capa (≈1.3–1.35) sobre alturas de 1.6–4.0 mm.</w:t>
            </w:r>
          </w:p>
        </w:tc>
      </w:tr>
      <w:tr>
        <w:trPr>
          <w:cantSplit/>
        </w:trPr>
        <w:tc>
          <w:tcPr>
            <w:tcW w:type="dxa" w:w="3463"/>
          </w:tcPr>
          <w:p>
            <w:pPr>
              <w:spacing w:after="0"/>
            </w:pPr>
            <w:r>
              <w:rPr>
                <w:sz w:val="16"/>
              </w:rPr>
              <w:t>Concreto con relleno gris SÓLIDO, no patrones; los patrones (EARTH, AR-CONC, AR-SAND, GRAVEL) en AutoCAD salen sin escala ("se ve horrible")</w:t>
            </w:r>
          </w:p>
        </w:tc>
        <w:tc>
          <w:tcPr>
            <w:tcW w:type="dxa" w:w="2712"/>
          </w:tcPr>
          <w:p>
            <w:pPr>
              <w:spacing w:after="0"/>
            </w:pPr>
            <w:r>
              <w:rPr>
                <w:sz w:val="16"/>
              </w:rPr>
              <w:t>07-10 (estilo), 22-10 (lloraderos)</w:t>
            </w:r>
          </w:p>
        </w:tc>
        <w:tc>
          <w:tcPr>
            <w:tcW w:type="dxa" w:w="3463"/>
          </w:tcPr>
          <w:p>
            <w:pPr>
              <w:spacing w:after="0"/>
            </w:pPr>
            <w:r>
              <w:rPr>
                <w:rFonts w:ascii="Consolas" w:hAnsi="Consolas" w:eastAsia="Consolas"/>
                <w:color w:val="1F4E79"/>
                <w:sz w:val="16"/>
              </w:rPr>
              <w:t>achurado()</w:t>
            </w:r>
            <w:r>
              <w:rPr>
                <w:sz w:val="16"/>
              </w:rPr>
              <w:t xml:space="preserve"> del concreto llama a </w:t>
            </w:r>
            <w:r>
              <w:rPr>
                <w:rFonts w:ascii="Consolas" w:hAnsi="Consolas" w:eastAsia="Consolas"/>
                <w:color w:val="1F4E79"/>
                <w:sz w:val="16"/>
              </w:rPr>
              <w:t>relleno()</w:t>
            </w:r>
            <w:r>
              <w:rPr>
                <w:sz w:val="16"/>
              </w:rPr>
              <w:t xml:space="preserve"> sólido RGB (226,226,226). Lloraderos del Refugio: rellenos sólidos + piedras y punteado dibujados uno a uno.</w:t>
            </w:r>
          </w:p>
        </w:tc>
      </w:tr>
      <w:tr>
        <w:trPr>
          <w:cantSplit/>
        </w:trPr>
        <w:tc>
          <w:tcPr>
            <w:tcW w:type="dxa" w:w="3463"/>
          </w:tcPr>
          <w:p>
            <w:pPr>
              <w:spacing w:after="0"/>
            </w:pPr>
            <w:r>
              <w:rPr>
                <w:sz w:val="16"/>
              </w:rPr>
              <w:t>Láminas ordenadas, llenas con leyendas, colores y qué significa cada uno</w:t>
            </w:r>
          </w:p>
        </w:tc>
        <w:tc>
          <w:tcPr>
            <w:tcW w:type="dxa" w:w="2712"/>
          </w:tcPr>
          <w:p>
            <w:pPr>
              <w:spacing w:after="0"/>
            </w:pPr>
            <w:r>
              <w:rPr>
                <w:sz w:val="16"/>
              </w:rPr>
              <w:t>07-10</w:t>
            </w:r>
          </w:p>
        </w:tc>
        <w:tc>
          <w:tcPr>
            <w:tcW w:type="dxa" w:w="3463"/>
          </w:tcPr>
          <w:p>
            <w:pPr>
              <w:spacing w:after="0"/>
            </w:pPr>
            <w:r>
              <w:rPr>
                <w:sz w:val="16"/>
              </w:rPr>
              <w:t>Leyenda con muestras grandes (</w:t>
            </w:r>
            <w:r>
              <w:rPr>
                <w:rFonts w:ascii="Consolas" w:hAnsi="Consolas" w:eastAsia="Consolas"/>
                <w:color w:val="1F4E79"/>
                <w:sz w:val="16"/>
              </w:rPr>
              <w:t>leyenda2</w:t>
            </w:r>
            <w:r>
              <w:rPr>
                <w:sz w:val="16"/>
              </w:rPr>
              <w:t>), notas, cuadros.</w:t>
            </w:r>
          </w:p>
        </w:tc>
      </w:tr>
      <w:tr>
        <w:trPr>
          <w:cantSplit/>
        </w:trPr>
        <w:tc>
          <w:tcPr>
            <w:tcW w:type="dxa" w:w="3463"/>
          </w:tcPr>
          <w:p>
            <w:pPr>
              <w:spacing w:after="0"/>
            </w:pPr>
            <w:r>
              <w:rPr>
                <w:sz w:val="16"/>
              </w:rPr>
              <w:t>Tamaño de papel según el dibujo (A0, A1, A2, A3), sin espacio vacío excesivo</w:t>
            </w:r>
          </w:p>
        </w:tc>
        <w:tc>
          <w:tcPr>
            <w:tcW w:type="dxa" w:w="2712"/>
          </w:tcPr>
          <w:p>
            <w:pPr>
              <w:spacing w:after="0"/>
            </w:pPr>
            <w:r>
              <w:rPr>
                <w:sz w:val="16"/>
              </w:rPr>
              <w:t>08-10</w:t>
            </w:r>
          </w:p>
        </w:tc>
        <w:tc>
          <w:tcPr>
            <w:tcW w:type="dxa" w:w="3463"/>
          </w:tcPr>
          <w:p>
            <w:pPr>
              <w:spacing w:after="0"/>
            </w:pPr>
            <w:r>
              <w:rPr>
                <w:rFonts w:ascii="Consolas" w:hAnsi="Consolas" w:eastAsia="Consolas"/>
                <w:color w:val="1F4E79"/>
                <w:sz w:val="16"/>
              </w:rPr>
              <w:t>Lamina(..., formato=)</w:t>
            </w:r>
            <w:r>
              <w:rPr>
                <w:sz w:val="16"/>
              </w:rPr>
              <w:t>; presentaciones con papel ISO full bleed.</w:t>
            </w:r>
          </w:p>
        </w:tc>
      </w:tr>
      <w:tr>
        <w:trPr>
          <w:cantSplit/>
        </w:trPr>
        <w:tc>
          <w:tcPr>
            <w:tcW w:type="dxa" w:w="3463"/>
          </w:tcPr>
          <w:p>
            <w:pPr>
              <w:spacing w:after="0"/>
            </w:pPr>
            <w:r>
              <w:rPr>
                <w:sz w:val="16"/>
              </w:rPr>
              <w:t>Presentaciones (layouts) de AutoCAD listas para imprimir e índice de láminas</w:t>
            </w:r>
          </w:p>
        </w:tc>
        <w:tc>
          <w:tcPr>
            <w:tcW w:type="dxa" w:w="2712"/>
          </w:tcPr>
          <w:p>
            <w:pPr>
              <w:spacing w:after="0"/>
            </w:pPr>
            <w:r>
              <w:rPr>
                <w:sz w:val="16"/>
              </w:rPr>
              <w:t>08-10</w:t>
            </w:r>
          </w:p>
        </w:tc>
        <w:tc>
          <w:tcPr>
            <w:tcW w:type="dxa" w:w="3463"/>
          </w:tcPr>
          <w:p>
            <w:pPr>
              <w:spacing w:after="0"/>
            </w:pPr>
            <w:r>
              <w:rPr>
                <w:rFonts w:ascii="Consolas" w:hAnsi="Consolas" w:eastAsia="Consolas"/>
                <w:color w:val="1F4E79"/>
                <w:sz w:val="16"/>
              </w:rPr>
              <w:t>dxf_layouts.presentaciones()</w:t>
            </w:r>
            <w:r>
              <w:rPr>
                <w:sz w:val="16"/>
              </w:rPr>
              <w:t xml:space="preserve"> e </w:t>
            </w:r>
            <w:r>
              <w:rPr>
                <w:rFonts w:ascii="Consolas" w:hAnsi="Consolas" w:eastAsia="Consolas"/>
                <w:color w:val="1F4E79"/>
                <w:sz w:val="16"/>
              </w:rPr>
              <w:t>indice()</w:t>
            </w:r>
            <w:r>
              <w:rPr>
                <w:sz w:val="16"/>
              </w:rPr>
              <w:t xml:space="preserve"> (lámina DP-00 / DC-00 en A3).</w:t>
            </w:r>
          </w:p>
        </w:tc>
      </w:tr>
      <w:tr>
        <w:trPr>
          <w:cantSplit/>
        </w:trPr>
        <w:tc>
          <w:tcPr>
            <w:tcW w:type="dxa" w:w="3463"/>
          </w:tcPr>
          <w:p>
            <w:pPr>
              <w:spacing w:after="0"/>
            </w:pPr>
            <w:r>
              <w:rPr>
                <w:sz w:val="16"/>
              </w:rPr>
              <w:t>Ser fiel al dibujo del usuario (no inventar, no omitir piezas como el colgador)</w:t>
            </w:r>
          </w:p>
        </w:tc>
        <w:tc>
          <w:tcPr>
            <w:tcW w:type="dxa" w:w="2712"/>
          </w:tcPr>
          <w:p>
            <w:pPr>
              <w:spacing w:after="0"/>
            </w:pPr>
            <w:r>
              <w:rPr>
                <w:sz w:val="16"/>
              </w:rPr>
              <w:t>19-10</w:t>
            </w:r>
          </w:p>
        </w:tc>
        <w:tc>
          <w:tcPr>
            <w:tcW w:type="dxa" w:w="3463"/>
          </w:tcPr>
          <w:p>
            <w:pPr>
              <w:spacing w:after="0"/>
            </w:pPr>
            <w:r>
              <w:rPr>
                <w:sz w:val="16"/>
              </w:rPr>
              <w:t>Se leen medidas del DXF del usuario; diferencias se informan, no se corrigen solas.</w:t>
            </w:r>
          </w:p>
        </w:tc>
      </w:tr>
      <w:tr>
        <w:trPr>
          <w:cantSplit/>
        </w:trPr>
        <w:tc>
          <w:tcPr>
            <w:tcW w:type="dxa" w:w="3463"/>
          </w:tcPr>
          <w:p>
            <w:pPr>
              <w:spacing w:after="0"/>
            </w:pPr>
            <w:r>
              <w:rPr>
                <w:sz w:val="16"/>
              </w:rPr>
              <w:t>Nada de obra dibujado fuera del límite de intervención (cerco)</w:t>
            </w:r>
          </w:p>
        </w:tc>
        <w:tc>
          <w:tcPr>
            <w:tcW w:type="dxa" w:w="2712"/>
          </w:tcPr>
          <w:p>
            <w:pPr>
              <w:spacing w:after="0"/>
            </w:pPr>
            <w:r>
              <w:rPr>
                <w:sz w:val="16"/>
              </w:rPr>
              <w:t>20-10</w:t>
            </w:r>
          </w:p>
        </w:tc>
        <w:tc>
          <w:tcPr>
            <w:tcW w:type="dxa" w:w="3463"/>
          </w:tcPr>
          <w:p>
            <w:pPr>
              <w:spacing w:after="0"/>
            </w:pPr>
            <w:r>
              <w:rPr>
                <w:sz w:val="16"/>
              </w:rPr>
              <w:t xml:space="preserve">Bloque </w:t>
            </w:r>
            <w:r>
              <w:rPr>
                <w:rFonts w:ascii="Consolas" w:hAnsi="Consolas" w:eastAsia="Consolas"/>
                <w:color w:val="1F4E79"/>
                <w:sz w:val="16"/>
              </w:rPr>
              <w:t>LIMITE_DE_INTERVENCION</w:t>
            </w:r>
            <w:r>
              <w:rPr>
                <w:sz w:val="16"/>
              </w:rPr>
              <w:t>; fuera del cerco solo el agua sobre el terreno.</w:t>
            </w:r>
          </w:p>
        </w:tc>
      </w:tr>
      <w:tr>
        <w:trPr>
          <w:cantSplit/>
        </w:trPr>
        <w:tc>
          <w:tcPr>
            <w:tcW w:type="dxa" w:w="3463"/>
          </w:tcPr>
          <w:p>
            <w:pPr>
              <w:spacing w:after="0"/>
            </w:pPr>
            <w:r>
              <w:rPr>
                <w:sz w:val="16"/>
              </w:rPr>
              <w:t>Quiebres de 45° en planta (no de 90°); en el perfil no se muestran</w:t>
            </w:r>
          </w:p>
        </w:tc>
        <w:tc>
          <w:tcPr>
            <w:tcW w:type="dxa" w:w="2712"/>
          </w:tcPr>
          <w:p>
            <w:pPr>
              <w:spacing w:after="0"/>
            </w:pPr>
            <w:r>
              <w:rPr>
                <w:sz w:val="16"/>
              </w:rPr>
              <w:t>21-10</w:t>
            </w:r>
          </w:p>
        </w:tc>
        <w:tc>
          <w:tcPr>
            <w:tcW w:type="dxa" w:w="3463"/>
          </w:tcPr>
          <w:p>
            <w:pPr>
              <w:spacing w:after="0"/>
            </w:pPr>
            <w:r>
              <w:rPr>
                <w:rFonts w:ascii="Consolas" w:hAnsi="Consolas" w:eastAsia="Consolas"/>
                <w:color w:val="1F4E79"/>
                <w:sz w:val="16"/>
              </w:rPr>
              <w:t>diseno_b.chaflanes()</w:t>
            </w:r>
            <w:r>
              <w:rPr>
                <w:sz w:val="16"/>
              </w:rPr>
              <w:t xml:space="preserve"> (chaflán de 0.60 m); nudos "~" omitidos en perfiles.</w:t>
            </w:r>
          </w:p>
        </w:tc>
      </w:tr>
      <w:tr>
        <w:trPr>
          <w:cantSplit/>
        </w:trPr>
        <w:tc>
          <w:tcPr>
            <w:tcW w:type="dxa" w:w="3463"/>
          </w:tcPr>
          <w:p>
            <w:pPr>
              <w:spacing w:after="0"/>
            </w:pPr>
            <w:r>
              <w:rPr>
                <w:sz w:val="16"/>
              </w:rPr>
              <w:t>No poner "bloque X y número" en los títulos; solo nombre del eje, progresivas y "pabellón"</w:t>
            </w:r>
          </w:p>
        </w:tc>
        <w:tc>
          <w:tcPr>
            <w:tcW w:type="dxa" w:w="2712"/>
          </w:tcPr>
          <w:p>
            <w:pPr>
              <w:spacing w:after="0"/>
            </w:pPr>
            <w:r>
              <w:rPr>
                <w:sz w:val="16"/>
              </w:rPr>
              <w:t>21-10</w:t>
            </w:r>
          </w:p>
        </w:tc>
        <w:tc>
          <w:tcPr>
            <w:tcW w:type="dxa" w:w="3463"/>
          </w:tcPr>
          <w:p>
            <w:pPr>
              <w:spacing w:after="0"/>
            </w:pPr>
            <w:r>
              <w:rPr>
                <w:sz w:val="16"/>
              </w:rPr>
              <w:t>Título del perfil = eje + descripción sin coordenadas + progresivas.</w:t>
            </w:r>
          </w:p>
        </w:tc>
      </w:tr>
      <w:tr>
        <w:trPr>
          <w:cantSplit/>
        </w:trPr>
        <w:tc>
          <w:tcPr>
            <w:tcW w:type="dxa" w:w="3463"/>
          </w:tcPr>
          <w:p>
            <w:pPr>
              <w:spacing w:after="0"/>
            </w:pPr>
            <w:r>
              <w:rPr>
                <w:sz w:val="16"/>
              </w:rPr>
              <w:t>Planos ya impresos por el usuario: no regenerar</w:t>
            </w:r>
          </w:p>
        </w:tc>
        <w:tc>
          <w:tcPr>
            <w:tcW w:type="dxa" w:w="2712"/>
          </w:tcPr>
          <w:p>
            <w:pPr>
              <w:spacing w:after="0"/>
            </w:pPr>
            <w:r>
              <w:rPr>
                <w:sz w:val="16"/>
              </w:rPr>
              <w:t>21-10</w:t>
            </w:r>
          </w:p>
        </w:tc>
        <w:tc>
          <w:tcPr>
            <w:tcW w:type="dxa" w:w="3463"/>
          </w:tcPr>
          <w:p>
            <w:pPr>
              <w:spacing w:after="0"/>
            </w:pPr>
            <w:r>
              <w:rPr>
                <w:sz w:val="16"/>
              </w:rPr>
              <w:t>Cambios posteriores van a los documentos y se avisa.</w:t>
            </w:r>
          </w:p>
        </w:tc>
      </w:tr>
      <w:tr>
        <w:trPr>
          <w:cantSplit/>
        </w:trPr>
        <w:tc>
          <w:tcPr>
            <w:tcW w:type="dxa" w:w="3463"/>
          </w:tcPr>
          <w:p>
            <w:pPr>
              <w:spacing w:after="0"/>
            </w:pPr>
            <w:r>
              <w:rPr>
                <w:sz w:val="16"/>
              </w:rPr>
              <w:t>Nada que revele IA; sin nombre ni CIP del proyectista</w:t>
            </w:r>
          </w:p>
        </w:tc>
        <w:tc>
          <w:tcPr>
            <w:tcW w:type="dxa" w:w="2712"/>
          </w:tcPr>
          <w:p>
            <w:pPr>
              <w:spacing w:after="0"/>
            </w:pPr>
            <w:r>
              <w:rPr>
                <w:sz w:val="16"/>
              </w:rPr>
              <w:t>permanente</w:t>
            </w:r>
          </w:p>
        </w:tc>
        <w:tc>
          <w:tcPr>
            <w:tcW w:type="dxa" w:w="3463"/>
          </w:tcPr>
          <w:p>
            <w:pPr>
              <w:spacing w:after="0"/>
            </w:pPr>
            <w:r>
              <w:rPr>
                <w:sz w:val="16"/>
              </w:rPr>
              <w:t xml:space="preserve">Rótulo con </w:t>
            </w:r>
            <w:r>
              <w:rPr>
                <w:rFonts w:ascii="Consolas" w:hAnsi="Consolas" w:eastAsia="Consolas"/>
                <w:color w:val="1F4E79"/>
                <w:sz w:val="16"/>
              </w:rPr>
              <w:t>PROYECTISTA: ____ CIP: ____</w:t>
            </w:r>
            <w:r>
              <w:rPr>
                <w:sz w:val="16"/>
              </w:rPr>
              <w:t xml:space="preserve"> en blanco.</w:t>
            </w:r>
          </w:p>
        </w:tc>
      </w:tr>
      <w:tr>
        <w:trPr>
          <w:cantSplit/>
        </w:trPr>
        <w:tc>
          <w:tcPr>
            <w:tcW w:type="dxa" w:w="3463"/>
          </w:tcPr>
          <w:p>
            <w:pPr>
              <w:spacing w:after="0"/>
            </w:pPr>
            <w:r>
              <w:rPr>
                <w:sz w:val="16"/>
              </w:rPr>
              <w:t>Decir siempre "cota de fondo" (no "invert"); citar proyectos por nombre y CUI</w:t>
            </w:r>
          </w:p>
        </w:tc>
        <w:tc>
          <w:tcPr>
            <w:tcW w:type="dxa" w:w="2712"/>
          </w:tcPr>
          <w:p>
            <w:pPr>
              <w:spacing w:after="0"/>
            </w:pPr>
            <w:r>
              <w:rPr>
                <w:sz w:val="16"/>
              </w:rPr>
              <w:t>permanente</w:t>
            </w:r>
          </w:p>
        </w:tc>
        <w:tc>
          <w:tcPr>
            <w:tcW w:type="dxa" w:w="3463"/>
          </w:tcPr>
          <w:p>
            <w:pPr>
              <w:spacing w:after="0"/>
            </w:pPr>
            <w:r>
              <w:rPr>
                <w:sz w:val="16"/>
              </w:rPr>
              <w:t>Textos "CF", "C.F.", "NCF", "cota de fondo".</w:t>
            </w:r>
          </w:p>
        </w:tc>
      </w:tr>
      <w:tr>
        <w:trPr>
          <w:cantSplit/>
        </w:trPr>
        <w:tc>
          <w:tcPr>
            <w:tcW w:type="dxa" w:w="3463"/>
          </w:tcPr>
          <w:p>
            <w:pPr>
              <w:spacing w:after="0"/>
            </w:pPr>
            <w:r>
              <w:rPr>
                <w:sz w:val="16"/>
              </w:rPr>
              <w:t>Entregar DXF + vista previa PNG; PDF solo si se pide</w:t>
            </w:r>
          </w:p>
        </w:tc>
        <w:tc>
          <w:tcPr>
            <w:tcW w:type="dxa" w:w="2712"/>
          </w:tcPr>
          <w:p>
            <w:pPr>
              <w:spacing w:after="0"/>
            </w:pPr>
            <w:r>
              <w:rPr>
                <w:sz w:val="16"/>
              </w:rPr>
              <w:t>permanente</w:t>
            </w:r>
          </w:p>
        </w:tc>
        <w:tc>
          <w:tcPr>
            <w:tcW w:type="dxa" w:w="3463"/>
          </w:tcPr>
          <w:p>
            <w:pPr>
              <w:spacing w:after="0"/>
            </w:pPr>
            <w:r>
              <w:rPr>
                <w:rFonts w:ascii="Consolas" w:hAnsi="Consolas" w:eastAsia="Consolas"/>
                <w:color w:val="1F4E79"/>
                <w:sz w:val="16"/>
              </w:rPr>
              <w:t>dxf_render.py</w:t>
            </w:r>
            <w:r>
              <w:rPr>
                <w:sz w:val="16"/>
              </w:rPr>
              <w:t>.</w:t>
            </w:r>
          </w:p>
        </w:tc>
      </w:tr>
      <w:tr>
        <w:trPr>
          <w:cantSplit/>
        </w:trPr>
        <w:tc>
          <w:tcPr>
            <w:tcW w:type="dxa" w:w="3463"/>
          </w:tcPr>
          <w:p>
            <w:pPr>
              <w:spacing w:after="0"/>
            </w:pPr>
            <w:r>
              <w:rPr>
                <w:sz w:val="16"/>
              </w:rPr>
              <w:t>Todo cambio en el generador, nunca a mano en el DXF final</w:t>
            </w:r>
          </w:p>
        </w:tc>
        <w:tc>
          <w:tcPr>
            <w:tcW w:type="dxa" w:w="2712"/>
          </w:tcPr>
          <w:p>
            <w:pPr>
              <w:spacing w:after="0"/>
            </w:pPr>
            <w:r>
              <w:rPr>
                <w:sz w:val="16"/>
              </w:rPr>
              <w:t>permanente</w:t>
            </w:r>
          </w:p>
        </w:tc>
        <w:tc>
          <w:tcPr>
            <w:tcW w:type="dxa" w:w="3463"/>
          </w:tcPr>
          <w:p>
            <w:pPr>
              <w:spacing w:after="0"/>
            </w:pPr>
            <w:r>
              <w:rPr>
                <w:sz w:val="16"/>
              </w:rPr>
              <w:t xml:space="preserve">Generadores Python en </w:t>
            </w:r>
            <w:r>
              <w:rPr>
                <w:rFonts w:ascii="Consolas" w:hAnsi="Consolas" w:eastAsia="Consolas"/>
                <w:color w:val="1F4E79"/>
                <w:sz w:val="16"/>
              </w:rPr>
              <w:t>herramientas/</w:t>
            </w:r>
            <w:r>
              <w:rPr>
                <w:sz w:val="16"/>
              </w:rPr>
              <w:t>.</w:t>
            </w:r>
          </w:p>
        </w:tc>
      </w:tr>
    </w:tbl>
    <w:p>
      <w:pPr>
        <w:spacing w:after="40"/>
      </w:pPr>
    </w:p>
    <w:p>
      <w:pPr>
        <w:pStyle w:val="Heading2"/>
      </w:pPr>
      <w:r>
        <w:t>2. Unidades, documento DXF y compatibilidad con AutoCAD</w:t>
      </w:r>
    </w:p>
    <w:p>
      <w:pPr>
        <w:spacing w:after="80"/>
      </w:pPr>
      <w:r>
        <w:t xml:space="preserve">Archivo: </w:t>
      </w:r>
      <w:r>
        <w:rPr>
          <w:rFonts w:ascii="Consolas" w:hAnsi="Consolas" w:eastAsia="Consolas"/>
          <w:color w:val="1F4E79"/>
        </w:rPr>
        <w:t>herramientas/dxf_base.py</w:t>
      </w:r>
      <w:r>
        <w:t xml:space="preserve"> (</w:t>
      </w:r>
      <w:r>
        <w:rPr>
          <w:rFonts w:ascii="Consolas" w:hAnsi="Consolas" w:eastAsia="Consolas"/>
          <w:color w:val="1F4E79"/>
        </w:rPr>
        <w:t>nuevo_documento()</w:t>
      </w:r>
      <w:r>
        <w:t>).</w:t>
      </w:r>
    </w:p>
    <w:p>
      <w:pPr>
        <w:pStyle w:val="ListBullet"/>
        <w:spacing w:after="20"/>
      </w:pPr>
      <w:r>
        <w:t>Versión DXF R2010 (</w:t>
      </w:r>
      <w:r>
        <w:rPr>
          <w:rFonts w:ascii="Consolas" w:hAnsi="Consolas" w:eastAsia="Consolas"/>
          <w:color w:val="1F4E79"/>
        </w:rPr>
        <w:t>ezdxf.new("R2010", setup=["linetypes"])</w:t>
      </w:r>
      <w:r>
        <w:t>).</w:t>
      </w:r>
    </w:p>
    <w:p>
      <w:pPr>
        <w:pStyle w:val="ListBullet"/>
        <w:spacing w:after="20"/>
      </w:pPr>
      <w:r>
        <w:t xml:space="preserve">Cabecera: </w:t>
      </w:r>
      <w:r>
        <w:rPr>
          <w:rFonts w:ascii="Consolas" w:hAnsi="Consolas" w:eastAsia="Consolas"/>
          <w:color w:val="1F4E79"/>
        </w:rPr>
        <w:t>$INSUNITS = 6</w:t>
      </w:r>
      <w:r>
        <w:t xml:space="preserve"> (metros), </w:t>
      </w:r>
      <w:r>
        <w:rPr>
          <w:rFonts w:ascii="Consolas" w:hAnsi="Consolas" w:eastAsia="Consolas"/>
          <w:color w:val="1F4E79"/>
        </w:rPr>
        <w:t>$LUPREC = 2</w:t>
      </w:r>
      <w:r>
        <w:t xml:space="preserve">, </w:t>
      </w:r>
      <w:r>
        <w:rPr>
          <w:rFonts w:ascii="Consolas" w:hAnsi="Consolas" w:eastAsia="Consolas"/>
          <w:color w:val="1F4E79"/>
        </w:rPr>
        <w:t>$LTSCALE = 0.25</w:t>
      </w:r>
      <w:r>
        <w:t xml:space="preserve"> (para que DASHED/HIDDEN se vean en planos en metros).</w:t>
      </w:r>
    </w:p>
    <w:p>
      <w:pPr>
        <w:pStyle w:val="ListBullet"/>
        <w:spacing w:after="20"/>
      </w:pPr>
      <w:r>
        <w:t xml:space="preserve">Tipo de línea </w:t>
      </w:r>
      <w:r>
        <w:rPr>
          <w:rFonts w:ascii="Consolas" w:hAnsi="Consolas" w:eastAsia="Consolas"/>
          <w:color w:val="1F4E79"/>
        </w:rPr>
        <w:t>HIDDEN</w:t>
      </w:r>
      <w:r>
        <w:t xml:space="preserve"> definido si falta: patrón </w:t>
      </w:r>
      <w:r>
        <w:rPr>
          <w:rFonts w:ascii="Consolas" w:hAnsi="Consolas" w:eastAsia="Consolas"/>
          <w:color w:val="1F4E79"/>
        </w:rPr>
        <w:t>[0.375, 0.25, -0.125]</w:t>
      </w:r>
      <w:r>
        <w:t>.</w:t>
      </w:r>
    </w:p>
    <w:p>
      <w:pPr>
        <w:pStyle w:val="ListBullet"/>
        <w:spacing w:after="20"/>
      </w:pPr>
      <w:r>
        <w:t xml:space="preserve">Estilos de texto: </w:t>
      </w:r>
      <w:r>
        <w:rPr>
          <w:rFonts w:ascii="Consolas" w:hAnsi="Consolas" w:eastAsia="Consolas"/>
          <w:color w:val="1F4E79"/>
        </w:rPr>
        <w:t>STANDARD</w:t>
      </w:r>
      <w:r>
        <w:t xml:space="preserve"> con </w:t>
      </w:r>
      <w:r>
        <w:rPr>
          <w:rFonts w:ascii="Consolas" w:hAnsi="Consolas" w:eastAsia="Consolas"/>
          <w:color w:val="1F4E79"/>
        </w:rPr>
        <w:t>arial.ttf</w:t>
      </w:r>
      <w:r>
        <w:t xml:space="preserve">; </w:t>
      </w:r>
      <w:r>
        <w:rPr>
          <w:rFonts w:ascii="Consolas" w:hAnsi="Consolas" w:eastAsia="Consolas"/>
          <w:color w:val="1F4E79"/>
        </w:rPr>
        <w:t>TITULOS</w:t>
      </w:r>
      <w:r>
        <w:t xml:space="preserve"> con </w:t>
      </w:r>
      <w:r>
        <w:rPr>
          <w:rFonts w:ascii="Consolas" w:hAnsi="Consolas" w:eastAsia="Consolas"/>
          <w:color w:val="1F4E79"/>
        </w:rPr>
        <w:t>arialbd.ttf</w:t>
      </w:r>
      <w:r>
        <w:t xml:space="preserve"> (Arial negrita).</w:t>
      </w:r>
    </w:p>
    <w:p>
      <w:pPr>
        <w:pStyle w:val="ListBullet"/>
        <w:spacing w:after="20"/>
      </w:pPr>
      <w:r>
        <w:t>Reglas para que AutoCAD abra el archivo sin errores (pedido del traspaso, 03-10):</w:t>
      </w:r>
    </w:p>
    <w:p>
      <w:pPr>
        <w:pStyle w:val="ListBullet2"/>
        <w:spacing w:after="20"/>
      </w:pPr>
      <w:r>
        <w:t>Sin "/" en nombres de bloque.</w:t>
      </w:r>
    </w:p>
    <w:p>
      <w:pPr>
        <w:pStyle w:val="ListBullet2"/>
        <w:spacing w:after="20"/>
      </w:pPr>
      <w:r>
        <w:t xml:space="preserve">En cada DIMSTYLE deben existir los grupos 3–7: </w:t>
      </w:r>
      <w:r>
        <w:rPr>
          <w:rFonts w:ascii="Consolas" w:hAnsi="Consolas" w:eastAsia="Consolas"/>
          <w:color w:val="1F4E79"/>
        </w:rPr>
        <w:t>dimpost="&lt;&gt;"</w:t>
      </w:r>
      <w:r>
        <w:t xml:space="preserve">, </w:t>
      </w:r>
      <w:r>
        <w:rPr>
          <w:rFonts w:ascii="Consolas" w:hAnsi="Consolas" w:eastAsia="Consolas"/>
          <w:color w:val="1F4E79"/>
        </w:rPr>
        <w:t>dimapost=""</w:t>
      </w:r>
      <w:r>
        <w:t xml:space="preserve">, </w:t>
      </w:r>
      <w:r>
        <w:rPr>
          <w:rFonts w:ascii="Consolas" w:hAnsi="Consolas" w:eastAsia="Consolas"/>
          <w:color w:val="1F4E79"/>
        </w:rPr>
        <w:t>dimblk=""</w:t>
      </w:r>
      <w:r>
        <w:t xml:space="preserve">, </w:t>
      </w:r>
      <w:r>
        <w:rPr>
          <w:rFonts w:ascii="Consolas" w:hAnsi="Consolas" w:eastAsia="Consolas"/>
          <w:color w:val="1F4E79"/>
        </w:rPr>
        <w:t>dimblk1=""</w:t>
      </w:r>
      <w:r>
        <w:t xml:space="preserve">, </w:t>
      </w:r>
      <w:r>
        <w:rPr>
          <w:rFonts w:ascii="Consolas" w:hAnsi="Consolas" w:eastAsia="Consolas"/>
          <w:color w:val="1F4E79"/>
        </w:rPr>
        <w:t>dimblk2=""</w:t>
      </w:r>
      <w:r>
        <w:t>.</w:t>
      </w:r>
    </w:p>
    <w:p>
      <w:pPr>
        <w:pStyle w:val="ListBullet2"/>
        <w:spacing w:after="20"/>
      </w:pPr>
      <w:r>
        <w:t>Cada elemento en su capa con nombre y color; cotas como entidades DIMENSION; bloques para lo que se repite.</w:t>
      </w:r>
    </w:p>
    <w:p>
      <w:pPr>
        <w:pStyle w:val="ListBullet2"/>
        <w:spacing w:after="20"/>
      </w:pPr>
      <w:r>
        <w:t xml:space="preserve">Ejecutar </w:t>
      </w:r>
      <w:r>
        <w:rPr>
          <w:rFonts w:ascii="Consolas" w:hAnsi="Consolas" w:eastAsia="Consolas"/>
          <w:color w:val="1F4E79"/>
        </w:rPr>
        <w:t>doc.audit()</w:t>
      </w:r>
      <w:r>
        <w:t xml:space="preserve"> antes de guardar (0 errores).</w:t>
      </w:r>
    </w:p>
    <w:p>
      <w:pPr>
        <w:pStyle w:val="ListBullet"/>
        <w:spacing w:after="20"/>
      </w:pPr>
      <w:r>
        <w:t xml:space="preserve">Símbolos fuera del ASCII: el "³" no sale en AutoCAD (aparecía "m?"): escribir "m3", "m2" (corrección del 22-10). Diámetro: secuencia de AutoCAD </w:t>
      </w:r>
      <w:r>
        <w:rPr>
          <w:rFonts w:ascii="Consolas" w:hAnsi="Consolas" w:eastAsia="Consolas"/>
          <w:color w:val="1F4E79"/>
        </w:rPr>
        <w:t>%%c</w:t>
      </w:r>
      <w:r>
        <w:t xml:space="preserve"> (p. ej. </w:t>
      </w:r>
      <w:r>
        <w:rPr>
          <w:rFonts w:ascii="Consolas" w:hAnsi="Consolas" w:eastAsia="Consolas"/>
          <w:color w:val="1F4E79"/>
        </w:rPr>
        <w:t>%%c3/8"@0.20</w:t>
      </w:r>
      <w:r>
        <w:t>).</w:t>
      </w:r>
    </w:p>
    <w:p>
      <w:pPr>
        <w:pStyle w:val="ListBullet"/>
        <w:spacing w:after="20"/>
      </w:pPr>
      <w:r>
        <w:t>Textos de bases ajenas con caracteres rotos se pasan a ASCII (</w:t>
      </w:r>
      <w:r>
        <w:rPr>
          <w:rFonts w:ascii="Consolas" w:hAnsi="Consolas" w:eastAsia="Consolas"/>
          <w:color w:val="1F4E79"/>
        </w:rPr>
        <w:t>mujeres/planos_m.ascii_</w:t>
      </w:r>
      <w:r>
        <w:t>: normaliza NFKD y quita tildes).</w:t>
      </w:r>
    </w:p>
    <w:p>
      <w:pPr>
        <w:pStyle w:val="ListBullet"/>
        <w:spacing w:after="20"/>
      </w:pPr>
      <w:r>
        <w:t xml:space="preserve">Láminas en milímetros de papel (DP-06B de la tapa ciega): </w:t>
      </w:r>
      <w:r>
        <w:rPr>
          <w:rFonts w:ascii="Consolas" w:hAnsi="Consolas" w:eastAsia="Consolas"/>
          <w:color w:val="1F4E79"/>
        </w:rPr>
        <w:t>ezdxf.new('R2010', setup=True, units=4)</w:t>
      </w:r>
      <w:r>
        <w:t xml:space="preserve"> (mm), </w:t>
      </w:r>
      <w:r>
        <w:rPr>
          <w:rFonts w:ascii="Consolas" w:hAnsi="Consolas" w:eastAsia="Consolas"/>
          <w:color w:val="1F4E79"/>
        </w:rPr>
        <w:t>$LTSCALE = 8</w:t>
      </w:r>
      <w:r>
        <w:t xml:space="preserve">, estilos </w:t>
      </w:r>
      <w:r>
        <w:rPr>
          <w:rFonts w:ascii="Consolas" w:hAnsi="Consolas" w:eastAsia="Consolas"/>
          <w:color w:val="1F4E79"/>
        </w:rPr>
        <w:t>ARIAL</w:t>
      </w:r>
      <w:r>
        <w:t>/</w:t>
      </w:r>
      <w:r>
        <w:rPr>
          <w:rFonts w:ascii="Consolas" w:hAnsi="Consolas" w:eastAsia="Consolas"/>
          <w:color w:val="1F4E79"/>
        </w:rPr>
        <w:t>ARIALB</w:t>
      </w:r>
      <w:r>
        <w:t xml:space="preserve">; DIMSTYLE con </w:t>
      </w:r>
      <w:r>
        <w:rPr>
          <w:rFonts w:ascii="Consolas" w:hAnsi="Consolas" w:eastAsia="Consolas"/>
          <w:color w:val="1F4E79"/>
        </w:rPr>
        <w:t>dimlfac = escala/1000</w:t>
      </w:r>
      <w:r>
        <w:t xml:space="preserve"> para que la cota muestre metros reales (ver §11.9).</w:t>
      </w:r>
    </w:p>
    <w:p>
      <w:pPr>
        <w:pStyle w:val="Heading3"/>
      </w:pPr>
      <w:r>
        <w:t>2.1 Organización del espacio modelo</w:t>
      </w:r>
    </w:p>
    <w:p>
      <w:pPr>
        <w:pStyle w:val="ListBullet"/>
        <w:spacing w:after="20"/>
      </w:pPr>
      <w:r>
        <w:t xml:space="preserve">Cada lámina se dibuja en su propia zona del modelo con origen </w:t>
      </w:r>
      <w:r>
        <w:rPr>
          <w:rFonts w:ascii="Consolas" w:hAnsi="Consolas" w:eastAsia="Consolas"/>
          <w:color w:val="1F4E79"/>
        </w:rPr>
        <w:t>(ox, oy)</w:t>
      </w:r>
      <w:r>
        <w:t xml:space="preserve"> (esquina inferior izquierda del papel) y su escala.</w:t>
      </w:r>
    </w:p>
    <w:p>
      <w:pPr>
        <w:pStyle w:val="ListBullet"/>
        <w:spacing w:after="20"/>
      </w:pPr>
      <w:r>
        <w:t xml:space="preserve">La planta se dibuja en coordenadas reales (locales del plano de arquitectura o UTM) para que quede "en su sitio"; el origen de la lámina se calcula a partir de esas coordenadas (p. ej. Refugio </w:t>
      </w:r>
      <w:r>
        <w:rPr>
          <w:rFonts w:ascii="Consolas" w:hAnsi="Consolas" w:eastAsia="Consolas"/>
          <w:color w:val="1F4E79"/>
        </w:rPr>
        <w:t>OX1 = X_SO - 50</w:t>
      </w:r>
      <w:r>
        <w:t xml:space="preserve">, </w:t>
      </w:r>
      <w:r>
        <w:rPr>
          <w:rFonts w:ascii="Consolas" w:hAnsi="Consolas" w:eastAsia="Consolas"/>
          <w:color w:val="1F4E79"/>
        </w:rPr>
        <w:t>OY1 = Y_CERCO - 78</w:t>
      </w:r>
      <w:r>
        <w:t xml:space="preserve">; Barranquita </w:t>
      </w:r>
      <w:r>
        <w:rPr>
          <w:rFonts w:ascii="Consolas" w:hAnsi="Consolas" w:eastAsia="Consolas"/>
          <w:color w:val="1F4E79"/>
        </w:rPr>
        <w:t>ox = caja[0] - 30 f</w:t>
      </w:r>
      <w:r>
        <w:t xml:space="preserve">, </w:t>
      </w:r>
      <w:r>
        <w:rPr>
          <w:rFonts w:ascii="Consolas" w:hAnsi="Consolas" w:eastAsia="Consolas"/>
          <w:color w:val="1F4E79"/>
        </w:rPr>
        <w:t>oy = caja[3] - 578 f</w:t>
      </w:r>
      <w:r>
        <w:t>).</w:t>
      </w:r>
    </w:p>
    <w:p>
      <w:pPr>
        <w:pStyle w:val="ListBullet"/>
        <w:spacing w:after="20"/>
      </w:pPr>
      <w:r>
        <w:t xml:space="preserve">Las demás láminas se apilan en filas/columnas separadas (p. ej. </w:t>
      </w:r>
      <w:r>
        <w:rPr>
          <w:rFonts w:ascii="Consolas" w:hAnsi="Consolas" w:eastAsia="Consolas"/>
          <w:color w:val="1F4E79"/>
        </w:rPr>
        <w:t>OX1 + 200</w:t>
      </w:r>
      <w:r>
        <w:t xml:space="preserve">, </w:t>
      </w:r>
      <w:r>
        <w:rPr>
          <w:rFonts w:ascii="Consolas" w:hAnsi="Consolas" w:eastAsia="Consolas"/>
          <w:color w:val="1F4E79"/>
        </w:rPr>
        <w:t>OY1 - 200</w:t>
      </w:r>
      <w:r>
        <w:t xml:space="preserve">, </w:t>
      </w:r>
      <w:r>
        <w:rPr>
          <w:rFonts w:ascii="Consolas" w:hAnsi="Consolas" w:eastAsia="Consolas"/>
          <w:color w:val="1F4E79"/>
        </w:rPr>
        <w:t>OY1 - 400</w:t>
      </w:r>
      <w:r>
        <w:t>...).</w:t>
      </w:r>
    </w:p>
    <w:p>
      <w:pPr>
        <w:pStyle w:val="ListBullet"/>
        <w:spacing w:after="20"/>
      </w:pPr>
      <w:r>
        <w:t xml:space="preserve">Al terminar se guarda la caja de cada lámina en </w:t>
      </w:r>
      <w:r>
        <w:rPr>
          <w:rFonts w:ascii="Consolas" w:hAnsi="Consolas" w:eastAsia="Consolas"/>
          <w:color w:val="1F4E79"/>
        </w:rPr>
        <w:t>_calc/laminas.json</w:t>
      </w:r>
      <w:r>
        <w:t xml:space="preserve">: </w:t>
      </w:r>
      <w:r>
        <w:rPr>
          <w:rFonts w:ascii="Consolas" w:hAnsi="Consolas" w:eastAsia="Consolas"/>
          <w:color w:val="1F4E79"/>
        </w:rPr>
        <w:t>{codigo: [ox, oy, ox + W f, oy + H f]}</w:t>
      </w:r>
      <w:r>
        <w:t xml:space="preserve"> (Refugio </w:t>
      </w:r>
      <w:r>
        <w:rPr>
          <w:rFonts w:ascii="Consolas" w:hAnsi="Consolas" w:eastAsia="Consolas"/>
          <w:color w:val="1F4E79"/>
        </w:rPr>
        <w:t>entregables/_calc/</w:t>
      </w:r>
      <w:r>
        <w:t xml:space="preserve">, Varones </w:t>
      </w:r>
      <w:r>
        <w:rPr>
          <w:rFonts w:ascii="Consolas" w:hAnsi="Consolas" w:eastAsia="Consolas"/>
          <w:color w:val="1F4E79"/>
        </w:rPr>
        <w:t>entregables_varones/_calc/</w:t>
      </w:r>
      <w:r>
        <w:t xml:space="preserve">, Mujeres </w:t>
      </w:r>
      <w:r>
        <w:rPr>
          <w:rFonts w:ascii="Consolas" w:hAnsi="Consolas" w:eastAsia="Consolas"/>
          <w:color w:val="1F4E79"/>
        </w:rPr>
        <w:t>entregables_mujeres/PLANOS_COLECTOR_MEJORADOS/</w:t>
      </w:r>
      <w:r>
        <w:t xml:space="preserve">, Barranquita </w:t>
      </w:r>
      <w:r>
        <w:rPr>
          <w:rFonts w:ascii="Consolas" w:hAnsi="Consolas" w:eastAsia="Consolas"/>
          <w:color w:val="1F4E79"/>
        </w:rPr>
        <w:t>entregables_barranquita/_calc/</w:t>
      </w:r>
      <w:r>
        <w:t>). Esa caja la usan la vista previa, la auditoría y las presentaciones.</w:t>
      </w:r>
    </w:p>
    <w:p>
      <w:pPr>
        <w:pStyle w:val="Heading2"/>
      </w:pPr>
      <w:r>
        <w:t>3. Formatos de lámina, marco y rótulo</w:t>
      </w:r>
    </w:p>
    <w:p>
      <w:pPr>
        <w:pStyle w:val="Heading3"/>
      </w:pPr>
      <w:r>
        <w:t>3.1 Formatos (horizontal, mm)</w:t>
      </w:r>
    </w:p>
    <w:tbl>
      <w:tblPr>
        <w:tblStyle w:val="TableGrid"/>
        <w:tblW w:type="auto" w:w="0"/>
        <w:jc w:val="center"/>
        <w:tblLayout w:type="fixed"/>
        <w:tblLook w:firstColumn="1" w:firstRow="1" w:lastColumn="0" w:lastRow="0" w:noHBand="0" w:noVBand="1" w:val="04A0"/>
      </w:tblPr>
      <w:tblGrid>
        <w:gridCol w:w="1188"/>
        <w:gridCol w:w="3036"/>
        <w:gridCol w:w="5413"/>
      </w:tblGrid>
      <w:tr>
        <w:trPr>
          <w:tblHeader w:val="true"/>
          <w:cantSplit/>
        </w:trPr>
        <w:tc>
          <w:tcPr>
            <w:tcW w:type="dxa" w:w="1188"/>
            <w:shd w:val="clear" w:color="auto" w:fill="1F3864"/>
          </w:tcPr>
          <w:p>
            <w:pPr>
              <w:spacing w:after="0"/>
            </w:pPr>
            <w:r>
              <w:rPr>
                <w:b/>
                <w:color w:val="FFFFFF"/>
                <w:sz w:val="16"/>
              </w:rPr>
              <w:t>Formato</w:t>
            </w:r>
          </w:p>
        </w:tc>
        <w:tc>
          <w:tcPr>
            <w:tcW w:type="dxa" w:w="3037"/>
            <w:shd w:val="clear" w:color="auto" w:fill="1F3864"/>
          </w:tcPr>
          <w:p>
            <w:pPr>
              <w:spacing w:after="0"/>
            </w:pPr>
            <w:r>
              <w:rPr>
                <w:b/>
                <w:color w:val="FFFFFF"/>
                <w:sz w:val="16"/>
              </w:rPr>
              <w:t>Ancho x alto (mm)</w:t>
            </w:r>
          </w:p>
        </w:tc>
        <w:tc>
          <w:tcPr>
            <w:tcW w:type="dxa" w:w="5413"/>
            <w:shd w:val="clear" w:color="auto" w:fill="1F3864"/>
          </w:tcPr>
          <w:p>
            <w:pPr>
              <w:spacing w:after="0"/>
            </w:pPr>
            <w:r>
              <w:rPr>
                <w:b/>
                <w:color w:val="FFFFFF"/>
                <w:sz w:val="16"/>
              </w:rPr>
              <w:t>Papel AutoCAD (presentación)</w:t>
            </w:r>
          </w:p>
        </w:tc>
      </w:tr>
      <w:tr>
        <w:trPr>
          <w:cantSplit/>
        </w:trPr>
        <w:tc>
          <w:tcPr>
            <w:tcW w:type="dxa" w:w="1188"/>
          </w:tcPr>
          <w:p>
            <w:pPr>
              <w:spacing w:after="0"/>
            </w:pPr>
            <w:r>
              <w:rPr>
                <w:sz w:val="16"/>
              </w:rPr>
              <w:t>A0</w:t>
            </w:r>
          </w:p>
        </w:tc>
        <w:tc>
          <w:tcPr>
            <w:tcW w:type="dxa" w:w="3037"/>
          </w:tcPr>
          <w:p>
            <w:pPr>
              <w:spacing w:after="0"/>
            </w:pPr>
            <w:r>
              <w:rPr>
                <w:sz w:val="16"/>
              </w:rPr>
              <w:t>1189 x 841</w:t>
            </w:r>
          </w:p>
        </w:tc>
        <w:tc>
          <w:tcPr>
            <w:tcW w:type="dxa" w:w="5413"/>
          </w:tcPr>
          <w:p>
            <w:pPr>
              <w:spacing w:after="0"/>
            </w:pPr>
            <w:r>
              <w:rPr>
                <w:rFonts w:ascii="Consolas" w:hAnsi="Consolas" w:eastAsia="Consolas"/>
                <w:color w:val="1F4E79"/>
                <w:sz w:val="16"/>
              </w:rPr>
              <w:t>ISO_full_bleed_A0_(1189.00_x_841.00_MM)</w:t>
            </w:r>
          </w:p>
        </w:tc>
      </w:tr>
      <w:tr>
        <w:trPr>
          <w:cantSplit/>
        </w:trPr>
        <w:tc>
          <w:tcPr>
            <w:tcW w:type="dxa" w:w="1188"/>
          </w:tcPr>
          <w:p>
            <w:pPr>
              <w:spacing w:after="0"/>
            </w:pPr>
            <w:r>
              <w:rPr>
                <w:sz w:val="16"/>
              </w:rPr>
              <w:t>A1</w:t>
            </w:r>
          </w:p>
        </w:tc>
        <w:tc>
          <w:tcPr>
            <w:tcW w:type="dxa" w:w="3037"/>
          </w:tcPr>
          <w:p>
            <w:pPr>
              <w:spacing w:after="0"/>
            </w:pPr>
            <w:r>
              <w:rPr>
                <w:sz w:val="16"/>
              </w:rPr>
              <w:t>841 x 594 (por defecto)</w:t>
            </w:r>
          </w:p>
        </w:tc>
        <w:tc>
          <w:tcPr>
            <w:tcW w:type="dxa" w:w="5413"/>
          </w:tcPr>
          <w:p>
            <w:pPr>
              <w:spacing w:after="0"/>
            </w:pPr>
            <w:r>
              <w:rPr>
                <w:rFonts w:ascii="Consolas" w:hAnsi="Consolas" w:eastAsia="Consolas"/>
                <w:color w:val="1F4E79"/>
                <w:sz w:val="16"/>
              </w:rPr>
              <w:t>ISO_full_bleed_A1_(841.00_x_594.00_MM)</w:t>
            </w:r>
          </w:p>
        </w:tc>
      </w:tr>
      <w:tr>
        <w:trPr>
          <w:cantSplit/>
        </w:trPr>
        <w:tc>
          <w:tcPr>
            <w:tcW w:type="dxa" w:w="1188"/>
          </w:tcPr>
          <w:p>
            <w:pPr>
              <w:spacing w:after="0"/>
            </w:pPr>
            <w:r>
              <w:rPr>
                <w:sz w:val="16"/>
              </w:rPr>
              <w:t>A2</w:t>
            </w:r>
          </w:p>
        </w:tc>
        <w:tc>
          <w:tcPr>
            <w:tcW w:type="dxa" w:w="3037"/>
          </w:tcPr>
          <w:p>
            <w:pPr>
              <w:spacing w:after="0"/>
            </w:pPr>
            <w:r>
              <w:rPr>
                <w:sz w:val="16"/>
              </w:rPr>
              <w:t>594 x 420</w:t>
            </w:r>
          </w:p>
        </w:tc>
        <w:tc>
          <w:tcPr>
            <w:tcW w:type="dxa" w:w="5413"/>
          </w:tcPr>
          <w:p>
            <w:pPr>
              <w:spacing w:after="0"/>
            </w:pPr>
            <w:r>
              <w:rPr>
                <w:rFonts w:ascii="Consolas" w:hAnsi="Consolas" w:eastAsia="Consolas"/>
                <w:color w:val="1F4E79"/>
                <w:sz w:val="16"/>
              </w:rPr>
              <w:t>ISO_full_bleed_A2_(594.00_x_420.00_MM)</w:t>
            </w:r>
          </w:p>
        </w:tc>
      </w:tr>
      <w:tr>
        <w:trPr>
          <w:cantSplit/>
        </w:trPr>
        <w:tc>
          <w:tcPr>
            <w:tcW w:type="dxa" w:w="1188"/>
          </w:tcPr>
          <w:p>
            <w:pPr>
              <w:spacing w:after="0"/>
            </w:pPr>
            <w:r>
              <w:rPr>
                <w:sz w:val="16"/>
              </w:rPr>
              <w:t>A3</w:t>
            </w:r>
          </w:p>
        </w:tc>
        <w:tc>
          <w:tcPr>
            <w:tcW w:type="dxa" w:w="3037"/>
          </w:tcPr>
          <w:p>
            <w:pPr>
              <w:spacing w:after="0"/>
            </w:pPr>
            <w:r>
              <w:rPr>
                <w:sz w:val="16"/>
              </w:rPr>
              <w:t>420 x 297</w:t>
            </w:r>
          </w:p>
        </w:tc>
        <w:tc>
          <w:tcPr>
            <w:tcW w:type="dxa" w:w="5413"/>
          </w:tcPr>
          <w:p>
            <w:pPr>
              <w:spacing w:after="0"/>
            </w:pPr>
            <w:r>
              <w:rPr>
                <w:rFonts w:ascii="Consolas" w:hAnsi="Consolas" w:eastAsia="Consolas"/>
                <w:color w:val="1F4E79"/>
                <w:sz w:val="16"/>
              </w:rPr>
              <w:t>ISO_full_bleed_A3_(420.00_x_297.00_MM)</w:t>
            </w:r>
          </w:p>
        </w:tc>
      </w:tr>
    </w:tbl>
    <w:p>
      <w:pPr>
        <w:spacing w:after="40"/>
      </w:pPr>
    </w:p>
    <w:p>
      <w:pPr>
        <w:spacing w:after="80"/>
      </w:pPr>
      <w:r>
        <w:t>Criterio (usuario, 08-10): "hay planos grandes y otros pequeños; dimensionar algunos en A1, otros en A2 o hasta A0" y reducir espacios vacíos. Ejemplos aplicados: CAR Mujeres DP-02, DP-06C y DP-08 en A2, el resto A1, índice DP-00 en A3; CAR Varones DP-02 en A2; detalle de lloraderos del Refugio con presentaciones A3 a 1:10.</w:t>
      </w:r>
    </w:p>
    <w:p>
      <w:pPr>
        <w:pStyle w:val="Heading3"/>
      </w:pPr>
      <w:r>
        <w:t>3.2 Marco (`Lamina.marco`)</w:t>
      </w:r>
    </w:p>
    <w:p>
      <w:pPr>
        <w:pStyle w:val="ListBullet"/>
        <w:spacing w:after="20"/>
      </w:pPr>
      <w:r>
        <w:t>Borde exterior del papel: rectángulo 0..W x 0..H (capa MARCO).</w:t>
      </w:r>
    </w:p>
    <w:p>
      <w:pPr>
        <w:pStyle w:val="ListBullet"/>
        <w:spacing w:after="20"/>
      </w:pPr>
      <w:r>
        <w:t>Marco interior: x de 25 a W−10 mm, y de 10 a H−10 mm, polilínea con ancho constante 0.8 mm de papel (margen izquierdo de 25 mm para el anillado). En A1: x 25–831, y 10–584.</w:t>
      </w:r>
    </w:p>
    <w:p>
      <w:pPr>
        <w:pStyle w:val="ListBullet"/>
        <w:spacing w:after="20"/>
      </w:pPr>
      <w:r>
        <w:t>Todo el dibujo debe quedar dentro del marco interior; el texto de la franja de etiquetas no pasa de x = 826 mm (A1).</w:t>
      </w:r>
    </w:p>
    <w:p>
      <w:pPr>
        <w:pStyle w:val="Heading3"/>
      </w:pPr>
      <w:r>
        <w:t>3.3 Rótulo (`Lamina.rotulo`), esquina inferior derecha, 185 x 95 mm</w:t>
      </w:r>
    </w:p>
    <w:p>
      <w:pPr>
        <w:spacing w:after="80"/>
      </w:pPr>
      <w:r>
        <w:t>Caja: x0 = W−195, y0 = 10, x1 = W−10, y1 = 105 (polilínea de 0.5 mm). Líneas horizontales en y1−22, y1−40, y1−52, y1−62, y1−74, y1−85. Líneas verticales en x0+125 (desde y1−62 hacia abajo) y x0+165 (desde y1−74 hacia abajo).</w:t>
      </w:r>
    </w:p>
    <w:tbl>
      <w:tblPr>
        <w:tblStyle w:val="TableGrid"/>
        <w:tblW w:type="auto" w:w="0"/>
        <w:jc w:val="center"/>
        <w:tblLayout w:type="fixed"/>
        <w:tblLook w:firstColumn="1" w:firstRow="1" w:lastColumn="0" w:lastRow="0" w:noHBand="0" w:noVBand="1" w:val="04A0"/>
      </w:tblPr>
      <w:tblGrid>
        <w:gridCol w:w="1752"/>
        <w:gridCol w:w="2804"/>
        <w:gridCol w:w="1577"/>
        <w:gridCol w:w="3505"/>
      </w:tblGrid>
      <w:tr>
        <w:trPr>
          <w:tblHeader w:val="true"/>
          <w:cantSplit/>
        </w:trPr>
        <w:tc>
          <w:tcPr>
            <w:tcW w:type="dxa" w:w="1752"/>
            <w:shd w:val="clear" w:color="auto" w:fill="1F3864"/>
          </w:tcPr>
          <w:p>
            <w:pPr>
              <w:spacing w:after="0"/>
            </w:pPr>
            <w:r>
              <w:rPr>
                <w:b/>
                <w:color w:val="FFFFFF"/>
                <w:sz w:val="16"/>
              </w:rPr>
              <w:t>Campo</w:t>
            </w:r>
          </w:p>
        </w:tc>
        <w:tc>
          <w:tcPr>
            <w:tcW w:type="dxa" w:w="2804"/>
            <w:shd w:val="clear" w:color="auto" w:fill="1F3864"/>
          </w:tcPr>
          <w:p>
            <w:pPr>
              <w:spacing w:after="0"/>
            </w:pPr>
            <w:r>
              <w:rPr>
                <w:b/>
                <w:color w:val="FFFFFF"/>
                <w:sz w:val="16"/>
              </w:rPr>
              <w:t>Posición (mm desde x0, y1)</w:t>
            </w:r>
          </w:p>
        </w:tc>
        <w:tc>
          <w:tcPr>
            <w:tcW w:type="dxa" w:w="1577"/>
            <w:shd w:val="clear" w:color="auto" w:fill="1F3864"/>
          </w:tcPr>
          <w:p>
            <w:pPr>
              <w:spacing w:after="0"/>
            </w:pPr>
            <w:r>
              <w:rPr>
                <w:b/>
                <w:color w:val="FFFFFF"/>
                <w:sz w:val="16"/>
              </w:rPr>
              <w:t>Altura base (mm)</w:t>
            </w:r>
          </w:p>
        </w:tc>
        <w:tc>
          <w:tcPr>
            <w:tcW w:type="dxa" w:w="3505"/>
            <w:shd w:val="clear" w:color="auto" w:fill="1F3864"/>
          </w:tcPr>
          <w:p>
            <w:pPr>
              <w:spacing w:after="0"/>
            </w:pPr>
            <w:r>
              <w:rPr>
                <w:b/>
                <w:color w:val="FFFFFF"/>
                <w:sz w:val="16"/>
              </w:rPr>
              <w:t>Contenido</w:t>
            </w:r>
          </w:p>
        </w:tc>
      </w:tr>
      <w:tr>
        <w:trPr>
          <w:cantSplit/>
        </w:trPr>
        <w:tc>
          <w:tcPr>
            <w:tcW w:type="dxa" w:w="1752"/>
          </w:tcPr>
          <w:p>
            <w:pPr>
              <w:spacing w:after="0"/>
            </w:pPr>
            <w:r>
              <w:rPr>
                <w:sz w:val="16"/>
              </w:rPr>
              <w:t>PROYECTO:</w:t>
            </w:r>
          </w:p>
        </w:tc>
        <w:tc>
          <w:tcPr>
            <w:tcW w:type="dxa" w:w="2804"/>
          </w:tcPr>
          <w:p>
            <w:pPr>
              <w:spacing w:after="0"/>
            </w:pPr>
            <w:r>
              <w:rPr>
                <w:sz w:val="16"/>
              </w:rPr>
              <w:t>(2, −3.5)</w:t>
            </w:r>
          </w:p>
        </w:tc>
        <w:tc>
          <w:tcPr>
            <w:tcW w:type="dxa" w:w="1577"/>
          </w:tcPr>
          <w:p>
            <w:pPr>
              <w:spacing w:after="0"/>
            </w:pPr>
            <w:r>
              <w:rPr>
                <w:sz w:val="16"/>
              </w:rPr>
              <w:t>2.0</w:t>
            </w:r>
          </w:p>
        </w:tc>
        <w:tc>
          <w:tcPr>
            <w:tcW w:type="dxa" w:w="3505"/>
          </w:tcPr>
          <w:p>
            <w:pPr>
              <w:spacing w:after="0"/>
            </w:pPr>
            <w:r>
              <w:rPr>
                <w:sz w:val="16"/>
              </w:rPr>
              <w:t>etiqueta</w:t>
            </w:r>
          </w:p>
        </w:tc>
      </w:tr>
      <w:tr>
        <w:trPr>
          <w:cantSplit/>
        </w:trPr>
        <w:tc>
          <w:tcPr>
            <w:tcW w:type="dxa" w:w="1752"/>
          </w:tcPr>
          <w:p>
            <w:pPr>
              <w:spacing w:after="0"/>
            </w:pPr>
            <w:r>
              <w:rPr>
                <w:sz w:val="16"/>
              </w:rPr>
              <w:t>Nombre del proyecto (2 líneas)</w:t>
            </w:r>
          </w:p>
        </w:tc>
        <w:tc>
          <w:tcPr>
            <w:tcW w:type="dxa" w:w="2804"/>
          </w:tcPr>
          <w:p>
            <w:pPr>
              <w:spacing w:after="0"/>
            </w:pPr>
            <w:r>
              <w:rPr>
                <w:sz w:val="16"/>
              </w:rPr>
              <w:t>(2, −8) y (2, −11.5)</w:t>
            </w:r>
          </w:p>
        </w:tc>
        <w:tc>
          <w:tcPr>
            <w:tcW w:type="dxa" w:w="1577"/>
          </w:tcPr>
          <w:p>
            <w:pPr>
              <w:spacing w:after="0"/>
            </w:pPr>
            <w:r>
              <w:rPr>
                <w:sz w:val="16"/>
              </w:rPr>
              <w:t>1.6</w:t>
            </w:r>
          </w:p>
        </w:tc>
        <w:tc>
          <w:tcPr>
            <w:tcW w:type="dxa" w:w="3505"/>
          </w:tcPr>
          <w:p>
            <w:pPr>
              <w:spacing w:after="0"/>
            </w:pPr>
            <w:r>
              <w:rPr>
                <w:rFonts w:ascii="Consolas" w:hAnsi="Consolas" w:eastAsia="Consolas"/>
                <w:color w:val="1F4E79"/>
                <w:sz w:val="16"/>
              </w:rPr>
              <w:t>B.PROYECTO</w:t>
            </w:r>
            <w:r>
              <w:rPr>
                <w:sz w:val="16"/>
              </w:rPr>
              <w:t xml:space="preserve"> (tupla de 2 líneas; la 2.ª termina en "CUI N. xxxxxxx" o "C.I. N.° ...")</w:t>
            </w:r>
          </w:p>
        </w:tc>
      </w:tr>
      <w:tr>
        <w:trPr>
          <w:cantSplit/>
        </w:trPr>
        <w:tc>
          <w:tcPr>
            <w:tcW w:type="dxa" w:w="1752"/>
          </w:tcPr>
          <w:p>
            <w:pPr>
              <w:spacing w:after="0"/>
            </w:pPr>
            <w:r>
              <w:rPr>
                <w:sz w:val="16"/>
              </w:rPr>
              <w:t>ENTIDAD</w:t>
            </w:r>
          </w:p>
        </w:tc>
        <w:tc>
          <w:tcPr>
            <w:tcW w:type="dxa" w:w="2804"/>
          </w:tcPr>
          <w:p>
            <w:pPr>
              <w:spacing w:after="0"/>
            </w:pPr>
            <w:r>
              <w:rPr>
                <w:sz w:val="16"/>
              </w:rPr>
              <w:t>(2, −17.5)</w:t>
            </w:r>
          </w:p>
        </w:tc>
        <w:tc>
          <w:tcPr>
            <w:tcW w:type="dxa" w:w="1577"/>
          </w:tcPr>
          <w:p>
            <w:pPr>
              <w:spacing w:after="0"/>
            </w:pPr>
            <w:r>
              <w:rPr>
                <w:sz w:val="16"/>
              </w:rPr>
              <w:t>1.6</w:t>
            </w:r>
          </w:p>
        </w:tc>
        <w:tc>
          <w:tcPr>
            <w:tcW w:type="dxa" w:w="3505"/>
          </w:tcPr>
          <w:p>
            <w:pPr>
              <w:spacing w:after="0"/>
            </w:pPr>
            <w:r>
              <w:rPr>
                <w:rFonts w:ascii="Consolas" w:hAnsi="Consolas" w:eastAsia="Consolas"/>
                <w:color w:val="1F4E79"/>
                <w:sz w:val="16"/>
              </w:rPr>
              <w:t>B.ENTIDAD</w:t>
            </w:r>
            <w:r>
              <w:rPr>
                <w:sz w:val="16"/>
              </w:rPr>
              <w:t xml:space="preserve"> (p. ej. "ENTIDAD: GERENCIA TERRITORIAL BAJO MAYO - TARAPOTO")</w:t>
            </w:r>
          </w:p>
        </w:tc>
      </w:tr>
      <w:tr>
        <w:trPr>
          <w:cantSplit/>
        </w:trPr>
        <w:tc>
          <w:tcPr>
            <w:tcW w:type="dxa" w:w="1752"/>
          </w:tcPr>
          <w:p>
            <w:pPr>
              <w:spacing w:after="0"/>
            </w:pPr>
            <w:r>
              <w:rPr>
                <w:sz w:val="16"/>
              </w:rPr>
              <w:t>UBICACIÓN</w:t>
            </w:r>
          </w:p>
        </w:tc>
        <w:tc>
          <w:tcPr>
            <w:tcW w:type="dxa" w:w="2804"/>
          </w:tcPr>
          <w:p>
            <w:pPr>
              <w:spacing w:after="0"/>
            </w:pPr>
            <w:r>
              <w:rPr>
                <w:sz w:val="16"/>
              </w:rPr>
              <w:t>(2, −27)</w:t>
            </w:r>
          </w:p>
        </w:tc>
        <w:tc>
          <w:tcPr>
            <w:tcW w:type="dxa" w:w="1577"/>
          </w:tcPr>
          <w:p>
            <w:pPr>
              <w:spacing w:after="0"/>
            </w:pPr>
            <w:r>
              <w:rPr>
                <w:sz w:val="16"/>
              </w:rPr>
              <w:t>1.8</w:t>
            </w:r>
          </w:p>
        </w:tc>
        <w:tc>
          <w:tcPr>
            <w:tcW w:type="dxa" w:w="3505"/>
          </w:tcPr>
          <w:p>
            <w:pPr>
              <w:spacing w:after="0"/>
            </w:pPr>
            <w:r>
              <w:rPr>
                <w:rFonts w:ascii="Consolas" w:hAnsi="Consolas" w:eastAsia="Consolas"/>
                <w:color w:val="1F4E79"/>
                <w:sz w:val="16"/>
              </w:rPr>
              <w:t>B.UBICACION</w:t>
            </w:r>
          </w:p>
        </w:tc>
      </w:tr>
      <w:tr>
        <w:trPr>
          <w:cantSplit/>
        </w:trPr>
        <w:tc>
          <w:tcPr>
            <w:tcW w:type="dxa" w:w="1752"/>
          </w:tcPr>
          <w:p>
            <w:pPr>
              <w:spacing w:after="0"/>
            </w:pPr>
            <w:r>
              <w:rPr>
                <w:sz w:val="16"/>
              </w:rPr>
              <w:t>ESPECIALIDAD</w:t>
            </w:r>
          </w:p>
        </w:tc>
        <w:tc>
          <w:tcPr>
            <w:tcW w:type="dxa" w:w="2804"/>
          </w:tcPr>
          <w:p>
            <w:pPr>
              <w:spacing w:after="0"/>
            </w:pPr>
            <w:r>
              <w:rPr>
                <w:sz w:val="16"/>
              </w:rPr>
              <w:t>(2, −33)</w:t>
            </w:r>
          </w:p>
        </w:tc>
        <w:tc>
          <w:tcPr>
            <w:tcW w:type="dxa" w:w="1577"/>
          </w:tcPr>
          <w:p>
            <w:pPr>
              <w:spacing w:after="0"/>
            </w:pPr>
            <w:r>
              <w:rPr>
                <w:sz w:val="16"/>
              </w:rPr>
              <w:t>1.8</w:t>
            </w:r>
          </w:p>
        </w:tc>
        <w:tc>
          <w:tcPr>
            <w:tcW w:type="dxa" w:w="3505"/>
          </w:tcPr>
          <w:p>
            <w:pPr>
              <w:spacing w:after="0"/>
            </w:pPr>
            <w:r>
              <w:rPr>
                <w:rFonts w:ascii="Consolas" w:hAnsi="Consolas" w:eastAsia="Consolas"/>
                <w:color w:val="1F4E79"/>
                <w:sz w:val="16"/>
              </w:rPr>
              <w:t>B.ESPECIALIDAD</w:t>
            </w:r>
            <w:r>
              <w:rPr>
                <w:sz w:val="16"/>
              </w:rPr>
              <w:t xml:space="preserve"> ("INSTALACIONES SANITARIAS - DRENAJE PLUVIAL")</w:t>
            </w:r>
          </w:p>
        </w:tc>
      </w:tr>
      <w:tr>
        <w:trPr>
          <w:cantSplit/>
        </w:trPr>
        <w:tc>
          <w:tcPr>
            <w:tcW w:type="dxa" w:w="1752"/>
          </w:tcPr>
          <w:p>
            <w:pPr>
              <w:spacing w:after="0"/>
            </w:pPr>
            <w:r>
              <w:rPr>
                <w:sz w:val="16"/>
              </w:rPr>
              <w:t>PLANO: + título</w:t>
            </w:r>
          </w:p>
        </w:tc>
        <w:tc>
          <w:tcPr>
            <w:tcW w:type="dxa" w:w="2804"/>
          </w:tcPr>
          <w:p>
            <w:pPr>
              <w:spacing w:after="0"/>
            </w:pPr>
            <w:r>
              <w:rPr>
                <w:sz w:val="16"/>
              </w:rPr>
              <w:t>(2, −44.5) / (14, −44.5)</w:t>
            </w:r>
          </w:p>
        </w:tc>
        <w:tc>
          <w:tcPr>
            <w:tcW w:type="dxa" w:w="1577"/>
          </w:tcPr>
          <w:p>
            <w:pPr>
              <w:spacing w:after="0"/>
            </w:pPr>
            <w:r>
              <w:rPr>
                <w:sz w:val="16"/>
              </w:rPr>
              <w:t>2.0 / 2.4</w:t>
            </w:r>
          </w:p>
        </w:tc>
        <w:tc>
          <w:tcPr>
            <w:tcW w:type="dxa" w:w="3505"/>
          </w:tcPr>
          <w:p>
            <w:pPr>
              <w:spacing w:after="0"/>
            </w:pPr>
            <w:r>
              <w:rPr>
                <w:sz w:val="16"/>
              </w:rPr>
              <w:t xml:space="preserve">título de la lámina; si pasa de 62 caracteres la altura baja a </w:t>
            </w:r>
            <w:r>
              <w:rPr>
                <w:rFonts w:ascii="Consolas" w:hAnsi="Consolas" w:eastAsia="Consolas"/>
                <w:color w:val="1F4E79"/>
                <w:sz w:val="16"/>
              </w:rPr>
              <w:t>max(1.5, 2.4·62/len)</w:t>
            </w:r>
          </w:p>
        </w:tc>
      </w:tr>
      <w:tr>
        <w:trPr>
          <w:cantSplit/>
        </w:trPr>
        <w:tc>
          <w:tcPr>
            <w:tcW w:type="dxa" w:w="1752"/>
          </w:tcPr>
          <w:p>
            <w:pPr>
              <w:spacing w:after="0"/>
            </w:pPr>
            <w:r>
              <w:rPr>
                <w:sz w:val="16"/>
              </w:rPr>
              <w:t>Subtítulo</w:t>
            </w:r>
          </w:p>
        </w:tc>
        <w:tc>
          <w:tcPr>
            <w:tcW w:type="dxa" w:w="2804"/>
          </w:tcPr>
          <w:p>
            <w:pPr>
              <w:spacing w:after="0"/>
            </w:pPr>
            <w:r>
              <w:rPr>
                <w:sz w:val="16"/>
              </w:rPr>
              <w:t>(14, −49)</w:t>
            </w:r>
          </w:p>
        </w:tc>
        <w:tc>
          <w:tcPr>
            <w:tcW w:type="dxa" w:w="1577"/>
          </w:tcPr>
          <w:p>
            <w:pPr>
              <w:spacing w:after="0"/>
            </w:pPr>
            <w:r>
              <w:rPr>
                <w:sz w:val="16"/>
              </w:rPr>
              <w:t>1.8</w:t>
            </w:r>
          </w:p>
        </w:tc>
        <w:tc>
          <w:tcPr>
            <w:tcW w:type="dxa" w:w="3505"/>
          </w:tcPr>
          <w:p>
            <w:pPr>
              <w:spacing w:after="0"/>
            </w:pPr>
            <w:r>
              <w:rPr>
                <w:rFonts w:ascii="Consolas" w:hAnsi="Consolas" w:eastAsia="Consolas"/>
                <w:color w:val="1F4E79"/>
                <w:sz w:val="16"/>
              </w:rPr>
              <w:t>subtitulo</w:t>
            </w:r>
            <w:r>
              <w:rPr>
                <w:sz w:val="16"/>
              </w:rPr>
              <w:t xml:space="preserve"> (no más de ~110 caracteres)</w:t>
            </w:r>
          </w:p>
        </w:tc>
      </w:tr>
      <w:tr>
        <w:trPr>
          <w:cantSplit/>
        </w:trPr>
        <w:tc>
          <w:tcPr>
            <w:tcW w:type="dxa" w:w="1752"/>
          </w:tcPr>
          <w:p>
            <w:pPr>
              <w:spacing w:after="0"/>
            </w:pPr>
            <w:r>
              <w:rPr>
                <w:sz w:val="16"/>
              </w:rPr>
              <w:t>PROYECTISTA / CIP</w:t>
            </w:r>
          </w:p>
        </w:tc>
        <w:tc>
          <w:tcPr>
            <w:tcW w:type="dxa" w:w="2804"/>
          </w:tcPr>
          <w:p>
            <w:pPr>
              <w:spacing w:after="0"/>
            </w:pPr>
            <w:r>
              <w:rPr>
                <w:sz w:val="16"/>
              </w:rPr>
              <w:t>(2, −57.5)</w:t>
            </w:r>
          </w:p>
        </w:tc>
        <w:tc>
          <w:tcPr>
            <w:tcW w:type="dxa" w:w="1577"/>
          </w:tcPr>
          <w:p>
            <w:pPr>
              <w:spacing w:after="0"/>
            </w:pPr>
            <w:r>
              <w:rPr>
                <w:sz w:val="16"/>
              </w:rPr>
              <w:t>1.8</w:t>
            </w:r>
          </w:p>
        </w:tc>
        <w:tc>
          <w:tcPr>
            <w:tcW w:type="dxa" w:w="3505"/>
          </w:tcPr>
          <w:p>
            <w:pPr>
              <w:spacing w:after="0"/>
            </w:pPr>
            <w:r>
              <w:rPr>
                <w:rFonts w:ascii="Consolas" w:hAnsi="Consolas" w:eastAsia="Consolas"/>
                <w:color w:val="1F4E79"/>
                <w:sz w:val="16"/>
              </w:rPr>
              <w:t>PROYECTISTA: ______________________        CIP: ________</w:t>
            </w:r>
            <w:r>
              <w:rPr>
                <w:sz w:val="16"/>
              </w:rPr>
              <w:t xml:space="preserve"> (siempre en blanco)</w:t>
            </w:r>
          </w:p>
        </w:tc>
      </w:tr>
      <w:tr>
        <w:trPr>
          <w:cantSplit/>
        </w:trPr>
        <w:tc>
          <w:tcPr>
            <w:tcW w:type="dxa" w:w="1752"/>
          </w:tcPr>
          <w:p>
            <w:pPr>
              <w:spacing w:after="0"/>
            </w:pPr>
            <w:r>
              <w:rPr>
                <w:sz w:val="16"/>
              </w:rPr>
              <w:t>ELABORADO</w:t>
            </w:r>
          </w:p>
        </w:tc>
        <w:tc>
          <w:tcPr>
            <w:tcW w:type="dxa" w:w="2804"/>
          </w:tcPr>
          <w:p>
            <w:pPr>
              <w:spacing w:after="0"/>
            </w:pPr>
            <w:r>
              <w:rPr>
                <w:sz w:val="16"/>
              </w:rPr>
              <w:t>(2, −68)</w:t>
            </w:r>
          </w:p>
        </w:tc>
        <w:tc>
          <w:tcPr>
            <w:tcW w:type="dxa" w:w="1577"/>
          </w:tcPr>
          <w:p>
            <w:pPr>
              <w:spacing w:after="0"/>
            </w:pPr>
            <w:r>
              <w:rPr>
                <w:sz w:val="16"/>
              </w:rPr>
              <w:t>1.8</w:t>
            </w:r>
          </w:p>
        </w:tc>
        <w:tc>
          <w:tcPr>
            <w:tcW w:type="dxa" w:w="3505"/>
          </w:tcPr>
          <w:p>
            <w:pPr>
              <w:spacing w:after="0"/>
            </w:pPr>
            <w:r>
              <w:rPr>
                <w:rFonts w:ascii="Consolas" w:hAnsi="Consolas" w:eastAsia="Consolas"/>
                <w:color w:val="1F4E79"/>
                <w:sz w:val="16"/>
              </w:rPr>
              <w:t>B.ELABORADO</w:t>
            </w:r>
            <w:r>
              <w:rPr>
                <w:sz w:val="16"/>
              </w:rPr>
              <w:t>; vacío = no se escribe (Barranquita lo deja vacío)</w:t>
            </w:r>
          </w:p>
        </w:tc>
      </w:tr>
      <w:tr>
        <w:trPr>
          <w:cantSplit/>
        </w:trPr>
        <w:tc>
          <w:tcPr>
            <w:tcW w:type="dxa" w:w="1752"/>
          </w:tcPr>
          <w:p>
            <w:pPr>
              <w:spacing w:after="0"/>
            </w:pPr>
            <w:r>
              <w:rPr>
                <w:sz w:val="16"/>
              </w:rPr>
              <w:t>ESCALA</w:t>
            </w:r>
          </w:p>
        </w:tc>
        <w:tc>
          <w:tcPr>
            <w:tcW w:type="dxa" w:w="2804"/>
          </w:tcPr>
          <w:p>
            <w:pPr>
              <w:spacing w:after="0"/>
            </w:pPr>
            <w:r>
              <w:rPr>
                <w:sz w:val="16"/>
              </w:rPr>
              <w:t>(127, −68) / (143, −68)</w:t>
            </w:r>
          </w:p>
        </w:tc>
        <w:tc>
          <w:tcPr>
            <w:tcW w:type="dxa" w:w="1577"/>
          </w:tcPr>
          <w:p>
            <w:pPr>
              <w:spacing w:after="0"/>
            </w:pPr>
            <w:r>
              <w:rPr>
                <w:sz w:val="16"/>
              </w:rPr>
              <w:t>1.8 / 2.4</w:t>
            </w:r>
          </w:p>
        </w:tc>
        <w:tc>
          <w:tcPr>
            <w:tcW w:type="dxa" w:w="3505"/>
          </w:tcPr>
          <w:p>
            <w:pPr>
              <w:spacing w:after="0"/>
            </w:pPr>
            <w:r>
              <w:rPr>
                <w:rFonts w:ascii="Consolas" w:hAnsi="Consolas" w:eastAsia="Consolas"/>
                <w:color w:val="1F4E79"/>
                <w:sz w:val="16"/>
              </w:rPr>
              <w:t>escala_txt</w:t>
            </w:r>
            <w:r>
              <w:rPr>
                <w:sz w:val="16"/>
              </w:rPr>
              <w:t xml:space="preserve"> ("1/50", "INDICADA", "S/E")</w:t>
            </w:r>
          </w:p>
        </w:tc>
      </w:tr>
      <w:tr>
        <w:trPr>
          <w:cantSplit/>
        </w:trPr>
        <w:tc>
          <w:tcPr>
            <w:tcW w:type="dxa" w:w="1752"/>
          </w:tcPr>
          <w:p>
            <w:pPr>
              <w:spacing w:after="0"/>
            </w:pPr>
            <w:r>
              <w:rPr>
                <w:sz w:val="16"/>
              </w:rPr>
              <w:t>REVISADO</w:t>
            </w:r>
          </w:p>
        </w:tc>
        <w:tc>
          <w:tcPr>
            <w:tcW w:type="dxa" w:w="2804"/>
          </w:tcPr>
          <w:p>
            <w:pPr>
              <w:spacing w:after="0"/>
            </w:pPr>
            <w:r>
              <w:rPr>
                <w:sz w:val="16"/>
              </w:rPr>
              <w:t>(2, −79.5)</w:t>
            </w:r>
          </w:p>
        </w:tc>
        <w:tc>
          <w:tcPr>
            <w:tcW w:type="dxa" w:w="1577"/>
          </w:tcPr>
          <w:p>
            <w:pPr>
              <w:spacing w:after="0"/>
            </w:pPr>
            <w:r>
              <w:rPr>
                <w:sz w:val="16"/>
              </w:rPr>
              <w:t>1.8</w:t>
            </w:r>
          </w:p>
        </w:tc>
        <w:tc>
          <w:tcPr>
            <w:tcW w:type="dxa" w:w="3505"/>
          </w:tcPr>
          <w:p>
            <w:pPr>
              <w:spacing w:after="0"/>
            </w:pPr>
            <w:r>
              <w:rPr>
                <w:rFonts w:ascii="Consolas" w:hAnsi="Consolas" w:eastAsia="Consolas"/>
                <w:color w:val="1F4E79"/>
                <w:sz w:val="16"/>
              </w:rPr>
              <w:t>REVISADO: ________________</w:t>
            </w:r>
          </w:p>
        </w:tc>
      </w:tr>
      <w:tr>
        <w:trPr>
          <w:cantSplit/>
        </w:trPr>
        <w:tc>
          <w:tcPr>
            <w:tcW w:type="dxa" w:w="1752"/>
          </w:tcPr>
          <w:p>
            <w:pPr>
              <w:spacing w:after="0"/>
            </w:pPr>
            <w:r>
              <w:rPr>
                <w:sz w:val="16"/>
              </w:rPr>
              <w:t>FECHA</w:t>
            </w:r>
          </w:p>
        </w:tc>
        <w:tc>
          <w:tcPr>
            <w:tcW w:type="dxa" w:w="2804"/>
          </w:tcPr>
          <w:p>
            <w:pPr>
              <w:spacing w:after="0"/>
            </w:pPr>
            <w:r>
              <w:rPr>
                <w:sz w:val="16"/>
              </w:rPr>
              <w:t>(127, −79.5) / (143, −79.5)</w:t>
            </w:r>
          </w:p>
        </w:tc>
        <w:tc>
          <w:tcPr>
            <w:tcW w:type="dxa" w:w="1577"/>
          </w:tcPr>
          <w:p>
            <w:pPr>
              <w:spacing w:after="0"/>
            </w:pPr>
            <w:r>
              <w:rPr>
                <w:sz w:val="16"/>
              </w:rPr>
              <w:t>1.8 / 2.0</w:t>
            </w:r>
          </w:p>
        </w:tc>
        <w:tc>
          <w:tcPr>
            <w:tcW w:type="dxa" w:w="3505"/>
          </w:tcPr>
          <w:p>
            <w:pPr>
              <w:spacing w:after="0"/>
            </w:pPr>
            <w:r>
              <w:rPr>
                <w:rFonts w:ascii="Consolas" w:hAnsi="Consolas" w:eastAsia="Consolas"/>
                <w:color w:val="1F4E79"/>
                <w:sz w:val="16"/>
              </w:rPr>
              <w:t>B.FECHA</w:t>
            </w:r>
            <w:r>
              <w:rPr>
                <w:sz w:val="16"/>
              </w:rPr>
              <w:t xml:space="preserve"> ("OCT. 2026")</w:t>
            </w:r>
          </w:p>
        </w:tc>
      </w:tr>
      <w:tr>
        <w:trPr>
          <w:cantSplit/>
        </w:trPr>
        <w:tc>
          <w:tcPr>
            <w:tcW w:type="dxa" w:w="1752"/>
          </w:tcPr>
          <w:p>
            <w:pPr>
              <w:spacing w:after="0"/>
            </w:pPr>
            <w:r>
              <w:rPr>
                <w:sz w:val="16"/>
              </w:rPr>
              <w:t>LÁMINA</w:t>
            </w:r>
          </w:p>
        </w:tc>
        <w:tc>
          <w:tcPr>
            <w:tcW w:type="dxa" w:w="2804"/>
          </w:tcPr>
          <w:p>
            <w:pPr>
              <w:spacing w:after="0"/>
            </w:pPr>
            <w:r>
              <w:rPr>
                <w:sz w:val="16"/>
              </w:rPr>
              <w:t>(167, −79.5)</w:t>
            </w:r>
          </w:p>
        </w:tc>
        <w:tc>
          <w:tcPr>
            <w:tcW w:type="dxa" w:w="1577"/>
          </w:tcPr>
          <w:p>
            <w:pPr>
              <w:spacing w:after="0"/>
            </w:pPr>
            <w:r>
              <w:rPr>
                <w:sz w:val="16"/>
              </w:rPr>
              <w:t>1.8</w:t>
            </w:r>
          </w:p>
        </w:tc>
        <w:tc>
          <w:tcPr>
            <w:tcW w:type="dxa" w:w="3505"/>
          </w:tcPr>
          <w:p>
            <w:pPr>
              <w:spacing w:after="0"/>
            </w:pPr>
            <w:r>
              <w:rPr>
                <w:sz w:val="16"/>
              </w:rPr>
              <w:t>etiqueta</w:t>
            </w:r>
          </w:p>
        </w:tc>
      </w:tr>
      <w:tr>
        <w:trPr>
          <w:cantSplit/>
        </w:trPr>
        <w:tc>
          <w:tcPr>
            <w:tcW w:type="dxa" w:w="1752"/>
          </w:tcPr>
          <w:p>
            <w:pPr>
              <w:spacing w:after="0"/>
            </w:pPr>
            <w:r>
              <w:rPr>
                <w:sz w:val="16"/>
              </w:rPr>
              <w:t>FIRMA Y SELLO</w:t>
            </w:r>
          </w:p>
        </w:tc>
        <w:tc>
          <w:tcPr>
            <w:tcW w:type="dxa" w:w="2804"/>
          </w:tcPr>
          <w:p>
            <w:pPr>
              <w:spacing w:after="0"/>
            </w:pPr>
            <w:r>
              <w:rPr>
                <w:sz w:val="16"/>
              </w:rPr>
              <w:t>(2, −91)</w:t>
            </w:r>
          </w:p>
        </w:tc>
        <w:tc>
          <w:tcPr>
            <w:tcW w:type="dxa" w:w="1577"/>
          </w:tcPr>
          <w:p>
            <w:pPr>
              <w:spacing w:after="0"/>
            </w:pPr>
            <w:r>
              <w:rPr>
                <w:sz w:val="16"/>
              </w:rPr>
              <w:t>1.8</w:t>
            </w:r>
          </w:p>
        </w:tc>
        <w:tc>
          <w:tcPr>
            <w:tcW w:type="dxa" w:w="3505"/>
          </w:tcPr>
          <w:p>
            <w:pPr>
              <w:spacing w:after="0"/>
            </w:pPr>
            <w:r>
              <w:rPr>
                <w:sz w:val="16"/>
              </w:rPr>
              <w:t>en blanco</w:t>
            </w:r>
          </w:p>
        </w:tc>
      </w:tr>
      <w:tr>
        <w:trPr>
          <w:cantSplit/>
        </w:trPr>
        <w:tc>
          <w:tcPr>
            <w:tcW w:type="dxa" w:w="1752"/>
          </w:tcPr>
          <w:p>
            <w:pPr>
              <w:spacing w:after="0"/>
            </w:pPr>
            <w:r>
              <w:rPr>
                <w:sz w:val="16"/>
              </w:rPr>
              <w:t>REVISIÓN</w:t>
            </w:r>
          </w:p>
        </w:tc>
        <w:tc>
          <w:tcPr>
            <w:tcW w:type="dxa" w:w="2804"/>
          </w:tcPr>
          <w:p>
            <w:pPr>
              <w:spacing w:after="0"/>
            </w:pPr>
            <w:r>
              <w:rPr>
                <w:sz w:val="16"/>
              </w:rPr>
              <w:t>(127, −91)</w:t>
            </w:r>
          </w:p>
        </w:tc>
        <w:tc>
          <w:tcPr>
            <w:tcW w:type="dxa" w:w="1577"/>
          </w:tcPr>
          <w:p>
            <w:pPr>
              <w:spacing w:after="0"/>
            </w:pPr>
            <w:r>
              <w:rPr>
                <w:sz w:val="16"/>
              </w:rPr>
              <w:t>1.8</w:t>
            </w:r>
          </w:p>
        </w:tc>
        <w:tc>
          <w:tcPr>
            <w:tcW w:type="dxa" w:w="3505"/>
          </w:tcPr>
          <w:p>
            <w:pPr>
              <w:spacing w:after="0"/>
            </w:pPr>
            <w:r>
              <w:rPr>
                <w:sz w:val="16"/>
              </w:rPr>
              <w:t>"REVISION: 00"</w:t>
            </w:r>
          </w:p>
        </w:tc>
      </w:tr>
      <w:tr>
        <w:trPr>
          <w:cantSplit/>
        </w:trPr>
        <w:tc>
          <w:tcPr>
            <w:tcW w:type="dxa" w:w="1752"/>
          </w:tcPr>
          <w:p>
            <w:pPr>
              <w:spacing w:after="0"/>
            </w:pPr>
            <w:r>
              <w:rPr>
                <w:sz w:val="16"/>
              </w:rPr>
              <w:t>Código de lámina</w:t>
            </w:r>
          </w:p>
        </w:tc>
        <w:tc>
          <w:tcPr>
            <w:tcW w:type="dxa" w:w="2804"/>
          </w:tcPr>
          <w:p>
            <w:pPr>
              <w:spacing w:after="0"/>
            </w:pPr>
            <w:r>
              <w:rPr>
                <w:sz w:val="16"/>
              </w:rPr>
              <w:t>esquina (x1−1.5, y0+1.5), alineado abajo-derecha</w:t>
            </w:r>
          </w:p>
        </w:tc>
        <w:tc>
          <w:tcPr>
            <w:tcW w:type="dxa" w:w="1577"/>
          </w:tcPr>
          <w:p>
            <w:pPr>
              <w:spacing w:after="0"/>
            </w:pPr>
            <w:r>
              <w:rPr>
                <w:sz w:val="16"/>
              </w:rPr>
              <w:t>4.0 (capa TITULOS → 5.4 mm)</w:t>
            </w:r>
          </w:p>
        </w:tc>
        <w:tc>
          <w:tcPr>
            <w:tcW w:type="dxa" w:w="3505"/>
          </w:tcPr>
          <w:p>
            <w:pPr>
              <w:spacing w:after="0"/>
            </w:pPr>
            <w:r>
              <w:rPr>
                <w:sz w:val="16"/>
              </w:rPr>
              <w:t>"DP-01", "DC-12"...</w:t>
            </w:r>
          </w:p>
        </w:tc>
      </w:tr>
    </w:tbl>
    <w:p>
      <w:pPr>
        <w:spacing w:after="40"/>
      </w:pPr>
    </w:p>
    <w:p>
      <w:pPr>
        <w:spacing w:after="80"/>
      </w:pPr>
      <w:r>
        <w:t xml:space="preserve">Capa del texto del rótulo: ROTULO-TEXTO (factor de altura 1.0, sin ampliación). Los datos </w:t>
      </w:r>
      <w:r>
        <w:rPr>
          <w:rFonts w:ascii="Consolas" w:hAnsi="Consolas" w:eastAsia="Consolas"/>
          <w:color w:val="1F4E79"/>
        </w:rPr>
        <w:t>B.PROYECTO</w:t>
      </w:r>
      <w:r>
        <w:t xml:space="preserve">, </w:t>
      </w:r>
      <w:r>
        <w:rPr>
          <w:rFonts w:ascii="Consolas" w:hAnsi="Consolas" w:eastAsia="Consolas"/>
          <w:color w:val="1F4E79"/>
        </w:rPr>
        <w:t>B.UBICACION</w:t>
      </w:r>
      <w:r>
        <w:t xml:space="preserve">, </w:t>
      </w:r>
      <w:r>
        <w:rPr>
          <w:rFonts w:ascii="Consolas" w:hAnsi="Consolas" w:eastAsia="Consolas"/>
          <w:color w:val="1F4E79"/>
        </w:rPr>
        <w:t>B.ESPECIALIDAD</w:t>
      </w:r>
      <w:r>
        <w:t xml:space="preserve">, </w:t>
      </w:r>
      <w:r>
        <w:rPr>
          <w:rFonts w:ascii="Consolas" w:hAnsi="Consolas" w:eastAsia="Consolas"/>
          <w:color w:val="1F4E79"/>
        </w:rPr>
        <w:t>B.ENTIDAD</w:t>
      </w:r>
      <w:r>
        <w:t xml:space="preserve">, </w:t>
      </w:r>
      <w:r>
        <w:rPr>
          <w:rFonts w:ascii="Consolas" w:hAnsi="Consolas" w:eastAsia="Consolas"/>
          <w:color w:val="1F4E79"/>
        </w:rPr>
        <w:t>B.ELABORADO</w:t>
      </w:r>
      <w:r>
        <w:t xml:space="preserve">, </w:t>
      </w:r>
      <w:r>
        <w:rPr>
          <w:rFonts w:ascii="Consolas" w:hAnsi="Consolas" w:eastAsia="Consolas"/>
          <w:color w:val="1F4E79"/>
        </w:rPr>
        <w:t>B.FECHA</w:t>
      </w:r>
      <w:r>
        <w:t xml:space="preserve"> se fijan por proyecto ANTES de crear las láminas (Varones en </w:t>
      </w:r>
      <w:r>
        <w:rPr>
          <w:rFonts w:ascii="Consolas" w:hAnsi="Consolas" w:eastAsia="Consolas"/>
          <w:color w:val="1F4E79"/>
        </w:rPr>
        <w:t>varones/compat.py</w:t>
      </w:r>
      <w:r>
        <w:t xml:space="preserve">, Mujeres en </w:t>
      </w:r>
      <w:r>
        <w:rPr>
          <w:rFonts w:ascii="Consolas" w:hAnsi="Consolas" w:eastAsia="Consolas"/>
          <w:color w:val="1F4E79"/>
        </w:rPr>
        <w:t>mujeres/planos_m.py</w:t>
      </w:r>
      <w:r>
        <w:t xml:space="preserve">, Barranquita en </w:t>
      </w:r>
      <w:r>
        <w:rPr>
          <w:rFonts w:ascii="Consolas" w:hAnsi="Consolas" w:eastAsia="Consolas"/>
          <w:color w:val="1F4E79"/>
        </w:rPr>
        <w:t>barranquita/planos_b.py</w:t>
      </w:r>
      <w:r>
        <w:t>).</w:t>
      </w:r>
    </w:p>
    <w:p>
      <w:pPr>
        <w:spacing w:after="80"/>
      </w:pPr>
      <w:r>
        <w:t xml:space="preserve">Rótulo de la DP-06B (lámina en mm, </w:t>
      </w:r>
      <w:r>
        <w:rPr>
          <w:rFonts w:ascii="Consolas" w:hAnsi="Consolas" w:eastAsia="Consolas"/>
          <w:color w:val="1F4E79"/>
        </w:rPr>
        <w:t>render_tapa/dxf_tapa_ciega.py</w:t>
      </w:r>
      <w:r>
        <w:t>): membrete propio de (590, 12) a (W−12, 90) con líneas en by+58, +42, +24, +12, separación vertical en bx+150; PROYECTO en MTEXT 2.4 mm ancho 232; ENTIDAD/UBICACIÓN/ESPECIALIDAD 2.5 mm; PLANO en 2 líneas ARIALB 3.4 mm; PROYECTISTA/CIP en blanco 2.6 mm; "ESCALA: INDICADA FECHA: OCT. 2026"; "REVISION: 02"; código "DP-06B" 9 mm en ARIALB.</w:t>
      </w:r>
    </w:p>
    <w:p>
      <w:pPr>
        <w:pStyle w:val="Heading3"/>
      </w:pPr>
      <w:r>
        <w:t>3.4 Códigos de lámina usados</w:t>
      </w:r>
    </w:p>
    <w:p>
      <w:pPr>
        <w:pStyle w:val="ListBullet"/>
        <w:spacing w:after="20"/>
      </w:pPr>
      <w:r>
        <w:t>Colector: DP-00 índice, DP-01 planta, DP-02 perfil general, DP-03A/B/C perfiles de detalle, DP-04A/B secciones con acero, DP-05A/B isométricos de secciones, DP-06A secciones típicas, DP-06B registro y tapa, DP-06C empalme de cuneta, DP-06D isométricos de la tapa, DP-07 cajas / estructura de salida / empalme, DP-08 cuadros de acero y especificaciones, DP-09 isométricos constructivos, DP-10 isométrico general; DA-01 a DA-03 detalle de partidas; DD-01 a DD-04 detalles constructivos.</w:t>
      </w:r>
    </w:p>
    <w:p>
      <w:pPr>
        <w:pStyle w:val="ListBullet"/>
        <w:spacing w:after="20"/>
      </w:pPr>
      <w:r>
        <w:t>Cunetas: DJ-01 a DJ-03 (junta, proceso constructivo, rejilla); DL-00 planta de lloraderos, DL-01/DL-02 detalle de lloraderos; DS-01/DS-02 caja sumidero; DR-01 a DR-06 red de techo; DB-01 a DB-03 banca (CAR Mujeres); DO-01/DO-02 → DPL-41/DPL-42 OC-01 (Refugio).</w:t>
      </w:r>
    </w:p>
    <w:p>
      <w:pPr>
        <w:pStyle w:val="ListBullet"/>
        <w:spacing w:after="20"/>
      </w:pPr>
      <w:r>
        <w:t>Barranquita: DC-00 índice, DC-01 planta, DC-02 cuadro y secciones típicas, DC-03 a DC-11 perfiles, DC-12 a DC-14 secciones, DC-15 cortes generales, DC-16 a DC-19 detalle de descargas D1 a D4 (numeración correlativa: si cambia la cantidad de perfiles, las siguientes se renumeran sin saltos).</w:t>
      </w:r>
    </w:p>
    <w:p>
      <w:pPr>
        <w:pStyle w:val="ListBullet"/>
        <w:spacing w:after="20"/>
      </w:pPr>
      <w:r>
        <w:t>Juegos finales renombrados por los usuarios (se respetan tal cual en índices y documentos, incluso con errores de tipeo): Refugio DPL-01 a DPL-42; CAR Varones DPLV-01 a DPLV-44 (con "DPVL-09", "DPVL-10", "DVPL-11" tal como están en el rótulo); CAR Mujeres 46 láminas con códigos propios (ST-CG-01, STP-CG, D-RL, ESDAE-01, IC-01, RGDPLV-01, PCPLV-01, D-ECC...).</w:t>
      </w:r>
    </w:p>
    <w:p>
      <w:pPr>
        <w:pStyle w:val="Heading2"/>
      </w:pPr>
      <w:r>
        <w:t>4. Capas, colores y grosores</w:t>
      </w:r>
    </w:p>
    <w:p>
      <w:pPr>
        <w:pStyle w:val="Heading3"/>
      </w:pPr>
      <w:r>
        <w:t>4.1 Capas base (`dxf_base.CAPAS`: nombre, color ACI, tipo de línea) y grosor (`GROSOR`, centésimas de mm)</w:t>
      </w:r>
    </w:p>
    <w:tbl>
      <w:tblPr>
        <w:tblStyle w:val="TableGrid"/>
        <w:tblW w:type="auto" w:w="0"/>
        <w:jc w:val="center"/>
        <w:tblLayout w:type="fixed"/>
        <w:tblLook w:firstColumn="1" w:firstRow="1" w:lastColumn="0" w:lastRow="0" w:noHBand="0" w:noVBand="1" w:val="04A0"/>
      </w:tblPr>
      <w:tblGrid>
        <w:gridCol w:w="2336"/>
        <w:gridCol w:w="1533"/>
        <w:gridCol w:w="730"/>
        <w:gridCol w:w="657"/>
        <w:gridCol w:w="4381"/>
      </w:tblGrid>
      <w:tr>
        <w:trPr>
          <w:tblHeader w:val="true"/>
          <w:cantSplit/>
        </w:trPr>
        <w:tc>
          <w:tcPr>
            <w:tcW w:type="dxa" w:w="2336"/>
            <w:shd w:val="clear" w:color="auto" w:fill="1F3864"/>
          </w:tcPr>
          <w:p>
            <w:pPr>
              <w:spacing w:after="0"/>
            </w:pPr>
            <w:r>
              <w:rPr>
                <w:b/>
                <w:color w:val="FFFFFF"/>
                <w:sz w:val="16"/>
              </w:rPr>
              <w:t>Capa</w:t>
            </w:r>
          </w:p>
        </w:tc>
        <w:tc>
          <w:tcPr>
            <w:tcW w:type="dxa" w:w="1533"/>
            <w:shd w:val="clear" w:color="auto" w:fill="1F3864"/>
          </w:tcPr>
          <w:p>
            <w:pPr>
              <w:spacing w:after="0"/>
            </w:pPr>
            <w:r>
              <w:rPr>
                <w:b/>
                <w:color w:val="FFFFFF"/>
                <w:sz w:val="16"/>
              </w:rPr>
              <w:t>ACI</w:t>
            </w:r>
          </w:p>
        </w:tc>
        <w:tc>
          <w:tcPr>
            <w:tcW w:type="dxa" w:w="730"/>
            <w:shd w:val="clear" w:color="auto" w:fill="1F3864"/>
          </w:tcPr>
          <w:p>
            <w:pPr>
              <w:spacing w:after="0"/>
            </w:pPr>
            <w:r>
              <w:rPr>
                <w:b/>
                <w:color w:val="FFFFFF"/>
                <w:sz w:val="16"/>
              </w:rPr>
              <w:t>Tipo</w:t>
            </w:r>
          </w:p>
        </w:tc>
        <w:tc>
          <w:tcPr>
            <w:tcW w:type="dxa" w:w="657"/>
            <w:shd w:val="clear" w:color="auto" w:fill="1F3864"/>
          </w:tcPr>
          <w:p>
            <w:pPr>
              <w:spacing w:after="0"/>
            </w:pPr>
            <w:r>
              <w:rPr>
                <w:b/>
                <w:color w:val="FFFFFF"/>
                <w:sz w:val="16"/>
              </w:rPr>
              <w:t>Grosor</w:t>
            </w:r>
          </w:p>
        </w:tc>
        <w:tc>
          <w:tcPr>
            <w:tcW w:type="dxa" w:w="4381"/>
            <w:shd w:val="clear" w:color="auto" w:fill="1F3864"/>
          </w:tcPr>
          <w:p>
            <w:pPr>
              <w:spacing w:after="0"/>
            </w:pPr>
            <w:r>
              <w:rPr>
                <w:b/>
                <w:color w:val="FFFFFF"/>
                <w:sz w:val="16"/>
              </w:rPr>
              <w:t>Uso</w:t>
            </w:r>
          </w:p>
        </w:tc>
      </w:tr>
      <w:tr>
        <w:trPr>
          <w:cantSplit/>
        </w:trPr>
        <w:tc>
          <w:tcPr>
            <w:tcW w:type="dxa" w:w="2336"/>
          </w:tcPr>
          <w:p>
            <w:pPr>
              <w:spacing w:after="0"/>
            </w:pPr>
            <w:r>
              <w:rPr>
                <w:sz w:val="16"/>
              </w:rPr>
              <w:t>MARCO</w:t>
            </w:r>
          </w:p>
        </w:tc>
        <w:tc>
          <w:tcPr>
            <w:tcW w:type="dxa" w:w="1533"/>
          </w:tcPr>
          <w:p>
            <w:pPr>
              <w:spacing w:after="0"/>
            </w:pPr>
            <w:r>
              <w:rPr>
                <w:sz w:val="16"/>
              </w:rPr>
              <w:t>7</w:t>
            </w:r>
          </w:p>
        </w:tc>
        <w:tc>
          <w:tcPr>
            <w:tcW w:type="dxa" w:w="730"/>
          </w:tcPr>
          <w:p>
            <w:pPr>
              <w:spacing w:after="0"/>
            </w:pPr>
            <w:r>
              <w:rPr>
                <w:sz w:val="16"/>
              </w:rPr>
              <w:t>CONTINUOUS</w:t>
            </w:r>
          </w:p>
        </w:tc>
        <w:tc>
          <w:tcPr>
            <w:tcW w:type="dxa" w:w="657"/>
          </w:tcPr>
          <w:p>
            <w:pPr>
              <w:spacing w:after="0"/>
            </w:pPr>
            <w:r>
              <w:rPr>
                <w:sz w:val="16"/>
              </w:rPr>
              <w:t>50</w:t>
            </w:r>
          </w:p>
        </w:tc>
        <w:tc>
          <w:tcPr>
            <w:tcW w:type="dxa" w:w="4381"/>
          </w:tcPr>
          <w:p>
            <w:pPr>
              <w:spacing w:after="0"/>
            </w:pPr>
            <w:r>
              <w:rPr>
                <w:sz w:val="16"/>
              </w:rPr>
              <w:t>marco de lámina, ventanas de presentación</w:t>
            </w:r>
          </w:p>
        </w:tc>
      </w:tr>
      <w:tr>
        <w:trPr>
          <w:cantSplit/>
        </w:trPr>
        <w:tc>
          <w:tcPr>
            <w:tcW w:type="dxa" w:w="2336"/>
          </w:tcPr>
          <w:p>
            <w:pPr>
              <w:spacing w:after="0"/>
            </w:pPr>
            <w:r>
              <w:rPr>
                <w:sz w:val="16"/>
              </w:rPr>
              <w:t>ROTULO</w:t>
            </w:r>
          </w:p>
        </w:tc>
        <w:tc>
          <w:tcPr>
            <w:tcW w:type="dxa" w:w="1533"/>
          </w:tcPr>
          <w:p>
            <w:pPr>
              <w:spacing w:after="0"/>
            </w:pPr>
            <w:r>
              <w:rPr>
                <w:sz w:val="16"/>
              </w:rPr>
              <w:t>7</w:t>
            </w:r>
          </w:p>
        </w:tc>
        <w:tc>
          <w:tcPr>
            <w:tcW w:type="dxa" w:w="730"/>
          </w:tcPr>
          <w:p>
            <w:pPr>
              <w:spacing w:after="0"/>
            </w:pPr>
            <w:r>
              <w:rPr>
                <w:sz w:val="16"/>
              </w:rPr>
              <w:t>CONTINUOUS</w:t>
            </w:r>
          </w:p>
        </w:tc>
        <w:tc>
          <w:tcPr>
            <w:tcW w:type="dxa" w:w="657"/>
          </w:tcPr>
          <w:p>
            <w:pPr>
              <w:spacing w:after="0"/>
            </w:pPr>
            <w:r>
              <w:rPr>
                <w:sz w:val="16"/>
              </w:rPr>
              <w:t>35</w:t>
            </w:r>
          </w:p>
        </w:tc>
        <w:tc>
          <w:tcPr>
            <w:tcW w:type="dxa" w:w="4381"/>
          </w:tcPr>
          <w:p>
            <w:pPr>
              <w:spacing w:after="0"/>
            </w:pPr>
            <w:r>
              <w:rPr>
                <w:sz w:val="16"/>
              </w:rPr>
              <w:t>líneas del rótulo</w:t>
            </w:r>
          </w:p>
        </w:tc>
      </w:tr>
      <w:tr>
        <w:trPr>
          <w:cantSplit/>
        </w:trPr>
        <w:tc>
          <w:tcPr>
            <w:tcW w:type="dxa" w:w="2336"/>
          </w:tcPr>
          <w:p>
            <w:pPr>
              <w:spacing w:after="0"/>
            </w:pPr>
            <w:r>
              <w:rPr>
                <w:sz w:val="16"/>
              </w:rPr>
              <w:t>ROTULO-TEXTO</w:t>
            </w:r>
          </w:p>
        </w:tc>
        <w:tc>
          <w:tcPr>
            <w:tcW w:type="dxa" w:w="1533"/>
          </w:tcPr>
          <w:p>
            <w:pPr>
              <w:spacing w:after="0"/>
            </w:pPr>
            <w:r>
              <w:rPr>
                <w:sz w:val="16"/>
              </w:rPr>
              <w:t>7</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textos del rótulo</w:t>
            </w:r>
          </w:p>
        </w:tc>
      </w:tr>
      <w:tr>
        <w:trPr>
          <w:cantSplit/>
        </w:trPr>
        <w:tc>
          <w:tcPr>
            <w:tcW w:type="dxa" w:w="2336"/>
          </w:tcPr>
          <w:p>
            <w:pPr>
              <w:spacing w:after="0"/>
            </w:pPr>
            <w:r>
              <w:rPr>
                <w:sz w:val="16"/>
              </w:rPr>
              <w:t>TITULOS</w:t>
            </w:r>
          </w:p>
        </w:tc>
        <w:tc>
          <w:tcPr>
            <w:tcW w:type="dxa" w:w="1533"/>
          </w:tcPr>
          <w:p>
            <w:pPr>
              <w:spacing w:after="0"/>
            </w:pPr>
            <w:r>
              <w:rPr>
                <w:sz w:val="16"/>
              </w:rPr>
              <w:t>160 (azul)</w:t>
            </w:r>
          </w:p>
        </w:tc>
        <w:tc>
          <w:tcPr>
            <w:tcW w:type="dxa" w:w="730"/>
          </w:tcPr>
          <w:p>
            <w:pPr>
              <w:spacing w:after="0"/>
            </w:pPr>
            <w:r>
              <w:rPr>
                <w:sz w:val="16"/>
              </w:rPr>
              <w:t>CONTINUOUS</w:t>
            </w:r>
          </w:p>
        </w:tc>
        <w:tc>
          <w:tcPr>
            <w:tcW w:type="dxa" w:w="657"/>
          </w:tcPr>
          <w:p>
            <w:pPr>
              <w:spacing w:after="0"/>
            </w:pPr>
            <w:r>
              <w:rPr>
                <w:sz w:val="16"/>
              </w:rPr>
              <w:t>35</w:t>
            </w:r>
          </w:p>
        </w:tc>
        <w:tc>
          <w:tcPr>
            <w:tcW w:type="dxa" w:w="4381"/>
          </w:tcPr>
          <w:p>
            <w:pPr>
              <w:spacing w:after="0"/>
            </w:pPr>
            <w:r>
              <w:rPr>
                <w:sz w:val="16"/>
              </w:rPr>
              <w:t>títulos de vista, de leyenda y de tablas (Arial negrita)</w:t>
            </w:r>
          </w:p>
        </w:tc>
      </w:tr>
      <w:tr>
        <w:trPr>
          <w:cantSplit/>
        </w:trPr>
        <w:tc>
          <w:tcPr>
            <w:tcW w:type="dxa" w:w="2336"/>
          </w:tcPr>
          <w:p>
            <w:pPr>
              <w:spacing w:after="0"/>
            </w:pPr>
            <w:r>
              <w:rPr>
                <w:sz w:val="16"/>
              </w:rPr>
              <w:t>TEXTOS</w:t>
            </w:r>
          </w:p>
        </w:tc>
        <w:tc>
          <w:tcPr>
            <w:tcW w:type="dxa" w:w="1533"/>
          </w:tcPr>
          <w:p>
            <w:pPr>
              <w:spacing w:after="0"/>
            </w:pPr>
            <w:r>
              <w:rPr>
                <w:sz w:val="16"/>
              </w:rPr>
              <w:t>7</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textos y llamadas</w:t>
            </w:r>
          </w:p>
        </w:tc>
      </w:tr>
      <w:tr>
        <w:trPr>
          <w:cantSplit/>
        </w:trPr>
        <w:tc>
          <w:tcPr>
            <w:tcW w:type="dxa" w:w="2336"/>
          </w:tcPr>
          <w:p>
            <w:pPr>
              <w:spacing w:after="0"/>
            </w:pPr>
            <w:r>
              <w:rPr>
                <w:sz w:val="16"/>
              </w:rPr>
              <w:t>TEXTOS-NOTAS</w:t>
            </w:r>
          </w:p>
        </w:tc>
        <w:tc>
          <w:tcPr>
            <w:tcW w:type="dxa" w:w="1533"/>
          </w:tcPr>
          <w:p>
            <w:pPr>
              <w:spacing w:after="0"/>
            </w:pPr>
            <w:r>
              <w:rPr>
                <w:sz w:val="16"/>
              </w:rPr>
              <w:t>7</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notas</w:t>
            </w:r>
          </w:p>
        </w:tc>
      </w:tr>
      <w:tr>
        <w:trPr>
          <w:cantSplit/>
        </w:trPr>
        <w:tc>
          <w:tcPr>
            <w:tcW w:type="dxa" w:w="2336"/>
          </w:tcPr>
          <w:p>
            <w:pPr>
              <w:spacing w:after="0"/>
            </w:pPr>
            <w:r>
              <w:rPr>
                <w:sz w:val="16"/>
              </w:rPr>
              <w:t>LEYENDA</w:t>
            </w:r>
          </w:p>
        </w:tc>
        <w:tc>
          <w:tcPr>
            <w:tcW w:type="dxa" w:w="1533"/>
          </w:tcPr>
          <w:p>
            <w:pPr>
              <w:spacing w:after="0"/>
            </w:pPr>
            <w:r>
              <w:rPr>
                <w:sz w:val="16"/>
              </w:rPr>
              <w:t>7</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textos de leyenda</w:t>
            </w:r>
          </w:p>
        </w:tc>
      </w:tr>
      <w:tr>
        <w:trPr>
          <w:cantSplit/>
        </w:trPr>
        <w:tc>
          <w:tcPr>
            <w:tcW w:type="dxa" w:w="2336"/>
          </w:tcPr>
          <w:p>
            <w:pPr>
              <w:spacing w:after="0"/>
            </w:pPr>
            <w:r>
              <w:rPr>
                <w:sz w:val="16"/>
              </w:rPr>
              <w:t>COTAS</w:t>
            </w:r>
          </w:p>
        </w:tc>
        <w:tc>
          <w:tcPr>
            <w:tcW w:type="dxa" w:w="1533"/>
          </w:tcPr>
          <w:p>
            <w:pPr>
              <w:spacing w:after="0"/>
            </w:pPr>
            <w:r>
              <w:rPr>
                <w:sz w:val="16"/>
              </w:rPr>
              <w:t>94 (verde oscuro)</w:t>
            </w:r>
          </w:p>
        </w:tc>
        <w:tc>
          <w:tcPr>
            <w:tcW w:type="dxa" w:w="730"/>
          </w:tcPr>
          <w:p>
            <w:pPr>
              <w:spacing w:after="0"/>
            </w:pPr>
            <w:r>
              <w:rPr>
                <w:sz w:val="16"/>
              </w:rPr>
              <w:t>CONTINUOUS</w:t>
            </w:r>
          </w:p>
        </w:tc>
        <w:tc>
          <w:tcPr>
            <w:tcW w:type="dxa" w:w="657"/>
          </w:tcPr>
          <w:p>
            <w:pPr>
              <w:spacing w:after="0"/>
            </w:pPr>
            <w:r>
              <w:rPr>
                <w:sz w:val="16"/>
              </w:rPr>
              <w:t>18</w:t>
            </w:r>
          </w:p>
        </w:tc>
        <w:tc>
          <w:tcPr>
            <w:tcW w:type="dxa" w:w="4381"/>
          </w:tcPr>
          <w:p>
            <w:pPr>
              <w:spacing w:after="0"/>
            </w:pPr>
            <w:r>
              <w:rPr>
                <w:sz w:val="16"/>
              </w:rPr>
              <w:t>DIMENSION</w:t>
            </w:r>
          </w:p>
        </w:tc>
      </w:tr>
      <w:tr>
        <w:trPr>
          <w:cantSplit/>
        </w:trPr>
        <w:tc>
          <w:tcPr>
            <w:tcW w:type="dxa" w:w="2336"/>
          </w:tcPr>
          <w:p>
            <w:pPr>
              <w:spacing w:after="0"/>
            </w:pPr>
            <w:r>
              <w:rPr>
                <w:sz w:val="16"/>
              </w:rPr>
              <w:t>NIVELES</w:t>
            </w:r>
          </w:p>
        </w:tc>
        <w:tc>
          <w:tcPr>
            <w:tcW w:type="dxa" w:w="1533"/>
          </w:tcPr>
          <w:p>
            <w:pPr>
              <w:spacing w:after="0"/>
            </w:pPr>
            <w:r>
              <w:rPr>
                <w:sz w:val="16"/>
              </w:rPr>
              <w:t>7</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símbolo y texto de nivel</w:t>
            </w:r>
          </w:p>
        </w:tc>
      </w:tr>
      <w:tr>
        <w:trPr>
          <w:cantSplit/>
        </w:trPr>
        <w:tc>
          <w:tcPr>
            <w:tcW w:type="dxa" w:w="2336"/>
          </w:tcPr>
          <w:p>
            <w:pPr>
              <w:spacing w:after="0"/>
            </w:pPr>
            <w:r>
              <w:rPr>
                <w:sz w:val="16"/>
              </w:rPr>
              <w:t>LLAMADAS</w:t>
            </w:r>
          </w:p>
        </w:tc>
        <w:tc>
          <w:tcPr>
            <w:tcW w:type="dxa" w:w="1533"/>
          </w:tcPr>
          <w:p>
            <w:pPr>
              <w:spacing w:after="0"/>
            </w:pPr>
            <w:r>
              <w:rPr>
                <w:sz w:val="16"/>
              </w:rPr>
              <w:t>30 (naranja)</w:t>
            </w:r>
          </w:p>
        </w:tc>
        <w:tc>
          <w:tcPr>
            <w:tcW w:type="dxa" w:w="730"/>
          </w:tcPr>
          <w:p>
            <w:pPr>
              <w:spacing w:after="0"/>
            </w:pPr>
            <w:r>
              <w:rPr>
                <w:sz w:val="16"/>
              </w:rPr>
              <w:t>CONTINUOUS</w:t>
            </w:r>
          </w:p>
        </w:tc>
        <w:tc>
          <w:tcPr>
            <w:tcW w:type="dxa" w:w="657"/>
          </w:tcPr>
          <w:p>
            <w:pPr>
              <w:spacing w:after="0"/>
            </w:pPr>
            <w:r>
              <w:rPr>
                <w:sz w:val="16"/>
              </w:rPr>
              <w:t>18</w:t>
            </w:r>
          </w:p>
        </w:tc>
        <w:tc>
          <w:tcPr>
            <w:tcW w:type="dxa" w:w="4381"/>
          </w:tcPr>
          <w:p>
            <w:pPr>
              <w:spacing w:after="0"/>
            </w:pPr>
            <w:r>
              <w:rPr>
                <w:sz w:val="16"/>
              </w:rPr>
              <w:t>líneas de llamada y flechas</w:t>
            </w:r>
          </w:p>
        </w:tc>
      </w:tr>
      <w:tr>
        <w:trPr>
          <w:cantSplit/>
        </w:trPr>
        <w:tc>
          <w:tcPr>
            <w:tcW w:type="dxa" w:w="2336"/>
          </w:tcPr>
          <w:p>
            <w:pPr>
              <w:spacing w:after="0"/>
            </w:pPr>
            <w:r>
              <w:rPr>
                <w:sz w:val="16"/>
              </w:rPr>
              <w:t>EJE-COLECTOR</w:t>
            </w:r>
          </w:p>
        </w:tc>
        <w:tc>
          <w:tcPr>
            <w:tcW w:type="dxa" w:w="1533"/>
          </w:tcPr>
          <w:p>
            <w:pPr>
              <w:spacing w:after="0"/>
            </w:pPr>
            <w:r>
              <w:rPr>
                <w:sz w:val="16"/>
              </w:rPr>
              <w:t>1</w:t>
            </w:r>
          </w:p>
        </w:tc>
        <w:tc>
          <w:tcPr>
            <w:tcW w:type="dxa" w:w="730"/>
          </w:tcPr>
          <w:p>
            <w:pPr>
              <w:spacing w:after="0"/>
            </w:pPr>
            <w:r>
              <w:rPr>
                <w:sz w:val="16"/>
              </w:rPr>
              <w:t>CENTER</w:t>
            </w:r>
          </w:p>
        </w:tc>
        <w:tc>
          <w:tcPr>
            <w:tcW w:type="dxa" w:w="657"/>
          </w:tcPr>
          <w:p>
            <w:pPr>
              <w:spacing w:after="0"/>
            </w:pPr>
            <w:r>
              <w:rPr>
                <w:sz w:val="16"/>
              </w:rPr>
              <w:t>18</w:t>
            </w:r>
          </w:p>
        </w:tc>
        <w:tc>
          <w:tcPr>
            <w:tcW w:type="dxa" w:w="4381"/>
          </w:tcPr>
          <w:p>
            <w:pPr>
              <w:spacing w:after="0"/>
            </w:pPr>
            <w:r>
              <w:rPr>
                <w:sz w:val="16"/>
              </w:rPr>
              <w:t>eje del colector</w:t>
            </w:r>
          </w:p>
        </w:tc>
      </w:tr>
      <w:tr>
        <w:trPr>
          <w:cantSplit/>
        </w:trPr>
        <w:tc>
          <w:tcPr>
            <w:tcW w:type="dxa" w:w="2336"/>
          </w:tcPr>
          <w:p>
            <w:pPr>
              <w:spacing w:after="0"/>
            </w:pPr>
            <w:r>
              <w:rPr>
                <w:sz w:val="16"/>
              </w:rPr>
              <w:t>CONCRETO</w:t>
            </w:r>
          </w:p>
        </w:tc>
        <w:tc>
          <w:tcPr>
            <w:tcW w:type="dxa" w:w="1533"/>
          </w:tcPr>
          <w:p>
            <w:pPr>
              <w:spacing w:after="0"/>
            </w:pPr>
            <w:r>
              <w:rPr>
                <w:sz w:val="16"/>
              </w:rPr>
              <w:t>250 (gris muy oscuro)</w:t>
            </w:r>
          </w:p>
        </w:tc>
        <w:tc>
          <w:tcPr>
            <w:tcW w:type="dxa" w:w="730"/>
          </w:tcPr>
          <w:p>
            <w:pPr>
              <w:spacing w:after="0"/>
            </w:pPr>
            <w:r>
              <w:rPr>
                <w:sz w:val="16"/>
              </w:rPr>
              <w:t>CONTINUOUS</w:t>
            </w:r>
          </w:p>
        </w:tc>
        <w:tc>
          <w:tcPr>
            <w:tcW w:type="dxa" w:w="657"/>
          </w:tcPr>
          <w:p>
            <w:pPr>
              <w:spacing w:after="0"/>
            </w:pPr>
            <w:r>
              <w:rPr>
                <w:sz w:val="16"/>
              </w:rPr>
              <w:t>50</w:t>
            </w:r>
          </w:p>
        </w:tc>
        <w:tc>
          <w:tcPr>
            <w:tcW w:type="dxa" w:w="4381"/>
          </w:tcPr>
          <w:p>
            <w:pPr>
              <w:spacing w:after="0"/>
            </w:pPr>
            <w:r>
              <w:rPr>
                <w:sz w:val="16"/>
              </w:rPr>
              <w:t>contorno de concreto cortado</w:t>
            </w:r>
          </w:p>
        </w:tc>
      </w:tr>
      <w:tr>
        <w:trPr>
          <w:cantSplit/>
        </w:trPr>
        <w:tc>
          <w:tcPr>
            <w:tcW w:type="dxa" w:w="2336"/>
          </w:tcPr>
          <w:p>
            <w:pPr>
              <w:spacing w:after="0"/>
            </w:pPr>
            <w:r>
              <w:rPr>
                <w:sz w:val="16"/>
              </w:rPr>
              <w:t>CONCRETO-OCULTO</w:t>
            </w:r>
          </w:p>
        </w:tc>
        <w:tc>
          <w:tcPr>
            <w:tcW w:type="dxa" w:w="1533"/>
          </w:tcPr>
          <w:p>
            <w:pPr>
              <w:spacing w:after="0"/>
            </w:pPr>
            <w:r>
              <w:rPr>
                <w:sz w:val="16"/>
              </w:rPr>
              <w:t>8</w:t>
            </w:r>
          </w:p>
        </w:tc>
        <w:tc>
          <w:tcPr>
            <w:tcW w:type="dxa" w:w="730"/>
          </w:tcPr>
          <w:p>
            <w:pPr>
              <w:spacing w:after="0"/>
            </w:pPr>
            <w:r>
              <w:rPr>
                <w:sz w:val="16"/>
              </w:rPr>
              <w:t>HIDDEN</w:t>
            </w:r>
          </w:p>
        </w:tc>
        <w:tc>
          <w:tcPr>
            <w:tcW w:type="dxa" w:w="657"/>
          </w:tcPr>
          <w:p>
            <w:pPr>
              <w:spacing w:after="0"/>
            </w:pPr>
            <w:r>
              <w:rPr>
                <w:sz w:val="16"/>
              </w:rPr>
              <w:t>25</w:t>
            </w:r>
          </w:p>
        </w:tc>
        <w:tc>
          <w:tcPr>
            <w:tcW w:type="dxa" w:w="4381"/>
          </w:tcPr>
          <w:p>
            <w:pPr>
              <w:spacing w:after="0"/>
            </w:pPr>
            <w:r>
              <w:rPr>
                <w:sz w:val="16"/>
              </w:rPr>
              <w:t>caras ocultas (interior bajo losa)</w:t>
            </w:r>
          </w:p>
        </w:tc>
      </w:tr>
      <w:tr>
        <w:trPr>
          <w:cantSplit/>
        </w:trPr>
        <w:tc>
          <w:tcPr>
            <w:tcW w:type="dxa" w:w="2336"/>
          </w:tcPr>
          <w:p>
            <w:pPr>
              <w:spacing w:after="0"/>
            </w:pPr>
            <w:r>
              <w:rPr>
                <w:sz w:val="16"/>
              </w:rPr>
              <w:t>CONCRETO-ACHURADO</w:t>
            </w:r>
          </w:p>
        </w:tc>
        <w:tc>
          <w:tcPr>
            <w:tcW w:type="dxa" w:w="1533"/>
          </w:tcPr>
          <w:p>
            <w:pPr>
              <w:spacing w:after="0"/>
            </w:pPr>
            <w:r>
              <w:rPr>
                <w:sz w:val="16"/>
              </w:rPr>
              <w:t>8</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relleno sólido RGB (226,226,226)</w:t>
            </w:r>
          </w:p>
        </w:tc>
      </w:tr>
      <w:tr>
        <w:trPr>
          <w:cantSplit/>
        </w:trPr>
        <w:tc>
          <w:tcPr>
            <w:tcW w:type="dxa" w:w="2336"/>
          </w:tcPr>
          <w:p>
            <w:pPr>
              <w:spacing w:after="0"/>
            </w:pPr>
            <w:r>
              <w:rPr>
                <w:sz w:val="16"/>
              </w:rPr>
              <w:t>SOLADO</w:t>
            </w:r>
          </w:p>
        </w:tc>
        <w:tc>
          <w:tcPr>
            <w:tcW w:type="dxa" w:w="1533"/>
          </w:tcPr>
          <w:p>
            <w:pPr>
              <w:spacing w:after="0"/>
            </w:pPr>
            <w:r>
              <w:rPr>
                <w:sz w:val="16"/>
              </w:rPr>
              <w:t>8</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solado f'c=100, e=0.05</w:t>
            </w:r>
          </w:p>
        </w:tc>
      </w:tr>
      <w:tr>
        <w:trPr>
          <w:cantSplit/>
        </w:trPr>
        <w:tc>
          <w:tcPr>
            <w:tcW w:type="dxa" w:w="2336"/>
          </w:tcPr>
          <w:p>
            <w:pPr>
              <w:spacing w:after="0"/>
            </w:pPr>
            <w:r>
              <w:rPr>
                <w:sz w:val="16"/>
              </w:rPr>
              <w:t>ACERO</w:t>
            </w:r>
          </w:p>
        </w:tc>
        <w:tc>
          <w:tcPr>
            <w:tcW w:type="dxa" w:w="1533"/>
          </w:tcPr>
          <w:p>
            <w:pPr>
              <w:spacing w:after="0"/>
            </w:pPr>
            <w:r>
              <w:rPr>
                <w:sz w:val="16"/>
              </w:rPr>
              <w:t>1 (rojo)</w:t>
            </w:r>
          </w:p>
        </w:tc>
        <w:tc>
          <w:tcPr>
            <w:tcW w:type="dxa" w:w="730"/>
          </w:tcPr>
          <w:p>
            <w:pPr>
              <w:spacing w:after="0"/>
            </w:pPr>
            <w:r>
              <w:rPr>
                <w:sz w:val="16"/>
              </w:rPr>
              <w:t>CONTINUOUS</w:t>
            </w:r>
          </w:p>
        </w:tc>
        <w:tc>
          <w:tcPr>
            <w:tcW w:type="dxa" w:w="657"/>
          </w:tcPr>
          <w:p>
            <w:pPr>
              <w:spacing w:after="0"/>
            </w:pPr>
            <w:r>
              <w:rPr>
                <w:sz w:val="16"/>
              </w:rPr>
              <w:t>35</w:t>
            </w:r>
          </w:p>
        </w:tc>
        <w:tc>
          <w:tcPr>
            <w:tcW w:type="dxa" w:w="4381"/>
          </w:tcPr>
          <w:p>
            <w:pPr>
              <w:spacing w:after="0"/>
            </w:pPr>
            <w:r>
              <w:rPr>
                <w:sz w:val="16"/>
              </w:rPr>
              <w:t>acero transversal (marcos), barras vistas de largo</w:t>
            </w:r>
          </w:p>
        </w:tc>
      </w:tr>
      <w:tr>
        <w:trPr>
          <w:cantSplit/>
        </w:trPr>
        <w:tc>
          <w:tcPr>
            <w:tcW w:type="dxa" w:w="2336"/>
          </w:tcPr>
          <w:p>
            <w:pPr>
              <w:spacing w:after="0"/>
            </w:pPr>
            <w:r>
              <w:rPr>
                <w:sz w:val="16"/>
              </w:rPr>
              <w:t>ACERO-LONG</w:t>
            </w:r>
          </w:p>
        </w:tc>
        <w:tc>
          <w:tcPr>
            <w:tcW w:type="dxa" w:w="1533"/>
          </w:tcPr>
          <w:p>
            <w:pPr>
              <w:spacing w:after="0"/>
            </w:pPr>
            <w:r>
              <w:rPr>
                <w:sz w:val="16"/>
              </w:rPr>
              <w:t>5 (azul)</w:t>
            </w:r>
          </w:p>
        </w:tc>
        <w:tc>
          <w:tcPr>
            <w:tcW w:type="dxa" w:w="730"/>
          </w:tcPr>
          <w:p>
            <w:pPr>
              <w:spacing w:after="0"/>
            </w:pPr>
            <w:r>
              <w:rPr>
                <w:sz w:val="16"/>
              </w:rPr>
              <w:t>CONTINUOUS</w:t>
            </w:r>
          </w:p>
        </w:tc>
        <w:tc>
          <w:tcPr>
            <w:tcW w:type="dxa" w:w="657"/>
          </w:tcPr>
          <w:p>
            <w:pPr>
              <w:spacing w:after="0"/>
            </w:pPr>
            <w:r>
              <w:rPr>
                <w:sz w:val="16"/>
              </w:rPr>
              <w:t>35</w:t>
            </w:r>
          </w:p>
        </w:tc>
        <w:tc>
          <w:tcPr>
            <w:tcW w:type="dxa" w:w="4381"/>
          </w:tcPr>
          <w:p>
            <w:pPr>
              <w:spacing w:after="0"/>
            </w:pPr>
            <w:r>
              <w:rPr>
                <w:sz w:val="16"/>
              </w:rPr>
              <w:t>acero longitudinal visto de largo en perfiles</w:t>
            </w:r>
          </w:p>
        </w:tc>
      </w:tr>
      <w:tr>
        <w:trPr>
          <w:cantSplit/>
        </w:trPr>
        <w:tc>
          <w:tcPr>
            <w:tcW w:type="dxa" w:w="2336"/>
          </w:tcPr>
          <w:p>
            <w:pPr>
              <w:spacing w:after="0"/>
            </w:pPr>
            <w:r>
              <w:rPr>
                <w:sz w:val="16"/>
              </w:rPr>
              <w:t>ACERO-PUNTOS</w:t>
            </w:r>
          </w:p>
        </w:tc>
        <w:tc>
          <w:tcPr>
            <w:tcW w:type="dxa" w:w="1533"/>
          </w:tcPr>
          <w:p>
            <w:pPr>
              <w:spacing w:after="0"/>
            </w:pPr>
            <w:r>
              <w:rPr>
                <w:sz w:val="16"/>
              </w:rPr>
              <w:t>5 (azul)</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barras cortadas (círculos rellenos a diámetro real)</w:t>
            </w:r>
          </w:p>
        </w:tc>
      </w:tr>
      <w:tr>
        <w:trPr>
          <w:cantSplit/>
        </w:trPr>
        <w:tc>
          <w:tcPr>
            <w:tcW w:type="dxa" w:w="2336"/>
          </w:tcPr>
          <w:p>
            <w:pPr>
              <w:spacing w:after="0"/>
            </w:pPr>
            <w:r>
              <w:rPr>
                <w:sz w:val="16"/>
              </w:rPr>
              <w:t>REGISTRO</w:t>
            </w:r>
          </w:p>
        </w:tc>
        <w:tc>
          <w:tcPr>
            <w:tcW w:type="dxa" w:w="1533"/>
          </w:tcPr>
          <w:p>
            <w:pPr>
              <w:spacing w:after="0"/>
            </w:pPr>
            <w:r>
              <w:rPr>
                <w:sz w:val="16"/>
              </w:rPr>
              <w:t>32</w:t>
            </w:r>
          </w:p>
        </w:tc>
        <w:tc>
          <w:tcPr>
            <w:tcW w:type="dxa" w:w="730"/>
          </w:tcPr>
          <w:p>
            <w:pPr>
              <w:spacing w:after="0"/>
            </w:pPr>
            <w:r>
              <w:rPr>
                <w:sz w:val="16"/>
              </w:rPr>
              <w:t>CONTINUOUS</w:t>
            </w:r>
          </w:p>
        </w:tc>
        <w:tc>
          <w:tcPr>
            <w:tcW w:type="dxa" w:w="657"/>
          </w:tcPr>
          <w:p>
            <w:pPr>
              <w:spacing w:after="0"/>
            </w:pPr>
            <w:r>
              <w:rPr>
                <w:sz w:val="16"/>
              </w:rPr>
              <w:t>35</w:t>
            </w:r>
          </w:p>
        </w:tc>
        <w:tc>
          <w:tcPr>
            <w:tcW w:type="dxa" w:w="4381"/>
          </w:tcPr>
          <w:p>
            <w:pPr>
              <w:spacing w:after="0"/>
            </w:pPr>
            <w:r>
              <w:rPr>
                <w:sz w:val="16"/>
              </w:rPr>
              <w:t>luz libre del registro</w:t>
            </w:r>
          </w:p>
        </w:tc>
      </w:tr>
      <w:tr>
        <w:trPr>
          <w:cantSplit/>
        </w:trPr>
        <w:tc>
          <w:tcPr>
            <w:tcW w:type="dxa" w:w="2336"/>
          </w:tcPr>
          <w:p>
            <w:pPr>
              <w:spacing w:after="0"/>
            </w:pPr>
            <w:r>
              <w:rPr>
                <w:sz w:val="16"/>
              </w:rPr>
              <w:t>REGISTRO-TAPA</w:t>
            </w:r>
          </w:p>
        </w:tc>
        <w:tc>
          <w:tcPr>
            <w:tcW w:type="dxa" w:w="1533"/>
          </w:tcPr>
          <w:p>
            <w:pPr>
              <w:spacing w:after="0"/>
            </w:pPr>
            <w:r>
              <w:rPr>
                <w:sz w:val="16"/>
              </w:rPr>
              <w:t>30</w:t>
            </w:r>
          </w:p>
        </w:tc>
        <w:tc>
          <w:tcPr>
            <w:tcW w:type="dxa" w:w="730"/>
          </w:tcPr>
          <w:p>
            <w:pPr>
              <w:spacing w:after="0"/>
            </w:pPr>
            <w:r>
              <w:rPr>
                <w:sz w:val="16"/>
              </w:rPr>
              <w:t>CONTINUOUS</w:t>
            </w:r>
          </w:p>
        </w:tc>
        <w:tc>
          <w:tcPr>
            <w:tcW w:type="dxa" w:w="657"/>
          </w:tcPr>
          <w:p>
            <w:pPr>
              <w:spacing w:after="0"/>
            </w:pPr>
            <w:r>
              <w:rPr>
                <w:sz w:val="16"/>
              </w:rPr>
              <w:t>18</w:t>
            </w:r>
          </w:p>
        </w:tc>
        <w:tc>
          <w:tcPr>
            <w:tcW w:type="dxa" w:w="4381"/>
          </w:tcPr>
          <w:p>
            <w:pPr>
              <w:spacing w:after="0"/>
            </w:pPr>
            <w:r>
              <w:rPr>
                <w:sz w:val="16"/>
              </w:rPr>
              <w:t>tapa</w:t>
            </w:r>
          </w:p>
        </w:tc>
      </w:tr>
      <w:tr>
        <w:trPr>
          <w:cantSplit/>
        </w:trPr>
        <w:tc>
          <w:tcPr>
            <w:tcW w:type="dxa" w:w="2336"/>
          </w:tcPr>
          <w:p>
            <w:pPr>
              <w:spacing w:after="0"/>
            </w:pPr>
            <w:r>
              <w:rPr>
                <w:sz w:val="16"/>
              </w:rPr>
              <w:t>MARCO-METALICO</w:t>
            </w:r>
          </w:p>
        </w:tc>
        <w:tc>
          <w:tcPr>
            <w:tcW w:type="dxa" w:w="1533"/>
          </w:tcPr>
          <w:p>
            <w:pPr>
              <w:spacing w:after="0"/>
            </w:pPr>
            <w:r>
              <w:rPr>
                <w:sz w:val="16"/>
              </w:rPr>
              <w:t>32</w:t>
            </w:r>
          </w:p>
        </w:tc>
        <w:tc>
          <w:tcPr>
            <w:tcW w:type="dxa" w:w="730"/>
          </w:tcPr>
          <w:p>
            <w:pPr>
              <w:spacing w:after="0"/>
            </w:pPr>
            <w:r>
              <w:rPr>
                <w:sz w:val="16"/>
              </w:rPr>
              <w:t>CONTINUOUS</w:t>
            </w:r>
          </w:p>
        </w:tc>
        <w:tc>
          <w:tcPr>
            <w:tcW w:type="dxa" w:w="657"/>
          </w:tcPr>
          <w:p>
            <w:pPr>
              <w:spacing w:after="0"/>
            </w:pPr>
            <w:r>
              <w:rPr>
                <w:sz w:val="16"/>
              </w:rPr>
              <w:t>40</w:t>
            </w:r>
          </w:p>
        </w:tc>
        <w:tc>
          <w:tcPr>
            <w:tcW w:type="dxa" w:w="4381"/>
          </w:tcPr>
          <w:p>
            <w:pPr>
              <w:spacing w:after="0"/>
            </w:pPr>
            <w:r>
              <w:rPr>
                <w:sz w:val="16"/>
              </w:rPr>
              <w:t>ángulos metálicos (marco y contramarco; histórico)</w:t>
            </w:r>
          </w:p>
        </w:tc>
      </w:tr>
      <w:tr>
        <w:trPr>
          <w:cantSplit/>
        </w:trPr>
        <w:tc>
          <w:tcPr>
            <w:tcW w:type="dxa" w:w="2336"/>
          </w:tcPr>
          <w:p>
            <w:pPr>
              <w:spacing w:after="0"/>
            </w:pPr>
            <w:r>
              <w:rPr>
                <w:sz w:val="16"/>
              </w:rPr>
              <w:t>JUNTAS</w:t>
            </w:r>
          </w:p>
        </w:tc>
        <w:tc>
          <w:tcPr>
            <w:tcW w:type="dxa" w:w="1533"/>
          </w:tcPr>
          <w:p>
            <w:pPr>
              <w:spacing w:after="0"/>
            </w:pPr>
            <w:r>
              <w:rPr>
                <w:sz w:val="16"/>
              </w:rPr>
              <w:t>8</w:t>
            </w:r>
          </w:p>
        </w:tc>
        <w:tc>
          <w:tcPr>
            <w:tcW w:type="dxa" w:w="730"/>
          </w:tcPr>
          <w:p>
            <w:pPr>
              <w:spacing w:after="0"/>
            </w:pPr>
            <w:r>
              <w:rPr>
                <w:sz w:val="16"/>
              </w:rPr>
              <w:t>DASHED</w:t>
            </w:r>
          </w:p>
        </w:tc>
        <w:tc>
          <w:tcPr>
            <w:tcW w:type="dxa" w:w="657"/>
          </w:tcPr>
          <w:p>
            <w:pPr>
              <w:spacing w:after="0"/>
            </w:pPr>
            <w:r>
              <w:rPr>
                <w:sz w:val="16"/>
              </w:rPr>
              <w:t>–</w:t>
            </w:r>
          </w:p>
        </w:tc>
        <w:tc>
          <w:tcPr>
            <w:tcW w:type="dxa" w:w="4381"/>
          </w:tcPr>
          <w:p>
            <w:pPr>
              <w:spacing w:after="0"/>
            </w:pPr>
            <w:r>
              <w:rPr>
                <w:sz w:val="16"/>
              </w:rPr>
              <w:t>juntas / tecnopor</w:t>
            </w:r>
          </w:p>
        </w:tc>
      </w:tr>
      <w:tr>
        <w:trPr>
          <w:cantSplit/>
        </w:trPr>
        <w:tc>
          <w:tcPr>
            <w:tcW w:type="dxa" w:w="2336"/>
          </w:tcPr>
          <w:p>
            <w:pPr>
              <w:spacing w:after="0"/>
            </w:pPr>
            <w:r>
              <w:rPr>
                <w:sz w:val="16"/>
              </w:rPr>
              <w:t>CRUCE-VEHICULAR</w:t>
            </w:r>
          </w:p>
        </w:tc>
        <w:tc>
          <w:tcPr>
            <w:tcW w:type="dxa" w:w="1533"/>
          </w:tcPr>
          <w:p>
            <w:pPr>
              <w:spacing w:after="0"/>
            </w:pPr>
            <w:r>
              <w:rPr>
                <w:sz w:val="16"/>
              </w:rPr>
              <w:t>30</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zonas de cruce</w:t>
            </w:r>
          </w:p>
        </w:tc>
      </w:tr>
      <w:tr>
        <w:trPr>
          <w:cantSplit/>
        </w:trPr>
        <w:tc>
          <w:tcPr>
            <w:tcW w:type="dxa" w:w="2336"/>
          </w:tcPr>
          <w:p>
            <w:pPr>
              <w:spacing w:after="0"/>
            </w:pPr>
            <w:r>
              <w:rPr>
                <w:sz w:val="16"/>
              </w:rPr>
              <w:t>CUNETA</w:t>
            </w:r>
          </w:p>
        </w:tc>
        <w:tc>
          <w:tcPr>
            <w:tcW w:type="dxa" w:w="1533"/>
          </w:tcPr>
          <w:p>
            <w:pPr>
              <w:spacing w:after="0"/>
            </w:pPr>
            <w:r>
              <w:rPr>
                <w:sz w:val="16"/>
              </w:rPr>
              <w:t>3 (verde)</w:t>
            </w:r>
          </w:p>
        </w:tc>
        <w:tc>
          <w:tcPr>
            <w:tcW w:type="dxa" w:w="730"/>
          </w:tcPr>
          <w:p>
            <w:pPr>
              <w:spacing w:after="0"/>
            </w:pPr>
            <w:r>
              <w:rPr>
                <w:sz w:val="16"/>
              </w:rPr>
              <w:t>CONTINUOUS</w:t>
            </w:r>
          </w:p>
        </w:tc>
        <w:tc>
          <w:tcPr>
            <w:tcW w:type="dxa" w:w="657"/>
          </w:tcPr>
          <w:p>
            <w:pPr>
              <w:spacing w:after="0"/>
            </w:pPr>
            <w:r>
              <w:rPr>
                <w:sz w:val="16"/>
              </w:rPr>
              <w:t>35</w:t>
            </w:r>
          </w:p>
        </w:tc>
        <w:tc>
          <w:tcPr>
            <w:tcW w:type="dxa" w:w="4381"/>
          </w:tcPr>
          <w:p>
            <w:pPr>
              <w:spacing w:after="0"/>
            </w:pPr>
            <w:r>
              <w:rPr>
                <w:sz w:val="16"/>
              </w:rPr>
              <w:t>cunetas que llegan</w:t>
            </w:r>
          </w:p>
        </w:tc>
      </w:tr>
      <w:tr>
        <w:trPr>
          <w:cantSplit/>
        </w:trPr>
        <w:tc>
          <w:tcPr>
            <w:tcW w:type="dxa" w:w="2336"/>
          </w:tcPr>
          <w:p>
            <w:pPr>
              <w:spacing w:after="0"/>
            </w:pPr>
            <w:r>
              <w:rPr>
                <w:sz w:val="16"/>
              </w:rPr>
              <w:t>CUNETA-OCULTA</w:t>
            </w:r>
          </w:p>
        </w:tc>
        <w:tc>
          <w:tcPr>
            <w:tcW w:type="dxa" w:w="1533"/>
          </w:tcPr>
          <w:p>
            <w:pPr>
              <w:spacing w:after="0"/>
            </w:pPr>
            <w:r>
              <w:rPr>
                <w:sz w:val="16"/>
              </w:rPr>
              <w:t>3</w:t>
            </w:r>
          </w:p>
        </w:tc>
        <w:tc>
          <w:tcPr>
            <w:tcW w:type="dxa" w:w="730"/>
          </w:tcPr>
          <w:p>
            <w:pPr>
              <w:spacing w:after="0"/>
            </w:pPr>
            <w:r>
              <w:rPr>
                <w:sz w:val="16"/>
              </w:rPr>
              <w:t>HIDDEN</w:t>
            </w:r>
          </w:p>
        </w:tc>
        <w:tc>
          <w:tcPr>
            <w:tcW w:type="dxa" w:w="657"/>
          </w:tcPr>
          <w:p>
            <w:pPr>
              <w:spacing w:after="0"/>
            </w:pPr>
            <w:r>
              <w:rPr>
                <w:sz w:val="16"/>
              </w:rPr>
              <w:t>–</w:t>
            </w:r>
          </w:p>
        </w:tc>
        <w:tc>
          <w:tcPr>
            <w:tcW w:type="dxa" w:w="4381"/>
          </w:tcPr>
          <w:p>
            <w:pPr>
              <w:spacing w:after="0"/>
            </w:pPr>
            <w:r>
              <w:rPr>
                <w:sz w:val="16"/>
              </w:rPr>
              <w:t>interior de cuneta</w:t>
            </w:r>
          </w:p>
        </w:tc>
      </w:tr>
      <w:tr>
        <w:trPr>
          <w:cantSplit/>
        </w:trPr>
        <w:tc>
          <w:tcPr>
            <w:tcW w:type="dxa" w:w="2336"/>
          </w:tcPr>
          <w:p>
            <w:pPr>
              <w:spacing w:after="0"/>
            </w:pPr>
            <w:r>
              <w:rPr>
                <w:sz w:val="16"/>
              </w:rPr>
              <w:t>POZA</w:t>
            </w:r>
          </w:p>
        </w:tc>
        <w:tc>
          <w:tcPr>
            <w:tcW w:type="dxa" w:w="1533"/>
          </w:tcPr>
          <w:p>
            <w:pPr>
              <w:spacing w:after="0"/>
            </w:pPr>
            <w:r>
              <w:rPr>
                <w:sz w:val="16"/>
              </w:rPr>
              <w:t>34</w:t>
            </w:r>
          </w:p>
        </w:tc>
        <w:tc>
          <w:tcPr>
            <w:tcW w:type="dxa" w:w="730"/>
          </w:tcPr>
          <w:p>
            <w:pPr>
              <w:spacing w:after="0"/>
            </w:pPr>
            <w:r>
              <w:rPr>
                <w:sz w:val="16"/>
              </w:rPr>
              <w:t>CONTINUOUS</w:t>
            </w:r>
          </w:p>
        </w:tc>
        <w:tc>
          <w:tcPr>
            <w:tcW w:type="dxa" w:w="657"/>
          </w:tcPr>
          <w:p>
            <w:pPr>
              <w:spacing w:after="0"/>
            </w:pPr>
            <w:r>
              <w:rPr>
                <w:sz w:val="16"/>
              </w:rPr>
              <w:t>35</w:t>
            </w:r>
          </w:p>
        </w:tc>
        <w:tc>
          <w:tcPr>
            <w:tcW w:type="dxa" w:w="4381"/>
          </w:tcPr>
          <w:p>
            <w:pPr>
              <w:spacing w:after="0"/>
            </w:pPr>
            <w:r>
              <w:rPr>
                <w:sz w:val="16"/>
              </w:rPr>
              <w:t>poza / umbral / emboquillado</w:t>
            </w:r>
          </w:p>
        </w:tc>
      </w:tr>
      <w:tr>
        <w:trPr>
          <w:cantSplit/>
        </w:trPr>
        <w:tc>
          <w:tcPr>
            <w:tcW w:type="dxa" w:w="2336"/>
          </w:tcPr>
          <w:p>
            <w:pPr>
              <w:spacing w:after="0"/>
            </w:pPr>
            <w:r>
              <w:rPr>
                <w:sz w:val="16"/>
              </w:rPr>
              <w:t>TERRENO</w:t>
            </w:r>
          </w:p>
        </w:tc>
        <w:tc>
          <w:tcPr>
            <w:tcW w:type="dxa" w:w="1533"/>
          </w:tcPr>
          <w:p>
            <w:pPr>
              <w:spacing w:after="0"/>
            </w:pPr>
            <w:r>
              <w:rPr>
                <w:sz w:val="16"/>
              </w:rPr>
              <w:t>7</w:t>
            </w:r>
          </w:p>
        </w:tc>
        <w:tc>
          <w:tcPr>
            <w:tcW w:type="dxa" w:w="730"/>
          </w:tcPr>
          <w:p>
            <w:pPr>
              <w:spacing w:after="0"/>
            </w:pPr>
            <w:r>
              <w:rPr>
                <w:sz w:val="16"/>
              </w:rPr>
              <w:t>CONTINUOUS</w:t>
            </w:r>
          </w:p>
        </w:tc>
        <w:tc>
          <w:tcPr>
            <w:tcW w:type="dxa" w:w="657"/>
          </w:tcPr>
          <w:p>
            <w:pPr>
              <w:spacing w:after="0"/>
            </w:pPr>
            <w:r>
              <w:rPr>
                <w:sz w:val="16"/>
              </w:rPr>
              <w:t>30</w:t>
            </w:r>
          </w:p>
        </w:tc>
        <w:tc>
          <w:tcPr>
            <w:tcW w:type="dxa" w:w="4381"/>
          </w:tcPr>
          <w:p>
            <w:pPr>
              <w:spacing w:after="0"/>
            </w:pPr>
            <w:r>
              <w:rPr>
                <w:sz w:val="16"/>
              </w:rPr>
              <w:t>piso terminado / NPT (línea gruesa)</w:t>
            </w:r>
          </w:p>
        </w:tc>
      </w:tr>
      <w:tr>
        <w:trPr>
          <w:cantSplit/>
        </w:trPr>
        <w:tc>
          <w:tcPr>
            <w:tcW w:type="dxa" w:w="2336"/>
          </w:tcPr>
          <w:p>
            <w:pPr>
              <w:spacing w:after="0"/>
            </w:pPr>
            <w:r>
              <w:rPr>
                <w:sz w:val="16"/>
              </w:rPr>
              <w:t>TERRENO-EXISTENTE</w:t>
            </w:r>
          </w:p>
        </w:tc>
        <w:tc>
          <w:tcPr>
            <w:tcW w:type="dxa" w:w="1533"/>
          </w:tcPr>
          <w:p>
            <w:pPr>
              <w:spacing w:after="0"/>
            </w:pPr>
            <w:r>
              <w:rPr>
                <w:sz w:val="16"/>
              </w:rPr>
              <w:t>8</w:t>
            </w:r>
          </w:p>
        </w:tc>
        <w:tc>
          <w:tcPr>
            <w:tcW w:type="dxa" w:w="730"/>
          </w:tcPr>
          <w:p>
            <w:pPr>
              <w:spacing w:after="0"/>
            </w:pPr>
            <w:r>
              <w:rPr>
                <w:sz w:val="16"/>
              </w:rPr>
              <w:t>DASHED</w:t>
            </w:r>
          </w:p>
        </w:tc>
        <w:tc>
          <w:tcPr>
            <w:tcW w:type="dxa" w:w="657"/>
          </w:tcPr>
          <w:p>
            <w:pPr>
              <w:spacing w:after="0"/>
            </w:pPr>
            <w:r>
              <w:rPr>
                <w:sz w:val="16"/>
              </w:rPr>
              <w:t>–</w:t>
            </w:r>
          </w:p>
        </w:tc>
        <w:tc>
          <w:tcPr>
            <w:tcW w:type="dxa" w:w="4381"/>
          </w:tcPr>
          <w:p>
            <w:pPr>
              <w:spacing w:after="0"/>
            </w:pPr>
            <w:r>
              <w:rPr>
                <w:sz w:val="16"/>
              </w:rPr>
              <w:t>terreno natural</w:t>
            </w:r>
          </w:p>
        </w:tc>
      </w:tr>
      <w:tr>
        <w:trPr>
          <w:cantSplit/>
        </w:trPr>
        <w:tc>
          <w:tcPr>
            <w:tcW w:type="dxa" w:w="2336"/>
          </w:tcPr>
          <w:p>
            <w:pPr>
              <w:spacing w:after="0"/>
            </w:pPr>
            <w:r>
              <w:rPr>
                <w:sz w:val="16"/>
              </w:rPr>
              <w:t>TERRENO-ACHURADO</w:t>
            </w:r>
          </w:p>
        </w:tc>
        <w:tc>
          <w:tcPr>
            <w:tcW w:type="dxa" w:w="1533"/>
          </w:tcPr>
          <w:p>
            <w:pPr>
              <w:spacing w:after="0"/>
            </w:pPr>
            <w:r>
              <w:rPr>
                <w:sz w:val="16"/>
              </w:rPr>
              <w:t>8</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cerco / cuneta existente (patrón)</w:t>
            </w:r>
          </w:p>
        </w:tc>
      </w:tr>
      <w:tr>
        <w:trPr>
          <w:cantSplit/>
        </w:trPr>
        <w:tc>
          <w:tcPr>
            <w:tcW w:type="dxa" w:w="2336"/>
          </w:tcPr>
          <w:p>
            <w:pPr>
              <w:spacing w:after="0"/>
            </w:pPr>
            <w:r>
              <w:rPr>
                <w:sz w:val="16"/>
              </w:rPr>
              <w:t>EXCAVACION</w:t>
            </w:r>
          </w:p>
        </w:tc>
        <w:tc>
          <w:tcPr>
            <w:tcW w:type="dxa" w:w="1533"/>
          </w:tcPr>
          <w:p>
            <w:pPr>
              <w:spacing w:after="0"/>
            </w:pPr>
            <w:r>
              <w:rPr>
                <w:sz w:val="16"/>
              </w:rPr>
              <w:t>8</w:t>
            </w:r>
          </w:p>
        </w:tc>
        <w:tc>
          <w:tcPr>
            <w:tcW w:type="dxa" w:w="730"/>
          </w:tcPr>
          <w:p>
            <w:pPr>
              <w:spacing w:after="0"/>
            </w:pPr>
            <w:r>
              <w:rPr>
                <w:sz w:val="16"/>
              </w:rPr>
              <w:t>HIDDEN</w:t>
            </w:r>
          </w:p>
        </w:tc>
        <w:tc>
          <w:tcPr>
            <w:tcW w:type="dxa" w:w="657"/>
          </w:tcPr>
          <w:p>
            <w:pPr>
              <w:spacing w:after="0"/>
            </w:pPr>
            <w:r>
              <w:rPr>
                <w:sz w:val="16"/>
              </w:rPr>
              <w:t>–</w:t>
            </w:r>
          </w:p>
        </w:tc>
        <w:tc>
          <w:tcPr>
            <w:tcW w:type="dxa" w:w="4381"/>
          </w:tcPr>
          <w:p>
            <w:pPr>
              <w:spacing w:after="0"/>
            </w:pPr>
            <w:r>
              <w:rPr>
                <w:sz w:val="16"/>
              </w:rPr>
              <w:t>límite de excavación</w:t>
            </w:r>
          </w:p>
        </w:tc>
      </w:tr>
      <w:tr>
        <w:trPr>
          <w:cantSplit/>
        </w:trPr>
        <w:tc>
          <w:tcPr>
            <w:tcW w:type="dxa" w:w="2336"/>
          </w:tcPr>
          <w:p>
            <w:pPr>
              <w:spacing w:after="0"/>
            </w:pPr>
            <w:r>
              <w:rPr>
                <w:sz w:val="16"/>
              </w:rPr>
              <w:t>RELLENO</w:t>
            </w:r>
          </w:p>
        </w:tc>
        <w:tc>
          <w:tcPr>
            <w:tcW w:type="dxa" w:w="1533"/>
          </w:tcPr>
          <w:p>
            <w:pPr>
              <w:spacing w:after="0"/>
            </w:pPr>
            <w:r>
              <w:rPr>
                <w:sz w:val="16"/>
              </w:rPr>
              <w:t>32</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relleno / sello</w:t>
            </w:r>
          </w:p>
        </w:tc>
      </w:tr>
      <w:tr>
        <w:trPr>
          <w:cantSplit/>
        </w:trPr>
        <w:tc>
          <w:tcPr>
            <w:tcW w:type="dxa" w:w="2336"/>
          </w:tcPr>
          <w:p>
            <w:pPr>
              <w:spacing w:after="0"/>
            </w:pPr>
            <w:r>
              <w:rPr>
                <w:sz w:val="16"/>
              </w:rPr>
              <w:t>AGUA</w:t>
            </w:r>
          </w:p>
        </w:tc>
        <w:tc>
          <w:tcPr>
            <w:tcW w:type="dxa" w:w="1533"/>
          </w:tcPr>
          <w:p>
            <w:pPr>
              <w:spacing w:after="0"/>
            </w:pPr>
            <w:r>
              <w:rPr>
                <w:sz w:val="16"/>
              </w:rPr>
              <w:t>150</w:t>
            </w:r>
          </w:p>
        </w:tc>
        <w:tc>
          <w:tcPr>
            <w:tcW w:type="dxa" w:w="730"/>
          </w:tcPr>
          <w:p>
            <w:pPr>
              <w:spacing w:after="0"/>
            </w:pPr>
            <w:r>
              <w:rPr>
                <w:sz w:val="16"/>
              </w:rPr>
              <w:t>DASHED</w:t>
            </w:r>
          </w:p>
        </w:tc>
        <w:tc>
          <w:tcPr>
            <w:tcW w:type="dxa" w:w="657"/>
          </w:tcPr>
          <w:p>
            <w:pPr>
              <w:spacing w:after="0"/>
            </w:pPr>
            <w:r>
              <w:rPr>
                <w:sz w:val="16"/>
              </w:rPr>
              <w:t>25</w:t>
            </w:r>
          </w:p>
        </w:tc>
        <w:tc>
          <w:tcPr>
            <w:tcW w:type="dxa" w:w="4381"/>
          </w:tcPr>
          <w:p>
            <w:pPr>
              <w:spacing w:after="0"/>
            </w:pPr>
            <w:r>
              <w:rPr>
                <w:sz w:val="16"/>
              </w:rPr>
              <w:t>nivel de agua</w:t>
            </w:r>
          </w:p>
        </w:tc>
      </w:tr>
      <w:tr>
        <w:trPr>
          <w:cantSplit/>
        </w:trPr>
        <w:tc>
          <w:tcPr>
            <w:tcW w:type="dxa" w:w="2336"/>
          </w:tcPr>
          <w:p>
            <w:pPr>
              <w:spacing w:after="0"/>
            </w:pPr>
            <w:r>
              <w:rPr>
                <w:sz w:val="16"/>
              </w:rPr>
              <w:t>AGUA-SIMBOLO</w:t>
            </w:r>
          </w:p>
        </w:tc>
        <w:tc>
          <w:tcPr>
            <w:tcW w:type="dxa" w:w="1533"/>
          </w:tcPr>
          <w:p>
            <w:pPr>
              <w:spacing w:after="0"/>
            </w:pPr>
            <w:r>
              <w:rPr>
                <w:sz w:val="16"/>
              </w:rPr>
              <w:t>150</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triángulo de nivel de agua</w:t>
            </w:r>
          </w:p>
        </w:tc>
      </w:tr>
      <w:tr>
        <w:trPr>
          <w:cantSplit/>
        </w:trPr>
        <w:tc>
          <w:tcPr>
            <w:tcW w:type="dxa" w:w="2336"/>
          </w:tcPr>
          <w:p>
            <w:pPr>
              <w:spacing w:after="0"/>
            </w:pPr>
            <w:r>
              <w:rPr>
                <w:sz w:val="16"/>
              </w:rPr>
              <w:t>AGUA-RELLENO</w:t>
            </w:r>
          </w:p>
        </w:tc>
        <w:tc>
          <w:tcPr>
            <w:tcW w:type="dxa" w:w="1533"/>
          </w:tcPr>
          <w:p>
            <w:pPr>
              <w:spacing w:after="0"/>
            </w:pPr>
            <w:r>
              <w:rPr>
                <w:sz w:val="16"/>
              </w:rPr>
              <w:t>150</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relleno sólido RGB (205,228,246)</w:t>
            </w:r>
          </w:p>
        </w:tc>
      </w:tr>
      <w:tr>
        <w:trPr>
          <w:cantSplit/>
        </w:trPr>
        <w:tc>
          <w:tcPr>
            <w:tcW w:type="dxa" w:w="2336"/>
          </w:tcPr>
          <w:p>
            <w:pPr>
              <w:spacing w:after="0"/>
            </w:pPr>
            <w:r>
              <w:rPr>
                <w:sz w:val="16"/>
              </w:rPr>
              <w:t>FLUJO</w:t>
            </w:r>
          </w:p>
        </w:tc>
        <w:tc>
          <w:tcPr>
            <w:tcW w:type="dxa" w:w="1533"/>
          </w:tcPr>
          <w:p>
            <w:pPr>
              <w:spacing w:after="0"/>
            </w:pPr>
            <w:r>
              <w:rPr>
                <w:sz w:val="16"/>
              </w:rPr>
              <w:t>150</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flechas de flujo</w:t>
            </w:r>
          </w:p>
        </w:tc>
      </w:tr>
      <w:tr>
        <w:trPr>
          <w:cantSplit/>
        </w:trPr>
        <w:tc>
          <w:tcPr>
            <w:tcW w:type="dxa" w:w="2336"/>
          </w:tcPr>
          <w:p>
            <w:pPr>
              <w:spacing w:after="0"/>
            </w:pPr>
            <w:r>
              <w:rPr>
                <w:sz w:val="16"/>
              </w:rPr>
              <w:t>CORTES</w:t>
            </w:r>
          </w:p>
        </w:tc>
        <w:tc>
          <w:tcPr>
            <w:tcW w:type="dxa" w:w="1533"/>
          </w:tcPr>
          <w:p>
            <w:pPr>
              <w:spacing w:after="0"/>
            </w:pPr>
            <w:r>
              <w:rPr>
                <w:sz w:val="16"/>
              </w:rPr>
              <w:t>6 (magenta)</w:t>
            </w:r>
          </w:p>
        </w:tc>
        <w:tc>
          <w:tcPr>
            <w:tcW w:type="dxa" w:w="730"/>
          </w:tcPr>
          <w:p>
            <w:pPr>
              <w:spacing w:after="0"/>
            </w:pPr>
            <w:r>
              <w:rPr>
                <w:sz w:val="16"/>
              </w:rPr>
              <w:t>CONTINUOUS</w:t>
            </w:r>
          </w:p>
        </w:tc>
        <w:tc>
          <w:tcPr>
            <w:tcW w:type="dxa" w:w="657"/>
          </w:tcPr>
          <w:p>
            <w:pPr>
              <w:spacing w:after="0"/>
            </w:pPr>
            <w:r>
              <w:rPr>
                <w:sz w:val="16"/>
              </w:rPr>
              <w:t>50</w:t>
            </w:r>
          </w:p>
        </w:tc>
        <w:tc>
          <w:tcPr>
            <w:tcW w:type="dxa" w:w="4381"/>
          </w:tcPr>
          <w:p>
            <w:pPr>
              <w:spacing w:after="0"/>
            </w:pPr>
            <w:r>
              <w:rPr>
                <w:sz w:val="16"/>
              </w:rPr>
              <w:t>líneas y rótulos de corte</w:t>
            </w:r>
          </w:p>
        </w:tc>
      </w:tr>
      <w:tr>
        <w:trPr>
          <w:cantSplit/>
        </w:trPr>
        <w:tc>
          <w:tcPr>
            <w:tcW w:type="dxa" w:w="2336"/>
          </w:tcPr>
          <w:p>
            <w:pPr>
              <w:spacing w:after="0"/>
            </w:pPr>
            <w:r>
              <w:rPr>
                <w:sz w:val="16"/>
              </w:rPr>
              <w:t>PROGRESIVAS</w:t>
            </w:r>
          </w:p>
        </w:tc>
        <w:tc>
          <w:tcPr>
            <w:tcW w:type="dxa" w:w="1533"/>
          </w:tcPr>
          <w:p>
            <w:pPr>
              <w:spacing w:after="0"/>
            </w:pPr>
            <w:r>
              <w:rPr>
                <w:sz w:val="16"/>
              </w:rPr>
              <w:t>5</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marcas y textos de progresiva</w:t>
            </w:r>
          </w:p>
        </w:tc>
      </w:tr>
      <w:tr>
        <w:trPr>
          <w:cantSplit/>
        </w:trPr>
        <w:tc>
          <w:tcPr>
            <w:tcW w:type="dxa" w:w="2336"/>
          </w:tcPr>
          <w:p>
            <w:pPr>
              <w:spacing w:after="0"/>
            </w:pPr>
            <w:r>
              <w:rPr>
                <w:sz w:val="16"/>
              </w:rPr>
              <w:t>GRILLA</w:t>
            </w:r>
          </w:p>
        </w:tc>
        <w:tc>
          <w:tcPr>
            <w:tcW w:type="dxa" w:w="1533"/>
          </w:tcPr>
          <w:p>
            <w:pPr>
              <w:spacing w:after="0"/>
            </w:pPr>
            <w:r>
              <w:rPr>
                <w:sz w:val="16"/>
              </w:rPr>
              <w:t>9</w:t>
            </w:r>
          </w:p>
        </w:tc>
        <w:tc>
          <w:tcPr>
            <w:tcW w:type="dxa" w:w="730"/>
          </w:tcPr>
          <w:p>
            <w:pPr>
              <w:spacing w:after="0"/>
            </w:pPr>
            <w:r>
              <w:rPr>
                <w:sz w:val="16"/>
              </w:rPr>
              <w:t>CONTINUOUS</w:t>
            </w:r>
          </w:p>
        </w:tc>
        <w:tc>
          <w:tcPr>
            <w:tcW w:type="dxa" w:w="657"/>
          </w:tcPr>
          <w:p>
            <w:pPr>
              <w:spacing w:after="0"/>
            </w:pPr>
            <w:r>
              <w:rPr>
                <w:sz w:val="16"/>
              </w:rPr>
              <w:t>13</w:t>
            </w:r>
          </w:p>
        </w:tc>
        <w:tc>
          <w:tcPr>
            <w:tcW w:type="dxa" w:w="4381"/>
          </w:tcPr>
          <w:p>
            <w:pPr>
              <w:spacing w:after="0"/>
            </w:pPr>
            <w:r>
              <w:rPr>
                <w:sz w:val="16"/>
              </w:rPr>
              <w:t>grilla UTM, líneas interiores de tablas</w:t>
            </w:r>
          </w:p>
        </w:tc>
      </w:tr>
      <w:tr>
        <w:trPr>
          <w:cantSplit/>
        </w:trPr>
        <w:tc>
          <w:tcPr>
            <w:tcW w:type="dxa" w:w="2336"/>
          </w:tcPr>
          <w:p>
            <w:pPr>
              <w:spacing w:after="0"/>
            </w:pPr>
            <w:r>
              <w:rPr>
                <w:sz w:val="16"/>
              </w:rPr>
              <w:t>GUITARRA</w:t>
            </w:r>
          </w:p>
        </w:tc>
        <w:tc>
          <w:tcPr>
            <w:tcW w:type="dxa" w:w="1533"/>
          </w:tcPr>
          <w:p>
            <w:pPr>
              <w:spacing w:after="0"/>
            </w:pPr>
            <w:r>
              <w:rPr>
                <w:sz w:val="16"/>
              </w:rPr>
              <w:t>8</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guitarra de perfiles</w:t>
            </w:r>
          </w:p>
        </w:tc>
      </w:tr>
      <w:tr>
        <w:trPr>
          <w:cantSplit/>
        </w:trPr>
        <w:tc>
          <w:tcPr>
            <w:tcW w:type="dxa" w:w="2336"/>
          </w:tcPr>
          <w:p>
            <w:pPr>
              <w:spacing w:after="0"/>
            </w:pPr>
            <w:r>
              <w:rPr>
                <w:sz w:val="16"/>
              </w:rPr>
              <w:t>LINDERO</w:t>
            </w:r>
          </w:p>
        </w:tc>
        <w:tc>
          <w:tcPr>
            <w:tcW w:type="dxa" w:w="1533"/>
          </w:tcPr>
          <w:p>
            <w:pPr>
              <w:spacing w:after="0"/>
            </w:pPr>
            <w:r>
              <w:rPr>
                <w:sz w:val="16"/>
              </w:rPr>
              <w:t>6</w:t>
            </w:r>
          </w:p>
        </w:tc>
        <w:tc>
          <w:tcPr>
            <w:tcW w:type="dxa" w:w="730"/>
          </w:tcPr>
          <w:p>
            <w:pPr>
              <w:spacing w:after="0"/>
            </w:pPr>
            <w:r>
              <w:rPr>
                <w:sz w:val="16"/>
              </w:rPr>
              <w:t>PHANTOM</w:t>
            </w:r>
          </w:p>
        </w:tc>
        <w:tc>
          <w:tcPr>
            <w:tcW w:type="dxa" w:w="657"/>
          </w:tcPr>
          <w:p>
            <w:pPr>
              <w:spacing w:after="0"/>
            </w:pPr>
            <w:r>
              <w:rPr>
                <w:sz w:val="16"/>
              </w:rPr>
              <w:t>–</w:t>
            </w:r>
          </w:p>
        </w:tc>
        <w:tc>
          <w:tcPr>
            <w:tcW w:type="dxa" w:w="4381"/>
          </w:tcPr>
          <w:p>
            <w:pPr>
              <w:spacing w:after="0"/>
            </w:pPr>
            <w:r>
              <w:rPr>
                <w:sz w:val="16"/>
              </w:rPr>
              <w:t>lindero</w:t>
            </w:r>
          </w:p>
        </w:tc>
      </w:tr>
      <w:tr>
        <w:trPr>
          <w:cantSplit/>
        </w:trPr>
        <w:tc>
          <w:tcPr>
            <w:tcW w:type="dxa" w:w="2336"/>
          </w:tcPr>
          <w:p>
            <w:pPr>
              <w:spacing w:after="0"/>
            </w:pPr>
            <w:r>
              <w:rPr>
                <w:sz w:val="16"/>
              </w:rPr>
              <w:t>CERCO</w:t>
            </w:r>
          </w:p>
        </w:tc>
        <w:tc>
          <w:tcPr>
            <w:tcW w:type="dxa" w:w="1533"/>
          </w:tcPr>
          <w:p>
            <w:pPr>
              <w:spacing w:after="0"/>
            </w:pPr>
            <w:r>
              <w:rPr>
                <w:sz w:val="16"/>
              </w:rPr>
              <w:t>14</w:t>
            </w:r>
          </w:p>
        </w:tc>
        <w:tc>
          <w:tcPr>
            <w:tcW w:type="dxa" w:w="730"/>
          </w:tcPr>
          <w:p>
            <w:pPr>
              <w:spacing w:after="0"/>
            </w:pPr>
            <w:r>
              <w:rPr>
                <w:sz w:val="16"/>
              </w:rPr>
              <w:t>CONTINUOUS</w:t>
            </w:r>
          </w:p>
        </w:tc>
        <w:tc>
          <w:tcPr>
            <w:tcW w:type="dxa" w:w="657"/>
          </w:tcPr>
          <w:p>
            <w:pPr>
              <w:spacing w:after="0"/>
            </w:pPr>
            <w:r>
              <w:rPr>
                <w:sz w:val="16"/>
              </w:rPr>
              <w:t>40</w:t>
            </w:r>
          </w:p>
        </w:tc>
        <w:tc>
          <w:tcPr>
            <w:tcW w:type="dxa" w:w="4381"/>
          </w:tcPr>
          <w:p>
            <w:pPr>
              <w:spacing w:after="0"/>
            </w:pPr>
            <w:r>
              <w:rPr>
                <w:sz w:val="16"/>
              </w:rPr>
              <w:t>cerco perimétrico</w:t>
            </w:r>
          </w:p>
        </w:tc>
      </w:tr>
      <w:tr>
        <w:trPr>
          <w:cantSplit/>
        </w:trPr>
        <w:tc>
          <w:tcPr>
            <w:tcW w:type="dxa" w:w="2336"/>
          </w:tcPr>
          <w:p>
            <w:pPr>
              <w:spacing w:after="0"/>
            </w:pPr>
            <w:r>
              <w:rPr>
                <w:sz w:val="16"/>
              </w:rPr>
              <w:t>ARQ-BASE / ARQ-TEXTO / VIA</w:t>
            </w:r>
          </w:p>
        </w:tc>
        <w:tc>
          <w:tcPr>
            <w:tcW w:type="dxa" w:w="1533"/>
          </w:tcPr>
          <w:p>
            <w:pPr>
              <w:spacing w:after="0"/>
            </w:pPr>
            <w:r>
              <w:rPr>
                <w:sz w:val="16"/>
              </w:rPr>
              <w:t>8</w:t>
            </w:r>
          </w:p>
        </w:tc>
        <w:tc>
          <w:tcPr>
            <w:tcW w:type="dxa" w:w="730"/>
          </w:tcPr>
          <w:p>
            <w:pPr>
              <w:spacing w:after="0"/>
            </w:pPr>
            <w:r>
              <w:rPr>
                <w:sz w:val="16"/>
              </w:rPr>
              <w:t>CONTINUOUS</w:t>
            </w:r>
          </w:p>
        </w:tc>
        <w:tc>
          <w:tcPr>
            <w:tcW w:type="dxa" w:w="657"/>
          </w:tcPr>
          <w:p>
            <w:pPr>
              <w:spacing w:after="0"/>
            </w:pPr>
            <w:r>
              <w:rPr>
                <w:sz w:val="16"/>
              </w:rPr>
              <w:t>13</w:t>
            </w:r>
          </w:p>
        </w:tc>
        <w:tc>
          <w:tcPr>
            <w:tcW w:type="dxa" w:w="4381"/>
          </w:tcPr>
          <w:p>
            <w:pPr>
              <w:spacing w:after="0"/>
            </w:pPr>
            <w:r>
              <w:rPr>
                <w:sz w:val="16"/>
              </w:rPr>
              <w:t>arquitectura y vecinos de referencia (gris, finos)</w:t>
            </w:r>
          </w:p>
        </w:tc>
      </w:tr>
      <w:tr>
        <w:trPr>
          <w:cantSplit/>
        </w:trPr>
        <w:tc>
          <w:tcPr>
            <w:tcW w:type="dxa" w:w="2336"/>
          </w:tcPr>
          <w:p>
            <w:pPr>
              <w:spacing w:after="0"/>
            </w:pPr>
            <w:r>
              <w:rPr>
                <w:sz w:val="16"/>
              </w:rPr>
              <w:t>ISO-CONCRETO-SUP / -LAT1 / -LAT2</w:t>
            </w:r>
          </w:p>
        </w:tc>
        <w:tc>
          <w:tcPr>
            <w:tcW w:type="dxa" w:w="1533"/>
          </w:tcPr>
          <w:p>
            <w:pPr>
              <w:spacing w:after="0"/>
            </w:pPr>
            <w:r>
              <w:rPr>
                <w:sz w:val="16"/>
              </w:rPr>
              <w:t>254 / 253 / 252</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caras de isométricos: RGB (232,232,232) / (206,206,206) / (178,178,178)</w:t>
            </w:r>
          </w:p>
        </w:tc>
      </w:tr>
      <w:tr>
        <w:trPr>
          <w:cantSplit/>
        </w:trPr>
        <w:tc>
          <w:tcPr>
            <w:tcW w:type="dxa" w:w="2336"/>
          </w:tcPr>
          <w:p>
            <w:pPr>
              <w:spacing w:after="0"/>
            </w:pPr>
            <w:r>
              <w:rPr>
                <w:sz w:val="16"/>
              </w:rPr>
              <w:t>ISO-TAPA</w:t>
            </w:r>
          </w:p>
        </w:tc>
        <w:tc>
          <w:tcPr>
            <w:tcW w:type="dxa" w:w="1533"/>
          </w:tcPr>
          <w:p>
            <w:pPr>
              <w:spacing w:after="0"/>
            </w:pPr>
            <w:r>
              <w:rPr>
                <w:sz w:val="16"/>
              </w:rPr>
              <w:t>255</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RGB (248,244,230)</w:t>
            </w:r>
          </w:p>
        </w:tc>
      </w:tr>
      <w:tr>
        <w:trPr>
          <w:cantSplit/>
        </w:trPr>
        <w:tc>
          <w:tcPr>
            <w:tcW w:type="dxa" w:w="2336"/>
          </w:tcPr>
          <w:p>
            <w:pPr>
              <w:spacing w:after="0"/>
            </w:pPr>
            <w:r>
              <w:rPr>
                <w:sz w:val="16"/>
              </w:rPr>
              <w:t>ISO-ARISTAS</w:t>
            </w:r>
          </w:p>
        </w:tc>
        <w:tc>
          <w:tcPr>
            <w:tcW w:type="dxa" w:w="1533"/>
          </w:tcPr>
          <w:p>
            <w:pPr>
              <w:spacing w:after="0"/>
            </w:pPr>
            <w:r>
              <w:rPr>
                <w:sz w:val="16"/>
              </w:rPr>
              <w:t>8</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aristas de isométricos</w:t>
            </w:r>
          </w:p>
        </w:tc>
      </w:tr>
      <w:tr>
        <w:trPr>
          <w:cantSplit/>
        </w:trPr>
        <w:tc>
          <w:tcPr>
            <w:tcW w:type="dxa" w:w="2336"/>
          </w:tcPr>
          <w:p>
            <w:pPr>
              <w:spacing w:after="0"/>
            </w:pPr>
            <w:r>
              <w:rPr>
                <w:sz w:val="16"/>
              </w:rPr>
              <w:t>ISO-AGUA</w:t>
            </w:r>
          </w:p>
        </w:tc>
        <w:tc>
          <w:tcPr>
            <w:tcW w:type="dxa" w:w="1533"/>
          </w:tcPr>
          <w:p>
            <w:pPr>
              <w:spacing w:after="0"/>
            </w:pPr>
            <w:r>
              <w:rPr>
                <w:sz w:val="16"/>
              </w:rPr>
              <w:t>150</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RGB (130,190,240)</w:t>
            </w:r>
          </w:p>
        </w:tc>
      </w:tr>
      <w:tr>
        <w:trPr>
          <w:cantSplit/>
        </w:trPr>
        <w:tc>
          <w:tcPr>
            <w:tcW w:type="dxa" w:w="2336"/>
          </w:tcPr>
          <w:p>
            <w:pPr>
              <w:spacing w:after="0"/>
            </w:pPr>
            <w:r>
              <w:rPr>
                <w:sz w:val="16"/>
              </w:rPr>
              <w:t>ISO-TERRENO</w:t>
            </w:r>
          </w:p>
        </w:tc>
        <w:tc>
          <w:tcPr>
            <w:tcW w:type="dxa" w:w="1533"/>
          </w:tcPr>
          <w:p>
            <w:pPr>
              <w:spacing w:after="0"/>
            </w:pPr>
            <w:r>
              <w:rPr>
                <w:sz w:val="16"/>
              </w:rPr>
              <w:t>94</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RGB (214,226,196)</w:t>
            </w:r>
          </w:p>
        </w:tc>
      </w:tr>
      <w:tr>
        <w:trPr>
          <w:cantSplit/>
        </w:trPr>
        <w:tc>
          <w:tcPr>
            <w:tcW w:type="dxa" w:w="2336"/>
          </w:tcPr>
          <w:p>
            <w:pPr>
              <w:spacing w:after="0"/>
            </w:pPr>
            <w:r>
              <w:rPr>
                <w:sz w:val="16"/>
              </w:rPr>
              <w:t>ISO-PIEDRA</w:t>
            </w:r>
          </w:p>
        </w:tc>
        <w:tc>
          <w:tcPr>
            <w:tcW w:type="dxa" w:w="1533"/>
          </w:tcPr>
          <w:p>
            <w:pPr>
              <w:spacing w:after="0"/>
            </w:pPr>
            <w:r>
              <w:rPr>
                <w:sz w:val="16"/>
              </w:rPr>
              <w:t>34</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RGB (196,176,146)</w:t>
            </w:r>
          </w:p>
        </w:tc>
      </w:tr>
      <w:tr>
        <w:trPr>
          <w:cantSplit/>
        </w:trPr>
        <w:tc>
          <w:tcPr>
            <w:tcW w:type="dxa" w:w="2336"/>
          </w:tcPr>
          <w:p>
            <w:pPr>
              <w:spacing w:after="0"/>
            </w:pPr>
            <w:r>
              <w:rPr>
                <w:sz w:val="16"/>
              </w:rPr>
              <w:t>ISO-CUNETA</w:t>
            </w:r>
          </w:p>
        </w:tc>
        <w:tc>
          <w:tcPr>
            <w:tcW w:type="dxa" w:w="1533"/>
          </w:tcPr>
          <w:p>
            <w:pPr>
              <w:spacing w:after="0"/>
            </w:pPr>
            <w:r>
              <w:rPr>
                <w:sz w:val="16"/>
              </w:rPr>
              <w:t>94</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RGB (168,214,168)</w:t>
            </w:r>
          </w:p>
        </w:tc>
      </w:tr>
      <w:tr>
        <w:trPr>
          <w:cantSplit/>
        </w:trPr>
        <w:tc>
          <w:tcPr>
            <w:tcW w:type="dxa" w:w="2336"/>
          </w:tcPr>
          <w:p>
            <w:pPr>
              <w:spacing w:after="0"/>
            </w:pPr>
            <w:r>
              <w:rPr>
                <w:sz w:val="16"/>
              </w:rPr>
              <w:t>ISO-CERCO</w:t>
            </w:r>
          </w:p>
        </w:tc>
        <w:tc>
          <w:tcPr>
            <w:tcW w:type="dxa" w:w="1533"/>
          </w:tcPr>
          <w:p>
            <w:pPr>
              <w:spacing w:after="0"/>
            </w:pPr>
            <w:r>
              <w:rPr>
                <w:sz w:val="16"/>
              </w:rPr>
              <w:t>14</w:t>
            </w:r>
          </w:p>
        </w:tc>
        <w:tc>
          <w:tcPr>
            <w:tcW w:type="dxa" w:w="730"/>
          </w:tcPr>
          <w:p>
            <w:pPr>
              <w:spacing w:after="0"/>
            </w:pPr>
            <w:r>
              <w:rPr>
                <w:sz w:val="16"/>
              </w:rPr>
              <w:t>CONTINUOUS</w:t>
            </w:r>
          </w:p>
        </w:tc>
        <w:tc>
          <w:tcPr>
            <w:tcW w:type="dxa" w:w="657"/>
          </w:tcPr>
          <w:p>
            <w:pPr>
              <w:spacing w:after="0"/>
            </w:pPr>
            <w:r>
              <w:rPr>
                <w:sz w:val="16"/>
              </w:rPr>
              <w:t>–</w:t>
            </w:r>
          </w:p>
        </w:tc>
        <w:tc>
          <w:tcPr>
            <w:tcW w:type="dxa" w:w="4381"/>
          </w:tcPr>
          <w:p>
            <w:pPr>
              <w:spacing w:after="0"/>
            </w:pPr>
            <w:r>
              <w:rPr>
                <w:sz w:val="16"/>
              </w:rPr>
              <w:t>RGB (226,200,200)</w:t>
            </w:r>
          </w:p>
        </w:tc>
      </w:tr>
    </w:tbl>
    <w:p>
      <w:pPr>
        <w:spacing w:after="40"/>
      </w:pPr>
    </w:p>
    <w:p>
      <w:pPr>
        <w:spacing w:after="80"/>
      </w:pPr>
      <w:r>
        <w:t>Las capas con color verdadero (</w:t>
      </w:r>
      <w:r>
        <w:rPr>
          <w:rFonts w:ascii="Consolas" w:hAnsi="Consolas" w:eastAsia="Consolas"/>
          <w:color w:val="1F4E79"/>
        </w:rPr>
        <w:t>COLOR_RGB</w:t>
      </w:r>
      <w:r>
        <w:t>) lo guardan en la capa y además en cada entidad (</w:t>
      </w:r>
      <w:r>
        <w:rPr>
          <w:rFonts w:ascii="Consolas" w:hAnsi="Consolas" w:eastAsia="Consolas"/>
          <w:color w:val="1F4E79"/>
        </w:rPr>
        <w:t>solido()</w:t>
      </w:r>
      <w:r>
        <w:t xml:space="preserve"> pone </w:t>
      </w:r>
      <w:r>
        <w:rPr>
          <w:rFonts w:ascii="Consolas" w:hAnsi="Consolas" w:eastAsia="Consolas"/>
          <w:color w:val="1F4E79"/>
        </w:rPr>
        <w:t>e.rgb</w:t>
      </w:r>
      <w:r>
        <w:t xml:space="preserve">; </w:t>
      </w:r>
      <w:r>
        <w:rPr>
          <w:rFonts w:ascii="Consolas" w:hAnsi="Consolas" w:eastAsia="Consolas"/>
          <w:color w:val="1F4E79"/>
        </w:rPr>
        <w:t>relleno()</w:t>
      </w:r>
      <w:r>
        <w:t xml:space="preserve"> pone </w:t>
      </w:r>
      <w:r>
        <w:rPr>
          <w:rFonts w:ascii="Consolas" w:hAnsi="Consolas" w:eastAsia="Consolas"/>
          <w:color w:val="1F4E79"/>
        </w:rPr>
        <w:t>h.rgb</w:t>
      </w:r>
      <w:r>
        <w:t xml:space="preserve"> y </w:t>
      </w:r>
      <w:r>
        <w:rPr>
          <w:rFonts w:ascii="Consolas" w:hAnsi="Consolas" w:eastAsia="Consolas"/>
          <w:color w:val="1F4E79"/>
        </w:rPr>
        <w:t>set_solid_fill(rgb=...)</w:t>
      </w:r>
      <w:r>
        <w:t>): así se ve igual en AutoCAD, en el celular y en la vista previa.</w:t>
      </w:r>
    </w:p>
    <w:p>
      <w:pPr>
        <w:pStyle w:val="Heading3"/>
      </w:pPr>
      <w:r>
        <w:t>4.2 Capas propias de otros generadores</w:t>
      </w:r>
    </w:p>
    <w:p>
      <w:pPr>
        <w:pStyle w:val="ListBullet"/>
        <w:spacing w:after="20"/>
      </w:pPr>
      <w:r>
        <w:t>Perfiles de cunetas (</w:t>
      </w:r>
      <w:r>
        <w:rPr>
          <w:rFonts w:ascii="Consolas" w:hAnsi="Consolas" w:eastAsia="Consolas"/>
          <w:color w:val="1F4E79"/>
        </w:rPr>
        <w:t>barranquita/perfiles_b.py</w:t>
      </w:r>
      <w:r>
        <w:t>): PERF-NCT 5 (azul, 35), PERF-TAPA 3 (verde, 35), PERF-FONDO 6 (magenta, 35), PERF-SECCION 1 (rojo, 25), PERF-REF 9 (13→9), PERF-CAJA 7; SEC-ABIERTA 5, SEC-TAPADA 3, SEC-ACERO 6 (magenta, 50), SEC-ACERO-LONG 5, SEC-REJILLA 1, SEC-PISO 8, SEC-JUNTA 8 (RGB 70,70,70), SEC-HUECO 7 (RGB blanco, interior de la tapada).</w:t>
      </w:r>
    </w:p>
    <w:p>
      <w:pPr>
        <w:pStyle w:val="ListBullet"/>
        <w:spacing w:after="20"/>
      </w:pPr>
      <w:r>
        <w:t>Planta de cunetas (</w:t>
      </w:r>
      <w:r>
        <w:rPr>
          <w:rFonts w:ascii="Consolas" w:hAnsi="Consolas" w:eastAsia="Consolas"/>
          <w:color w:val="1F4E79"/>
        </w:rPr>
        <w:t>barranquita/planta_cunetas_b.py</w:t>
      </w:r>
      <w:r>
        <w:t>), color verdadero: CUN-REJ-BORDE celeste (0,170,230), CUN-REJ-PLATINA (120,205,240), CUN-TAP-BORDE verde (0,150,0), CUN-FLUJO rojo (230,0,0), CUN-TAPA-INSP azul (0,0,230).</w:t>
      </w:r>
    </w:p>
    <w:p>
      <w:pPr>
        <w:pStyle w:val="ListBullet"/>
        <w:spacing w:after="20"/>
      </w:pPr>
      <w:r>
        <w:t>Planta general Barranquita (</w:t>
      </w:r>
      <w:r>
        <w:rPr>
          <w:rFonts w:ascii="Consolas" w:hAnsi="Consolas" w:eastAsia="Consolas"/>
          <w:color w:val="1F4E79"/>
        </w:rPr>
        <w:t>planos_b.CAPAS_EXTRA</w:t>
      </w:r>
      <w:r>
        <w:t>): CURVAS 33 RGB (176,136,96) grosor 13, CURVAS-TXT, ARQ-TECHO 8, ARQ-VEREDA 9, CUNETA-S1 5 / S2 6 / S3 94 / S4 30 (color por sistema), LIMITE-INTERV 1 DASHED grosor 70, DESCARGA 1, CUNETA-GRADAS 1, NUDOS 7, POZA 8, MURO-CONT 6.</w:t>
      </w:r>
    </w:p>
    <w:p>
      <w:pPr>
        <w:pStyle w:val="ListBullet"/>
        <w:spacing w:after="20"/>
      </w:pPr>
      <w:r>
        <w:t>Detalle de descargas (</w:t>
      </w:r>
      <w:r>
        <w:rPr>
          <w:rFonts w:ascii="Consolas" w:hAnsi="Consolas" w:eastAsia="Consolas"/>
          <w:color w:val="1F4E79"/>
        </w:rPr>
        <w:t>descargas_b.py</w:t>
      </w:r>
      <w:r>
        <w:t>): DET-MURO 250 (215,215,215), DET-LOSA 8, DET-REJILLA 1, DET-CERCO 1 (225,120,120), DET-CURVAS 33 DASHED, DET-AGUA 150, DET-NCT 5, DET-TAPA 3, DET-FONDO 6, DET-TERRENO 32 DASHED, DET-PERFILADO 1 DASHED, DET-CIMIENTO 8, DET-SECCION 1; isométrico ISOD-PISO (243,240,232), ISOD-TERRENO (214,226,196), ISOD-SUP (236,236,236), ISOD-INT (196,196,196), ISOD-FONDO (176,176,176), ISOD-LOSA (150,150,150), ISOD-REJILLA 1, ISOD-CERCO (232,190,190), ISOD-AGUA (130,190,240), ISOD-HUECO (60,60,60), ISOD-ARISTA 8.</w:t>
      </w:r>
    </w:p>
    <w:p>
      <w:pPr>
        <w:pStyle w:val="ListBullet"/>
        <w:spacing w:after="20"/>
      </w:pPr>
      <w:r>
        <w:t>DP-06B en mm (</w:t>
      </w:r>
      <w:r>
        <w:rPr>
          <w:rFonts w:ascii="Consolas" w:hAnsi="Consolas" w:eastAsia="Consolas"/>
          <w:color w:val="1F4E79"/>
        </w:rPr>
        <w:t>dxf_tapa_ciega.py</w:t>
      </w:r>
      <w:r>
        <w:t>): LAMINA 7/50, MEMBRETE 7/25, CONCRETO 8/50, CONCRETO_ACHURADO 253, TAPA 8/50, ACERO 1/40, ACERO_LISO 30/40 (asas de fierro liso, naranja), OCULTO 8 DASHED, ACERO_OCULTO 1 DASHED, EJES 1 CENTER, COTAS 94/18, TEXTO 7/25, TITULOS 160/50, NOTAS_LLAMADA 30/25, CORTE 1/35. Rellenos: concreto de losa color 254, tapa 253.</w:t>
      </w:r>
    </w:p>
    <w:p>
      <w:pPr>
        <w:pStyle w:val="ListBullet"/>
        <w:spacing w:after="20"/>
      </w:pPr>
      <w:r>
        <w:t>Ubicación de lloraderos (</w:t>
      </w:r>
      <w:r>
        <w:rPr>
          <w:rFonts w:ascii="Consolas" w:hAnsi="Consolas" w:eastAsia="Consolas"/>
          <w:color w:val="1F4E79"/>
        </w:rPr>
        <w:t>planos_ubicacion_lloraderos.py</w:t>
      </w:r>
      <w:r>
        <w:t>): ARQ-FONDO 253 (9), CUNETAS-RED 5 (18), AREA-VERDE 3 (9, sólido), LLORAD-TRAMO 1 (70), LLORAD-SIMB 1, LLORAD-TEXTO 1, EJE-TEXTO 5.</w:t>
      </w:r>
    </w:p>
    <w:p>
      <w:pPr>
        <w:pStyle w:val="ListBullet"/>
        <w:spacing w:after="20"/>
      </w:pPr>
      <w:r>
        <w:t>DP-06D (</w:t>
      </w:r>
      <w:r>
        <w:rPr>
          <w:rFonts w:ascii="Consolas" w:hAnsi="Consolas" w:eastAsia="Consolas"/>
          <w:color w:val="1F4E79"/>
        </w:rPr>
        <w:t>dxf_tapa_3d.py</w:t>
      </w:r>
      <w:r>
        <w:t>): ISO-3D, ISO-3D-ARISTAS 250, PANEL 5, PANEL-FONDO 5, LLAMADAS-NUM 30; colores: concreto (196,194,188), tapa (176,174,168), acero (138,88,58), liso (128,124,118).</w:t>
      </w:r>
    </w:p>
    <w:p>
      <w:pPr>
        <w:pStyle w:val="Heading3"/>
      </w:pPr>
      <w:r>
        <w:t>4.3 Convención de colores del usuario (sus propios planos de cunetas, CAR Varones)</w:t>
      </w:r>
    </w:p>
    <w:p>
      <w:pPr>
        <w:spacing w:after="80"/>
      </w:pPr>
      <w:r>
        <w:t>Leída del DXF de perfiles del usuario (04-10) y reproducida en los perfiles de Barranquita:</w:t>
      </w:r>
    </w:p>
    <w:p>
      <w:pPr>
        <w:pStyle w:val="ListBullet"/>
        <w:spacing w:after="20"/>
      </w:pPr>
      <w:r>
        <w:t>Azul (ACI 5) = cuneta tramo abierto (borde NCT); verde (ACI 84 en su DXF; 3 en los nuestros) = tramo cerrado/tapado (caras de la losa); magenta (6) = losa de fondo (NCF) y también barras de acero transversal en sus secciones; círculos azules = acero de 3/8" en cuneta tapada; línea roja vertical = sección.</w:t>
      </w:r>
    </w:p>
    <w:p>
      <w:pPr>
        <w:pStyle w:val="ListBullet"/>
        <w:spacing w:after="20"/>
      </w:pPr>
      <w:r>
        <w:t>En planta (capturas del 21-10): cuneta con rejilla = bordes en celeste con las platinas dibujadas; cuneta tapada = bordes verdes; flechas rojas de flujo; tapas de inspección.</w:t>
      </w:r>
    </w:p>
    <w:p>
      <w:pPr>
        <w:pStyle w:val="Heading3"/>
      </w:pPr>
      <w:r>
        <w:t>4.4 Reglas de color</w:t>
      </w:r>
    </w:p>
    <w:p>
      <w:pPr>
        <w:pStyle w:val="ListBullet"/>
        <w:spacing w:after="20"/>
      </w:pPr>
      <w:r>
        <w:t>Sin amarillo (2), sin cian claro (4 como línea fina de texto), sin blanco puro como línea (7 se ve negro en fondo blanco y blanco en fondo negro: es el único "blanco" permitido).</w:t>
      </w:r>
    </w:p>
    <w:p>
      <w:pPr>
        <w:pStyle w:val="ListBullet"/>
        <w:spacing w:after="20"/>
      </w:pPr>
      <w:r>
        <w:t>Los textos y puntos sobre rellenos claros van en gris oscuro fijo (RGB 35,35,35 en lloraderos) para leerse con fondo blanco y negro.</w:t>
      </w:r>
    </w:p>
    <w:p>
      <w:pPr>
        <w:pStyle w:val="ListBullet"/>
        <w:spacing w:after="20"/>
      </w:pPr>
      <w:r>
        <w:t xml:space="preserve">Rellenos de capas nuevas: dar RGB en </w:t>
      </w:r>
      <w:r>
        <w:rPr>
          <w:rFonts w:ascii="Consolas" w:hAnsi="Consolas" w:eastAsia="Consolas"/>
          <w:color w:val="1F4E79"/>
        </w:rPr>
        <w:t>B.COLOR_RGB</w:t>
      </w:r>
      <w:r>
        <w:t xml:space="preserve"> o usar color 256 (por capa); si no, los HATCH salen negros.</w:t>
      </w:r>
    </w:p>
    <w:p>
      <w:pPr>
        <w:pStyle w:val="ListBullet"/>
        <w:spacing w:after="20"/>
      </w:pPr>
      <w:r>
        <w:t>Referencias (arquitectura, colectores vecinos) en gris y finos; no deben empujar el dibujo fuera de la lámina.</w:t>
      </w:r>
    </w:p>
    <w:p>
      <w:pPr>
        <w:pStyle w:val="Heading2"/>
      </w:pPr>
      <w:r>
        <w:t>5. Textos</w:t>
      </w:r>
    </w:p>
    <w:p>
      <w:pPr>
        <w:pStyle w:val="Heading3"/>
      </w:pPr>
      <w:r>
        <w:t>5.1 Altura en papel = altura base × `K_TXT[capa]`</w:t>
      </w:r>
    </w:p>
    <w:p>
      <w:pPr>
        <w:spacing w:after="80"/>
      </w:pPr>
      <w:r>
        <w:rPr>
          <w:rFonts w:ascii="Consolas" w:hAnsi="Consolas" w:eastAsia="Consolas"/>
          <w:color w:val="1F4E79"/>
        </w:rPr>
        <w:t>K_TXT = {TEXTOS 1.35, TEXTOS-NOTAS 1.3, LLAMADAS 1.35, NIVELES 1.3, LEYENDA 1.3, TITULOS 1.35, ROTULO-TEXTO 1.0, PROGRESIVAS 1.25, CORTES 1.3}</w:t>
      </w:r>
      <w:r>
        <w:t xml:space="preserve">. La altura en el modelo es </w:t>
      </w:r>
      <w:r>
        <w:rPr>
          <w:rFonts w:ascii="Consolas" w:hAnsi="Consolas" w:eastAsia="Consolas"/>
          <w:color w:val="1F4E79"/>
        </w:rPr>
        <w:t>hmm × K × f</w:t>
      </w:r>
      <w:r>
        <w:t xml:space="preserve"> (m). Ejemplos a 1/50 (f = 0.05): texto de 2.0 mm en TEXTOS → 2.7 mm de papel → 0.135 m de modelo.</w:t>
      </w:r>
    </w:p>
    <w:tbl>
      <w:tblPr>
        <w:tblStyle w:val="TableGrid"/>
        <w:tblW w:type="auto" w:w="0"/>
        <w:jc w:val="center"/>
        <w:tblLayout w:type="fixed"/>
        <w:tblLook w:firstColumn="1" w:firstRow="1" w:lastColumn="0" w:lastRow="0" w:noHBand="0" w:noVBand="1" w:val="04A0"/>
      </w:tblPr>
      <w:tblGrid>
        <w:gridCol w:w="3879"/>
        <w:gridCol w:w="4231"/>
        <w:gridCol w:w="1528"/>
      </w:tblGrid>
      <w:tr>
        <w:trPr>
          <w:tblHeader w:val="true"/>
          <w:cantSplit/>
        </w:trPr>
        <w:tc>
          <w:tcPr>
            <w:tcW w:type="dxa" w:w="3879"/>
            <w:shd w:val="clear" w:color="auto" w:fill="1F3864"/>
          </w:tcPr>
          <w:p>
            <w:pPr>
              <w:spacing w:after="0"/>
            </w:pPr>
            <w:r>
              <w:rPr>
                <w:b/>
                <w:color w:val="FFFFFF"/>
                <w:sz w:val="16"/>
              </w:rPr>
              <w:t>Elemento</w:t>
            </w:r>
          </w:p>
        </w:tc>
        <w:tc>
          <w:tcPr>
            <w:tcW w:type="dxa" w:w="4231"/>
            <w:shd w:val="clear" w:color="auto" w:fill="1F3864"/>
          </w:tcPr>
          <w:p>
            <w:pPr>
              <w:spacing w:after="0"/>
            </w:pPr>
            <w:r>
              <w:rPr>
                <w:b/>
                <w:color w:val="FFFFFF"/>
                <w:sz w:val="16"/>
              </w:rPr>
              <w:t>Altura base (mm)</w:t>
            </w:r>
          </w:p>
        </w:tc>
        <w:tc>
          <w:tcPr>
            <w:tcW w:type="dxa" w:w="1528"/>
            <w:shd w:val="clear" w:color="auto" w:fill="1F3864"/>
          </w:tcPr>
          <w:p>
            <w:pPr>
              <w:spacing w:after="0"/>
            </w:pPr>
            <w:r>
              <w:rPr>
                <w:b/>
                <w:color w:val="FFFFFF"/>
                <w:sz w:val="16"/>
              </w:rPr>
              <w:t>En papel (mm)</w:t>
            </w:r>
          </w:p>
        </w:tc>
      </w:tr>
      <w:tr>
        <w:trPr>
          <w:cantSplit/>
        </w:trPr>
        <w:tc>
          <w:tcPr>
            <w:tcW w:type="dxa" w:w="3879"/>
          </w:tcPr>
          <w:p>
            <w:pPr>
              <w:spacing w:after="0"/>
            </w:pPr>
            <w:r>
              <w:rPr>
                <w:sz w:val="16"/>
              </w:rPr>
              <w:t>Título de vista (</w:t>
            </w:r>
            <w:r>
              <w:rPr>
                <w:rFonts w:ascii="Consolas" w:hAnsi="Consolas" w:eastAsia="Consolas"/>
                <w:color w:val="1F4E79"/>
                <w:sz w:val="16"/>
              </w:rPr>
              <w:t>titulo_vista</w:t>
            </w:r>
            <w:r>
              <w:rPr>
                <w:sz w:val="16"/>
              </w:rPr>
              <w:t>)</w:t>
            </w:r>
          </w:p>
        </w:tc>
        <w:tc>
          <w:tcPr>
            <w:tcW w:type="dxa" w:w="4231"/>
          </w:tcPr>
          <w:p>
            <w:pPr>
              <w:spacing w:after="0"/>
            </w:pPr>
            <w:r>
              <w:rPr>
                <w:sz w:val="16"/>
              </w:rPr>
              <w:t>4.0 (TITULOS) + raya a 3.5 mm debajo</w:t>
            </w:r>
          </w:p>
        </w:tc>
        <w:tc>
          <w:tcPr>
            <w:tcW w:type="dxa" w:w="1528"/>
          </w:tcPr>
          <w:p>
            <w:pPr>
              <w:spacing w:after="0"/>
            </w:pPr>
            <w:r>
              <w:rPr>
                <w:sz w:val="16"/>
              </w:rPr>
              <w:t>5.4</w:t>
            </w:r>
          </w:p>
        </w:tc>
      </w:tr>
      <w:tr>
        <w:trPr>
          <w:cantSplit/>
        </w:trPr>
        <w:tc>
          <w:tcPr>
            <w:tcW w:type="dxa" w:w="3879"/>
          </w:tcPr>
          <w:p>
            <w:pPr>
              <w:spacing w:after="0"/>
            </w:pPr>
            <w:r>
              <w:rPr>
                <w:sz w:val="16"/>
              </w:rPr>
              <w:t>Subtítulo de vista</w:t>
            </w:r>
          </w:p>
        </w:tc>
        <w:tc>
          <w:tcPr>
            <w:tcW w:type="dxa" w:w="4231"/>
          </w:tcPr>
          <w:p>
            <w:pPr>
              <w:spacing w:after="0"/>
            </w:pPr>
            <w:r>
              <w:rPr>
                <w:sz w:val="16"/>
              </w:rPr>
              <w:t>2.2 (TEXTOS), 7.5 mm debajo</w:t>
            </w:r>
          </w:p>
        </w:tc>
        <w:tc>
          <w:tcPr>
            <w:tcW w:type="dxa" w:w="1528"/>
          </w:tcPr>
          <w:p>
            <w:pPr>
              <w:spacing w:after="0"/>
            </w:pPr>
            <w:r>
              <w:rPr>
                <w:sz w:val="16"/>
              </w:rPr>
              <w:t>3.0</w:t>
            </w:r>
          </w:p>
        </w:tc>
      </w:tr>
      <w:tr>
        <w:trPr>
          <w:cantSplit/>
        </w:trPr>
        <w:tc>
          <w:tcPr>
            <w:tcW w:type="dxa" w:w="3879"/>
          </w:tcPr>
          <w:p>
            <w:pPr>
              <w:spacing w:after="0"/>
            </w:pPr>
            <w:r>
              <w:rPr>
                <w:sz w:val="16"/>
              </w:rPr>
              <w:t>Título de leyenda / notas / tabla</w:t>
            </w:r>
          </w:p>
        </w:tc>
        <w:tc>
          <w:tcPr>
            <w:tcW w:type="dxa" w:w="4231"/>
          </w:tcPr>
          <w:p>
            <w:pPr>
              <w:spacing w:after="0"/>
            </w:pPr>
            <w:r>
              <w:rPr>
                <w:sz w:val="16"/>
              </w:rPr>
              <w:t>3.0 (TITULOS)</w:t>
            </w:r>
          </w:p>
        </w:tc>
        <w:tc>
          <w:tcPr>
            <w:tcW w:type="dxa" w:w="1528"/>
          </w:tcPr>
          <w:p>
            <w:pPr>
              <w:spacing w:after="0"/>
            </w:pPr>
            <w:r>
              <w:rPr>
                <w:sz w:val="16"/>
              </w:rPr>
              <w:t>4.05</w:t>
            </w:r>
          </w:p>
        </w:tc>
      </w:tr>
      <w:tr>
        <w:trPr>
          <w:cantSplit/>
        </w:trPr>
        <w:tc>
          <w:tcPr>
            <w:tcW w:type="dxa" w:w="3879"/>
          </w:tcPr>
          <w:p>
            <w:pPr>
              <w:spacing w:after="0"/>
            </w:pPr>
            <w:r>
              <w:rPr>
                <w:sz w:val="16"/>
              </w:rPr>
              <w:t>Llamadas</w:t>
            </w:r>
          </w:p>
        </w:tc>
        <w:tc>
          <w:tcPr>
            <w:tcW w:type="dxa" w:w="4231"/>
          </w:tcPr>
          <w:p>
            <w:pPr>
              <w:spacing w:after="0"/>
            </w:pPr>
            <w:r>
              <w:rPr>
                <w:sz w:val="16"/>
              </w:rPr>
              <w:t>1.8–2.0 (TEXTOS)</w:t>
            </w:r>
          </w:p>
        </w:tc>
        <w:tc>
          <w:tcPr>
            <w:tcW w:type="dxa" w:w="1528"/>
          </w:tcPr>
          <w:p>
            <w:pPr>
              <w:spacing w:after="0"/>
            </w:pPr>
            <w:r>
              <w:rPr>
                <w:sz w:val="16"/>
              </w:rPr>
              <w:t>2.4–2.7</w:t>
            </w:r>
          </w:p>
        </w:tc>
      </w:tr>
      <w:tr>
        <w:trPr>
          <w:cantSplit/>
        </w:trPr>
        <w:tc>
          <w:tcPr>
            <w:tcW w:type="dxa" w:w="3879"/>
          </w:tcPr>
          <w:p>
            <w:pPr>
              <w:spacing w:after="0"/>
            </w:pPr>
            <w:r>
              <w:rPr>
                <w:sz w:val="16"/>
              </w:rPr>
              <w:t>Textos de leyenda</w:t>
            </w:r>
          </w:p>
        </w:tc>
        <w:tc>
          <w:tcPr>
            <w:tcW w:type="dxa" w:w="4231"/>
          </w:tcPr>
          <w:p>
            <w:pPr>
              <w:spacing w:after="0"/>
            </w:pPr>
            <w:r>
              <w:rPr>
                <w:sz w:val="16"/>
              </w:rPr>
              <w:t>1.7–2.0 (LEYENDA)</w:t>
            </w:r>
          </w:p>
        </w:tc>
        <w:tc>
          <w:tcPr>
            <w:tcW w:type="dxa" w:w="1528"/>
          </w:tcPr>
          <w:p>
            <w:pPr>
              <w:spacing w:after="0"/>
            </w:pPr>
            <w:r>
              <w:rPr>
                <w:sz w:val="16"/>
              </w:rPr>
              <w:t>2.2–2.6</w:t>
            </w:r>
          </w:p>
        </w:tc>
      </w:tr>
      <w:tr>
        <w:trPr>
          <w:cantSplit/>
        </w:trPr>
        <w:tc>
          <w:tcPr>
            <w:tcW w:type="dxa" w:w="3879"/>
          </w:tcPr>
          <w:p>
            <w:pPr>
              <w:spacing w:after="0"/>
            </w:pPr>
            <w:r>
              <w:rPr>
                <w:sz w:val="16"/>
              </w:rPr>
              <w:t>Notas</w:t>
            </w:r>
          </w:p>
        </w:tc>
        <w:tc>
          <w:tcPr>
            <w:tcW w:type="dxa" w:w="4231"/>
          </w:tcPr>
          <w:p>
            <w:pPr>
              <w:spacing w:after="0"/>
            </w:pPr>
            <w:r>
              <w:rPr>
                <w:sz w:val="16"/>
              </w:rPr>
              <w:t>1.5–2.0 (TEXTOS-NOTAS)</w:t>
            </w:r>
          </w:p>
        </w:tc>
        <w:tc>
          <w:tcPr>
            <w:tcW w:type="dxa" w:w="1528"/>
          </w:tcPr>
          <w:p>
            <w:pPr>
              <w:spacing w:after="0"/>
            </w:pPr>
            <w:r>
              <w:rPr>
                <w:sz w:val="16"/>
              </w:rPr>
              <w:t>2.0–2.6</w:t>
            </w:r>
          </w:p>
        </w:tc>
      </w:tr>
      <w:tr>
        <w:trPr>
          <w:cantSplit/>
        </w:trPr>
        <w:tc>
          <w:tcPr>
            <w:tcW w:type="dxa" w:w="3879"/>
          </w:tcPr>
          <w:p>
            <w:pPr>
              <w:spacing w:after="0"/>
            </w:pPr>
            <w:r>
              <w:rPr>
                <w:sz w:val="16"/>
              </w:rPr>
              <w:t>Etiquetas de franja (perfiles)</w:t>
            </w:r>
          </w:p>
        </w:tc>
        <w:tc>
          <w:tcPr>
            <w:tcW w:type="dxa" w:w="4231"/>
          </w:tcPr>
          <w:p>
            <w:pPr>
              <w:spacing w:after="0"/>
            </w:pPr>
            <w:r>
              <w:rPr>
                <w:sz w:val="16"/>
              </w:rPr>
              <w:t>1.6–1.7</w:t>
            </w:r>
          </w:p>
        </w:tc>
        <w:tc>
          <w:tcPr>
            <w:tcW w:type="dxa" w:w="1528"/>
          </w:tcPr>
          <w:p>
            <w:pPr>
              <w:spacing w:after="0"/>
            </w:pPr>
            <w:r>
              <w:rPr>
                <w:sz w:val="16"/>
              </w:rPr>
              <w:t>2.2–2.3</w:t>
            </w:r>
          </w:p>
        </w:tc>
      </w:tr>
      <w:tr>
        <w:trPr>
          <w:cantSplit/>
        </w:trPr>
        <w:tc>
          <w:tcPr>
            <w:tcW w:type="dxa" w:w="3879"/>
          </w:tcPr>
          <w:p>
            <w:pPr>
              <w:spacing w:after="0"/>
            </w:pPr>
            <w:r>
              <w:rPr>
                <w:sz w:val="16"/>
              </w:rPr>
              <w:t>Guitarra (valores)</w:t>
            </w:r>
          </w:p>
        </w:tc>
        <w:tc>
          <w:tcPr>
            <w:tcW w:type="dxa" w:w="4231"/>
          </w:tcPr>
          <w:p>
            <w:pPr>
              <w:spacing w:after="0"/>
            </w:pPr>
            <w:r>
              <w:rPr>
                <w:sz w:val="16"/>
              </w:rPr>
              <w:t>1.35–1.5</w:t>
            </w:r>
          </w:p>
        </w:tc>
        <w:tc>
          <w:tcPr>
            <w:tcW w:type="dxa" w:w="1528"/>
          </w:tcPr>
          <w:p>
            <w:pPr>
              <w:spacing w:after="0"/>
            </w:pPr>
            <w:r>
              <w:rPr>
                <w:sz w:val="16"/>
              </w:rPr>
              <w:t>1.8–2.0</w:t>
            </w:r>
          </w:p>
        </w:tc>
      </w:tr>
      <w:tr>
        <w:trPr>
          <w:cantSplit/>
        </w:trPr>
        <w:tc>
          <w:tcPr>
            <w:tcW w:type="dxa" w:w="3879"/>
          </w:tcPr>
          <w:p>
            <w:pPr>
              <w:spacing w:after="0"/>
            </w:pPr>
            <w:r>
              <w:rPr>
                <w:sz w:val="16"/>
              </w:rPr>
              <w:t>Cotas (DIMSTYLE)</w:t>
            </w:r>
          </w:p>
        </w:tc>
        <w:tc>
          <w:tcPr>
            <w:tcW w:type="dxa" w:w="4231"/>
          </w:tcPr>
          <w:p>
            <w:pPr>
              <w:spacing w:after="0"/>
            </w:pPr>
            <w:r>
              <w:rPr>
                <w:rFonts w:ascii="Consolas" w:hAnsi="Consolas" w:eastAsia="Consolas"/>
                <w:color w:val="1F4E79"/>
                <w:sz w:val="16"/>
              </w:rPr>
              <w:t>dimtxt</w:t>
            </w:r>
            <w:r>
              <w:rPr>
                <w:sz w:val="16"/>
              </w:rPr>
              <w:t xml:space="preserve"> 3.0</w:t>
            </w:r>
          </w:p>
        </w:tc>
        <w:tc>
          <w:tcPr>
            <w:tcW w:type="dxa" w:w="1528"/>
          </w:tcPr>
          <w:p>
            <w:pPr>
              <w:spacing w:after="0"/>
            </w:pPr>
            <w:r>
              <w:rPr>
                <w:sz w:val="16"/>
              </w:rPr>
              <w:t>3.0</w:t>
            </w:r>
          </w:p>
        </w:tc>
      </w:tr>
      <w:tr>
        <w:trPr>
          <w:cantSplit/>
        </w:trPr>
        <w:tc>
          <w:tcPr>
            <w:tcW w:type="dxa" w:w="3879"/>
          </w:tcPr>
          <w:p>
            <w:pPr>
              <w:spacing w:after="0"/>
            </w:pPr>
            <w:r>
              <w:rPr>
                <w:sz w:val="16"/>
              </w:rPr>
              <w:t>Código de lámina</w:t>
            </w:r>
          </w:p>
        </w:tc>
        <w:tc>
          <w:tcPr>
            <w:tcW w:type="dxa" w:w="4231"/>
          </w:tcPr>
          <w:p>
            <w:pPr>
              <w:spacing w:after="0"/>
            </w:pPr>
            <w:r>
              <w:rPr>
                <w:sz w:val="16"/>
              </w:rPr>
              <w:t>4.0 (TITULOS)</w:t>
            </w:r>
          </w:p>
        </w:tc>
        <w:tc>
          <w:tcPr>
            <w:tcW w:type="dxa" w:w="1528"/>
          </w:tcPr>
          <w:p>
            <w:pPr>
              <w:spacing w:after="0"/>
            </w:pPr>
            <w:r>
              <w:rPr>
                <w:sz w:val="16"/>
              </w:rPr>
              <w:t>5.4</w:t>
            </w:r>
          </w:p>
        </w:tc>
      </w:tr>
      <w:tr>
        <w:trPr>
          <w:cantSplit/>
        </w:trPr>
        <w:tc>
          <w:tcPr>
            <w:tcW w:type="dxa" w:w="3879"/>
          </w:tcPr>
          <w:p>
            <w:pPr>
              <w:spacing w:after="0"/>
            </w:pPr>
            <w:r>
              <w:rPr>
                <w:sz w:val="16"/>
              </w:rPr>
              <w:t>DP-06B (mm): títulos</w:t>
            </w:r>
          </w:p>
        </w:tc>
        <w:tc>
          <w:tcPr>
            <w:tcW w:type="dxa" w:w="4231"/>
          </w:tcPr>
          <w:p>
            <w:pPr>
              <w:spacing w:after="0"/>
            </w:pPr>
            <w:r>
              <w:rPr>
                <w:sz w:val="16"/>
              </w:rPr>
              <w:t>6 ARIALB + raya lw 70; escala 4</w:t>
            </w:r>
          </w:p>
        </w:tc>
        <w:tc>
          <w:tcPr>
            <w:tcW w:type="dxa" w:w="1528"/>
          </w:tcPr>
          <w:p>
            <w:pPr>
              <w:spacing w:after="0"/>
            </w:pPr>
            <w:r>
              <w:rPr>
                <w:sz w:val="16"/>
              </w:rPr>
              <w:t>6 / 4</w:t>
            </w:r>
          </w:p>
        </w:tc>
      </w:tr>
      <w:tr>
        <w:trPr>
          <w:cantSplit/>
        </w:trPr>
        <w:tc>
          <w:tcPr>
            <w:tcW w:type="dxa" w:w="3879"/>
          </w:tcPr>
          <w:p>
            <w:pPr>
              <w:spacing w:after="0"/>
            </w:pPr>
            <w:r>
              <w:rPr>
                <w:sz w:val="16"/>
              </w:rPr>
              <w:t>DP-06B: textos / llamadas</w:t>
            </w:r>
          </w:p>
        </w:tc>
        <w:tc>
          <w:tcPr>
            <w:tcW w:type="dxa" w:w="4231"/>
          </w:tcPr>
          <w:p>
            <w:pPr>
              <w:spacing w:after="0"/>
            </w:pPr>
            <w:r>
              <w:rPr>
                <w:sz w:val="16"/>
              </w:rPr>
              <w:t>2.75–3.5 / 3.0–3.3 (MTEXT)</w:t>
            </w:r>
          </w:p>
        </w:tc>
        <w:tc>
          <w:tcPr>
            <w:tcW w:type="dxa" w:w="1528"/>
          </w:tcPr>
          <w:p>
            <w:pPr>
              <w:spacing w:after="0"/>
            </w:pPr>
            <w:r>
              <w:rPr>
                <w:sz w:val="16"/>
              </w:rPr>
              <w:t>igual</w:t>
            </w:r>
          </w:p>
        </w:tc>
      </w:tr>
    </w:tbl>
    <w:p>
      <w:pPr>
        <w:spacing w:after="40"/>
      </w:pPr>
    </w:p>
    <w:p>
      <w:pPr>
        <w:spacing w:after="80"/>
      </w:pPr>
      <w:r>
        <w:t>Regla del skill: título de vista 4.0–6 mm, textos y llamadas 2.2–3.5 mm, cotas 3.0 mm, notas 2.2–3 mm. Bloques de leyenda a escala real para pegar en planos del proyectista (</w:t>
      </w:r>
      <w:r>
        <w:rPr>
          <w:rFonts w:ascii="Consolas" w:hAnsi="Consolas" w:eastAsia="Consolas"/>
          <w:color w:val="1F4E79"/>
        </w:rPr>
        <w:t>leyenda_cunetas.py</w:t>
      </w:r>
      <w:r>
        <w:t xml:space="preserve">): llamadas 0.031 m y títulos 0.038 m (las mismas alturas de letra del plano del proyectista), bloque </w:t>
      </w:r>
      <w:r>
        <w:rPr>
          <w:rFonts w:ascii="Consolas" w:hAnsi="Consolas" w:eastAsia="Consolas"/>
          <w:color w:val="1F4E79"/>
        </w:rPr>
        <w:t>LEYENDA_ESPEC_CUNETAS</w:t>
      </w:r>
      <w:r>
        <w:t xml:space="preserve"> insertado en (0, 0).</w:t>
      </w:r>
    </w:p>
    <w:p>
      <w:pPr>
        <w:pStyle w:val="Heading3"/>
      </w:pPr>
      <w:r>
        <w:t>5.2 Orientación</w:t>
      </w:r>
    </w:p>
    <w:p>
      <w:pPr>
        <w:pStyle w:val="ListBullet"/>
        <w:spacing w:after="20"/>
      </w:pPr>
      <w:r>
        <w:t>Nunca texto vertical (rot = 90) para rótulos de elementos. Solo se acepta vertical en cotas verticales.</w:t>
      </w:r>
    </w:p>
    <w:p>
      <w:pPr>
        <w:pStyle w:val="ListBullet"/>
        <w:spacing w:after="20"/>
      </w:pPr>
      <w:r>
        <w:t>Texto girado solo cuando sigue a un elemento lineal en planta: progresivas a lo largo del eje (DP-01), cota de las curvas de nivel en su dirección (con el ángulo llevado a −90..90 para que no quede de cabeza), rótulos S-nn de cortes según el azimut del eje.</w:t>
      </w:r>
    </w:p>
    <w:p>
      <w:pPr>
        <w:pStyle w:val="ListBullet"/>
        <w:spacing w:after="20"/>
      </w:pPr>
      <w:r>
        <w:t>Excepciones que existen en el código (ver §16): guitarra de los perfiles de cunetas de Barranquita (progresiva y etiqueta S-nn verticales de 1.0 mm), texto "LINDERO" vertical en el corte de la caja CL (DP-07 del Refugio).</w:t>
      </w:r>
    </w:p>
    <w:p>
      <w:pPr>
        <w:pStyle w:val="Heading3"/>
      </w:pPr>
      <w:r>
        <w:t>5.3 Longitud de líneas</w:t>
      </w:r>
    </w:p>
    <w:p>
      <w:pPr>
        <w:pStyle w:val="ListBullet"/>
        <w:spacing w:after="20"/>
      </w:pPr>
      <w:r>
        <w:t>Llamadas: si una línea pasa de 70 caracteres se parte a 62 (</w:t>
      </w:r>
      <w:r>
        <w:rPr>
          <w:rFonts w:ascii="Consolas" w:hAnsi="Consolas" w:eastAsia="Consolas"/>
          <w:color w:val="1F4E79"/>
        </w:rPr>
        <w:t>textwrap.wrap</w:t>
      </w:r>
      <w:r>
        <w:t>); máximo 2 o 3 líneas por llamada.</w:t>
      </w:r>
    </w:p>
    <w:p>
      <w:pPr>
        <w:pStyle w:val="ListBullet"/>
        <w:spacing w:after="20"/>
      </w:pPr>
      <w:r>
        <w:t>Notas: el ancho se ajusta solo (</w:t>
      </w:r>
      <w:r>
        <w:rPr>
          <w:rFonts w:ascii="Consolas" w:hAnsi="Consolas" w:eastAsia="Consolas"/>
          <w:color w:val="1F4E79"/>
        </w:rPr>
        <w:t>nch = max(30, ancho_mm / (0.80 × hmm × 1.3))</w:t>
      </w:r>
      <w:r>
        <w:t>).</w:t>
      </w:r>
    </w:p>
    <w:p>
      <w:pPr>
        <w:pStyle w:val="ListBullet"/>
        <w:spacing w:after="20"/>
      </w:pPr>
      <w:r>
        <w:t>Celdas de tabla: la letra baja de 0.1 en 0.1 mm hasta entrar (</w:t>
      </w:r>
      <w:r>
        <w:rPr>
          <w:rFonts w:ascii="Consolas" w:hAnsi="Consolas" w:eastAsia="Consolas"/>
          <w:color w:val="1F4E79"/>
        </w:rPr>
        <w:t>len × 0.78 × h × 1.35 ≤ ancho − 1.5</w:t>
      </w:r>
      <w:r>
        <w:t>, mínimo 1.2 mm).</w:t>
      </w:r>
    </w:p>
    <w:p>
      <w:pPr>
        <w:pStyle w:val="ListBullet"/>
        <w:spacing w:after="20"/>
      </w:pPr>
      <w:r>
        <w:t>Ancho estimado de un carácter para cálculos de choque: 0.62–0.72 × altura (Arial).</w:t>
      </w:r>
    </w:p>
    <w:p>
      <w:pPr>
        <w:pStyle w:val="ListBullet"/>
        <w:spacing w:after="20"/>
      </w:pPr>
      <w:r>
        <w:t>Subtítulo del rótulo ≤ ~110 caracteres; "MODERADO" u otras palabras no deben partirse en celdas angostas.</w:t>
      </w:r>
    </w:p>
    <w:p>
      <w:pPr>
        <w:pStyle w:val="Heading2"/>
      </w:pPr>
      <w:r>
        <w:t>6. Cotas, niveles, llamadas, flechas y símbolos</w:t>
      </w:r>
    </w:p>
    <w:p>
      <w:pPr>
        <w:pStyle w:val="Heading3"/>
      </w:pPr>
      <w:r>
        <w:t>6.1 DIMSTYLE por escala (`COT-&lt;escala&gt;`, `nuevo_documento`)</w:t>
      </w:r>
    </w:p>
    <w:p>
      <w:pPr>
        <w:spacing w:after="80"/>
      </w:pPr>
      <w:r>
        <w:t xml:space="preserve">Escalas disponibles: </w:t>
      </w:r>
      <w:r>
        <w:rPr>
          <w:rFonts w:ascii="Consolas" w:hAnsi="Consolas" w:eastAsia="Consolas"/>
          <w:color w:val="1F4E79"/>
        </w:rPr>
        <w:t>ESCALAS = [10, 15, 20, 25, 50, 100, 175, 200, 250]</w:t>
      </w:r>
      <w:r>
        <w:t xml:space="preserve"> (Barranquita agrega 5 antes de crear el documento). Si la escala de la lámina no está en la lista se usa </w:t>
      </w:r>
      <w:r>
        <w:rPr>
          <w:rFonts w:ascii="Consolas" w:hAnsi="Consolas" w:eastAsia="Consolas"/>
          <w:color w:val="1F4E79"/>
        </w:rPr>
        <w:t>COT-25</w:t>
      </w:r>
      <w:r>
        <w:t xml:space="preserve"> (texto de cota con tamaño equivocado): agregar la escala antes.</w:t>
      </w:r>
    </w:p>
    <w:tbl>
      <w:tblPr>
        <w:tblStyle w:val="TableGrid"/>
        <w:tblW w:type="auto" w:w="0"/>
        <w:jc w:val="center"/>
        <w:tblLayout w:type="fixed"/>
        <w:tblLook w:firstColumn="1" w:firstRow="1" w:lastColumn="0" w:lastRow="0" w:noHBand="0" w:noVBand="1" w:val="04A0"/>
      </w:tblPr>
      <w:tblGrid>
        <w:gridCol w:w="3024"/>
        <w:gridCol w:w="1512"/>
        <w:gridCol w:w="5103"/>
      </w:tblGrid>
      <w:tr>
        <w:trPr>
          <w:tblHeader w:val="true"/>
          <w:cantSplit/>
        </w:trPr>
        <w:tc>
          <w:tcPr>
            <w:tcW w:type="dxa" w:w="3024"/>
            <w:shd w:val="clear" w:color="auto" w:fill="1F3864"/>
          </w:tcPr>
          <w:p>
            <w:pPr>
              <w:spacing w:after="0"/>
            </w:pPr>
            <w:r>
              <w:rPr>
                <w:b/>
                <w:color w:val="FFFFFF"/>
                <w:sz w:val="16"/>
              </w:rPr>
              <w:t>Variable</w:t>
            </w:r>
          </w:p>
        </w:tc>
        <w:tc>
          <w:tcPr>
            <w:tcW w:type="dxa" w:w="1512"/>
            <w:shd w:val="clear" w:color="auto" w:fill="1F3864"/>
          </w:tcPr>
          <w:p>
            <w:pPr>
              <w:spacing w:after="0"/>
            </w:pPr>
            <w:r>
              <w:rPr>
                <w:b/>
                <w:color w:val="FFFFFF"/>
                <w:sz w:val="16"/>
              </w:rPr>
              <w:t>Valor</w:t>
            </w:r>
          </w:p>
        </w:tc>
        <w:tc>
          <w:tcPr>
            <w:tcW w:type="dxa" w:w="5102"/>
            <w:shd w:val="clear" w:color="auto" w:fill="1F3864"/>
          </w:tcPr>
          <w:p>
            <w:pPr>
              <w:spacing w:after="0"/>
            </w:pPr>
            <w:r>
              <w:rPr>
                <w:b/>
                <w:color w:val="FFFFFF"/>
                <w:sz w:val="16"/>
              </w:rPr>
              <w:t>Significado</w:t>
            </w:r>
          </w:p>
        </w:tc>
      </w:tr>
      <w:tr>
        <w:trPr>
          <w:cantSplit/>
        </w:trPr>
        <w:tc>
          <w:tcPr>
            <w:tcW w:type="dxa" w:w="3024"/>
          </w:tcPr>
          <w:p>
            <w:pPr>
              <w:spacing w:after="0"/>
            </w:pPr>
            <w:r>
              <w:rPr>
                <w:sz w:val="16"/>
              </w:rPr>
              <w:t>dimscale</w:t>
            </w:r>
          </w:p>
        </w:tc>
        <w:tc>
          <w:tcPr>
            <w:tcW w:type="dxa" w:w="1512"/>
          </w:tcPr>
          <w:p>
            <w:pPr>
              <w:spacing w:after="0"/>
            </w:pPr>
            <w:r>
              <w:rPr>
                <w:sz w:val="16"/>
              </w:rPr>
              <w:t>escala/1000</w:t>
            </w:r>
          </w:p>
        </w:tc>
        <w:tc>
          <w:tcPr>
            <w:tcW w:type="dxa" w:w="5102"/>
          </w:tcPr>
          <w:p>
            <w:pPr>
              <w:spacing w:after="0"/>
            </w:pPr>
            <w:r>
              <w:rPr>
                <w:sz w:val="16"/>
              </w:rPr>
              <w:t>todo en mm de papel</w:t>
            </w:r>
          </w:p>
        </w:tc>
      </w:tr>
      <w:tr>
        <w:trPr>
          <w:cantSplit/>
        </w:trPr>
        <w:tc>
          <w:tcPr>
            <w:tcW w:type="dxa" w:w="3024"/>
          </w:tcPr>
          <w:p>
            <w:pPr>
              <w:spacing w:after="0"/>
            </w:pPr>
            <w:r>
              <w:rPr>
                <w:sz w:val="16"/>
              </w:rPr>
              <w:t>dimtxt</w:t>
            </w:r>
          </w:p>
        </w:tc>
        <w:tc>
          <w:tcPr>
            <w:tcW w:type="dxa" w:w="1512"/>
          </w:tcPr>
          <w:p>
            <w:pPr>
              <w:spacing w:after="0"/>
            </w:pPr>
            <w:r>
              <w:rPr>
                <w:sz w:val="16"/>
              </w:rPr>
              <w:t>3.0</w:t>
            </w:r>
          </w:p>
        </w:tc>
        <w:tc>
          <w:tcPr>
            <w:tcW w:type="dxa" w:w="5102"/>
          </w:tcPr>
          <w:p>
            <w:pPr>
              <w:spacing w:after="0"/>
            </w:pPr>
            <w:r>
              <w:rPr>
                <w:sz w:val="16"/>
              </w:rPr>
              <w:t>altura del texto (mm papel)</w:t>
            </w:r>
          </w:p>
        </w:tc>
      </w:tr>
      <w:tr>
        <w:trPr>
          <w:cantSplit/>
        </w:trPr>
        <w:tc>
          <w:tcPr>
            <w:tcW w:type="dxa" w:w="3024"/>
          </w:tcPr>
          <w:p>
            <w:pPr>
              <w:spacing w:after="0"/>
            </w:pPr>
            <w:r>
              <w:rPr>
                <w:sz w:val="16"/>
              </w:rPr>
              <w:t>dimasz</w:t>
            </w:r>
          </w:p>
        </w:tc>
        <w:tc>
          <w:tcPr>
            <w:tcW w:type="dxa" w:w="1512"/>
          </w:tcPr>
          <w:p>
            <w:pPr>
              <w:spacing w:after="0"/>
            </w:pPr>
            <w:r>
              <w:rPr>
                <w:sz w:val="16"/>
              </w:rPr>
              <w:t>2.2</w:t>
            </w:r>
          </w:p>
        </w:tc>
        <w:tc>
          <w:tcPr>
            <w:tcW w:type="dxa" w:w="5102"/>
          </w:tcPr>
          <w:p>
            <w:pPr>
              <w:spacing w:after="0"/>
            </w:pPr>
            <w:r>
              <w:rPr>
                <w:sz w:val="16"/>
              </w:rPr>
              <w:t>tamaño de flecha (no se usa: tic)</w:t>
            </w:r>
          </w:p>
        </w:tc>
      </w:tr>
      <w:tr>
        <w:trPr>
          <w:cantSplit/>
        </w:trPr>
        <w:tc>
          <w:tcPr>
            <w:tcW w:type="dxa" w:w="3024"/>
          </w:tcPr>
          <w:p>
            <w:pPr>
              <w:spacing w:after="0"/>
            </w:pPr>
            <w:r>
              <w:rPr>
                <w:sz w:val="16"/>
              </w:rPr>
              <w:t>dimtsz</w:t>
            </w:r>
          </w:p>
        </w:tc>
        <w:tc>
          <w:tcPr>
            <w:tcW w:type="dxa" w:w="1512"/>
          </w:tcPr>
          <w:p>
            <w:pPr>
              <w:spacing w:after="0"/>
            </w:pPr>
            <w:r>
              <w:rPr>
                <w:sz w:val="16"/>
              </w:rPr>
              <w:t>1.4</w:t>
            </w:r>
          </w:p>
        </w:tc>
        <w:tc>
          <w:tcPr>
            <w:tcW w:type="dxa" w:w="5102"/>
          </w:tcPr>
          <w:p>
            <w:pPr>
              <w:spacing w:after="0"/>
            </w:pPr>
            <w:r>
              <w:rPr>
                <w:sz w:val="16"/>
              </w:rPr>
              <w:t>tic oblicuo (sin bloque de flecha)</w:t>
            </w:r>
          </w:p>
        </w:tc>
      </w:tr>
      <w:tr>
        <w:trPr>
          <w:cantSplit/>
        </w:trPr>
        <w:tc>
          <w:tcPr>
            <w:tcW w:type="dxa" w:w="3024"/>
          </w:tcPr>
          <w:p>
            <w:pPr>
              <w:spacing w:after="0"/>
            </w:pPr>
            <w:r>
              <w:rPr>
                <w:sz w:val="16"/>
              </w:rPr>
              <w:t>dimexe / dimexo</w:t>
            </w:r>
          </w:p>
        </w:tc>
        <w:tc>
          <w:tcPr>
            <w:tcW w:type="dxa" w:w="1512"/>
          </w:tcPr>
          <w:p>
            <w:pPr>
              <w:spacing w:after="0"/>
            </w:pPr>
            <w:r>
              <w:rPr>
                <w:sz w:val="16"/>
              </w:rPr>
              <w:t>1.6 / 1.2</w:t>
            </w:r>
          </w:p>
        </w:tc>
        <w:tc>
          <w:tcPr>
            <w:tcW w:type="dxa" w:w="5102"/>
          </w:tcPr>
          <w:p>
            <w:pPr>
              <w:spacing w:after="0"/>
            </w:pPr>
            <w:r>
              <w:rPr>
                <w:sz w:val="16"/>
              </w:rPr>
              <w:t>extensión más allá de la línea / separación del objeto</w:t>
            </w:r>
          </w:p>
        </w:tc>
      </w:tr>
      <w:tr>
        <w:trPr>
          <w:cantSplit/>
        </w:trPr>
        <w:tc>
          <w:tcPr>
            <w:tcW w:type="dxa" w:w="3024"/>
          </w:tcPr>
          <w:p>
            <w:pPr>
              <w:spacing w:after="0"/>
            </w:pPr>
            <w:r>
              <w:rPr>
                <w:sz w:val="16"/>
              </w:rPr>
              <w:t>dimgap</w:t>
            </w:r>
          </w:p>
        </w:tc>
        <w:tc>
          <w:tcPr>
            <w:tcW w:type="dxa" w:w="1512"/>
          </w:tcPr>
          <w:p>
            <w:pPr>
              <w:spacing w:after="0"/>
            </w:pPr>
            <w:r>
              <w:rPr>
                <w:sz w:val="16"/>
              </w:rPr>
              <w:t>1.0</w:t>
            </w:r>
          </w:p>
        </w:tc>
        <w:tc>
          <w:tcPr>
            <w:tcW w:type="dxa" w:w="5102"/>
          </w:tcPr>
          <w:p>
            <w:pPr>
              <w:spacing w:after="0"/>
            </w:pPr>
            <w:r>
              <w:rPr>
                <w:sz w:val="16"/>
              </w:rPr>
              <w:t>separación texto–línea</w:t>
            </w:r>
          </w:p>
        </w:tc>
      </w:tr>
      <w:tr>
        <w:trPr>
          <w:cantSplit/>
        </w:trPr>
        <w:tc>
          <w:tcPr>
            <w:tcW w:type="dxa" w:w="3024"/>
          </w:tcPr>
          <w:p>
            <w:pPr>
              <w:spacing w:after="0"/>
            </w:pPr>
            <w:r>
              <w:rPr>
                <w:sz w:val="16"/>
              </w:rPr>
              <w:t>dimtad / dimtih / dimtoh</w:t>
            </w:r>
          </w:p>
        </w:tc>
        <w:tc>
          <w:tcPr>
            <w:tcW w:type="dxa" w:w="1512"/>
          </w:tcPr>
          <w:p>
            <w:pPr>
              <w:spacing w:after="0"/>
            </w:pPr>
            <w:r>
              <w:rPr>
                <w:sz w:val="16"/>
              </w:rPr>
              <w:t>1 / 0 / 0</w:t>
            </w:r>
          </w:p>
        </w:tc>
        <w:tc>
          <w:tcPr>
            <w:tcW w:type="dxa" w:w="5102"/>
          </w:tcPr>
          <w:p>
            <w:pPr>
              <w:spacing w:after="0"/>
            </w:pPr>
            <w:r>
              <w:rPr>
                <w:sz w:val="16"/>
              </w:rPr>
              <w:t>texto encima de la línea, alineado</w:t>
            </w:r>
          </w:p>
        </w:tc>
      </w:tr>
      <w:tr>
        <w:trPr>
          <w:cantSplit/>
        </w:trPr>
        <w:tc>
          <w:tcPr>
            <w:tcW w:type="dxa" w:w="3024"/>
          </w:tcPr>
          <w:p>
            <w:pPr>
              <w:spacing w:after="0"/>
            </w:pPr>
            <w:r>
              <w:rPr>
                <w:sz w:val="16"/>
              </w:rPr>
              <w:t>dimdec</w:t>
            </w:r>
          </w:p>
        </w:tc>
        <w:tc>
          <w:tcPr>
            <w:tcW w:type="dxa" w:w="1512"/>
          </w:tcPr>
          <w:p>
            <w:pPr>
              <w:spacing w:after="0"/>
            </w:pPr>
            <w:r>
              <w:rPr>
                <w:sz w:val="16"/>
              </w:rPr>
              <w:t>2</w:t>
            </w:r>
          </w:p>
        </w:tc>
        <w:tc>
          <w:tcPr>
            <w:tcW w:type="dxa" w:w="5102"/>
          </w:tcPr>
          <w:p>
            <w:pPr>
              <w:spacing w:after="0"/>
            </w:pPr>
            <w:r>
              <w:rPr>
                <w:sz w:val="16"/>
              </w:rPr>
              <w:t>dos decimales (metros)</w:t>
            </w:r>
          </w:p>
        </w:tc>
      </w:tr>
      <w:tr>
        <w:trPr>
          <w:cantSplit/>
        </w:trPr>
        <w:tc>
          <w:tcPr>
            <w:tcW w:type="dxa" w:w="3024"/>
          </w:tcPr>
          <w:p>
            <w:pPr>
              <w:spacing w:after="0"/>
            </w:pPr>
            <w:r>
              <w:rPr>
                <w:sz w:val="16"/>
              </w:rPr>
              <w:t>dimlfac</w:t>
            </w:r>
          </w:p>
        </w:tc>
        <w:tc>
          <w:tcPr>
            <w:tcW w:type="dxa" w:w="1512"/>
          </w:tcPr>
          <w:p>
            <w:pPr>
              <w:spacing w:after="0"/>
            </w:pPr>
            <w:r>
              <w:rPr>
                <w:sz w:val="16"/>
              </w:rPr>
              <w:t>1.0</w:t>
            </w:r>
          </w:p>
        </w:tc>
        <w:tc>
          <w:tcPr>
            <w:tcW w:type="dxa" w:w="5102"/>
          </w:tcPr>
          <w:p>
            <w:pPr>
              <w:spacing w:after="0"/>
            </w:pPr>
            <w:r>
              <w:rPr>
                <w:sz w:val="16"/>
              </w:rPr>
              <w:t>mide el dibujo real</w:t>
            </w:r>
          </w:p>
        </w:tc>
      </w:tr>
      <w:tr>
        <w:trPr>
          <w:cantSplit/>
        </w:trPr>
        <w:tc>
          <w:tcPr>
            <w:tcW w:type="dxa" w:w="3024"/>
          </w:tcPr>
          <w:p>
            <w:pPr>
              <w:spacing w:after="0"/>
            </w:pPr>
            <w:r>
              <w:rPr>
                <w:sz w:val="16"/>
              </w:rPr>
              <w:t>dimclrd / dimclre / dimclrt</w:t>
            </w:r>
          </w:p>
        </w:tc>
        <w:tc>
          <w:tcPr>
            <w:tcW w:type="dxa" w:w="1512"/>
          </w:tcPr>
          <w:p>
            <w:pPr>
              <w:spacing w:after="0"/>
            </w:pPr>
            <w:r>
              <w:rPr>
                <w:sz w:val="16"/>
              </w:rPr>
              <w:t>256 / 256 / 7</w:t>
            </w:r>
          </w:p>
        </w:tc>
        <w:tc>
          <w:tcPr>
            <w:tcW w:type="dxa" w:w="5102"/>
          </w:tcPr>
          <w:p>
            <w:pPr>
              <w:spacing w:after="0"/>
            </w:pPr>
            <w:r>
              <w:rPr>
                <w:sz w:val="16"/>
              </w:rPr>
              <w:t>líneas por capa (COTAS, verde 94), texto negro</w:t>
            </w:r>
          </w:p>
        </w:tc>
      </w:tr>
      <w:tr>
        <w:trPr>
          <w:cantSplit/>
        </w:trPr>
        <w:tc>
          <w:tcPr>
            <w:tcW w:type="dxa" w:w="3024"/>
          </w:tcPr>
          <w:p>
            <w:pPr>
              <w:spacing w:after="0"/>
            </w:pPr>
            <w:r>
              <w:rPr>
                <w:sz w:val="16"/>
              </w:rPr>
              <w:t>dimtxsty</w:t>
            </w:r>
          </w:p>
        </w:tc>
        <w:tc>
          <w:tcPr>
            <w:tcW w:type="dxa" w:w="1512"/>
          </w:tcPr>
          <w:p>
            <w:pPr>
              <w:spacing w:after="0"/>
            </w:pPr>
            <w:r>
              <w:rPr>
                <w:sz w:val="16"/>
              </w:rPr>
              <w:t>STANDARD (Arial)</w:t>
            </w:r>
          </w:p>
        </w:tc>
        <w:tc>
          <w:tcPr>
            <w:tcW w:type="dxa" w:w="5102"/>
          </w:tcPr>
          <w:p>
            <w:pPr>
              <w:spacing w:after="0"/>
            </w:pPr>
          </w:p>
        </w:tc>
      </w:tr>
      <w:tr>
        <w:trPr>
          <w:cantSplit/>
        </w:trPr>
        <w:tc>
          <w:tcPr>
            <w:tcW w:type="dxa" w:w="3024"/>
          </w:tcPr>
          <w:p>
            <w:pPr>
              <w:spacing w:after="0"/>
            </w:pPr>
            <w:r>
              <w:rPr>
                <w:sz w:val="16"/>
              </w:rPr>
              <w:t>dimpost / dimapost / dimblk(1,2)</w:t>
            </w:r>
          </w:p>
        </w:tc>
        <w:tc>
          <w:tcPr>
            <w:tcW w:type="dxa" w:w="1512"/>
          </w:tcPr>
          <w:p>
            <w:pPr>
              <w:spacing w:after="0"/>
            </w:pPr>
            <w:r>
              <w:rPr>
                <w:sz w:val="16"/>
              </w:rPr>
              <w:t>"&lt;&gt;" / "" / ""</w:t>
            </w:r>
          </w:p>
        </w:tc>
        <w:tc>
          <w:tcPr>
            <w:tcW w:type="dxa" w:w="5102"/>
          </w:tcPr>
          <w:p>
            <w:pPr>
              <w:spacing w:after="0"/>
            </w:pPr>
            <w:r>
              <w:rPr>
                <w:sz w:val="16"/>
              </w:rPr>
              <w:t>grupos 3–7 presentes para AutoCAD</w:t>
            </w:r>
          </w:p>
        </w:tc>
      </w:tr>
      <w:tr>
        <w:trPr>
          <w:cantSplit/>
        </w:trPr>
        <w:tc>
          <w:tcPr>
            <w:tcW w:type="dxa" w:w="3024"/>
          </w:tcPr>
          <w:p>
            <w:pPr>
              <w:spacing w:after="0"/>
            </w:pPr>
            <w:r>
              <w:rPr>
                <w:sz w:val="16"/>
              </w:rPr>
              <w:t>dimzin / dimdsep</w:t>
            </w:r>
          </w:p>
        </w:tc>
        <w:tc>
          <w:tcPr>
            <w:tcW w:type="dxa" w:w="1512"/>
          </w:tcPr>
          <w:p>
            <w:pPr>
              <w:spacing w:after="0"/>
            </w:pPr>
            <w:r>
              <w:rPr>
                <w:sz w:val="16"/>
              </w:rPr>
              <w:t>0 / "."</w:t>
            </w:r>
          </w:p>
        </w:tc>
        <w:tc>
          <w:tcPr>
            <w:tcW w:type="dxa" w:w="5102"/>
          </w:tcPr>
          <w:p>
            <w:pPr>
              <w:spacing w:after="0"/>
            </w:pPr>
            <w:r>
              <w:rPr>
                <w:sz w:val="16"/>
              </w:rPr>
              <w:t>ceros y punto decimal</w:t>
            </w:r>
          </w:p>
        </w:tc>
      </w:tr>
    </w:tbl>
    <w:p>
      <w:pPr>
        <w:spacing w:after="40"/>
      </w:pPr>
    </w:p>
    <w:p>
      <w:pPr>
        <w:spacing w:after="80"/>
      </w:pPr>
      <w:r>
        <w:t xml:space="preserve">DP-06B en mm: </w:t>
      </w:r>
      <w:r>
        <w:rPr>
          <w:rFonts w:ascii="Consolas" w:hAnsi="Consolas" w:eastAsia="Consolas"/>
          <w:color w:val="1F4E79"/>
        </w:rPr>
        <w:t>M_1_10</w:t>
      </w:r>
      <w:r>
        <w:t xml:space="preserve"> (dimlfac 0.01), </w:t>
      </w:r>
      <w:r>
        <w:rPr>
          <w:rFonts w:ascii="Consolas" w:hAnsi="Consolas" w:eastAsia="Consolas"/>
          <w:color w:val="1F4E79"/>
        </w:rPr>
        <w:t>M_1_5</w:t>
      </w:r>
      <w:r>
        <w:t xml:space="preserve"> (0.005), </w:t>
      </w:r>
      <w:r>
        <w:rPr>
          <w:rFonts w:ascii="Consolas" w:hAnsi="Consolas" w:eastAsia="Consolas"/>
          <w:color w:val="1F4E79"/>
        </w:rPr>
        <w:t>M_1_2</w:t>
      </w:r>
      <w:r>
        <w:t xml:space="preserve"> (0.002, 3 decimales); dimtxt 2.8, dimtsz 1.6, dimtmove 1, colores 94.</w:t>
      </w:r>
    </w:p>
    <w:p>
      <w:pPr>
        <w:pStyle w:val="Heading3"/>
      </w:pPr>
      <w:r>
        <w:t>6.2 Uso de cotas</w:t>
      </w:r>
    </w:p>
    <w:p>
      <w:pPr>
        <w:pStyle w:val="ListBullet"/>
        <w:spacing w:after="20"/>
      </w:pPr>
      <w:r>
        <w:rPr>
          <w:rFonts w:ascii="Consolas" w:hAnsi="Consolas" w:eastAsia="Consolas"/>
          <w:color w:val="1F4E79"/>
        </w:rPr>
        <w:t>lam.cota(p1, p2, dist_mm, horizontal=True|False, texto=None, angulo=None)</w:t>
      </w:r>
      <w:r>
        <w:t xml:space="preserve">: lineal horizontal o vertical a </w:t>
      </w:r>
      <w:r>
        <w:rPr>
          <w:rFonts w:ascii="Consolas" w:hAnsi="Consolas" w:eastAsia="Consolas"/>
          <w:color w:val="1F4E79"/>
        </w:rPr>
        <w:t>dist_mm</w:t>
      </w:r>
      <w:r>
        <w:t xml:space="preserve"> de papel del lado positivo (negativo = abajo/izquierda); con </w:t>
      </w:r>
      <w:r>
        <w:rPr>
          <w:rFonts w:ascii="Consolas" w:hAnsi="Consolas" w:eastAsia="Consolas"/>
          <w:color w:val="1F4E79"/>
        </w:rPr>
        <w:t>angulo</w:t>
      </w:r>
      <w:r>
        <w:t xml:space="preserve"> se hace alineada. Siempre </w:t>
      </w:r>
      <w:r>
        <w:rPr>
          <w:rFonts w:ascii="Consolas" w:hAnsi="Consolas" w:eastAsia="Consolas"/>
          <w:color w:val="1F4E79"/>
        </w:rPr>
        <w:t>dim.render()</w:t>
      </w:r>
      <w:r>
        <w:t>.</w:t>
      </w:r>
    </w:p>
    <w:p>
      <w:pPr>
        <w:pStyle w:val="ListBullet"/>
        <w:spacing w:after="20"/>
      </w:pPr>
      <w:r>
        <w:t>Cotas por fuera del dibujo: abajo las parciales (muro – interior – muro) y la total más abajo (−dist y −2.2·dist); a la derecha las verticales (solado/fondo – interior – losa) y la total; líneas de referencia GUITARRA del objeto hasta la línea de cotas.</w:t>
      </w:r>
    </w:p>
    <w:p>
      <w:pPr>
        <w:pStyle w:val="ListBullet"/>
        <w:spacing w:after="20"/>
      </w:pPr>
      <w:r>
        <w:t>Antes de entregar: comparar 3 o 4 cotas del dibujo con la memoria/metrado.</w:t>
      </w:r>
    </w:p>
    <w:p>
      <w:pPr>
        <w:pStyle w:val="ListBullet"/>
        <w:spacing w:after="20"/>
      </w:pPr>
      <w:r>
        <w:t>Vistas ampliadas dentro de una lámina (k = escala_lámina / escala_vista, p. ej. 1/5 en lámina 1/10 → k = 2): la cota mediría k veces; ahí se escribe el texto real y la escala de la vista en su título. El usuario se confundió cuando una vista estaba a otra escala sin decirlo ("¿por qué mide 0.30 si la cuneta es 0.60?", 21-10): preferir una sola escala por lámina o una presentación propia.</w:t>
      </w:r>
    </w:p>
    <w:p>
      <w:pPr>
        <w:pStyle w:val="Heading3"/>
      </w:pPr>
      <w:r>
        <w:t>6.3 Niveles</w:t>
      </w:r>
    </w:p>
    <w:p>
      <w:pPr>
        <w:spacing w:after="80"/>
      </w:pPr>
      <w:r>
        <w:rPr>
          <w:rFonts w:ascii="Consolas" w:hAnsi="Consolas" w:eastAsia="Consolas"/>
          <w:color w:val="1F4E79"/>
        </w:rPr>
        <w:t>lam.nivel(p, cota, texto=None, lado=1, hmm=2.0)</w:t>
      </w:r>
      <w:r>
        <w:t xml:space="preserve">: bloque </w:t>
      </w:r>
      <w:r>
        <w:rPr>
          <w:rFonts w:ascii="Consolas" w:hAnsi="Consolas" w:eastAsia="Consolas"/>
          <w:color w:val="1F4E79"/>
        </w:rPr>
        <w:t>SIMB-NIVEL</w:t>
      </w:r>
      <w:r>
        <w:t xml:space="preserve"> (triángulo de 3 x 2.2 mm con raya de 6 mm, escala f) y texto a 3.5 mm al lado y 2.6 mm arriba ("CF 259.100", "NA 259.452", "NPT +260.60 (losa superior = piso terminado)", "tapa CL +261.15").</w:t>
      </w:r>
    </w:p>
    <w:p>
      <w:pPr>
        <w:pStyle w:val="Heading3"/>
      </w:pPr>
      <w:r>
        <w:t>6.4 Llamadas (`lam.llamada`)</w:t>
      </w:r>
    </w:p>
    <w:p>
      <w:pPr>
        <w:spacing w:after="80"/>
      </w:pPr>
      <w:r>
        <w:t xml:space="preserve">Texto en </w:t>
      </w:r>
      <w:r>
        <w:rPr>
          <w:rFonts w:ascii="Consolas" w:hAnsi="Consolas" w:eastAsia="Consolas"/>
          <w:color w:val="1F4E79"/>
        </w:rPr>
        <w:t>p_txt</w:t>
      </w:r>
      <w:r>
        <w:t>; tramo horizontal de apoyo de 4 mm; línea con punta de flecha (triángulo sólido de 2.2 mm de largo y 0.35·t de media base, capa LLAMADAS naranja) hasta el objeto; texto a 1 mm del apoyo, elevado 0.3·hmm. Alineación izquierda o derecha según el lado de la columna. En la DP-06B (mm): círculo de 0.7 mm relleno naranja en el objeto, polilínea al texto con quiebre de 4 mm y MTEXT (ancho 50–70 mm).</w:t>
      </w:r>
    </w:p>
    <w:p>
      <w:pPr>
        <w:pStyle w:val="Heading3"/>
      </w:pPr>
      <w:r>
        <w:t>6.5 Flechas y símbolos (bloques en `crear_bloques`, en mm de papel, se insertan con escala f)</w:t>
      </w:r>
    </w:p>
    <w:tbl>
      <w:tblPr>
        <w:tblStyle w:val="TableGrid"/>
        <w:tblW w:type="auto" w:w="0"/>
        <w:jc w:val="center"/>
        <w:tblLayout w:type="fixed"/>
        <w:tblLook w:firstColumn="1" w:firstRow="1" w:lastColumn="0" w:lastRow="0" w:noHBand="0" w:noVBand="1" w:val="04A0"/>
      </w:tblPr>
      <w:tblGrid>
        <w:gridCol w:w="1300"/>
        <w:gridCol w:w="4513"/>
        <w:gridCol w:w="3825"/>
      </w:tblGrid>
      <w:tr>
        <w:trPr>
          <w:tblHeader w:val="true"/>
          <w:cantSplit/>
        </w:trPr>
        <w:tc>
          <w:tcPr>
            <w:tcW w:type="dxa" w:w="1300"/>
            <w:shd w:val="clear" w:color="auto" w:fill="1F3864"/>
          </w:tcPr>
          <w:p>
            <w:pPr>
              <w:spacing w:after="0"/>
            </w:pPr>
            <w:r>
              <w:rPr>
                <w:b/>
                <w:color w:val="FFFFFF"/>
                <w:sz w:val="16"/>
              </w:rPr>
              <w:t>Bloque</w:t>
            </w:r>
          </w:p>
        </w:tc>
        <w:tc>
          <w:tcPr>
            <w:tcW w:type="dxa" w:w="4513"/>
            <w:shd w:val="clear" w:color="auto" w:fill="1F3864"/>
          </w:tcPr>
          <w:p>
            <w:pPr>
              <w:spacing w:after="0"/>
            </w:pPr>
            <w:r>
              <w:rPr>
                <w:b/>
                <w:color w:val="FFFFFF"/>
                <w:sz w:val="16"/>
              </w:rPr>
              <w:t>Geometría</w:t>
            </w:r>
          </w:p>
        </w:tc>
        <w:tc>
          <w:tcPr>
            <w:tcW w:type="dxa" w:w="3825"/>
            <w:shd w:val="clear" w:color="auto" w:fill="1F3864"/>
          </w:tcPr>
          <w:p>
            <w:pPr>
              <w:spacing w:after="0"/>
            </w:pPr>
            <w:r>
              <w:rPr>
                <w:b/>
                <w:color w:val="FFFFFF"/>
                <w:sz w:val="16"/>
              </w:rPr>
              <w:t>Uso</w:t>
            </w:r>
          </w:p>
        </w:tc>
      </w:tr>
      <w:tr>
        <w:trPr>
          <w:cantSplit/>
        </w:trPr>
        <w:tc>
          <w:tcPr>
            <w:tcW w:type="dxa" w:w="1300"/>
          </w:tcPr>
          <w:p>
            <w:pPr>
              <w:spacing w:after="0"/>
            </w:pPr>
            <w:r>
              <w:rPr>
                <w:sz w:val="16"/>
              </w:rPr>
              <w:t>SIMB-FLECHA</w:t>
            </w:r>
          </w:p>
        </w:tc>
        <w:tc>
          <w:tcPr>
            <w:tcW w:type="dxa" w:w="4513"/>
          </w:tcPr>
          <w:p>
            <w:pPr>
              <w:spacing w:after="0"/>
            </w:pPr>
            <w:r>
              <w:rPr>
                <w:sz w:val="16"/>
              </w:rPr>
              <w:t>línea −4..4 mm + triángulo (4,0),(1,±1.2)</w:t>
            </w:r>
          </w:p>
        </w:tc>
        <w:tc>
          <w:tcPr>
            <w:tcW w:type="dxa" w:w="3825"/>
          </w:tcPr>
          <w:p>
            <w:pPr>
              <w:spacing w:after="0"/>
            </w:pPr>
            <w:r>
              <w:rPr>
                <w:sz w:val="16"/>
              </w:rPr>
              <w:t>sentido del flujo (capa FLUJO); rotación = azimut</w:t>
            </w:r>
          </w:p>
        </w:tc>
      </w:tr>
      <w:tr>
        <w:trPr>
          <w:cantSplit/>
        </w:trPr>
        <w:tc>
          <w:tcPr>
            <w:tcW w:type="dxa" w:w="1300"/>
          </w:tcPr>
          <w:p>
            <w:pPr>
              <w:spacing w:after="0"/>
            </w:pPr>
            <w:r>
              <w:rPr>
                <w:sz w:val="16"/>
              </w:rPr>
              <w:t>SIMB-NIVEL</w:t>
            </w:r>
          </w:p>
        </w:tc>
        <w:tc>
          <w:tcPr>
            <w:tcW w:type="dxa" w:w="4513"/>
          </w:tcPr>
          <w:p>
            <w:pPr>
              <w:spacing w:after="0"/>
            </w:pPr>
            <w:r>
              <w:rPr>
                <w:sz w:val="16"/>
              </w:rPr>
              <w:t>triángulo y raya</w:t>
            </w:r>
          </w:p>
        </w:tc>
        <w:tc>
          <w:tcPr>
            <w:tcW w:type="dxa" w:w="3825"/>
          </w:tcPr>
          <w:p>
            <w:pPr>
              <w:spacing w:after="0"/>
            </w:pPr>
            <w:r>
              <w:rPr>
                <w:sz w:val="16"/>
              </w:rPr>
              <w:t>nivel</w:t>
            </w:r>
          </w:p>
        </w:tc>
      </w:tr>
      <w:tr>
        <w:trPr>
          <w:cantSplit/>
        </w:trPr>
        <w:tc>
          <w:tcPr>
            <w:tcW w:type="dxa" w:w="1300"/>
          </w:tcPr>
          <w:p>
            <w:pPr>
              <w:spacing w:after="0"/>
            </w:pPr>
            <w:r>
              <w:rPr>
                <w:sz w:val="16"/>
              </w:rPr>
              <w:t>SIMB-AGUA</w:t>
            </w:r>
          </w:p>
        </w:tc>
        <w:tc>
          <w:tcPr>
            <w:tcW w:type="dxa" w:w="4513"/>
          </w:tcPr>
          <w:p>
            <w:pPr>
              <w:spacing w:after="0"/>
            </w:pPr>
            <w:r>
              <w:rPr>
                <w:sz w:val="16"/>
              </w:rPr>
              <w:t>triángulo invertido 2.4 x 1.8 mm + 2 rayas</w:t>
            </w:r>
          </w:p>
        </w:tc>
        <w:tc>
          <w:tcPr>
            <w:tcW w:type="dxa" w:w="3825"/>
          </w:tcPr>
          <w:p>
            <w:pPr>
              <w:spacing w:after="0"/>
            </w:pPr>
            <w:r>
              <w:rPr>
                <w:sz w:val="16"/>
              </w:rPr>
              <w:t>nivel de agua</w:t>
            </w:r>
          </w:p>
        </w:tc>
      </w:tr>
      <w:tr>
        <w:trPr>
          <w:cantSplit/>
        </w:trPr>
        <w:tc>
          <w:tcPr>
            <w:tcW w:type="dxa" w:w="1300"/>
          </w:tcPr>
          <w:p>
            <w:pPr>
              <w:spacing w:after="0"/>
            </w:pPr>
            <w:r>
              <w:rPr>
                <w:sz w:val="16"/>
              </w:rPr>
              <w:t>SIMB-CORTE</w:t>
            </w:r>
          </w:p>
        </w:tc>
        <w:tc>
          <w:tcPr>
            <w:tcW w:type="dxa" w:w="4513"/>
          </w:tcPr>
          <w:p>
            <w:pPr>
              <w:spacing w:after="0"/>
            </w:pPr>
            <w:r>
              <w:rPr>
                <w:sz w:val="16"/>
              </w:rPr>
              <w:t>triángulo + línea</w:t>
            </w:r>
          </w:p>
        </w:tc>
        <w:tc>
          <w:tcPr>
            <w:tcW w:type="dxa" w:w="3825"/>
          </w:tcPr>
          <w:p>
            <w:pPr>
              <w:spacing w:after="0"/>
            </w:pPr>
            <w:r>
              <w:rPr>
                <w:sz w:val="16"/>
              </w:rPr>
              <w:t>marca de corte</w:t>
            </w:r>
          </w:p>
        </w:tc>
      </w:tr>
      <w:tr>
        <w:trPr>
          <w:cantSplit/>
        </w:trPr>
        <w:tc>
          <w:tcPr>
            <w:tcW w:type="dxa" w:w="1300"/>
          </w:tcPr>
          <w:p>
            <w:pPr>
              <w:spacing w:after="0"/>
            </w:pPr>
            <w:r>
              <w:rPr>
                <w:sz w:val="16"/>
              </w:rPr>
              <w:t>SIMB-NORTE</w:t>
            </w:r>
          </w:p>
        </w:tc>
        <w:tc>
          <w:tcPr>
            <w:tcW w:type="dxa" w:w="4513"/>
          </w:tcPr>
          <w:p>
            <w:pPr>
              <w:spacing w:after="0"/>
            </w:pPr>
            <w:r>
              <w:rPr>
                <w:sz w:val="16"/>
              </w:rPr>
              <w:t>círculo r 8 mm, flecha, "N" 4 mm</w:t>
            </w:r>
          </w:p>
        </w:tc>
        <w:tc>
          <w:tcPr>
            <w:tcW w:type="dxa" w:w="3825"/>
          </w:tcPr>
          <w:p>
            <w:pPr>
              <w:spacing w:after="0"/>
            </w:pPr>
            <w:r>
              <w:rPr>
                <w:sz w:val="16"/>
              </w:rPr>
              <w:t>norte (girado al azimut del frente en el Refugio)</w:t>
            </w:r>
          </w:p>
        </w:tc>
      </w:tr>
      <w:tr>
        <w:trPr>
          <w:cantSplit/>
        </w:trPr>
        <w:tc>
          <w:tcPr>
            <w:tcW w:type="dxa" w:w="1300"/>
          </w:tcPr>
          <w:p>
            <w:pPr>
              <w:spacing w:after="0"/>
            </w:pPr>
            <w:r>
              <w:rPr>
                <w:sz w:val="16"/>
              </w:rPr>
              <w:t>ACERO-38</w:t>
            </w:r>
          </w:p>
        </w:tc>
        <w:tc>
          <w:tcPr>
            <w:tcW w:type="dxa" w:w="4513"/>
          </w:tcPr>
          <w:p>
            <w:pPr>
              <w:spacing w:after="0"/>
            </w:pPr>
            <w:r>
              <w:rPr>
                <w:sz w:val="16"/>
              </w:rPr>
              <w:t>círculo r = 0.00475 m + hatch sólido color 5</w:t>
            </w:r>
          </w:p>
        </w:tc>
        <w:tc>
          <w:tcPr>
            <w:tcW w:type="dxa" w:w="3825"/>
          </w:tcPr>
          <w:p>
            <w:pPr>
              <w:spacing w:after="0"/>
            </w:pPr>
            <w:r>
              <w:rPr>
                <w:sz w:val="16"/>
              </w:rPr>
              <w:t>barra 3/8" cortada (insertar con escala 1.0)</w:t>
            </w:r>
          </w:p>
        </w:tc>
      </w:tr>
      <w:tr>
        <w:trPr>
          <w:cantSplit/>
        </w:trPr>
        <w:tc>
          <w:tcPr>
            <w:tcW w:type="dxa" w:w="1300"/>
          </w:tcPr>
          <w:p>
            <w:pPr>
              <w:spacing w:after="0"/>
            </w:pPr>
            <w:r>
              <w:rPr>
                <w:sz w:val="16"/>
              </w:rPr>
              <w:t>ACERO-12</w:t>
            </w:r>
          </w:p>
        </w:tc>
        <w:tc>
          <w:tcPr>
            <w:tcW w:type="dxa" w:w="4513"/>
          </w:tcPr>
          <w:p>
            <w:pPr>
              <w:spacing w:after="0"/>
            </w:pPr>
            <w:r>
              <w:rPr>
                <w:sz w:val="16"/>
              </w:rPr>
              <w:t>círculo r = 0.00635 m + hatch sólido</w:t>
            </w:r>
          </w:p>
        </w:tc>
        <w:tc>
          <w:tcPr>
            <w:tcW w:type="dxa" w:w="3825"/>
          </w:tcPr>
          <w:p>
            <w:pPr>
              <w:spacing w:after="0"/>
            </w:pPr>
            <w:r>
              <w:rPr>
                <w:sz w:val="16"/>
              </w:rPr>
              <w:t>barra 1/2" cortada (escala 1.0)</w:t>
            </w:r>
          </w:p>
        </w:tc>
      </w:tr>
      <w:tr>
        <w:trPr>
          <w:cantSplit/>
        </w:trPr>
        <w:tc>
          <w:tcPr>
            <w:tcW w:type="dxa" w:w="1300"/>
          </w:tcPr>
          <w:p>
            <w:pPr>
              <w:spacing w:after="0"/>
            </w:pPr>
            <w:r>
              <w:rPr>
                <w:sz w:val="16"/>
              </w:rPr>
              <w:t>REGISTRO-PLANTA</w:t>
            </w:r>
          </w:p>
        </w:tc>
        <w:tc>
          <w:tcPr>
            <w:tcW w:type="dxa" w:w="4513"/>
          </w:tcPr>
          <w:p>
            <w:pPr>
              <w:spacing w:after="0"/>
            </w:pPr>
            <w:r>
              <w:rPr>
                <w:sz w:val="16"/>
              </w:rPr>
              <w:t>contramarco 0.70, luz 0.60, rayado diagonal de tapa, 2 asas</w:t>
            </w:r>
          </w:p>
        </w:tc>
        <w:tc>
          <w:tcPr>
            <w:tcW w:type="dxa" w:w="3825"/>
          </w:tcPr>
          <w:p>
            <w:pPr>
              <w:spacing w:after="0"/>
            </w:pPr>
            <w:r>
              <w:rPr>
                <w:sz w:val="16"/>
              </w:rPr>
              <w:t>registro en planta (escala 1.0, girado con el eje)</w:t>
            </w:r>
          </w:p>
        </w:tc>
      </w:tr>
      <w:tr>
        <w:trPr>
          <w:cantSplit/>
        </w:trPr>
        <w:tc>
          <w:tcPr>
            <w:tcW w:type="dxa" w:w="1300"/>
          </w:tcPr>
          <w:p>
            <w:pPr>
              <w:spacing w:after="0"/>
            </w:pPr>
            <w:r>
              <w:rPr>
                <w:sz w:val="16"/>
              </w:rPr>
              <w:t>SIMB-CUNETA-LLEGA</w:t>
            </w:r>
          </w:p>
        </w:tc>
        <w:tc>
          <w:tcPr>
            <w:tcW w:type="dxa" w:w="4513"/>
          </w:tcPr>
          <w:p>
            <w:pPr>
              <w:spacing w:after="0"/>
            </w:pPr>
            <w:r>
              <w:rPr>
                <w:sz w:val="16"/>
              </w:rPr>
              <w:t>ventana 0.40 y cuneta 0.60</w:t>
            </w:r>
          </w:p>
        </w:tc>
        <w:tc>
          <w:tcPr>
            <w:tcW w:type="dxa" w:w="3825"/>
          </w:tcPr>
          <w:p>
            <w:pPr>
              <w:spacing w:after="0"/>
            </w:pPr>
            <w:r>
              <w:rPr>
                <w:sz w:val="16"/>
              </w:rPr>
              <w:t>empalme en planta</w:t>
            </w:r>
          </w:p>
        </w:tc>
      </w:tr>
    </w:tbl>
    <w:p>
      <w:pPr>
        <w:spacing w:after="40"/>
      </w:pPr>
    </w:p>
    <w:p>
      <w:pPr>
        <w:spacing w:after="80"/>
      </w:pPr>
      <w:r>
        <w:t>Flechas de la planta de cunetas (geometría a escala real, no bloque): planta 1/250 largo 0.70 m, punta 0.30, media punta 0.13, grosor 0.07; detalle 1/25: 0.40 / 0.14 / 0.06 / 0.025; una flecha cada 5 m y en cada quiebre (tramos ≥ 2 m), una en tramos de 0.4–2 m. Marca de corte en la DP-06B: polilínea de 0.6 mm de ancho, triángulo rojo, letra ARIALB 5 mm, eje entre los extremos.</w:t>
      </w:r>
    </w:p>
    <w:p>
      <w:pPr>
        <w:pStyle w:val="Heading2"/>
      </w:pPr>
      <w:r>
        <w:t>7. Rellenos (hatch) y orden de dibujo</w:t>
      </w:r>
    </w:p>
    <w:p>
      <w:pPr>
        <w:pStyle w:val="ListBullet"/>
        <w:spacing w:after="20"/>
      </w:pPr>
      <w:r>
        <w:t xml:space="preserve">Concreto cortado: </w:t>
      </w:r>
      <w:r>
        <w:rPr>
          <w:rFonts w:ascii="Consolas" w:hAnsi="Consolas" w:eastAsia="Consolas"/>
          <w:color w:val="1F4E79"/>
        </w:rPr>
        <w:t>lam.achurado(pts)</w:t>
      </w:r>
      <w:r>
        <w:t xml:space="preserve"> con capa CONCRETO-ACHURADO llama a </w:t>
      </w:r>
      <w:r>
        <w:rPr>
          <w:rFonts w:ascii="Consolas" w:hAnsi="Consolas" w:eastAsia="Consolas"/>
          <w:color w:val="1F4E79"/>
        </w:rPr>
        <w:t>relleno()</w:t>
      </w:r>
      <w:r>
        <w:t xml:space="preserve"> → HATCH sólido RGB (226,226,226) + contorno CONCRETO 250. No se usan patrones para el concreto (desde el 07-10 en adelante).</w:t>
      </w:r>
    </w:p>
    <w:p>
      <w:pPr>
        <w:pStyle w:val="ListBullet"/>
        <w:spacing w:after="20"/>
      </w:pPr>
      <w:r>
        <w:t>Concreto con hueco (sección U cerrada del CAR Mujeres): un solo HATCH con dos caminos: exterior (flags 1) e interior (flags 16).</w:t>
      </w:r>
    </w:p>
    <w:p>
      <w:pPr>
        <w:pStyle w:val="ListBullet"/>
        <w:spacing w:after="20"/>
      </w:pPr>
      <w:r>
        <w:t>Agua: sólido AGUA-RELLENO (205,228,246) + línea AGUA discontinua + símbolo SIMB-AGUA.</w:t>
      </w:r>
    </w:p>
    <w:p>
      <w:pPr>
        <w:pStyle w:val="ListBullet"/>
        <w:spacing w:after="20"/>
      </w:pPr>
      <w:r>
        <w:t xml:space="preserve">Rellenos al fondo: después de dibujar todo, </w:t>
      </w:r>
      <w:r>
        <w:rPr>
          <w:rFonts w:ascii="Consolas" w:hAnsi="Consolas" w:eastAsia="Consolas"/>
          <w:color w:val="1F4E79"/>
        </w:rPr>
        <w:t>msp.set_redraw_order({handle: "1"})</w:t>
      </w:r>
      <w:r>
        <w:t xml:space="preserve"> para los HATCH de CONCRETO-ACHURADO y AGUA-RELLENO: las líneas y textos quedan siempre encima.</w:t>
      </w:r>
    </w:p>
    <w:p>
      <w:pPr>
        <w:pStyle w:val="ListBullet"/>
        <w:spacing w:after="20"/>
      </w:pPr>
      <w:r>
        <w:t>Patrones (</w:t>
      </w:r>
      <w:r>
        <w:rPr>
          <w:rFonts w:ascii="Consolas" w:hAnsi="Consolas" w:eastAsia="Consolas"/>
          <w:color w:val="1F4E79"/>
        </w:rPr>
        <w:t>achurado(..., patron="ANSI31")</w:t>
      </w:r>
      <w:r>
        <w:t>, ANSI37 en tecnopor, TERRENO-ACHURADO en cercos): AutoCAD los redibuja a escala 1 sin la escala del bloque/lámina (rayas gigantes o rellenos vacíos). Lección del 22-10 (lloraderos del Refugio): dibujar SIN patrones — sólidos con color verdadero, grava como piedras de 20–40 mm a tamaño real, punteado de concreto con trazos de 3 mm y triángulos de agregado, tierra como grupos de 3 trazos inclinados en tresbolillo (</w:t>
      </w:r>
      <w:r>
        <w:rPr>
          <w:rFonts w:ascii="Consolas" w:hAnsi="Consolas" w:eastAsia="Consolas"/>
          <w:color w:val="1F4E79"/>
        </w:rPr>
        <w:t>espec_lloraderos.py</w:t>
      </w:r>
      <w:r>
        <w:t>, versión "CAD").</w:t>
      </w:r>
    </w:p>
    <w:p>
      <w:pPr>
        <w:pStyle w:val="ListBullet"/>
        <w:spacing w:after="20"/>
      </w:pPr>
      <w:r>
        <w:t>Barras: círculo + hatch con camino de arco (</w:t>
      </w:r>
      <w:r>
        <w:rPr>
          <w:rFonts w:ascii="Consolas" w:hAnsi="Consolas" w:eastAsia="Consolas"/>
          <w:color w:val="1F4E79"/>
        </w:rPr>
        <w:t>add_edge_path().add_arc(c, r, 0, 360)</w:t>
      </w:r>
      <w:r>
        <w:t>).</w:t>
      </w:r>
    </w:p>
    <w:p>
      <w:pPr>
        <w:pStyle w:val="ListBullet"/>
        <w:spacing w:after="20"/>
      </w:pPr>
      <w:r>
        <w:t>Isométricos: caras como SOLID (4 vértices en orden 0,1,3,2) o HATCH con color verdadero; aristas en capa aparte.</w:t>
      </w:r>
    </w:p>
    <w:p>
      <w:pPr>
        <w:pStyle w:val="Heading2"/>
      </w:pPr>
      <w:r>
        <w:t>8. Reglas para que nada se cruce</w:t>
      </w:r>
    </w:p>
    <w:p>
      <w:pPr>
        <w:pStyle w:val="Heading3"/>
      </w:pPr>
      <w:r>
        <w:t>8.1 Franja de etiquetas (perfiles, plantas largas, isométricos generales)</w:t>
      </w:r>
    </w:p>
    <w:p>
      <w:pPr>
        <w:spacing w:after="80"/>
      </w:pPr>
      <w:r>
        <w:t xml:space="preserve">Algoritmo de </w:t>
      </w:r>
      <w:r>
        <w:rPr>
          <w:rFonts w:ascii="Consolas" w:hAnsi="Consolas" w:eastAsia="Consolas"/>
          <w:color w:val="1F4E79"/>
        </w:rPr>
        <w:t>Lamina.franja(items, y0, abajo=True, hmm=1.6, xmin_mm=27, xmax_mm=W-15, max_filas=30)</w:t>
      </w:r>
      <w:r>
        <w:t xml:space="preserve"> (y la variante interna de </w:t>
      </w:r>
      <w:r>
        <w:rPr>
          <w:rFonts w:ascii="Consolas" w:hAnsi="Consolas" w:eastAsia="Consolas"/>
          <w:color w:val="1F4E79"/>
        </w:rPr>
        <w:t>perfil_tramo</w:t>
      </w:r>
      <w:r>
        <w:t xml:space="preserve"> con límite de 8 filas):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items = [(x_punto, y_punto, [lineas], color)]   # se juntan antes, no se dibujan al vuelo</w:t>
              <w:br/>
            </w:r>
            <w:r>
              <w:rPr>
                <w:rFonts w:ascii="Consolas" w:hAnsi="Consolas" w:eastAsia="Consolas"/>
                <w:sz w:val="15"/>
              </w:rPr>
              <w:t>h = hmm*1.35 ; ch = 0.72*h*f (ancho de caracter) ; lh = 1.55*h*f ; fila_h = n_lineas_max*lh + 2.2*f</w:t>
              <w:br/>
            </w:r>
            <w:r>
              <w:rPr>
                <w:rFonts w:ascii="Consolas" w:hAnsi="Consolas" w:eastAsia="Consolas"/>
                <w:sz w:val="15"/>
              </w:rPr>
              <w:t>para cada item ordenado de derecha a izquierda (x descendente):</w:t>
              <w:br/>
            </w:r>
            <w:r>
              <w:rPr>
                <w:rFonts w:ascii="Consolas" w:hAnsi="Consolas" w:eastAsia="Consolas"/>
                <w:sz w:val="15"/>
              </w:rPr>
              <w:t xml:space="preserve">    w = max(len(linea))*ch + 2*f ; g = 1.5*f</w:t>
              <w:br/>
            </w:r>
            <w:r>
              <w:rPr>
                <w:rFonts w:ascii="Consolas" w:hAnsi="Consolas" w:eastAsia="Consolas"/>
                <w:sz w:val="15"/>
              </w:rPr>
              <w:t xml:space="preserve">    lado: a la derecha de su linea; a la izquierda solo si se saldria por x_max</w:t>
              <w:br/>
            </w:r>
            <w:r>
              <w:rPr>
                <w:rFonts w:ascii="Consolas" w:hAnsi="Consolas" w:eastAsia="Consolas"/>
                <w:sz w:val="15"/>
              </w:rPr>
              <w:t xml:space="preserve">    fila = la mas baja (0, 1, 2...) donde:</w:t>
              <w:br/>
            </w:r>
            <w:r>
              <w:rPr>
                <w:rFonts w:ascii="Consolas" w:hAnsi="Consolas" w:eastAsia="Consolas"/>
                <w:sz w:val="15"/>
              </w:rPr>
              <w:t xml:space="preserve">        - no choca con otro texto de la misma fila (con holgura g)</w:t>
              <w:br/>
            </w:r>
            <w:r>
              <w:rPr>
                <w:rFonts w:ascii="Consolas" w:hAnsi="Consolas" w:eastAsia="Consolas"/>
                <w:sz w:val="15"/>
              </w:rPr>
              <w:t xml:space="preserve">        - su texto no tapa la linea vertical de una etiqueta puesta en una fila mas alta</w:t>
              <w:br/>
            </w:r>
            <w:r>
              <w:rPr>
                <w:rFonts w:ascii="Consolas" w:hAnsi="Consolas" w:eastAsia="Consolas"/>
                <w:sz w:val="15"/>
              </w:rPr>
              <w:t xml:space="preserve">        - su propia linea no cruza un texto de una fila mas baja</w:t>
              <w:br/>
            </w:r>
            <w:r>
              <w:rPr>
                <w:rFonts w:ascii="Consolas" w:hAnsi="Consolas" w:eastAsia="Consolas"/>
                <w:sz w:val="15"/>
              </w:rPr>
              <w:t xml:space="preserve">    si no hay fila libre: la ultima permitida (limite = borde de la lamina - 12 mm)</w:t>
              <w:br/>
            </w:r>
            <w:r>
              <w:rPr>
                <w:rFonts w:ascii="Consolas" w:hAnsi="Consolas" w:eastAsia="Consolas"/>
                <w:sz w:val="15"/>
              </w:rPr>
              <w:t xml:space="preserve">    dibujar: linea vertical fina LLAMADAS desde el punto (circulito r 0.5-0.6 mm) hasta la fila; texto horizontal al lado</w:t>
              <w:br/>
            </w:r>
            <w:r>
              <w:rPr>
                <w:rFonts w:ascii="Consolas" w:hAnsi="Consolas" w:eastAsia="Consolas"/>
                <w:sz w:val="15"/>
              </w:rPr>
              <w:t>devuelve el borde de la ultima fila (para poner el titulo de la vista encima)</w:t>
            </w:r>
          </w:p>
        </w:tc>
      </w:tr>
    </w:tbl>
    <w:p>
      <w:pPr>
        <w:spacing w:after="40"/>
      </w:pPr>
    </w:p>
    <w:p>
      <w:pPr>
        <w:pStyle w:val="ListBullet"/>
        <w:spacing w:after="20"/>
      </w:pPr>
      <w:r>
        <w:t>Si dos puntos caen casi en el mismo x, unir sus textos en una sola etiqueta.</w:t>
      </w:r>
    </w:p>
    <w:p>
      <w:pPr>
        <w:pStyle w:val="ListBullet"/>
        <w:spacing w:after="20"/>
      </w:pPr>
      <w:r>
        <w:t>En extremos (cajas, referencias) pocas etiquetas y cortas, o texto suelto junto al objeto (p. ej. LINDERO): un rótulo cuyo punto queda bajo el texto de otro no tiene fila libre y sube al borde.</w:t>
      </w:r>
    </w:p>
    <w:p>
      <w:pPr>
        <w:pStyle w:val="Heading3"/>
      </w:pPr>
      <w:r>
        <w:t>8.2 Columna de llamadas (secciones, cajas, detalles)</w:t>
      </w:r>
    </w:p>
    <w:p>
      <w:pPr>
        <w:spacing w:after="80"/>
      </w:pPr>
      <w:r>
        <w:rPr>
          <w:rFonts w:ascii="Consolas" w:hAnsi="Consolas" w:eastAsia="Consolas"/>
          <w:color w:val="1F4E79"/>
        </w:rPr>
        <w:t>columna_llamadas(items, xt, ytop, ybot, hmm, al)</w:t>
      </w:r>
      <w:r>
        <w:t xml:space="preserve">: textos en una columna x = xt, repartidos de ytop a ybot en el mismo orden de altura que los puntos que señalan; luego se permutan vecinos mientras dos líneas se crucen (prueba de orientación de segmentos, hasta 4n pasadas). </w:t>
      </w:r>
      <w:r>
        <w:rPr>
          <w:rFonts w:ascii="Consolas" w:hAnsi="Consolas" w:eastAsia="Consolas"/>
          <w:color w:val="1F4E79"/>
        </w:rPr>
        <w:t>juntar_llamadas()</w:t>
      </w:r>
      <w:r>
        <w:t xml:space="preserve"> ... </w:t>
      </w:r>
      <w:r>
        <w:rPr>
          <w:rFonts w:ascii="Consolas" w:hAnsi="Consolas" w:eastAsia="Consolas"/>
          <w:color w:val="1F4E79"/>
        </w:rPr>
        <w:t>volcar_llamadas()</w:t>
      </w:r>
      <w:r>
        <w:t xml:space="preserve">: todas las </w:t>
      </w:r>
      <w:r>
        <w:rPr>
          <w:rFonts w:ascii="Consolas" w:hAnsi="Consolas" w:eastAsia="Consolas"/>
          <w:color w:val="1F4E79"/>
        </w:rPr>
        <w:t>llamada()</w:t>
      </w:r>
      <w:r>
        <w:t xml:space="preserve"> de una vista se guardan, se agrupan por columna (x del texto y alineación), se separan al menos </w:t>
      </w:r>
      <w:r>
        <w:rPr>
          <w:rFonts w:ascii="Consolas" w:hAnsi="Consolas" w:eastAsia="Consolas"/>
          <w:color w:val="1F4E79"/>
        </w:rPr>
        <w:t>n_lineas × 1.6 × hmm × 1.35 × f + 2.5 f</w:t>
      </w:r>
      <w:r>
        <w:t xml:space="preserve"> y se colocan con </w:t>
      </w:r>
      <w:r>
        <w:rPr>
          <w:rFonts w:ascii="Consolas" w:hAnsi="Consolas" w:eastAsia="Consolas"/>
          <w:color w:val="1F4E79"/>
        </w:rPr>
        <w:t>columna_llamadas</w:t>
      </w:r>
      <w:r>
        <w:t>. Columna típica: a la derecha de la vista (x = borde + 0.20 m + 30 mm) o a la izquierda (lado vía) con alineación derecha.</w:t>
      </w:r>
    </w:p>
    <w:p>
      <w:pPr>
        <w:pStyle w:val="Heading3"/>
      </w:pPr>
      <w:r>
        <w:t>8.3 Etiquetas junto al punto (plantas con muchos rótulos)</w:t>
      </w:r>
    </w:p>
    <w:p>
      <w:pPr>
        <w:spacing w:after="80"/>
      </w:pPr>
      <w:r>
        <w:rPr>
          <w:rFonts w:ascii="Consolas" w:hAnsi="Consolas" w:eastAsia="Consolas"/>
          <w:color w:val="1F4E79"/>
        </w:rPr>
        <w:t>planos_b.Etiquetas.poner(p, txt, hmm, capa, color, d_mm)</w:t>
      </w:r>
      <w:r>
        <w:t xml:space="preserve">: prueba 8 posiciones alrededor del punto (diagonales, lados, arriba/abajo) a 1, 2 y 3 veces </w:t>
      </w:r>
      <w:r>
        <w:rPr>
          <w:rFonts w:ascii="Consolas" w:hAnsi="Consolas" w:eastAsia="Consolas"/>
          <w:color w:val="1F4E79"/>
        </w:rPr>
        <w:t>d_mm</w:t>
      </w:r>
      <w:r>
        <w:t>; toma la primera cuya caja no toca otra ya puesta; si se alejó (k &gt; 1) traza una línea de llamada.</w:t>
      </w:r>
    </w:p>
    <w:p>
      <w:pPr>
        <w:pStyle w:val="Heading3"/>
      </w:pPr>
      <w:r>
        <w:t>8.4 Rótulos sobre un corte (`cortes_b.rotulos`)</w:t>
      </w:r>
    </w:p>
    <w:p>
      <w:pPr>
        <w:spacing w:after="80"/>
      </w:pPr>
      <w:r>
        <w:t xml:space="preserve">Rótulos del mismo punto (a menos de 2.5 mm) se unen; cada rótulo sube desde </w:t>
      </w:r>
      <w:r>
        <w:rPr>
          <w:rFonts w:ascii="Consolas" w:hAnsi="Consolas" w:eastAsia="Consolas"/>
          <w:color w:val="1F4E79"/>
        </w:rPr>
        <w:t>y_min</w:t>
      </w:r>
      <w:r>
        <w:t xml:space="preserve"> hasta el primer hueco libre (cajas de alto variable); nunca filas fijas que se llenan y se pisan. No usar </w:t>
      </w:r>
      <w:r>
        <w:rPr>
          <w:rFonts w:ascii="Consolas" w:hAnsi="Consolas" w:eastAsia="Consolas"/>
          <w:color w:val="1F4E79"/>
        </w:rPr>
        <w:t>lam.franja</w:t>
      </w:r>
      <w:r>
        <w:t xml:space="preserve"> en cortes (manda al borde de la lámina lo que no entra).</w:t>
      </w:r>
    </w:p>
    <w:p>
      <w:pPr>
        <w:pStyle w:val="Heading3"/>
      </w:pPr>
      <w:r>
        <w:t>8.5 Mapas con muchas etiquetas</w:t>
      </w:r>
    </w:p>
    <w:p>
      <w:pPr>
        <w:spacing w:after="80"/>
      </w:pPr>
      <w:r>
        <w:t>En lugar de líneas largas a una columna lejana: marcas numeradas (círculo con N.°) junto a cada punto, del lado del eje con más espacio, y un cuadro con el significado de cada número (planos de riesgos y planta de lloraderos).</w:t>
      </w:r>
    </w:p>
    <w:p>
      <w:pPr>
        <w:pStyle w:val="Heading3"/>
      </w:pPr>
      <w:r>
        <w:t>8.6 Recuadros de sección en perfiles (`perfiles_b._filas_cajas`)</w:t>
      </w:r>
    </w:p>
    <w:p>
      <w:pPr>
        <w:spacing w:after="80"/>
      </w:pPr>
      <w:r>
        <w:t>Recuadros de ancho fijo (25 mm) repartidos en 1 a 4 filas (las que hagan falta para que entren), corridos a la derecha si chocan y a la izquierda si se salen del borde; cada recuadro con flecha hasta su punto NCT.</w:t>
      </w:r>
    </w:p>
    <w:p>
      <w:pPr>
        <w:pStyle w:val="Heading2"/>
      </w:pPr>
      <w:r>
        <w:t>9. Tablas, leyendas y notas</w:t>
      </w:r>
    </w:p>
    <w:p>
      <w:pPr>
        <w:pStyle w:val="ListBullet"/>
        <w:spacing w:after="20"/>
      </w:pPr>
      <w:r>
        <w:rPr>
          <w:rFonts w:ascii="Consolas" w:hAnsi="Consolas" w:eastAsia="Consolas"/>
          <w:color w:val="1F4E79"/>
        </w:rPr>
        <w:t>lam.tabla(xmm, ymm, cabeceras, filas, anchos_mm, hmm=1.8, alto_mm=4.5, titulo=None)</w:t>
      </w:r>
      <w:r>
        <w:t>: líneas exteriores y de cabecera en TEXTOS, interiores en GRILLA; texto centrado; la letra se ajusta a cada celda; devuelve el y inferior (mm). Columna propia para los nombres de fila; no poner dos columnas a menos de 12 mm de papel.</w:t>
      </w:r>
    </w:p>
    <w:p>
      <w:pPr>
        <w:pStyle w:val="ListBullet"/>
        <w:spacing w:after="20"/>
      </w:pPr>
      <w:r>
        <w:rPr>
          <w:rFonts w:ascii="Consolas" w:hAnsi="Consolas" w:eastAsia="Consolas"/>
          <w:color w:val="1F4E79"/>
        </w:rPr>
        <w:t>lam.leyenda2(xmm, ymm, items, hmm=2.0, titulo="LEYENDA", ancho_col=0, filas_col=99)</w:t>
      </w:r>
      <w:r>
        <w:t xml:space="preserve">: muestras de 14 x 4 mm; tipos </w:t>
      </w:r>
      <w:r>
        <w:rPr>
          <w:rFonts w:ascii="Consolas" w:hAnsi="Consolas" w:eastAsia="Consolas"/>
          <w:color w:val="1F4E79"/>
        </w:rPr>
        <w:t>linea</w:t>
      </w:r>
      <w:r>
        <w:t xml:space="preserve">, </w:t>
      </w:r>
      <w:r>
        <w:rPr>
          <w:rFonts w:ascii="Consolas" w:hAnsi="Consolas" w:eastAsia="Consolas"/>
          <w:color w:val="1F4E79"/>
        </w:rPr>
        <w:t>linea2</w:t>
      </w:r>
      <w:r>
        <w:t xml:space="preserve"> (gruesa 0.7 mm), </w:t>
      </w:r>
      <w:r>
        <w:rPr>
          <w:rFonts w:ascii="Consolas" w:hAnsi="Consolas" w:eastAsia="Consolas"/>
          <w:color w:val="1F4E79"/>
        </w:rPr>
        <w:t>discontinua</w:t>
      </w:r>
      <w:r>
        <w:t xml:space="preserve">, </w:t>
      </w:r>
      <w:r>
        <w:rPr>
          <w:rFonts w:ascii="Consolas" w:hAnsi="Consolas" w:eastAsia="Consolas"/>
          <w:color w:val="1F4E79"/>
        </w:rPr>
        <w:t>rect</w:t>
      </w:r>
      <w:r>
        <w:t xml:space="preserve">, </w:t>
      </w:r>
      <w:r>
        <w:rPr>
          <w:rFonts w:ascii="Consolas" w:hAnsi="Consolas" w:eastAsia="Consolas"/>
          <w:color w:val="1F4E79"/>
        </w:rPr>
        <w:t>relleno</w:t>
      </w:r>
      <w:r>
        <w:t xml:space="preserve">, </w:t>
      </w:r>
      <w:r>
        <w:rPr>
          <w:rFonts w:ascii="Consolas" w:hAnsi="Consolas" w:eastAsia="Consolas"/>
          <w:color w:val="1F4E79"/>
        </w:rPr>
        <w:t>concreto</w:t>
      </w:r>
      <w:r>
        <w:t xml:space="preserve"> (relleno gris + contorno), </w:t>
      </w:r>
      <w:r>
        <w:rPr>
          <w:rFonts w:ascii="Consolas" w:hAnsi="Consolas" w:eastAsia="Consolas"/>
          <w:color w:val="1F4E79"/>
        </w:rPr>
        <w:t>punto</w:t>
      </w:r>
      <w:r>
        <w:t xml:space="preserve">, </w:t>
      </w:r>
      <w:r>
        <w:rPr>
          <w:rFonts w:ascii="Consolas" w:hAnsi="Consolas" w:eastAsia="Consolas"/>
          <w:color w:val="1F4E79"/>
        </w:rPr>
        <w:t>bloque:NOMBRE</w:t>
      </w:r>
      <w:r>
        <w:t xml:space="preserve"> (barras a diámetro real con escala 1.0, símbolos con escala f); texto a 17 mm; paso vertical </w:t>
      </w:r>
      <w:r>
        <w:rPr>
          <w:rFonts w:ascii="Consolas" w:hAnsi="Consolas" w:eastAsia="Consolas"/>
          <w:color w:val="1F4E79"/>
        </w:rPr>
        <w:t>6.0 × 1.3 × hmm / 2</w:t>
      </w:r>
      <w:r>
        <w:t>; varias columnas. Devuelve el y final.</w:t>
      </w:r>
    </w:p>
    <w:p>
      <w:pPr>
        <w:pStyle w:val="ListBullet"/>
        <w:spacing w:after="20"/>
      </w:pPr>
      <w:r>
        <w:rPr>
          <w:rFonts w:ascii="Consolas" w:hAnsi="Consolas" w:eastAsia="Consolas"/>
          <w:color w:val="1F4E79"/>
        </w:rPr>
        <w:t>lam.leyenda(...)</w:t>
      </w:r>
      <w:r>
        <w:t>: versión antigua (muestras de 12 mm, paso 5.5 mm), usada en perfiles congelados.</w:t>
      </w:r>
    </w:p>
    <w:p>
      <w:pPr>
        <w:pStyle w:val="ListBullet"/>
        <w:spacing w:after="20"/>
      </w:pPr>
      <w:r>
        <w:rPr>
          <w:rFonts w:ascii="Consolas" w:hAnsi="Consolas" w:eastAsia="Consolas"/>
          <w:color w:val="1F4E79"/>
        </w:rPr>
        <w:t>lam.notas(xmm, ymm, titulo, lineas, hmm=2.0, ancho_mm=None, legado=False)</w:t>
      </w:r>
      <w:r>
        <w:t xml:space="preserve">: título TITULOS 3.0 con raya de 25 mm; ajuste de línea al ancho; si no se da ancho usa hasta el borde derecho (o hasta el rótulo si la nota baja de y = 110 mm); interlineado </w:t>
      </w:r>
      <w:r>
        <w:rPr>
          <w:rFonts w:ascii="Consolas" w:hAnsi="Consolas" w:eastAsia="Consolas"/>
          <w:color w:val="1F4E79"/>
        </w:rPr>
        <w:t>4.2 × hmm / 1.8</w:t>
      </w:r>
      <w:r>
        <w:t xml:space="preserve"> mm. </w:t>
      </w:r>
      <w:r>
        <w:rPr>
          <w:rFonts w:ascii="Consolas" w:hAnsi="Consolas" w:eastAsia="Consolas"/>
          <w:color w:val="1F4E79"/>
        </w:rPr>
        <w:t>legado=True</w:t>
      </w:r>
      <w:r>
        <w:t xml:space="preserve"> = formato anterior para láminas congeladas (perfiles del Refugio).</w:t>
      </w:r>
    </w:p>
    <w:p>
      <w:pPr>
        <w:pStyle w:val="ListBullet"/>
        <w:spacing w:after="20"/>
      </w:pPr>
      <w:r>
        <w:t>Zonas fijas de la lámina: vistas arriba; leyenda, notas y cuadros abajo a la izquierda y al centro (franja inferior de ~110 mm); rótulo abajo a la derecha. Nada encima del rótulo.</w:t>
      </w:r>
    </w:p>
    <w:p>
      <w:pPr>
        <w:pStyle w:val="ListBullet"/>
        <w:spacing w:after="20"/>
      </w:pPr>
      <w:r>
        <w:t>Los cuadros de metrado de las láminas se leen de la planilla del presupuesto (valores guardados), nunca se recalculan; si la planilla guarda fórmulas sin valores, recalcular una copia con LibreOffice y leer de ahí.</w:t>
      </w:r>
    </w:p>
    <w:p>
      <w:pPr>
        <w:pStyle w:val="Heading2"/>
      </w:pPr>
      <w:r>
        <w:t>10. API de `dxf_base.Lamina`</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lam = B.Lamina(doc, ox, oy, esc, codigo, titulo, subtitulo, formato="A1", escala_txt=None)</w:t>
              <w:br/>
            </w:r>
            <w:r>
              <w:rPr>
                <w:rFonts w:ascii="Consolas" w:hAnsi="Consolas" w:eastAsia="Consolas"/>
                <w:sz w:val="15"/>
              </w:rPr>
              <w:t># atributos: formato, A1 (=(W,H) del papel), W, H, escala_txt ("1/esc" por defecto), ox, oy, esc,</w:t>
              <w:br/>
            </w:r>
            <w:r>
              <w:rPr>
                <w:rFonts w:ascii="Consolas" w:hAnsi="Consolas" w:eastAsia="Consolas"/>
                <w:sz w:val="15"/>
              </w:rPr>
              <w:t>#            f = esc/1000, codigo, titulo, subtitulo, dimstyle ("COT-esc"), doc, msp</w:t>
              <w:br/>
            </w:r>
            <w:r>
              <w:rPr>
                <w:rFonts w:ascii="Consolas" w:hAnsi="Consolas" w:eastAsia="Consolas"/>
                <w:sz w:val="15"/>
              </w:rPr>
              <w:t># al crearse dibuja marco() y rotulo()</w:t>
            </w:r>
          </w:p>
        </w:tc>
      </w:tr>
    </w:tbl>
    <w:p>
      <w:pPr>
        <w:spacing w:after="40"/>
      </w:pPr>
    </w:p>
    <w:tbl>
      <w:tblPr>
        <w:tblStyle w:val="TableGrid"/>
        <w:tblW w:type="auto" w:w="0"/>
        <w:jc w:val="center"/>
        <w:tblLayout w:type="fixed"/>
        <w:tblLook w:firstColumn="1" w:firstRow="1" w:lastColumn="0" w:lastRow="0" w:noHBand="0" w:noVBand="1" w:val="04A0"/>
      </w:tblPr>
      <w:tblGrid>
        <w:gridCol w:w="2914"/>
        <w:gridCol w:w="3362"/>
        <w:gridCol w:w="3362"/>
      </w:tblGrid>
      <w:tr>
        <w:trPr>
          <w:tblHeader w:val="true"/>
          <w:cantSplit/>
        </w:trPr>
        <w:tc>
          <w:tcPr>
            <w:tcW w:type="dxa" w:w="2914"/>
            <w:shd w:val="clear" w:color="auto" w:fill="1F3864"/>
          </w:tcPr>
          <w:p>
            <w:pPr>
              <w:spacing w:after="0"/>
            </w:pPr>
            <w:r>
              <w:rPr>
                <w:b/>
                <w:color w:val="FFFFFF"/>
                <w:sz w:val="16"/>
              </w:rPr>
              <w:t>Método</w:t>
            </w:r>
          </w:p>
        </w:tc>
        <w:tc>
          <w:tcPr>
            <w:tcW w:type="dxa" w:w="3362"/>
            <w:shd w:val="clear" w:color="auto" w:fill="1F3864"/>
          </w:tcPr>
          <w:p>
            <w:pPr>
              <w:spacing w:after="0"/>
            </w:pPr>
            <w:r>
              <w:rPr>
                <w:b/>
                <w:color w:val="FFFFFF"/>
                <w:sz w:val="16"/>
              </w:rPr>
              <w:t>Firma</w:t>
            </w:r>
          </w:p>
        </w:tc>
        <w:tc>
          <w:tcPr>
            <w:tcW w:type="dxa" w:w="3362"/>
            <w:shd w:val="clear" w:color="auto" w:fill="1F3864"/>
          </w:tcPr>
          <w:p>
            <w:pPr>
              <w:spacing w:after="0"/>
            </w:pPr>
            <w:r>
              <w:rPr>
                <w:b/>
                <w:color w:val="FFFFFF"/>
                <w:sz w:val="16"/>
              </w:rPr>
              <w:t>Qué hace</w:t>
            </w:r>
          </w:p>
        </w:tc>
      </w:tr>
      <w:tr>
        <w:trPr>
          <w:cantSplit/>
        </w:trPr>
        <w:tc>
          <w:tcPr>
            <w:tcW w:type="dxa" w:w="2914"/>
          </w:tcPr>
          <w:p>
            <w:pPr>
              <w:spacing w:after="0"/>
            </w:pPr>
            <w:r>
              <w:rPr>
                <w:sz w:val="16"/>
              </w:rPr>
              <w:t>P</w:t>
            </w:r>
          </w:p>
        </w:tc>
        <w:tc>
          <w:tcPr>
            <w:tcW w:type="dxa" w:w="3362"/>
          </w:tcPr>
          <w:p>
            <w:pPr>
              <w:spacing w:after="0"/>
            </w:pPr>
            <w:r>
              <w:rPr>
                <w:rFonts w:ascii="Consolas" w:hAnsi="Consolas" w:eastAsia="Consolas"/>
                <w:color w:val="1F4E79"/>
                <w:sz w:val="16"/>
              </w:rPr>
              <w:t>P(xmm, ymm) -&gt; (x, y)</w:t>
            </w:r>
          </w:p>
        </w:tc>
        <w:tc>
          <w:tcPr>
            <w:tcW w:type="dxa" w:w="3362"/>
          </w:tcPr>
          <w:p>
            <w:pPr>
              <w:spacing w:after="0"/>
            </w:pPr>
            <w:r>
              <w:rPr>
                <w:sz w:val="16"/>
              </w:rPr>
              <w:t>papel (mm desde la esquina de la lámina) → modelo (m)</w:t>
            </w:r>
          </w:p>
        </w:tc>
      </w:tr>
      <w:tr>
        <w:trPr>
          <w:cantSplit/>
        </w:trPr>
        <w:tc>
          <w:tcPr>
            <w:tcW w:type="dxa" w:w="2914"/>
          </w:tcPr>
          <w:p>
            <w:pPr>
              <w:spacing w:after="0"/>
            </w:pPr>
            <w:r>
              <w:rPr>
                <w:sz w:val="16"/>
              </w:rPr>
              <w:t>mm</w:t>
            </w:r>
          </w:p>
        </w:tc>
        <w:tc>
          <w:tcPr>
            <w:tcW w:type="dxa" w:w="3362"/>
          </w:tcPr>
          <w:p>
            <w:pPr>
              <w:spacing w:after="0"/>
            </w:pPr>
            <w:r>
              <w:rPr>
                <w:rFonts w:ascii="Consolas" w:hAnsi="Consolas" w:eastAsia="Consolas"/>
                <w:color w:val="1F4E79"/>
                <w:sz w:val="16"/>
              </w:rPr>
              <w:t>mm(v)</w:t>
            </w:r>
          </w:p>
        </w:tc>
        <w:tc>
          <w:tcPr>
            <w:tcW w:type="dxa" w:w="3362"/>
          </w:tcPr>
          <w:p>
            <w:pPr>
              <w:spacing w:after="0"/>
            </w:pPr>
            <w:r>
              <w:rPr>
                <w:sz w:val="16"/>
              </w:rPr>
              <w:t>mm de papel → m de modelo (</w:t>
            </w:r>
            <w:r>
              <w:rPr>
                <w:rFonts w:ascii="Consolas" w:hAnsi="Consolas" w:eastAsia="Consolas"/>
                <w:color w:val="1F4E79"/>
                <w:sz w:val="16"/>
              </w:rPr>
              <w:t>v·f</w:t>
            </w:r>
            <w:r>
              <w:rPr>
                <w:sz w:val="16"/>
              </w:rPr>
              <w:t>)</w:t>
            </w:r>
          </w:p>
        </w:tc>
      </w:tr>
      <w:tr>
        <w:trPr>
          <w:cantSplit/>
        </w:trPr>
        <w:tc>
          <w:tcPr>
            <w:tcW w:type="dxa" w:w="2914"/>
          </w:tcPr>
          <w:p>
            <w:pPr>
              <w:spacing w:after="0"/>
            </w:pPr>
            <w:r>
              <w:rPr>
                <w:sz w:val="16"/>
              </w:rPr>
              <w:t>linea</w:t>
            </w:r>
          </w:p>
        </w:tc>
        <w:tc>
          <w:tcPr>
            <w:tcW w:type="dxa" w:w="3362"/>
          </w:tcPr>
          <w:p>
            <w:pPr>
              <w:spacing w:after="0"/>
            </w:pPr>
            <w:r>
              <w:rPr>
                <w:rFonts w:ascii="Consolas" w:hAnsi="Consolas" w:eastAsia="Consolas"/>
                <w:color w:val="1F4E79"/>
                <w:sz w:val="16"/>
              </w:rPr>
              <w:t>linea(p1, p2, capa, **kw)</w:t>
            </w:r>
          </w:p>
        </w:tc>
        <w:tc>
          <w:tcPr>
            <w:tcW w:type="dxa" w:w="3362"/>
          </w:tcPr>
          <w:p>
            <w:pPr>
              <w:spacing w:after="0"/>
            </w:pPr>
            <w:r>
              <w:rPr>
                <w:sz w:val="16"/>
              </w:rPr>
              <w:t>LINE</w:t>
            </w:r>
          </w:p>
        </w:tc>
      </w:tr>
      <w:tr>
        <w:trPr>
          <w:cantSplit/>
        </w:trPr>
        <w:tc>
          <w:tcPr>
            <w:tcW w:type="dxa" w:w="2914"/>
          </w:tcPr>
          <w:p>
            <w:pPr>
              <w:spacing w:after="0"/>
            </w:pPr>
            <w:r>
              <w:rPr>
                <w:sz w:val="16"/>
              </w:rPr>
              <w:t>poli</w:t>
            </w:r>
          </w:p>
        </w:tc>
        <w:tc>
          <w:tcPr>
            <w:tcW w:type="dxa" w:w="3362"/>
          </w:tcPr>
          <w:p>
            <w:pPr>
              <w:spacing w:after="0"/>
            </w:pPr>
            <w:r>
              <w:rPr>
                <w:rFonts w:ascii="Consolas" w:hAnsi="Consolas" w:eastAsia="Consolas"/>
                <w:color w:val="1F4E79"/>
                <w:sz w:val="16"/>
              </w:rPr>
              <w:t>poli(pts, capa, cerrada=False, ancho=0.0, **kw)</w:t>
            </w:r>
          </w:p>
        </w:tc>
        <w:tc>
          <w:tcPr>
            <w:tcW w:type="dxa" w:w="3362"/>
          </w:tcPr>
          <w:p>
            <w:pPr>
              <w:spacing w:after="0"/>
            </w:pPr>
            <w:r>
              <w:rPr>
                <w:sz w:val="16"/>
              </w:rPr>
              <w:t>LWPOLYLINE (ancho constante opcional, en m)</w:t>
            </w:r>
          </w:p>
        </w:tc>
      </w:tr>
      <w:tr>
        <w:trPr>
          <w:cantSplit/>
        </w:trPr>
        <w:tc>
          <w:tcPr>
            <w:tcW w:type="dxa" w:w="2914"/>
          </w:tcPr>
          <w:p>
            <w:pPr>
              <w:spacing w:after="0"/>
            </w:pPr>
            <w:r>
              <w:rPr>
                <w:sz w:val="16"/>
              </w:rPr>
              <w:t>rect</w:t>
            </w:r>
          </w:p>
        </w:tc>
        <w:tc>
          <w:tcPr>
            <w:tcW w:type="dxa" w:w="3362"/>
          </w:tcPr>
          <w:p>
            <w:pPr>
              <w:spacing w:after="0"/>
            </w:pPr>
            <w:r>
              <w:rPr>
                <w:rFonts w:ascii="Consolas" w:hAnsi="Consolas" w:eastAsia="Consolas"/>
                <w:color w:val="1F4E79"/>
                <w:sz w:val="16"/>
              </w:rPr>
              <w:t>rect(x1, y1, x2, y2, capa, **kw)</w:t>
            </w:r>
          </w:p>
        </w:tc>
        <w:tc>
          <w:tcPr>
            <w:tcW w:type="dxa" w:w="3362"/>
          </w:tcPr>
          <w:p>
            <w:pPr>
              <w:spacing w:after="0"/>
            </w:pPr>
            <w:r>
              <w:rPr>
                <w:sz w:val="16"/>
              </w:rPr>
              <w:t>polilínea cerrada</w:t>
            </w:r>
          </w:p>
        </w:tc>
      </w:tr>
      <w:tr>
        <w:trPr>
          <w:cantSplit/>
        </w:trPr>
        <w:tc>
          <w:tcPr>
            <w:tcW w:type="dxa" w:w="2914"/>
          </w:tcPr>
          <w:p>
            <w:pPr>
              <w:spacing w:after="0"/>
            </w:pPr>
            <w:r>
              <w:rPr>
                <w:sz w:val="16"/>
              </w:rPr>
              <w:t>circulo</w:t>
            </w:r>
          </w:p>
        </w:tc>
        <w:tc>
          <w:tcPr>
            <w:tcW w:type="dxa" w:w="3362"/>
          </w:tcPr>
          <w:p>
            <w:pPr>
              <w:spacing w:after="0"/>
            </w:pPr>
            <w:r>
              <w:rPr>
                <w:rFonts w:ascii="Consolas" w:hAnsi="Consolas" w:eastAsia="Consolas"/>
                <w:color w:val="1F4E79"/>
                <w:sz w:val="16"/>
              </w:rPr>
              <w:t>circulo(c, r, capa)</w:t>
            </w:r>
          </w:p>
        </w:tc>
        <w:tc>
          <w:tcPr>
            <w:tcW w:type="dxa" w:w="3362"/>
          </w:tcPr>
          <w:p>
            <w:pPr>
              <w:spacing w:after="0"/>
            </w:pPr>
            <w:r>
              <w:rPr>
                <w:sz w:val="16"/>
              </w:rPr>
              <w:t>CIRCLE</w:t>
            </w:r>
          </w:p>
        </w:tc>
      </w:tr>
      <w:tr>
        <w:trPr>
          <w:cantSplit/>
        </w:trPr>
        <w:tc>
          <w:tcPr>
            <w:tcW w:type="dxa" w:w="2914"/>
          </w:tcPr>
          <w:p>
            <w:pPr>
              <w:spacing w:after="0"/>
            </w:pPr>
            <w:r>
              <w:rPr>
                <w:sz w:val="16"/>
              </w:rPr>
              <w:t>solido</w:t>
            </w:r>
          </w:p>
        </w:tc>
        <w:tc>
          <w:tcPr>
            <w:tcW w:type="dxa" w:w="3362"/>
          </w:tcPr>
          <w:p>
            <w:pPr>
              <w:spacing w:after="0"/>
            </w:pPr>
            <w:r>
              <w:rPr>
                <w:rFonts w:ascii="Consolas" w:hAnsi="Consolas" w:eastAsia="Consolas"/>
                <w:color w:val="1F4E79"/>
                <w:sz w:val="16"/>
              </w:rPr>
              <w:t>solido(pts4, capa)</w:t>
            </w:r>
          </w:p>
        </w:tc>
        <w:tc>
          <w:tcPr>
            <w:tcW w:type="dxa" w:w="3362"/>
          </w:tcPr>
          <w:p>
            <w:pPr>
              <w:spacing w:after="0"/>
            </w:pPr>
            <w:r>
              <w:rPr>
                <w:sz w:val="16"/>
              </w:rPr>
              <w:t>SOLID con RGB de la capa</w:t>
            </w:r>
          </w:p>
        </w:tc>
      </w:tr>
      <w:tr>
        <w:trPr>
          <w:cantSplit/>
        </w:trPr>
        <w:tc>
          <w:tcPr>
            <w:tcW w:type="dxa" w:w="2914"/>
          </w:tcPr>
          <w:p>
            <w:pPr>
              <w:spacing w:after="0"/>
            </w:pPr>
            <w:r>
              <w:rPr>
                <w:sz w:val="16"/>
              </w:rPr>
              <w:t>texto</w:t>
            </w:r>
          </w:p>
        </w:tc>
        <w:tc>
          <w:tcPr>
            <w:tcW w:type="dxa" w:w="3362"/>
          </w:tcPr>
          <w:p>
            <w:pPr>
              <w:spacing w:after="0"/>
            </w:pPr>
            <w:r>
              <w:rPr>
                <w:rFonts w:ascii="Consolas" w:hAnsi="Consolas" w:eastAsia="Consolas"/>
                <w:color w:val="1F4E79"/>
                <w:sz w:val="16"/>
              </w:rPr>
              <w:t>texto(p, t, hmm=2.5, capa="TEXTOS", al=TA.LEFT, rot=0, estilo="STANDARD", color=None)</w:t>
            </w:r>
          </w:p>
        </w:tc>
        <w:tc>
          <w:tcPr>
            <w:tcW w:type="dxa" w:w="3362"/>
          </w:tcPr>
          <w:p>
            <w:pPr>
              <w:spacing w:after="0"/>
            </w:pPr>
            <w:r>
              <w:rPr>
                <w:sz w:val="16"/>
              </w:rPr>
              <w:t xml:space="preserve">TEXT con altura </w:t>
            </w:r>
            <w:r>
              <w:rPr>
                <w:rFonts w:ascii="Consolas" w:hAnsi="Consolas" w:eastAsia="Consolas"/>
                <w:color w:val="1F4E79"/>
                <w:sz w:val="16"/>
              </w:rPr>
              <w:t>hmm·K_TXT·f</w:t>
            </w:r>
            <w:r>
              <w:rPr>
                <w:sz w:val="16"/>
              </w:rPr>
              <w:t>; capa TITULOS usa Arial negrita</w:t>
            </w:r>
          </w:p>
        </w:tc>
      </w:tr>
      <w:tr>
        <w:trPr>
          <w:cantSplit/>
        </w:trPr>
        <w:tc>
          <w:tcPr>
            <w:tcW w:type="dxa" w:w="2914"/>
          </w:tcPr>
          <w:p>
            <w:pPr>
              <w:spacing w:after="0"/>
            </w:pPr>
            <w:r>
              <w:rPr>
                <w:sz w:val="16"/>
              </w:rPr>
              <w:t>textos</w:t>
            </w:r>
          </w:p>
        </w:tc>
        <w:tc>
          <w:tcPr>
            <w:tcW w:type="dxa" w:w="3362"/>
          </w:tcPr>
          <w:p>
            <w:pPr>
              <w:spacing w:after="0"/>
            </w:pPr>
            <w:r>
              <w:rPr>
                <w:rFonts w:ascii="Consolas" w:hAnsi="Consolas" w:eastAsia="Consolas"/>
                <w:color w:val="1F4E79"/>
                <w:sz w:val="16"/>
              </w:rPr>
              <w:t>textos(p, lineas, hmm, capa, al, inter=1.6)</w:t>
            </w:r>
          </w:p>
        </w:tc>
        <w:tc>
          <w:tcPr>
            <w:tcW w:type="dxa" w:w="3362"/>
          </w:tcPr>
          <w:p>
            <w:pPr>
              <w:spacing w:after="0"/>
            </w:pPr>
            <w:r>
              <w:rPr>
                <w:sz w:val="16"/>
              </w:rPr>
              <w:t>varias líneas hacia abajo</w:t>
            </w:r>
          </w:p>
        </w:tc>
      </w:tr>
      <w:tr>
        <w:trPr>
          <w:cantSplit/>
        </w:trPr>
        <w:tc>
          <w:tcPr>
            <w:tcW w:type="dxa" w:w="2914"/>
          </w:tcPr>
          <w:p>
            <w:pPr>
              <w:spacing w:after="0"/>
            </w:pPr>
            <w:r>
              <w:rPr>
                <w:sz w:val="16"/>
              </w:rPr>
              <w:t>bloque</w:t>
            </w:r>
          </w:p>
        </w:tc>
        <w:tc>
          <w:tcPr>
            <w:tcW w:type="dxa" w:w="3362"/>
          </w:tcPr>
          <w:p>
            <w:pPr>
              <w:spacing w:after="0"/>
            </w:pPr>
            <w:r>
              <w:rPr>
                <w:rFonts w:ascii="Consolas" w:hAnsi="Consolas" w:eastAsia="Consolas"/>
                <w:color w:val="1F4E79"/>
                <w:sz w:val="16"/>
              </w:rPr>
              <w:t>bloque(nombre, p, escala=None, rot=0, capa=None)</w:t>
            </w:r>
          </w:p>
        </w:tc>
        <w:tc>
          <w:tcPr>
            <w:tcW w:type="dxa" w:w="3362"/>
          </w:tcPr>
          <w:p>
            <w:pPr>
              <w:spacing w:after="0"/>
            </w:pPr>
            <w:r>
              <w:rPr>
                <w:sz w:val="16"/>
              </w:rPr>
              <w:t>INSERT; escala por defecto f (símbolos en mm)</w:t>
            </w:r>
          </w:p>
        </w:tc>
      </w:tr>
      <w:tr>
        <w:trPr>
          <w:cantSplit/>
        </w:trPr>
        <w:tc>
          <w:tcPr>
            <w:tcW w:type="dxa" w:w="2914"/>
          </w:tcPr>
          <w:p>
            <w:pPr>
              <w:spacing w:after="0"/>
            </w:pPr>
            <w:r>
              <w:rPr>
                <w:sz w:val="16"/>
              </w:rPr>
              <w:t>cota</w:t>
            </w:r>
          </w:p>
        </w:tc>
        <w:tc>
          <w:tcPr>
            <w:tcW w:type="dxa" w:w="3362"/>
          </w:tcPr>
          <w:p>
            <w:pPr>
              <w:spacing w:after="0"/>
            </w:pPr>
            <w:r>
              <w:rPr>
                <w:rFonts w:ascii="Consolas" w:hAnsi="Consolas" w:eastAsia="Consolas"/>
                <w:color w:val="1F4E79"/>
                <w:sz w:val="16"/>
              </w:rPr>
              <w:t>cota(p1, p2, dist_mm, horizontal=True, texto=None, estilo=None, angulo=None)</w:t>
            </w:r>
          </w:p>
        </w:tc>
        <w:tc>
          <w:tcPr>
            <w:tcW w:type="dxa" w:w="3362"/>
          </w:tcPr>
          <w:p>
            <w:pPr>
              <w:spacing w:after="0"/>
            </w:pPr>
            <w:r>
              <w:rPr>
                <w:sz w:val="16"/>
              </w:rPr>
              <w:t>DIMENSION lineal/alineada</w:t>
            </w:r>
          </w:p>
        </w:tc>
      </w:tr>
      <w:tr>
        <w:trPr>
          <w:cantSplit/>
        </w:trPr>
        <w:tc>
          <w:tcPr>
            <w:tcW w:type="dxa" w:w="2914"/>
          </w:tcPr>
          <w:p>
            <w:pPr>
              <w:spacing w:after="0"/>
            </w:pPr>
            <w:r>
              <w:rPr>
                <w:sz w:val="16"/>
              </w:rPr>
              <w:t>achurado</w:t>
            </w:r>
          </w:p>
        </w:tc>
        <w:tc>
          <w:tcPr>
            <w:tcW w:type="dxa" w:w="3362"/>
          </w:tcPr>
          <w:p>
            <w:pPr>
              <w:spacing w:after="0"/>
            </w:pPr>
            <w:r>
              <w:rPr>
                <w:rFonts w:ascii="Consolas" w:hAnsi="Consolas" w:eastAsia="Consolas"/>
                <w:color w:val="1F4E79"/>
                <w:sz w:val="16"/>
              </w:rPr>
              <w:t>achurado(pts, capa="CONCRETO-ACHURADO", patron="ANSI31", escala_mm=1.0)</w:t>
            </w:r>
          </w:p>
        </w:tc>
        <w:tc>
          <w:tcPr>
            <w:tcW w:type="dxa" w:w="3362"/>
          </w:tcPr>
          <w:p>
            <w:pPr>
              <w:spacing w:after="0"/>
            </w:pPr>
            <w:r>
              <w:rPr>
                <w:sz w:val="16"/>
              </w:rPr>
              <w:t>concreto → relleno sólido; otras capas → patrón</w:t>
            </w:r>
          </w:p>
        </w:tc>
      </w:tr>
      <w:tr>
        <w:trPr>
          <w:cantSplit/>
        </w:trPr>
        <w:tc>
          <w:tcPr>
            <w:tcW w:type="dxa" w:w="2914"/>
          </w:tcPr>
          <w:p>
            <w:pPr>
              <w:spacing w:after="0"/>
            </w:pPr>
            <w:r>
              <w:rPr>
                <w:sz w:val="16"/>
              </w:rPr>
              <w:t>relleno</w:t>
            </w:r>
          </w:p>
        </w:tc>
        <w:tc>
          <w:tcPr>
            <w:tcW w:type="dxa" w:w="3362"/>
          </w:tcPr>
          <w:p>
            <w:pPr>
              <w:spacing w:after="0"/>
            </w:pPr>
            <w:r>
              <w:rPr>
                <w:rFonts w:ascii="Consolas" w:hAnsi="Consolas" w:eastAsia="Consolas"/>
                <w:color w:val="1F4E79"/>
                <w:sz w:val="16"/>
              </w:rPr>
              <w:t>relleno(pts, capa)</w:t>
            </w:r>
          </w:p>
        </w:tc>
        <w:tc>
          <w:tcPr>
            <w:tcW w:type="dxa" w:w="3362"/>
          </w:tcPr>
          <w:p>
            <w:pPr>
              <w:spacing w:after="0"/>
            </w:pPr>
            <w:r>
              <w:rPr>
                <w:sz w:val="16"/>
              </w:rPr>
              <w:t>HATCH sólido con RGB de la capa</w:t>
            </w:r>
          </w:p>
        </w:tc>
      </w:tr>
      <w:tr>
        <w:trPr>
          <w:cantSplit/>
        </w:trPr>
        <w:tc>
          <w:tcPr>
            <w:tcW w:type="dxa" w:w="2914"/>
          </w:tcPr>
          <w:p>
            <w:pPr>
              <w:spacing w:after="0"/>
            </w:pPr>
            <w:r>
              <w:rPr>
                <w:sz w:val="16"/>
              </w:rPr>
              <w:t>flecha</w:t>
            </w:r>
          </w:p>
        </w:tc>
        <w:tc>
          <w:tcPr>
            <w:tcW w:type="dxa" w:w="3362"/>
          </w:tcPr>
          <w:p>
            <w:pPr>
              <w:spacing w:after="0"/>
            </w:pPr>
            <w:r>
              <w:rPr>
                <w:rFonts w:ascii="Consolas" w:hAnsi="Consolas" w:eastAsia="Consolas"/>
                <w:color w:val="1F4E79"/>
                <w:sz w:val="16"/>
              </w:rPr>
              <w:t>flecha(p_from, p_to, capa="LLAMADAS", tam_mm=2.2)</w:t>
            </w:r>
          </w:p>
        </w:tc>
        <w:tc>
          <w:tcPr>
            <w:tcW w:type="dxa" w:w="3362"/>
          </w:tcPr>
          <w:p>
            <w:pPr>
              <w:spacing w:after="0"/>
            </w:pPr>
            <w:r>
              <w:rPr>
                <w:sz w:val="16"/>
              </w:rPr>
              <w:t>línea con punta</w:t>
            </w:r>
          </w:p>
        </w:tc>
      </w:tr>
      <w:tr>
        <w:trPr>
          <w:cantSplit/>
        </w:trPr>
        <w:tc>
          <w:tcPr>
            <w:tcW w:type="dxa" w:w="2914"/>
          </w:tcPr>
          <w:p>
            <w:pPr>
              <w:spacing w:after="0"/>
            </w:pPr>
            <w:r>
              <w:rPr>
                <w:sz w:val="16"/>
              </w:rPr>
              <w:t>llamada</w:t>
            </w:r>
          </w:p>
        </w:tc>
        <w:tc>
          <w:tcPr>
            <w:tcW w:type="dxa" w:w="3362"/>
          </w:tcPr>
          <w:p>
            <w:pPr>
              <w:spacing w:after="0"/>
            </w:pPr>
            <w:r>
              <w:rPr>
                <w:rFonts w:ascii="Consolas" w:hAnsi="Consolas" w:eastAsia="Consolas"/>
                <w:color w:val="1F4E79"/>
                <w:sz w:val="16"/>
              </w:rPr>
              <w:t>llamada(p_obj, p_txt, lineas, hmm=2.0, capa="LLAMADAS", al=TA.LEFT)</w:t>
            </w:r>
          </w:p>
        </w:tc>
        <w:tc>
          <w:tcPr>
            <w:tcW w:type="dxa" w:w="3362"/>
          </w:tcPr>
          <w:p>
            <w:pPr>
              <w:spacing w:after="0"/>
            </w:pPr>
            <w:r>
              <w:rPr>
                <w:sz w:val="16"/>
              </w:rPr>
              <w:t xml:space="preserve">llamada con flecha (se guarda si hay </w:t>
            </w:r>
            <w:r>
              <w:rPr>
                <w:rFonts w:ascii="Consolas" w:hAnsi="Consolas" w:eastAsia="Consolas"/>
                <w:color w:val="1F4E79"/>
                <w:sz w:val="16"/>
              </w:rPr>
              <w:t>juntar_llamadas</w:t>
            </w:r>
            <w:r>
              <w:rPr>
                <w:sz w:val="16"/>
              </w:rPr>
              <w:t>)</w:t>
            </w:r>
          </w:p>
        </w:tc>
      </w:tr>
      <w:tr>
        <w:trPr>
          <w:cantSplit/>
        </w:trPr>
        <w:tc>
          <w:tcPr>
            <w:tcW w:type="dxa" w:w="2914"/>
          </w:tcPr>
          <w:p>
            <w:pPr>
              <w:spacing w:after="0"/>
            </w:pPr>
            <w:r>
              <w:rPr>
                <w:sz w:val="16"/>
              </w:rPr>
              <w:t>nivel</w:t>
            </w:r>
          </w:p>
        </w:tc>
        <w:tc>
          <w:tcPr>
            <w:tcW w:type="dxa" w:w="3362"/>
          </w:tcPr>
          <w:p>
            <w:pPr>
              <w:spacing w:after="0"/>
            </w:pPr>
            <w:r>
              <w:rPr>
                <w:rFonts w:ascii="Consolas" w:hAnsi="Consolas" w:eastAsia="Consolas"/>
                <w:color w:val="1F4E79"/>
                <w:sz w:val="16"/>
              </w:rPr>
              <w:t>nivel(p, cota, texto=None, lado=1, hmm=2.0)</w:t>
            </w:r>
          </w:p>
        </w:tc>
        <w:tc>
          <w:tcPr>
            <w:tcW w:type="dxa" w:w="3362"/>
          </w:tcPr>
          <w:p>
            <w:pPr>
              <w:spacing w:after="0"/>
            </w:pPr>
            <w:r>
              <w:rPr>
                <w:sz w:val="16"/>
              </w:rPr>
              <w:t>símbolo de nivel y texto</w:t>
            </w:r>
          </w:p>
        </w:tc>
      </w:tr>
      <w:tr>
        <w:trPr>
          <w:cantSplit/>
        </w:trPr>
        <w:tc>
          <w:tcPr>
            <w:tcW w:type="dxa" w:w="2914"/>
          </w:tcPr>
          <w:p>
            <w:pPr>
              <w:spacing w:after="0"/>
            </w:pPr>
            <w:r>
              <w:rPr>
                <w:sz w:val="16"/>
              </w:rPr>
              <w:t>titulo_vista</w:t>
            </w:r>
          </w:p>
        </w:tc>
        <w:tc>
          <w:tcPr>
            <w:tcW w:type="dxa" w:w="3362"/>
          </w:tcPr>
          <w:p>
            <w:pPr>
              <w:spacing w:after="0"/>
            </w:pPr>
            <w:r>
              <w:rPr>
                <w:rFonts w:ascii="Consolas" w:hAnsi="Consolas" w:eastAsia="Consolas"/>
                <w:color w:val="1F4E79"/>
                <w:sz w:val="16"/>
              </w:rPr>
              <w:t>titulo_vista(xmm, ymm, titulo, sub=None, ancho_mm=90)</w:t>
            </w:r>
          </w:p>
        </w:tc>
        <w:tc>
          <w:tcPr>
            <w:tcW w:type="dxa" w:w="3362"/>
          </w:tcPr>
          <w:p>
            <w:pPr>
              <w:spacing w:after="0"/>
            </w:pPr>
            <w:r>
              <w:rPr>
                <w:sz w:val="16"/>
              </w:rPr>
              <w:t>título centrado 4.0, raya, subtítulo 2.2</w:t>
            </w:r>
          </w:p>
        </w:tc>
      </w:tr>
      <w:tr>
        <w:trPr>
          <w:cantSplit/>
        </w:trPr>
        <w:tc>
          <w:tcPr>
            <w:tcW w:type="dxa" w:w="2914"/>
          </w:tcPr>
          <w:p>
            <w:pPr>
              <w:spacing w:after="0"/>
            </w:pPr>
            <w:r>
              <w:rPr>
                <w:sz w:val="16"/>
              </w:rPr>
              <w:t>marco / rotulo</w:t>
            </w:r>
          </w:p>
        </w:tc>
        <w:tc>
          <w:tcPr>
            <w:tcW w:type="dxa" w:w="3362"/>
          </w:tcPr>
          <w:p>
            <w:pPr>
              <w:spacing w:after="0"/>
            </w:pPr>
            <w:r>
              <w:rPr>
                <w:sz w:val="16"/>
              </w:rPr>
              <w:t>–</w:t>
            </w:r>
          </w:p>
        </w:tc>
        <w:tc>
          <w:tcPr>
            <w:tcW w:type="dxa" w:w="3362"/>
          </w:tcPr>
          <w:p>
            <w:pPr>
              <w:spacing w:after="0"/>
            </w:pPr>
            <w:r>
              <w:rPr>
                <w:sz w:val="16"/>
              </w:rPr>
              <w:t>se llaman en el constructor</w:t>
            </w:r>
          </w:p>
        </w:tc>
      </w:tr>
      <w:tr>
        <w:trPr>
          <w:cantSplit/>
        </w:trPr>
        <w:tc>
          <w:tcPr>
            <w:tcW w:type="dxa" w:w="2914"/>
          </w:tcPr>
          <w:p>
            <w:pPr>
              <w:spacing w:after="0"/>
            </w:pPr>
            <w:r>
              <w:rPr>
                <w:sz w:val="16"/>
              </w:rPr>
              <w:t>leyenda / leyenda2</w:t>
            </w:r>
          </w:p>
        </w:tc>
        <w:tc>
          <w:tcPr>
            <w:tcW w:type="dxa" w:w="3362"/>
          </w:tcPr>
          <w:p>
            <w:pPr>
              <w:spacing w:after="0"/>
            </w:pPr>
            <w:r>
              <w:rPr>
                <w:sz w:val="16"/>
              </w:rPr>
              <w:t>ver §9</w:t>
            </w:r>
          </w:p>
        </w:tc>
        <w:tc>
          <w:tcPr>
            <w:tcW w:type="dxa" w:w="3362"/>
          </w:tcPr>
          <w:p>
            <w:pPr>
              <w:spacing w:after="0"/>
            </w:pPr>
          </w:p>
        </w:tc>
      </w:tr>
      <w:tr>
        <w:trPr>
          <w:cantSplit/>
        </w:trPr>
        <w:tc>
          <w:tcPr>
            <w:tcW w:type="dxa" w:w="2914"/>
          </w:tcPr>
          <w:p>
            <w:pPr>
              <w:spacing w:after="0"/>
            </w:pPr>
            <w:r>
              <w:rPr>
                <w:sz w:val="16"/>
              </w:rPr>
              <w:t>franja</w:t>
            </w:r>
          </w:p>
        </w:tc>
        <w:tc>
          <w:tcPr>
            <w:tcW w:type="dxa" w:w="3362"/>
          </w:tcPr>
          <w:p>
            <w:pPr>
              <w:spacing w:after="0"/>
            </w:pPr>
            <w:r>
              <w:rPr>
                <w:sz w:val="16"/>
              </w:rPr>
              <w:t>ver §8.1</w:t>
            </w:r>
          </w:p>
        </w:tc>
        <w:tc>
          <w:tcPr>
            <w:tcW w:type="dxa" w:w="3362"/>
          </w:tcPr>
          <w:p>
            <w:pPr>
              <w:spacing w:after="0"/>
            </w:pPr>
          </w:p>
        </w:tc>
      </w:tr>
      <w:tr>
        <w:trPr>
          <w:cantSplit/>
        </w:trPr>
        <w:tc>
          <w:tcPr>
            <w:tcW w:type="dxa" w:w="2914"/>
          </w:tcPr>
          <w:p>
            <w:pPr>
              <w:spacing w:after="0"/>
            </w:pPr>
            <w:r>
              <w:rPr>
                <w:sz w:val="16"/>
              </w:rPr>
              <w:t>juntar_llamadas / volcar_llamadas / columna_llamadas</w:t>
            </w:r>
          </w:p>
        </w:tc>
        <w:tc>
          <w:tcPr>
            <w:tcW w:type="dxa" w:w="3362"/>
          </w:tcPr>
          <w:p>
            <w:pPr>
              <w:spacing w:after="0"/>
            </w:pPr>
            <w:r>
              <w:rPr>
                <w:sz w:val="16"/>
              </w:rPr>
              <w:t>ver §8.2</w:t>
            </w:r>
          </w:p>
        </w:tc>
        <w:tc>
          <w:tcPr>
            <w:tcW w:type="dxa" w:w="3362"/>
          </w:tcPr>
          <w:p>
            <w:pPr>
              <w:spacing w:after="0"/>
            </w:pPr>
          </w:p>
        </w:tc>
      </w:tr>
      <w:tr>
        <w:trPr>
          <w:cantSplit/>
        </w:trPr>
        <w:tc>
          <w:tcPr>
            <w:tcW w:type="dxa" w:w="2914"/>
          </w:tcPr>
          <w:p>
            <w:pPr>
              <w:spacing w:after="0"/>
            </w:pPr>
            <w:r>
              <w:rPr>
                <w:sz w:val="16"/>
              </w:rPr>
              <w:t>notas</w:t>
            </w:r>
          </w:p>
        </w:tc>
        <w:tc>
          <w:tcPr>
            <w:tcW w:type="dxa" w:w="3362"/>
          </w:tcPr>
          <w:p>
            <w:pPr>
              <w:spacing w:after="0"/>
            </w:pPr>
            <w:r>
              <w:rPr>
                <w:sz w:val="16"/>
              </w:rPr>
              <w:t>ver §9</w:t>
            </w:r>
          </w:p>
        </w:tc>
        <w:tc>
          <w:tcPr>
            <w:tcW w:type="dxa" w:w="3362"/>
          </w:tcPr>
          <w:p>
            <w:pPr>
              <w:spacing w:after="0"/>
            </w:pPr>
          </w:p>
        </w:tc>
      </w:tr>
      <w:tr>
        <w:trPr>
          <w:cantSplit/>
        </w:trPr>
        <w:tc>
          <w:tcPr>
            <w:tcW w:type="dxa" w:w="2914"/>
          </w:tcPr>
          <w:p>
            <w:pPr>
              <w:spacing w:after="0"/>
            </w:pPr>
            <w:r>
              <w:rPr>
                <w:sz w:val="16"/>
              </w:rPr>
              <w:t>tabla</w:t>
            </w:r>
          </w:p>
        </w:tc>
        <w:tc>
          <w:tcPr>
            <w:tcW w:type="dxa" w:w="3362"/>
          </w:tcPr>
          <w:p>
            <w:pPr>
              <w:spacing w:after="0"/>
            </w:pPr>
            <w:r>
              <w:rPr>
                <w:sz w:val="16"/>
              </w:rPr>
              <w:t>ver §9</w:t>
            </w:r>
          </w:p>
        </w:tc>
        <w:tc>
          <w:tcPr>
            <w:tcW w:type="dxa" w:w="3362"/>
          </w:tcPr>
          <w:p>
            <w:pPr>
              <w:spacing w:after="0"/>
            </w:pPr>
          </w:p>
        </w:tc>
      </w:tr>
    </w:tbl>
    <w:p>
      <w:pPr>
        <w:spacing w:after="40"/>
      </w:pPr>
    </w:p>
    <w:p>
      <w:pPr>
        <w:spacing w:after="80"/>
      </w:pPr>
      <w:r>
        <w:t>Funciones del módulo:</w:t>
      </w:r>
    </w:p>
    <w:p>
      <w:pPr>
        <w:pStyle w:val="ListBullet"/>
        <w:spacing w:after="20"/>
      </w:pPr>
      <w:r>
        <w:rPr>
          <w:rFonts w:ascii="Consolas" w:hAnsi="Consolas" w:eastAsia="Consolas"/>
          <w:color w:val="1F4E79"/>
        </w:rPr>
        <w:t>iso(x, y, z, ex=1.0) -&gt; (u, v)</w:t>
      </w:r>
      <w:r>
        <w:t xml:space="preserve">: </w:t>
      </w:r>
      <w:r>
        <w:rPr>
          <w:rFonts w:ascii="Consolas" w:hAnsi="Consolas" w:eastAsia="Consolas"/>
          <w:color w:val="1F4E79"/>
        </w:rPr>
        <w:t>u = x·cos30 − y·cos30</w:t>
      </w:r>
      <w:r>
        <w:t xml:space="preserve">, </w:t>
      </w:r>
      <w:r>
        <w:rPr>
          <w:rFonts w:ascii="Consolas" w:hAnsi="Consolas" w:eastAsia="Consolas"/>
          <w:color w:val="1F4E79"/>
        </w:rPr>
        <w:t>v = −x·sin30 − y·sin30 + z·ex</w:t>
      </w:r>
      <w:r>
        <w:t xml:space="preserve"> (ver §11.15, espejo).</w:t>
      </w:r>
    </w:p>
    <w:p>
      <w:pPr>
        <w:pStyle w:val="ListBullet"/>
        <w:spacing w:after="20"/>
      </w:pPr>
      <w:r>
        <w:rPr>
          <w:rFonts w:ascii="Consolas" w:hAnsi="Consolas" w:eastAsia="Consolas"/>
          <w:color w:val="1F4E79"/>
        </w:rPr>
        <w:t>caja_iso(lam, x0, y0, z0, dx, dy, dz, capas=(SUP, LAT1, LAT2), ex, origen, esc, aristas=True, solido=True)</w:t>
      </w:r>
      <w:r>
        <w:t>: prisma con sus 3 caras visibles (superior, frontal en y0+dy, lateral derecha en x0+dx), pintadas lateral → frontal → superior; devuelve la función T.</w:t>
      </w:r>
    </w:p>
    <w:p>
      <w:pPr>
        <w:pStyle w:val="ListBullet"/>
        <w:spacing w:after="20"/>
      </w:pPr>
      <w:r>
        <w:t xml:space="preserve">Otras utilidades: </w:t>
      </w:r>
      <w:r>
        <w:rPr>
          <w:rFonts w:ascii="Consolas" w:hAnsi="Consolas" w:eastAsia="Consolas"/>
          <w:color w:val="1F4E79"/>
        </w:rPr>
        <w:t>dxf_planta.offset_poli(pts, d)</w:t>
      </w:r>
      <w:r>
        <w:t xml:space="preserve"> (paralela con bisectriz en los vértices), </w:t>
      </w:r>
      <w:r>
        <w:rPr>
          <w:rFonts w:ascii="Consolas" w:hAnsi="Consolas" w:eastAsia="Consolas"/>
          <w:color w:val="1F4E79"/>
        </w:rPr>
        <w:t>recortar(pts, ventana)</w:t>
      </w:r>
      <w:r>
        <w:t xml:space="preserve"> (Liang–Barsky, recorta la arquitectura de fondo a la ventana de dibujo), </w:t>
      </w:r>
      <w:r>
        <w:rPr>
          <w:rFonts w:ascii="Consolas" w:hAnsi="Consolas" w:eastAsia="Consolas"/>
          <w:color w:val="1F4E79"/>
        </w:rPr>
        <w:t>prog_txt(p)</w:t>
      </w:r>
      <w:r>
        <w:t xml:space="preserve"> → "0+012.34".</w:t>
      </w:r>
    </w:p>
    <w:p>
      <w:pPr>
        <w:pStyle w:val="ListBullet"/>
        <w:spacing w:after="20"/>
      </w:pPr>
      <w:r>
        <w:rPr>
          <w:rFonts w:ascii="Consolas" w:hAnsi="Consolas" w:eastAsia="Consolas"/>
          <w:color w:val="1F4E79"/>
        </w:rPr>
        <w:t>planos_b.EnBloque(lam, nombre, capa)</w:t>
      </w:r>
      <w:r>
        <w:t xml:space="preserve">: context manager que redirige </w:t>
      </w:r>
      <w:r>
        <w:rPr>
          <w:rFonts w:ascii="Consolas" w:hAnsi="Consolas" w:eastAsia="Consolas"/>
          <w:color w:val="1F4E79"/>
        </w:rPr>
        <w:t>lam.msp</w:t>
      </w:r>
      <w:r>
        <w:t xml:space="preserve"> a un bloque nuevo (geometría en coordenadas reales) y lo inserta en (0, 0) al salir.</w:t>
      </w:r>
    </w:p>
    <w:p>
      <w:pPr>
        <w:pStyle w:val="Heading2"/>
      </w:pPr>
      <w:r>
        <w:t>11. Cómo se arma cada tipo de vista</w:t>
      </w:r>
    </w:p>
    <w:p>
      <w:pPr>
        <w:pStyle w:val="Heading3"/>
      </w:pPr>
      <w:r>
        <w:t>11.1 Planta del colector (DP-01; `dxf_planta.dp01`, `varones/planos_v.dp01`, `mujeres/planos_m.dp01`) — 1/200, A1</w:t>
      </w:r>
    </w:p>
    <w:p>
      <w:pPr>
        <w:pStyle w:val="ListNumber"/>
        <w:spacing w:after="20"/>
      </w:pPr>
      <w:r>
        <w:t>Arquitectura de fondo recortada a una ventana alrededor del frente (capas ARQ-BASE, textos filtrados por palabras clave: ESTACIONAMIENTO, INGRESO, VIGILANCIA, SS.HH, OE-, OC-, VEREDA, PTAR, PATIO), lindero (PHANTOM) y cerco resaltado (0.08 m de ancho).</w:t>
      </w:r>
    </w:p>
    <w:p>
      <w:pPr>
        <w:pStyle w:val="ListNumber"/>
        <w:spacing w:after="20"/>
      </w:pPr>
      <w:r>
        <w:t>Colector: eje (CENTER) por los vértices reales (recta, quiebres a 45°, brink, fin); muros exteriores (</w:t>
      </w:r>
      <w:r>
        <w:rPr>
          <w:rFonts w:ascii="Consolas" w:hAnsi="Consolas" w:eastAsia="Consolas"/>
          <w:color w:val="1F4E79"/>
        </w:rPr>
        <w:t>offset_poli(±b_ext/2)</w:t>
      </w:r>
      <w:r>
        <w:t>, ancho 0.04) y caras interiores ocultas; en el CAR Mujeres además relleno gris de la losa.</w:t>
      </w:r>
    </w:p>
    <w:p>
      <w:pPr>
        <w:pStyle w:val="ListNumber"/>
        <w:spacing w:after="20"/>
      </w:pPr>
      <w:r>
        <w:t>Cajas CL (llegada) y CC (caída con poza): contornos y poza.</w:t>
      </w:r>
    </w:p>
    <w:p>
      <w:pPr>
        <w:pStyle w:val="ListNumber"/>
        <w:spacing w:after="20"/>
      </w:pPr>
      <w:r>
        <w:t>Registros con el bloque REGISTRO-PLANTA girado con el eje; los registros van exactamente donde entrega cada cuneta (corrección del 04-10 en Varones: las tapas estaban corridas de las cajas de llegada) y fuera de los cruces vehiculares.</w:t>
      </w:r>
    </w:p>
    <w:p>
      <w:pPr>
        <w:pStyle w:val="ListNumber"/>
        <w:spacing w:after="20"/>
      </w:pPr>
      <w:r>
        <w:t>Juntas cada 4.00 m (línea transversal JUNTAS que sobresale 0.15 m), cruces vehiculares (polígono CRUCE-VEHICULAR).</w:t>
      </w:r>
    </w:p>
    <w:p>
      <w:pPr>
        <w:pStyle w:val="ListNumber"/>
        <w:spacing w:after="20"/>
      </w:pPr>
      <w:r>
        <w:t>Cunetas que llegan: dos líneas de 0.60 (CUNETA) y dos ocultas de 0.40, perpendiculares al cerco hasta el muro del colector; flecha. Las cunetas son las que llegan perpendiculares (no la línea verde fuerte de otra capa: corrección del 04-10).</w:t>
      </w:r>
    </w:p>
    <w:p>
      <w:pPr>
        <w:pStyle w:val="ListNumber"/>
        <w:spacing w:after="20"/>
      </w:pPr>
      <w:r>
        <w:t>Progresivas cada 10 m y en puntos singulares (marca de 0.9 m y texto girado con el eje); flechas de flujo.</w:t>
      </w:r>
    </w:p>
    <w:p>
      <w:pPr>
        <w:pStyle w:val="ListNumber"/>
        <w:spacing w:after="20"/>
      </w:pPr>
      <w:r>
        <w:t>Etiquetas en franja inferior (</w:t>
      </w:r>
      <w:r>
        <w:rPr>
          <w:rFonts w:ascii="Consolas" w:hAnsi="Consolas" w:eastAsia="Consolas"/>
          <w:color w:val="1F4E79"/>
        </w:rPr>
        <w:t>franja(..., abajo=True)</w:t>
      </w:r>
      <w:r>
        <w:t>): registros no asociados a cuneta, cruces, cunetas (eje, perfil, 0.40 x H, NCF, registro, prolongación), cajas, cerco, carretera, colector.</w:t>
      </w:r>
    </w:p>
    <w:p>
      <w:pPr>
        <w:pStyle w:val="ListNumber"/>
        <w:spacing w:after="20"/>
      </w:pPr>
      <w:r>
        <w:t>Grilla UTM (cruces de 3 m cada 25 m con "E ..." y "N ..."), norte girado, cuadro de coordenadas de registros y cajas (PUNTO, PROGRESIVA, ESTE, NORTE, COTA FONDO, COTA TAPA, OBSERVACIÓN) con nota de georreferencia.</w:t>
      </w:r>
    </w:p>
    <w:p>
      <w:pPr>
        <w:pStyle w:val="ListNumber"/>
        <w:spacing w:after="20"/>
      </w:pPr>
      <w:r>
        <w:t>Leyenda (2 columnas) y notas (materiales, ubicación respecto al cerco, progresivas, registros, cotas, cajas, láminas relacionadas).</w:t>
      </w:r>
    </w:p>
    <w:p>
      <w:pPr>
        <w:pStyle w:val="ListBullet"/>
        <w:spacing w:after="20"/>
      </w:pPr>
      <w:r>
        <w:t xml:space="preserve">CAR Varones: sin cerco en el frente (corrección del 04-10: "no hay cerco perimétrico en Varones"); textos de caudal, piso (+261.15), número de registros (11) y juntas (26) parametrizados en </w:t>
      </w:r>
      <w:r>
        <w:rPr>
          <w:rFonts w:ascii="Consolas" w:hAnsi="Consolas" w:eastAsia="Consolas"/>
          <w:color w:val="1F4E79"/>
        </w:rPr>
        <w:t>compat.py</w:t>
      </w:r>
      <w:r>
        <w:t>.</w:t>
      </w:r>
    </w:p>
    <w:p>
      <w:pPr>
        <w:pStyle w:val="Heading3"/>
      </w:pPr>
      <w:r>
        <w:t>11.2 Planta de cunetas (Barranquita DC-01; `planos_b.dc01`, `planta_cunetas_b.py`) — 1/250, A1, coordenadas UTM reales</w:t>
      </w:r>
    </w:p>
    <w:p>
      <w:pPr>
        <w:pStyle w:val="ListBullet"/>
        <w:spacing w:after="20"/>
      </w:pPr>
      <w:r>
        <w:t xml:space="preserve">Bloques de AutoCAD por tema: </w:t>
      </w:r>
      <w:r>
        <w:rPr>
          <w:rFonts w:ascii="Consolas" w:hAnsi="Consolas" w:eastAsia="Consolas"/>
          <w:color w:val="1F4E79"/>
        </w:rPr>
        <w:t>ARQUITECTURA_BASE</w:t>
      </w:r>
      <w:r>
        <w:t xml:space="preserve"> (veredas, proyección de techos, muros, cerco, muro de contención), </w:t>
      </w:r>
      <w:r>
        <w:rPr>
          <w:rFonts w:ascii="Consolas" w:hAnsi="Consolas" w:eastAsia="Consolas"/>
          <w:color w:val="1F4E79"/>
        </w:rPr>
        <w:t>CURVAS_DE_NIVEL</w:t>
      </w:r>
      <w:r>
        <w:t xml:space="preserve"> (cada 0.50 m; cota en las de metro entero, dos veces por curva, girada con la curva), </w:t>
      </w:r>
      <w:r>
        <w:rPr>
          <w:rFonts w:ascii="Consolas" w:hAnsi="Consolas" w:eastAsia="Consolas"/>
          <w:color w:val="1F4E79"/>
        </w:rPr>
        <w:t>LIMITE_DE_INTERVENCION</w:t>
      </w:r>
      <w:r>
        <w:t xml:space="preserve"> (cerco confirmado, polilínea DASHED de 0.35 m), </w:t>
      </w:r>
      <w:r>
        <w:rPr>
          <w:rFonts w:ascii="Consolas" w:hAnsi="Consolas" w:eastAsia="Consolas"/>
          <w:color w:val="1F4E79"/>
        </w:rPr>
        <w:t>CUNETAS_SISTEMA_n</w:t>
      </w:r>
      <w:r>
        <w:t xml:space="preserve"> (uno por sector/sistema), </w:t>
      </w:r>
      <w:r>
        <w:rPr>
          <w:rFonts w:ascii="Consolas" w:hAnsi="Consolas" w:eastAsia="Consolas"/>
          <w:color w:val="1F4E79"/>
        </w:rPr>
        <w:t>ROTULOS_RED</w:t>
      </w:r>
      <w:r>
        <w:t xml:space="preserve"> (nudos, códigos de eje, descargas, gradas).</w:t>
      </w:r>
    </w:p>
    <w:p>
      <w:pPr>
        <w:pStyle w:val="ListBullet"/>
        <w:spacing w:after="20"/>
      </w:pPr>
      <w:r>
        <w:t>Cuneta a escala real: contorno exterior (media anchura 0.30) e interior (0.20) de todos los ejes de un sistema unidos con shapely (</w:t>
      </w:r>
      <w:r>
        <w:rPr>
          <w:rFonts w:ascii="Consolas" w:hAnsi="Consolas" w:eastAsia="Consolas"/>
          <w:color w:val="1F4E79"/>
        </w:rPr>
        <w:t>buffer</w:t>
      </w:r>
      <w:r>
        <w:t xml:space="preserve"> con extremos planos </w:t>
      </w:r>
      <w:r>
        <w:rPr>
          <w:rFonts w:ascii="Consolas" w:hAnsi="Consolas" w:eastAsia="Consolas"/>
          <w:color w:val="1F4E79"/>
        </w:rPr>
        <w:t>cap_style=2</w:t>
      </w:r>
      <w:r>
        <w:t xml:space="preserve">, esquinas en inglete </w:t>
      </w:r>
      <w:r>
        <w:rPr>
          <w:rFonts w:ascii="Consolas" w:hAnsi="Consolas" w:eastAsia="Consolas"/>
          <w:color w:val="1F4E79"/>
        </w:rPr>
        <w:t>join_style=2</w:t>
      </w:r>
      <w:r>
        <w:t xml:space="preserve">, </w:t>
      </w:r>
      <w:r>
        <w:rPr>
          <w:rFonts w:ascii="Consolas" w:hAnsi="Consolas" w:eastAsia="Consolas"/>
          <w:color w:val="1F4E79"/>
        </w:rPr>
        <w:t>mitre_limit=5</w:t>
      </w:r>
      <w:r>
        <w:t>) para que los empalmes queden limpios; el interior arranca 0.10 m (muro de cabecera) en los ejes que nacen en un cabezal.</w:t>
      </w:r>
    </w:p>
    <w:p>
      <w:pPr>
        <w:pStyle w:val="ListBullet"/>
        <w:spacing w:after="20"/>
      </w:pPr>
      <w:r>
        <w:t>Cada tramo del contorno toma el estado del eje más cercano: rejilla → celeste (CUN-REJ-BORDE); tapado → verde (CUN-TAP-BORDE); el estado puede cambiar dentro de un lado largo (se evalúa cada 0.25 m).</w:t>
      </w:r>
    </w:p>
    <w:p>
      <w:pPr>
        <w:pStyle w:val="ListBullet"/>
        <w:spacing w:after="20"/>
      </w:pPr>
      <w:r>
        <w:t>Platinas de la rejilla: líneas transversales de 0.40 m cada 0.10 m solo en tramos abiertos; el eje que llega no las repite dentro de la cuneta que lo recibe.</w:t>
      </w:r>
    </w:p>
    <w:p>
      <w:pPr>
        <w:pStyle w:val="ListBullet"/>
        <w:spacing w:after="20"/>
      </w:pPr>
      <w:r>
        <w:t xml:space="preserve">Tapas de inspección 0.60 x 0.60 (azul, polilínea 0.03 m con 2 asas a ±0.17 m) en tramos tapados: al inicio y al final, en cada empalme dentro del tramo tapado y a 10 m como máximo (criterio propuesto; el usuario no fijó distancia). Lista en </w:t>
      </w:r>
      <w:r>
        <w:rPr>
          <w:rFonts w:ascii="Consolas" w:hAnsi="Consolas" w:eastAsia="Consolas"/>
          <w:color w:val="1F4E79"/>
        </w:rPr>
        <w:t>_calc/tapas.json</w:t>
      </w:r>
      <w:r>
        <w:t>.</w:t>
      </w:r>
    </w:p>
    <w:p>
      <w:pPr>
        <w:pStyle w:val="ListBullet"/>
        <w:spacing w:after="20"/>
      </w:pPr>
      <w:r>
        <w:t>Eje que termina en descarga se prolonga 0.075 m hasta la cara exterior del cerco. Descarga: polilínea de 4 m (0.25 de ancho) con flecha y rótulo "D1"... (TITULOS, rojo).</w:t>
      </w:r>
    </w:p>
    <w:p>
      <w:pPr>
        <w:pStyle w:val="ListBullet"/>
        <w:spacing w:after="20"/>
      </w:pPr>
      <w:r>
        <w:t>Gradas (tramos con V &gt; 3 m/s): rayas transversales de 0.56 m y 0.12 de ancho cada 0.50 m.</w:t>
      </w:r>
    </w:p>
    <w:p>
      <w:pPr>
        <w:pStyle w:val="ListBullet"/>
        <w:spacing w:after="20"/>
      </w:pPr>
      <w:r>
        <w:t xml:space="preserve">Rótulos: código del eje junto a su tramo más largo, color del sistema; nombre de nudos (los quiebres a 45° "~" no se rotulan, salvo que sean empalme); todo con </w:t>
      </w:r>
      <w:r>
        <w:rPr>
          <w:rFonts w:ascii="Consolas" w:hAnsi="Consolas" w:eastAsia="Consolas"/>
          <w:color w:val="1F4E79"/>
        </w:rPr>
        <w:t>Etiquetas</w:t>
      </w:r>
      <w:r>
        <w:t xml:space="preserve"> (8 posiciones).</w:t>
      </w:r>
    </w:p>
    <w:p>
      <w:pPr>
        <w:pStyle w:val="ListBullet"/>
        <w:spacing w:after="20"/>
      </w:pPr>
      <w:r>
        <w:t>Leyenda (6 filas por columna), cuadro de DESCARGAS (C.F., ubicación, salida por gravedad) y notas de criterios (sección, niveles NPT +184.65 / área verde +184.60 / patio +184.50, techos a dos aguas, tapas, todo dentro del cerco, bloques).</w:t>
      </w:r>
    </w:p>
    <w:p>
      <w:pPr>
        <w:pStyle w:val="ListBullet"/>
        <w:spacing w:after="20"/>
      </w:pPr>
      <w:r>
        <w:t>Quiebres a 45°: en cada esquina con giro &gt; 50° se corta un chaflán de 0.60 m por lado (máximo la mitad del tramo vecino); los ejes que llegan a una esquina entran en diagonal (unión en Y). Solo en planta.</w:t>
      </w:r>
    </w:p>
    <w:p>
      <w:pPr>
        <w:pStyle w:val="Heading3"/>
      </w:pPr>
      <w:r>
        <w:t>11.3 Planta de ubicación de lloraderos (DL-00; `planos_ubicacion_lloraderos.py`) — 1/250, A1</w:t>
      </w:r>
    </w:p>
    <w:p>
      <w:pPr>
        <w:spacing w:after="80"/>
      </w:pPr>
      <w:r>
        <w:t>Arquitectura en gris (ARQ-FONDO 253, sin cotas, textos ni bloques de mobiliario), red de cunetas en azul, áreas verdes en verde sólido, tramos de muro colindantes con área verde (rojo, grosor 0.70) numerados igual que la hoja METRADO LLORADEROS, cada lloradero en su posición (@1.50 m repartidos en el tramo), cuadro de tramos, leyenda, notas y detalle típico 1/10 (bloque escalado k = 250/10). Lado del muro por tabla LADO (Refugio) o por el rumbo de la hoja comparado con la normal al eje (Varones, norte arriba).</w:t>
      </w:r>
    </w:p>
    <w:p>
      <w:pPr>
        <w:pStyle w:val="Heading3"/>
      </w:pPr>
      <w:r>
        <w:t>11.4 Perfil longitudinal del colector (`dxf_planta.perfil_tramo`, `varones/planos_v.perfil`, `mujeres/planos_m.perfil`)</w:t>
      </w:r>
    </w:p>
    <w:p>
      <w:pPr>
        <w:spacing w:after="80"/>
      </w:pPr>
      <w:r>
        <w:t>Escala real H = V (1/50 Refugio; 1/100 general y 1/25 detalle en Varones y CAR Mujeres). Corte por el eje mirando el muro lejano. Elementos, de abajo hacia arriba:</w:t>
      </w:r>
    </w:p>
    <w:p>
      <w:pPr>
        <w:pStyle w:val="ListNumber"/>
        <w:spacing w:after="20"/>
      </w:pPr>
      <w:r>
        <w:t>Agua: relleno AGUA-RELLENO entre fondo y NA del perfil hidráulico + línea AGUA + SIMB-AGUA cada 10 m. El canal (fondo, solado y agua) termina en el brink (caída libre a la caja CC): el agua no se mete "por debajo" de nada (corrección del 03-10).</w:t>
      </w:r>
    </w:p>
    <w:p>
      <w:pPr>
        <w:pStyle w:val="ListNumber"/>
        <w:spacing w:after="20"/>
      </w:pPr>
      <w:r>
        <w:t>Losa de fondo cortada (concreto gris, espesor real e_fondo) y solado (e = 0.05) con línea de excavación 0.02 debajo.</w:t>
      </w:r>
    </w:p>
    <w:p>
      <w:pPr>
        <w:pStyle w:val="ListNumber"/>
        <w:spacing w:after="20"/>
      </w:pPr>
      <w:r>
        <w:t>Losa superior cortada con los huecos de los registros (abertura 0.70 = prog ± 0.35); en el cruce de camiones el escalón de espesor (0.25).</w:t>
      </w:r>
    </w:p>
    <w:p>
      <w:pPr>
        <w:pStyle w:val="ListNumber"/>
        <w:spacing w:after="20"/>
      </w:pPr>
      <w:r>
        <w:t>NPT / piso terminado como línea gruesa (TERRENO, 0.35 mm) en la cara superior de la losa.</w:t>
      </w:r>
    </w:p>
    <w:p>
      <w:pPr>
        <w:pStyle w:val="ListNumber"/>
        <w:spacing w:after="20"/>
      </w:pPr>
      <w:r>
        <w:t>Registros: borde engrosado 0.15 x 0.10 a cada lado (0.35–0.50 del eje), tapa 0.68 x 0.08 (REGISTRO-TAPA).</w:t>
      </w:r>
    </w:p>
    <w:p>
      <w:pPr>
        <w:pStyle w:val="ListNumber"/>
        <w:spacing w:after="20"/>
      </w:pPr>
      <w:r>
        <w:t>Cunetas que llegan: ventana 0.40 x H en el muro lejano (relleno claro ISO-CUNETA), raya de NCF, flecha de caída.</w:t>
      </w:r>
    </w:p>
    <w:p>
      <w:pPr>
        <w:pStyle w:val="ListNumber"/>
        <w:spacing w:after="20"/>
      </w:pPr>
      <w:r>
        <w:t>Juntas cada 4.00 m (en losa superior y de fondo) con letra "J" de 1.3 mm.</w:t>
      </w:r>
    </w:p>
    <w:p>
      <w:pPr>
        <w:pStyle w:val="ListNumber"/>
        <w:spacing w:after="20"/>
      </w:pPr>
      <w:r>
        <w:t>Cruces vehiculares: línea naranja 2 mm sobre el NPT con topes y texto ("CRUCE DE CAMIONES: losa e=0.25, doble marco 1/2\"").</w:t>
      </w:r>
    </w:p>
    <w:p>
      <w:pPr>
        <w:pStyle w:val="ListNumber"/>
        <w:spacing w:after="20"/>
      </w:pPr>
      <w:r>
        <w:t>Cajas CL y CC con su poza, murete del escalón (e = 0.15, corrección del 03-10), umbral, ventanas, tapas, agua (caída libre, resalto ahogado), niveles y cotas ("caida 0.28", "0.55"); colectores vecinos como referencia gris (ARQ-BASE).</w:t>
      </w:r>
    </w:p>
    <w:p>
      <w:pPr>
        <w:pStyle w:val="ListNumber"/>
        <w:spacing w:after="20"/>
      </w:pPr>
      <w:r>
        <w:t>Cotas de altura interior "h=1.43" en 2 puntos del tramo (evitando registros y cunetas), niveles CF/NA en los extremos, NPT, texto "S = 0.30 %", terreno existente (DASHED).</w:t>
      </w:r>
    </w:p>
    <w:p>
      <w:pPr>
        <w:pStyle w:val="ListNumber"/>
        <w:spacing w:after="20"/>
      </w:pPr>
      <w:r>
        <w:t xml:space="preserve">Acero en el perfil de detalle (CAR Mujeres): barras longitudinales como líneas ACERO-LONG y marcos vistos en el corte como puntos a diámetro real cada </w:t>
      </w:r>
      <w:r>
        <w:rPr>
          <w:rFonts w:ascii="Consolas" w:hAnsi="Consolas" w:eastAsia="Consolas"/>
          <w:color w:val="1F4E79"/>
        </w:rPr>
        <w:t>sep</w:t>
      </w:r>
      <w:r>
        <w:t xml:space="preserve"> (doble capa en cruce de camiones).</w:t>
      </w:r>
    </w:p>
    <w:p>
      <w:pPr>
        <w:pStyle w:val="ListNumber"/>
        <w:spacing w:after="20"/>
      </w:pPr>
      <w:r>
        <w:t>Escala vertical de cotas a la izquierda (cada 0.5 m en general; cada 0.1 m en detalle con texto cada 0.2 m).</w:t>
      </w:r>
    </w:p>
    <w:p>
      <w:pPr>
        <w:pStyle w:val="ListNumber"/>
        <w:spacing w:after="20"/>
      </w:pPr>
      <w:r>
        <w:t>Etiquetas en franja superior (registros "R-03 0+024.00", cunetas "CUNETA EJE 02 - NCF 259.85 / ventana 0.40 x 0.75", cajas, colectores vecinos, LINDERO), título de la franja encima.</w:t>
      </w:r>
    </w:p>
    <w:p>
      <w:pPr>
        <w:pStyle w:val="ListNumber"/>
        <w:spacing w:after="20"/>
      </w:pPr>
      <w:r>
        <w:t>Guitarra debajo: columna propia de nombres (36 mm a la izquierda, separada por línea vertical) y valores centrados.</w:t>
      </w:r>
    </w:p>
    <w:p>
      <w:pPr>
        <w:pStyle w:val="ListBullet2"/>
        <w:spacing w:after="20"/>
      </w:pPr>
      <w:r>
        <w:t>Refugio: PROGRESIVA, TERRENO, LOSA SUP. / NPT, FONDO, NIVEL AGUA, ALTURA h, PROF. EXCAV.; filas de 6 mm; texto 1.4.</w:t>
      </w:r>
    </w:p>
    <w:p>
      <w:pPr>
        <w:pStyle w:val="ListBullet2"/>
        <w:spacing w:after="20"/>
      </w:pPr>
      <w:r>
        <w:t>CAR Mujeres: PROGRESIVA, TERRENO NATURAL, CARA SUP. DE LOSA, COTA DE FONDO, NIVEL DE AGUA, ALTURA INTERIOR h y, en detalle, PROF. EXCAVACIÓN; filas de 6.0 (detalle) o 5.2 mm; nombres en 44 mm.</w:t>
      </w:r>
    </w:p>
    <w:p>
      <w:pPr>
        <w:pStyle w:val="ListBullet2"/>
        <w:spacing w:after="20"/>
      </w:pPr>
      <w:r>
        <w:t xml:space="preserve">Estaciones: extremos, registros, cambios de zona y cada 5 m; se omite la que cae a menos de </w:t>
      </w:r>
      <w:r>
        <w:rPr>
          <w:rFonts w:ascii="Consolas" w:hAnsi="Consolas" w:eastAsia="Consolas"/>
          <w:color w:val="1F4E79"/>
        </w:rPr>
        <w:t>sep</w:t>
      </w:r>
      <w:r>
        <w:t xml:space="preserve"> (0.75 m detalle, 2.6 m general; el registro manda sobre la estación regular).</w:t>
      </w:r>
    </w:p>
    <w:p>
      <w:pPr>
        <w:pStyle w:val="ListBullet"/>
        <w:spacing w:after="20"/>
      </w:pPr>
      <w:r>
        <w:t>Si la losa mide menos de 3 mm en papel, subir la escala (1/25) y partir en más tramos (lección del CAR Mujeres: el general a 1/250 no se leía y el detalle a 1/50 tenía la losa de 2 mm → 1/100 y 1/25).</w:t>
      </w:r>
    </w:p>
    <w:p>
      <w:pPr>
        <w:pStyle w:val="ListBullet"/>
        <w:spacing w:after="20"/>
      </w:pPr>
      <w:r>
        <w:t xml:space="preserve">Perfiles del Refugio (DP-02 en 2 franjas 0–36 m y 36 m–fin; DP-03A/B por tramos de 20 m, ambos 1/50): congelados por pedido del usuario (07-10); sus notas usan </w:t>
      </w:r>
      <w:r>
        <w:rPr>
          <w:rFonts w:ascii="Consolas" w:hAnsi="Consolas" w:eastAsia="Consolas"/>
          <w:color w:val="1F4E79"/>
        </w:rPr>
        <w:t>legado=True</w:t>
      </w:r>
      <w:r>
        <w:t>.</w:t>
      </w:r>
    </w:p>
    <w:p>
      <w:pPr>
        <w:pStyle w:val="Heading3"/>
      </w:pPr>
      <w:r>
        <w:t>11.5 Perfil longitudinal de cunetas con el estilo del usuario (`barranquita/perfiles_b.py`) — 1/50 H = V, A1</w:t>
      </w:r>
    </w:p>
    <w:p>
      <w:pPr>
        <w:spacing w:after="80"/>
      </w:pPr>
      <w:r>
        <w:t>Pedido del 21-10: "así quiero los perfiles tal cual, estilo de línea, colores, separación, arriba sección; dividir por ejes".</w:t>
      </w:r>
    </w:p>
    <w:p>
      <w:pPr>
        <w:pStyle w:val="ListBullet"/>
        <w:spacing w:after="20"/>
      </w:pPr>
      <w:r>
        <w:t>Un perfil por eje (EJE-01 ... EJE-19). Ejes largos se parten en piezas iguales que entren en una franja de 800 mm útiles (</w:t>
      </w:r>
      <w:r>
        <w:rPr>
          <w:rFonts w:ascii="Consolas" w:hAnsi="Consolas" w:eastAsia="Consolas"/>
          <w:color w:val="1F4E79"/>
        </w:rPr>
        <w:t>ANCHO_LAM</w:t>
      </w:r>
      <w:r>
        <w:t>); piezas cortas se juntan en la misma franja; las franjas se apilan de arriba abajo y la lámina se corta cuando la siguiente no entra sobre los 112 mm inferiores (leyenda a la izquierda, rótulo a la derecha).</w:t>
      </w:r>
    </w:p>
    <w:p>
      <w:pPr>
        <w:pStyle w:val="ListBullet"/>
        <w:spacing w:after="20"/>
      </w:pPr>
      <w:r>
        <w:t>Líneas: NCT azul (tramo abierto) y verde (tramo tapado: cara superior y cara inferior de la losa, 0.10 m); NCF magenta (cara superior e inferior de la losa de fondo, EL = 0.10); línea roja vertical en cada sección del NCT a la cara inferior de la losa de fondo.</w:t>
      </w:r>
    </w:p>
    <w:p>
      <w:pPr>
        <w:pStyle w:val="ListBullet"/>
        <w:spacing w:after="20"/>
      </w:pPr>
      <w:r>
        <w:t>Referencias "Altura relativa al NPT (m)" cada 0.15 m (0.00 = NPT +184.65), con su valor (1.15 mm) a la izquierda.</w:t>
      </w:r>
    </w:p>
    <w:p>
      <w:pPr>
        <w:pStyle w:val="ListBullet"/>
        <w:spacing w:after="20"/>
      </w:pPr>
      <w:r>
        <w:t>Grilla cada 5 m con progresiva "0+05" arriba de la guitarra; la final con su valor "0+35.59".</w:t>
      </w:r>
    </w:p>
    <w:p>
      <w:pPr>
        <w:pStyle w:val="ListBullet"/>
        <w:spacing w:after="20"/>
      </w:pPr>
      <w:r>
        <w:t xml:space="preserve">Recuadro sobre cada sección (25 mm de ancho, paso de filas 34 mm): título "SECCION nn" (1.8 TITULOS, raya de 22 mm) y líneas </w:t>
      </w:r>
      <w:r>
        <w:rPr>
          <w:rFonts w:ascii="Consolas" w:hAnsi="Consolas" w:eastAsia="Consolas"/>
          <w:color w:val="1F4E79"/>
        </w:rPr>
        <w:t>NCT: 184.65</w:t>
      </w:r>
      <w:r>
        <w:t xml:space="preserve">, </w:t>
      </w:r>
      <w:r>
        <w:rPr>
          <w:rFonts w:ascii="Consolas" w:hAnsi="Consolas" w:eastAsia="Consolas"/>
          <w:color w:val="1F4E79"/>
        </w:rPr>
        <w:t>NCF: 184.35</w:t>
      </w:r>
      <w:r>
        <w:t xml:space="preserve">, </w:t>
      </w:r>
      <w:r>
        <w:rPr>
          <w:rFonts w:ascii="Consolas" w:hAnsi="Consolas" w:eastAsia="Consolas"/>
          <w:color w:val="1F4E79"/>
        </w:rPr>
        <w:t xml:space="preserve"> H: 0.30 m</w:t>
      </w:r>
      <w:r>
        <w:t xml:space="preserve">, </w:t>
      </w:r>
      <w:r>
        <w:rPr>
          <w:rFonts w:ascii="Consolas" w:hAnsi="Consolas" w:eastAsia="Consolas"/>
          <w:color w:val="1F4E79"/>
        </w:rPr>
        <w:t xml:space="preserve"> EL: 0.10 m</w:t>
      </w:r>
      <w:r>
        <w:t xml:space="preserve">, </w:t>
      </w:r>
      <w:r>
        <w:rPr>
          <w:rFonts w:ascii="Consolas" w:hAnsi="Consolas" w:eastAsia="Consolas"/>
          <w:color w:val="1F4E79"/>
        </w:rPr>
        <w:t xml:space="preserve"> EM: 0.10 m</w:t>
      </w:r>
      <w:r>
        <w:t xml:space="preserve"> (1.45 mm) más los avisos de conexión, cada uno en su línea (1.15 mm): "Inicio del eje", "Llega EJE-xx", "Entrega a EJE-yy; caida 0.42 m", "Descarga D1", "Inicio de tapado", "Fin de tapado", "Cambio de borde". Flecha del recuadro al punto NCT.</w:t>
      </w:r>
    </w:p>
    <w:p>
      <w:pPr>
        <w:pStyle w:val="ListBullet"/>
        <w:spacing w:after="20"/>
      </w:pPr>
      <w:r>
        <w:t xml:space="preserve">Guitarra (filas de 6.5 mm, encabezados en columna de 34 mm): </w:t>
      </w:r>
      <w:r>
        <w:rPr>
          <w:rFonts w:ascii="Consolas" w:hAnsi="Consolas" w:eastAsia="Consolas"/>
          <w:color w:val="1F4E79"/>
        </w:rPr>
        <w:t>Progresiva (m)</w:t>
      </w:r>
      <w:r>
        <w:t xml:space="preserve">, </w:t>
      </w:r>
      <w:r>
        <w:rPr>
          <w:rFonts w:ascii="Consolas" w:hAnsi="Consolas" w:eastAsia="Consolas"/>
          <w:color w:val="1F4E79"/>
        </w:rPr>
        <w:t>Etiqueta</w:t>
      </w:r>
      <w:r>
        <w:t xml:space="preserve">, </w:t>
      </w:r>
      <w:r>
        <w:rPr>
          <w:rFonts w:ascii="Consolas" w:hAnsi="Consolas" w:eastAsia="Consolas"/>
          <w:color w:val="1F4E79"/>
        </w:rPr>
        <w:t>Longitud (m)</w:t>
      </w:r>
      <w:r>
        <w:t xml:space="preserve">, </w:t>
      </w:r>
      <w:r>
        <w:rPr>
          <w:rFonts w:ascii="Consolas" w:hAnsi="Consolas" w:eastAsia="Consolas"/>
          <w:color w:val="1F4E79"/>
        </w:rPr>
        <w:t>Pendiente (%)</w:t>
      </w:r>
      <w:r>
        <w:t>. Progresiva y etiqueta S-nn en cada sección; longitud y pendiente entre secciones consecutivas, siempre la medida completa de sección a sección aunque el tramo siga en otra pieza (corrección del 21-10: salía 31.45 en vez de 35.59 de S-07 a S-08 del EJE-04); si el tramo está cortado y hay más de 40 mm se agrega "(S-07 a S-08)"; si hay menos de 7 mm no se escribe.</w:t>
      </w:r>
    </w:p>
    <w:p>
      <w:pPr>
        <w:pStyle w:val="ListBullet"/>
        <w:spacing w:after="20"/>
      </w:pPr>
      <w:r>
        <w:t>Secciones (numeración correlativa en el orden de los ejes): inicio y fin de cada eje, nudos con llegada, quiebres solo si cambia la pendiente del fondo, inicio y fin de tapado, cambio de borde (patio de maniobra); se juntan las que distan menos de 0.25 m. Los quiebres a 45° ("~") no generan sección ni se dibujan en el perfil.</w:t>
      </w:r>
    </w:p>
    <w:p>
      <w:pPr>
        <w:pStyle w:val="ListBullet"/>
        <w:spacing w:after="20"/>
      </w:pPr>
      <w:r>
        <w:t>Título: "PERFIL LONGITUDINAL EJE-04 - &lt;descripción sin coordenadas&gt; - PROG. 0+000.00 A 0+035.59" (sin "bloque X", conservando "pabellón"; corrección del 21-10).</w:t>
      </w:r>
    </w:p>
    <w:p>
      <w:pPr>
        <w:pStyle w:val="ListBullet"/>
        <w:spacing w:after="20"/>
      </w:pPr>
      <w:r>
        <w:t>Leyenda del perfil: 5 ítems (borde abierto, tapado, cota de fondo, sección, altura relativa al NPT).</w:t>
      </w:r>
    </w:p>
    <w:p>
      <w:pPr>
        <w:pStyle w:val="Heading3"/>
      </w:pPr>
      <w:r>
        <w:t>11.6 Secciones transversales del colector (`dxf_secciones.seccion`, `mujeres/planos_m.seccion`)</w:t>
      </w:r>
    </w:p>
    <w:p>
      <w:pPr>
        <w:spacing w:after="80"/>
      </w:pPr>
      <w:r>
        <w:t>Mirando aguas abajo: izquierda = lado vía (lindero), derecha = lado predio (cerco). Origen en el fondo del solado en el eje.</w:t>
      </w:r>
    </w:p>
    <w:p>
      <w:pPr>
        <w:pStyle w:val="ListNumber"/>
        <w:spacing w:after="20"/>
      </w:pPr>
      <w:r>
        <w:t>Solado (0.05 más ancho a cada lado; en CAR Mujeres al ancho exterior, como el metrado) y concreto en una pieza (U + losa superior monolítica) con relleno gris; interior hueco.</w:t>
      </w:r>
    </w:p>
    <w:p>
      <w:pPr>
        <w:pStyle w:val="ListNumber"/>
        <w:spacing w:after="20"/>
      </w:pPr>
      <w:r>
        <w:t xml:space="preserve">Acero transversal (rojo): tramo normal y cruce de motos un solo marco cerrado en el eje de muros y losas; cruce de camiones doble marco (exterior e interior, recubrimiento 0.04); ganchos a 135° en la esquina superior del lado vía (CAR Mujeres, </w:t>
      </w:r>
      <w:r>
        <w:rPr>
          <w:rFonts w:ascii="Consolas" w:hAnsi="Consolas" w:eastAsia="Consolas"/>
          <w:color w:val="1F4E79"/>
        </w:rPr>
        <w:t>g = 6d + 0.03</w:t>
      </w:r>
      <w:r>
        <w:t>); marcos dibujados con polilínea de ancho = diámetro real.</w:t>
      </w:r>
    </w:p>
    <w:p>
      <w:pPr>
        <w:pStyle w:val="ListNumber"/>
        <w:spacing w:after="20"/>
      </w:pPr>
      <w:r>
        <w:t>Acero longitudinal: círculos rellenos azules a diámetro real (bloques ACERO-38 / ACERO-12, escala 1.0) repartidos sobre el marco a la separación del diseño (0.25 normal, 0.20 camiones), por dentro del marco.</w:t>
      </w:r>
    </w:p>
    <w:p>
      <w:pPr>
        <w:pStyle w:val="ListNumber"/>
        <w:spacing w:after="20"/>
      </w:pPr>
      <w:r>
        <w:t>Agua: línea y relleno al NA de diseño con el caudal de ESE tramo ("NA 259.452 (Q=560.6 L/s)"; corrección del CAR Mujeres: antes todas decían 823 L/s).</w:t>
      </w:r>
    </w:p>
    <w:p>
      <w:pPr>
        <w:pStyle w:val="ListNumber"/>
        <w:spacing w:after="20"/>
      </w:pPr>
      <w:r>
        <w:t>Nivel terminado a ambos lados (vereda o terreno natural), terreno existente lado vía, límite de excavación (0.05 a cada lado en CAR Mujeres, 0.25 en Refugio), cerco con su cimiento y junta de tecnopor (si el proyecto tiene cerco; Varones no), suelo contra el muro con trazos inclinados.</w:t>
      </w:r>
    </w:p>
    <w:p>
      <w:pPr>
        <w:pStyle w:val="ListNumber"/>
        <w:spacing w:after="20"/>
      </w:pPr>
      <w:r>
        <w:t>Cotas por fuera: abajo muro/interior/muro y total; a la derecha losa de fondo/altura/losa superior y total.</w:t>
      </w:r>
    </w:p>
    <w:p>
      <w:pPr>
        <w:pStyle w:val="ListNumber"/>
        <w:spacing w:after="20"/>
      </w:pPr>
      <w:r>
        <w:t>Niveles: CF en el fondo, NPT en la losa. Textos "LADO VIA (LINDERO)" y "LADO PREDIO".</w:t>
      </w:r>
    </w:p>
    <w:p>
      <w:pPr>
        <w:pStyle w:val="ListNumber"/>
        <w:spacing w:after="20"/>
      </w:pPr>
      <w:r>
        <w:t>Llamadas en columna, ordenadas como los puntos (losa superior, terreno, acero transversal, acero longitudinal, muro, NA, losa de fondo, solado).</w:t>
      </w:r>
    </w:p>
    <w:p>
      <w:pPr>
        <w:pStyle w:val="ListBullet"/>
        <w:spacing w:after="20"/>
      </w:pPr>
      <w:r>
        <w:t xml:space="preserve">Láminas: DP-04A/B 1/15, 2 x 2 secciones por lámina (Refugio: centros x 215 / 615 mm, y 405 / 178 mm) con </w:t>
      </w:r>
      <w:r>
        <w:rPr>
          <w:rFonts w:ascii="Consolas" w:hAnsi="Consolas" w:eastAsia="Consolas"/>
          <w:color w:val="1F4E79"/>
        </w:rPr>
        <w:t>titulo_vista</w:t>
      </w:r>
      <w:r>
        <w:t xml:space="preserve"> "SECCION S-03" y subtítulo "PROG. 0+020.00 - CF 259.040 - TRAMO NORMAL - ESC. 1/15"; CAR Mujeres 9 + 6 secciones y cuadro. DP-06A secciones típicas 1/10 (tramo normal, motos, camiones; Mujeres además tramo final), sin contexto (</w:t>
      </w:r>
      <w:r>
        <w:rPr>
          <w:rFonts w:ascii="Consolas" w:hAnsi="Consolas" w:eastAsia="Consolas"/>
          <w:color w:val="1F4E79"/>
        </w:rPr>
        <w:t>contexto=False</w:t>
      </w:r>
      <w:r>
        <w:t>).</w:t>
      </w:r>
    </w:p>
    <w:p>
      <w:pPr>
        <w:pStyle w:val="ListBullet"/>
        <w:spacing w:after="20"/>
      </w:pPr>
      <w:r>
        <w:t>Regla de escala: secciones 1/15 (2 x 2) o 1/20 (3 por lámina); nunca 4 en fila a 1/25 si quedan chicas. Si una vista ocupa menos de un tercio de su espacio, subir la escala.</w:t>
      </w:r>
    </w:p>
    <w:p>
      <w:pPr>
        <w:pStyle w:val="Heading3"/>
      </w:pPr>
      <w:r>
        <w:t>11.7 Secciones de cunetas (`perfiles_b.corte` 1/20; `planos_b.seccion` 1/5 en DC-02)</w:t>
      </w:r>
    </w:p>
    <w:p>
      <w:pPr>
        <w:pStyle w:val="ListBullet"/>
        <w:spacing w:after="20"/>
      </w:pPr>
      <w:r>
        <w:t xml:space="preserve">Corte de cada sección de los perfiles en una grilla de celdas de 116 mm (6 por fila en A1), filas de alto </w:t>
      </w:r>
      <w:r>
        <w:rPr>
          <w:rFonts w:ascii="Consolas" w:hAnsi="Consolas" w:eastAsia="Consolas"/>
          <w:color w:val="1F4E79"/>
        </w:rPr>
        <w:t>(h_max + 0.62)/f + 22</w:t>
      </w:r>
      <w:r>
        <w:t xml:space="preserve"> mm.</w:t>
      </w:r>
    </w:p>
    <w:p>
      <w:pPr>
        <w:pStyle w:val="ListBullet"/>
        <w:spacing w:after="20"/>
      </w:pPr>
      <w:r>
        <w:t>Abierta: U de concreto (muros 0.10, losa de fondo 0.10, interior 0.40) + ángulos 1" del marco y rejilla de platinas 1" x 3/16" (0.0254 x 0.0048) a ras del borde. Tapada: rectángulo con hueco y losa tapa de 0.10 (altura libre ≥ 0.25 m bajo la losa).</w:t>
      </w:r>
    </w:p>
    <w:p>
      <w:pPr>
        <w:pStyle w:val="ListBullet"/>
        <w:spacing w:after="20"/>
      </w:pPr>
      <w:r>
        <w:t>Piso adyacente con junta asfáltica de 1" al mismo nivel que el borde de la cuneta (perfil de piso 0.34 x 0.10 con talón a 0.24).</w:t>
      </w:r>
    </w:p>
    <w:p>
      <w:pPr>
        <w:pStyle w:val="ListBullet"/>
        <w:spacing w:after="20"/>
      </w:pPr>
      <w:r>
        <w:t>Acero solo si h ≥ 0.40 m (de la rejilla al fondo) o si es tapada: marco 3/8" @0.25 (abierta: marco en U con ganchos arriba; tapada: marco cerrado), longitudinales 3/8" @0.20 (rejilla) o @0.22 (tapada); si h &lt; 0.40: llamada "CONCRETO SIMPLE / SIN ACERO (h &lt; 0.40)". Regla del usuario (04-10 y 21-10): "el acero se considera a partir de 40... si hay cunetas de 30, de 36, no llevan acero, salvo si son tapadas".</w:t>
      </w:r>
    </w:p>
    <w:p>
      <w:pPr>
        <w:pStyle w:val="ListBullet"/>
        <w:spacing w:after="20"/>
      </w:pPr>
      <w:r>
        <w:t>Cotas por fuera (abajo 0.10 / 0.40 / 0.10 y total 0.60; derecha EL y H, y losa en la tapada), llamadas a ambos lados (longitudinal izquierda, transversal derecha, junta asfáltica, rejilla), título "SECCION nn" 3.0 con raya, subtítulos "EJE-04 - PROG. 0+012.30 - CON REJILLA" y "NCT 184.65 - NCF 184.29 - H 0.36 m - ESC. 1/20".</w:t>
      </w:r>
    </w:p>
    <w:p>
      <w:pPr>
        <w:pStyle w:val="ListBullet"/>
        <w:spacing w:after="20"/>
      </w:pPr>
      <w:r>
        <w:t>Notas de la lámina: concreto f'c 175, acero solo con h ≥ 0.40 y tapados, rejilla, junta, niveles (NPT y borde +184.65, área verde +184.60, patio +184.50).</w:t>
      </w:r>
    </w:p>
    <w:p>
      <w:pPr>
        <w:pStyle w:val="Heading3"/>
      </w:pPr>
      <w:r>
        <w:t>11.8 Cajas de llegada y de caída (DP-07; `dxf_cajas_iso.dp07`) — 1/25</w:t>
      </w:r>
    </w:p>
    <w:p>
      <w:pPr>
        <w:pStyle w:val="ListBullet"/>
        <w:spacing w:after="20"/>
      </w:pPr>
      <w:r>
        <w:t>CL-1 planta (losa superior retirada): caja interior 1.50 x 1.00 + murete de 0.15 en el escalón, ventana de llegada del colector vecino (0.60) en el muro este, ventana norte 0.40 de la cuneta que entra a la caja, cuneta propia que entra al colector, registro, eje, lindero con su x, cotas parciales, llamadas en columna (</w:t>
      </w:r>
      <w:r>
        <w:rPr>
          <w:rFonts w:ascii="Consolas" w:hAnsi="Consolas" w:eastAsia="Consolas"/>
          <w:color w:val="1F4E79"/>
        </w:rPr>
        <w:t>juntar_llamadas</w:t>
      </w:r>
      <w:r>
        <w:t>).</w:t>
      </w:r>
    </w:p>
    <w:p>
      <w:pPr>
        <w:pStyle w:val="ListBullet"/>
        <w:spacing w:after="20"/>
      </w:pPr>
      <w:r>
        <w:t>CL-2 corte longitudinal por el eje: contorno exterior e interior escalonados, solado escalonado, rellenos, tapa, ventana del muro norte, colector vecino como referencia, agua (caída libre y colchón), acero 3/8" @0.20 en ambas caras interrumpido en las ventanas (el acero no debe salir del muro: corrección del 03-10), puntos de acero perpendicular, niveles y cotas ("caida 0.29", "ventana 1.17", "0.55").</w:t>
      </w:r>
    </w:p>
    <w:p>
      <w:pPr>
        <w:pStyle w:val="ListBullet"/>
        <w:spacing w:after="20"/>
      </w:pPr>
      <w:r>
        <w:t>CC-1 / CC-2 caja de caída: poza 1.50 x 3.50, brink, umbral 0.25 x 0.40, ventana de salida 1.50 x 0.43 (alto interior del receptor), registros, receptor como referencia, agua (chorro, resalto ahogado, NA receptor).</w:t>
      </w:r>
    </w:p>
    <w:p>
      <w:pPr>
        <w:pStyle w:val="ListBullet"/>
        <w:spacing w:after="20"/>
      </w:pPr>
      <w:r>
        <w:t>Cuadro de materiales de las cajas y leyenda; notas.</w:t>
      </w:r>
    </w:p>
    <w:p>
      <w:pPr>
        <w:pStyle w:val="ListBullet"/>
        <w:spacing w:after="20"/>
      </w:pPr>
      <w:r>
        <w:t>CAR Varones DP-07 (1/20): empalme con la caja CL vista en planta, corte y corte transversal.</w:t>
      </w:r>
    </w:p>
    <w:p>
      <w:pPr>
        <w:pStyle w:val="ListBullet"/>
        <w:spacing w:after="20"/>
      </w:pPr>
      <w:r>
        <w:t>CAR Mujeres DP-07 (1/15): estructura de salida con dos aleros y emboquillado (piedras dibujadas como círculos ISO-PIEDRA).</w:t>
      </w:r>
    </w:p>
    <w:p>
      <w:pPr>
        <w:pStyle w:val="Heading3"/>
      </w:pPr>
      <w:r>
        <w:t>11.9 Registro de limpieza y tapa ciega (DP-06B rev. 02; `render_tapa/dxf_tapa_ciega.py`)</w:t>
      </w:r>
    </w:p>
    <w:p>
      <w:pPr>
        <w:spacing w:after="80"/>
      </w:pPr>
      <w:r>
        <w:t xml:space="preserve">Lámina A1 en mm de papel; cada vista con la clase </w:t>
      </w:r>
      <w:r>
        <w:rPr>
          <w:rFonts w:ascii="Consolas" w:hAnsi="Consolas" w:eastAsia="Consolas"/>
          <w:color w:val="1F4E79"/>
        </w:rPr>
        <w:t>Vista(ox, oy, esc)</w:t>
      </w:r>
      <w:r>
        <w:t xml:space="preserve"> (k = 1000/esc mm por m) y su DIMSTYLE con </w:t>
      </w:r>
      <w:r>
        <w:rPr>
          <w:rFonts w:ascii="Consolas" w:hAnsi="Consolas" w:eastAsia="Consolas"/>
          <w:color w:val="1F4E79"/>
        </w:rPr>
        <w:t>dimlfac</w:t>
      </w:r>
      <w:r>
        <w:t xml:space="preserve">. </w:t>
      </w:r>
      <w:r>
        <w:rPr>
          <w:rFonts w:ascii="Consolas" w:hAnsi="Consolas" w:eastAsia="Consolas"/>
          <w:color w:val="1F4E79"/>
        </w:rPr>
        <w:t>python3 herramientas/render_tapa/dxf_tapa_ciega.py &lt;salida.dxf&gt; &lt;refugio|varones|mujeres&gt;</w:t>
      </w:r>
      <w:r>
        <w:t xml:space="preserve"> (b = 0.80 / 0.60 / 1.50; muros 0.15 / 0.15 / 0.10; 10 / 11 / 15 registros).</w:t>
      </w:r>
    </w:p>
    <w:p>
      <w:pPr>
        <w:pStyle w:val="ListBullet"/>
        <w:spacing w:after="20"/>
      </w:pPr>
      <w:r>
        <w:t>A. Planta del registro 1/10 (colector b, muros e). B. Corte A-A transversal 1/10 (con muros y "INTERIOR DEL COLECTOR"). D. Detalle 1: asiento de la tapa 1/2 (corte B-B). E. Tapa: planta de armado 1/5. G. Detalle del asa 1/2 (fierro liso 1/2" A36). H. Isométrico tapa y asiento (sin escala, tapa elevada 0.42 para mostrar el montaje, llamadas a la derecha). I. Materiales por registro (tabla). J. Notas y proceso constructivo. Leyenda de 4 muestras (concreto de losa 254, tapa 253, acero corrugado 1, fierro liso 30).</w:t>
      </w:r>
    </w:p>
    <w:p>
      <w:pPr>
        <w:pStyle w:val="ListBullet"/>
        <w:spacing w:after="20"/>
      </w:pPr>
      <w:r>
        <w:t>Geometría: tapa 0.68 x 0.68 x 0.08 con bisel 1 x 1 cm, parrilla 3/8" @0.10 (7 + 7 barras de 0.62), 2 asas de fierro liso 1/2" (agarre 0.15, patas 0.02, ganchos 0.15; desarrollo 0.49 → 0.50) en cajuelas 0.19 x 0.06 x 0.03 a ±0.20 del centro; rebaje de concreto 0.70 x 0.70 x 0.08 en la losa (asiento 0.05 por lado, holgura 1 cm), luz libre 0.60 x 0.60, borde engrosado 0.15 x 0.10 (de 0.30 a 0.45 del eje), refuerzo de borde 8 Ø 1/2" L = 1.40 (2 por lado). Peso de la tapa ≈ 89 kg (0.68² x 0.08 x 2400).</w:t>
      </w:r>
    </w:p>
    <w:p>
      <w:pPr>
        <w:pStyle w:val="ListBullet"/>
        <w:spacing w:after="20"/>
      </w:pPr>
      <w:r>
        <w:t>Colector más angosto que la luz (Varones b = 0.60): en los lados largos el rebaje queda sobre la cabeza de los muros; borde engrosado solo en los 2 lados transversales (2 x 0.60 = 1.20 m por registro); barras de borde con ganchos dentro de los muros.</w:t>
      </w:r>
    </w:p>
    <w:p>
      <w:pPr>
        <w:pStyle w:val="ListBullet"/>
        <w:spacing w:after="20"/>
      </w:pPr>
      <w:r>
        <w:t xml:space="preserve">Barras en sección: círculo con radio </w:t>
      </w:r>
      <w:r>
        <w:rPr>
          <w:rFonts w:ascii="Consolas" w:hAnsi="Consolas" w:eastAsia="Consolas"/>
          <w:color w:val="1F4E79"/>
        </w:rPr>
        <w:t>max(d/2·k, 0.55 mm)</w:t>
      </w:r>
      <w:r>
        <w:t xml:space="preserve"> relleno.</w:t>
      </w:r>
    </w:p>
    <w:p>
      <w:pPr>
        <w:pStyle w:val="ListBullet"/>
        <w:spacing w:after="20"/>
      </w:pPr>
      <w:r>
        <w:t>Inserción en el juego en metros (</w:t>
      </w:r>
      <w:r>
        <w:rPr>
          <w:rFonts w:ascii="Consolas" w:hAnsi="Consolas" w:eastAsia="Consolas"/>
          <w:color w:val="1F4E79"/>
        </w:rPr>
        <w:t>dxf_secciones.dp06b</w:t>
      </w:r>
      <w:r>
        <w:t xml:space="preserve">): se genera la lámina suelta, se explotan las DIMENSION, se excluye marco y membrete (capas LAMINA/MEMBRETE y entidades con inserción x ≥ 588 e y ≤ 92), se importa con </w:t>
      </w:r>
      <w:r>
        <w:rPr>
          <w:rFonts w:ascii="Consolas" w:hAnsi="Consolas" w:eastAsia="Consolas"/>
          <w:color w:val="1F4E79"/>
        </w:rPr>
        <w:t>ezdxf.addons.Importer</w:t>
      </w:r>
      <w:r>
        <w:t xml:space="preserve"> y se transforma con </w:t>
      </w:r>
      <w:r>
        <w:rPr>
          <w:rFonts w:ascii="Consolas" w:hAnsi="Consolas" w:eastAsia="Consolas"/>
          <w:color w:val="1F4E79"/>
        </w:rPr>
        <w:t>translate(−15, −12) · scale(0.984) · translate(27, 12) · scale(f) · translate(ox, oy)</w:t>
      </w:r>
      <w:r>
        <w:t xml:space="preserve"> dentro de una lámina </w:t>
      </w:r>
      <w:r>
        <w:rPr>
          <w:rFonts w:ascii="Consolas" w:hAnsi="Consolas" w:eastAsia="Consolas"/>
          <w:color w:val="1F4E79"/>
        </w:rPr>
        <w:t>B.Lamina</w:t>
      </w:r>
      <w:r>
        <w:t xml:space="preserve"> de 1/10.</w:t>
      </w:r>
    </w:p>
    <w:p>
      <w:pPr>
        <w:pStyle w:val="ListBullet"/>
        <w:spacing w:after="20"/>
      </w:pPr>
      <w:r>
        <w:t>DP-06D (</w:t>
      </w:r>
      <w:r>
        <w:rPr>
          <w:rFonts w:ascii="Consolas" w:hAnsi="Consolas" w:eastAsia="Consolas"/>
          <w:color w:val="1F4E79"/>
        </w:rPr>
        <w:t>render_tapa/dxf_tapa_3d.py</w:t>
      </w:r>
      <w:r>
        <w:t xml:space="preserve">, 1/10, vistas 3 y 4 al doble 1/5): 4 isométricos en color del registro (armado, despiece, corte por el registro, armado interior de la tapa) con globos numerados, panel de fondo, cuadro de componentes y datos clave; misma geometría que </w:t>
      </w:r>
      <w:r>
        <w:rPr>
          <w:rFonts w:ascii="Consolas" w:hAnsi="Consolas" w:eastAsia="Consolas"/>
          <w:color w:val="1F4E79"/>
        </w:rPr>
        <w:t>modelo.py</w:t>
      </w:r>
      <w:r>
        <w:t xml:space="preserve"> (variables de entorno COLECTOR_B, MURO_E, N_REG, PROY_DP06D).</w:t>
      </w:r>
    </w:p>
    <w:p>
      <w:pPr>
        <w:pStyle w:val="ListBullet"/>
        <w:spacing w:after="20"/>
      </w:pPr>
      <w:r>
        <w:t xml:space="preserve">DD-01 (rebaje de asiento y refuerzo de borde) y DD-02 (tapa ciega: fabricación y colocación) en </w:t>
      </w:r>
      <w:r>
        <w:rPr>
          <w:rFonts w:ascii="Consolas" w:hAnsi="Consolas" w:eastAsia="Consolas"/>
          <w:color w:val="1F4E79"/>
        </w:rPr>
        <w:t>dxf_detalles.py</w:t>
      </w:r>
      <w:r>
        <w:t xml:space="preserve"> a 1/10 con vistas 1/5, 1/2 y 1/1 (k = 2, 5, 10), despiece, procedimiento y cuadro de componentes por unidad para el ACU.</w:t>
      </w:r>
    </w:p>
    <w:p>
      <w:pPr>
        <w:pStyle w:val="ListBullet"/>
        <w:spacing w:after="20"/>
      </w:pPr>
      <w:r>
        <w:t xml:space="preserve">Renders fotográficos (PNG) del registro instalado: </w:t>
      </w:r>
      <w:r>
        <w:rPr>
          <w:rFonts w:ascii="Consolas" w:hAnsi="Consolas" w:eastAsia="Consolas"/>
          <w:color w:val="1F4E79"/>
        </w:rPr>
        <w:t>render_tapa/render.py</w:t>
      </w:r>
      <w:r>
        <w:t xml:space="preserve">, </w:t>
      </w:r>
      <w:r>
        <w:rPr>
          <w:rFonts w:ascii="Consolas" w:hAnsi="Consolas" w:eastAsia="Consolas"/>
          <w:color w:val="1F4E79"/>
        </w:rPr>
        <w:t>iso.py</w:t>
      </w:r>
      <w:r>
        <w:t xml:space="preserve">, </w:t>
      </w:r>
      <w:r>
        <w:rPr>
          <w:rFonts w:ascii="Consolas" w:hAnsi="Consolas" w:eastAsia="Consolas"/>
          <w:color w:val="1F4E79"/>
        </w:rPr>
        <w:t>foto.py</w:t>
      </w:r>
      <w:r>
        <w:t xml:space="preserve"> (pyvista con texturas, luces y SSAO; pedido del 07-10 "una foto realista tipo fotografía").</w:t>
      </w:r>
    </w:p>
    <w:p>
      <w:pPr>
        <w:pStyle w:val="ListBullet"/>
        <w:spacing w:after="20"/>
      </w:pPr>
      <w:r>
        <w:t>Un cambio de detalle (tapa) obliga a revisar todas las láminas donde aparece: DP-06B, DP-06D, DD-01, DD-02, DP-08, DP-09 (isométrico del registro), DA-03, DP-01 (nota) y las leyendas.</w:t>
      </w:r>
    </w:p>
    <w:p>
      <w:pPr>
        <w:pStyle w:val="Heading3"/>
      </w:pPr>
      <w:r>
        <w:t>11.10 Juntas (DD-03; DJ-01 a DJ-03)</w:t>
      </w:r>
    </w:p>
    <w:p>
      <w:pPr>
        <w:pStyle w:val="ListBullet"/>
        <w:spacing w:after="20"/>
      </w:pPr>
      <w:r>
        <w:t>DD-03 (</w:t>
      </w:r>
      <w:r>
        <w:rPr>
          <w:rFonts w:ascii="Consolas" w:hAnsi="Consolas" w:eastAsia="Consolas"/>
          <w:color w:val="1F4E79"/>
        </w:rPr>
        <w:t>dxf_detalles.dd03</w:t>
      </w:r>
      <w:r>
        <w:t>, 1/10): A. sección del colector en la junta (tecnopor en toda la sección, sellador en caras interiores y superior; perímetro calculado); B. detalle de la junta 1/2 (1" = 25 mm, sellador asfáltico 1" x 2" RC-250 + arena, barras cortadas a 5 cm de la junta); C/D junta longitudinal contra el cerco o con la caja CL según el proyecto (</w:t>
      </w:r>
      <w:r>
        <w:rPr>
          <w:rFonts w:ascii="Consolas" w:hAnsi="Consolas" w:eastAsia="Consolas"/>
          <w:color w:val="1F4E79"/>
        </w:rPr>
        <w:t>MODO_DD03 = "cerco"</w:t>
      </w:r>
      <w:r>
        <w:t xml:space="preserve"> Refugio, </w:t>
      </w:r>
      <w:r>
        <w:rPr>
          <w:rFonts w:ascii="Consolas" w:hAnsi="Consolas" w:eastAsia="Consolas"/>
          <w:color w:val="1F4E79"/>
        </w:rPr>
        <w:t>"caja_cl"</w:t>
      </w:r>
      <w:r>
        <w:t xml:space="preserve"> Varones). Corrección del 15-10: el colector del Refugio solo tiene junta longitudinal del lado del cerco (al otro lado hay terreno natural): se agregó la vista D y se borró el esquema antiguo.</w:t>
      </w:r>
    </w:p>
    <w:p>
      <w:pPr>
        <w:pStyle w:val="ListBullet"/>
        <w:spacing w:after="20"/>
      </w:pPr>
      <w:r>
        <w:t>DJ-01 (</w:t>
      </w:r>
      <w:r>
        <w:rPr>
          <w:rFonts w:ascii="Consolas" w:hAnsi="Consolas" w:eastAsia="Consolas"/>
          <w:color w:val="1F4E79"/>
        </w:rPr>
        <w:t>planos_junta_cunetas.py</w:t>
      </w:r>
      <w:r>
        <w:t>, 1/10): junta de cunetas en toda la sección en U (2 muros + losa de fondo), EG-2013 MTC Sección 510; longitud por junta = 2 x H + 0.40.</w:t>
      </w:r>
    </w:p>
    <w:p>
      <w:pPr>
        <w:pStyle w:val="ListBullet"/>
        <w:spacing w:after="20"/>
      </w:pPr>
      <w:r>
        <w:t>DJ-02 (</w:t>
      </w:r>
      <w:r>
        <w:rPr>
          <w:rFonts w:ascii="Consolas" w:hAnsi="Consolas" w:eastAsia="Consolas"/>
          <w:color w:val="1F4E79"/>
        </w:rPr>
        <w:t>planos_junta_cunetas_iso.py</w:t>
      </w:r>
      <w:r>
        <w:t>, 1/10): proceso constructivo en 4 isométricos 3D (vaciado paño 1; plancha de tecnopor en U; acero y vaciado paño 2; sellador y rejilla, con corte parcial del muro cercano).</w:t>
      </w:r>
    </w:p>
    <w:p>
      <w:pPr>
        <w:pStyle w:val="ListBullet"/>
        <w:spacing w:after="20"/>
      </w:pPr>
      <w:r>
        <w:t>DJ-03: rejilla móvil (módulo de 1.00 m, platinas 1" x 3/16" de canto @1", 2 ángulos L 1" x 1" x 3/16", rebaje 0.05 x 1") con isométricos, planta, sección, corte y despiece.</w:t>
      </w:r>
    </w:p>
    <w:p>
      <w:pPr>
        <w:pStyle w:val="Heading3"/>
      </w:pPr>
      <w:r>
        <w:t>11.11 Empalme de cuneta al colector (DP-06C; DD-04)</w:t>
      </w:r>
    </w:p>
    <w:p>
      <w:pPr>
        <w:pStyle w:val="ListBullet"/>
        <w:spacing w:after="20"/>
      </w:pPr>
      <w:r>
        <w:t>E1 planta 1/10 (losa retirada): colector, ventana 0.40 x H en el muro lado predio, cuneta 0.40 / 0.60, junta de 1", cerco con su abertura 0.60 (si hay cerco), registro encima, flechas, cotas (0.40, 0.60, 0.70), llamadas a la derecha.</w:t>
      </w:r>
    </w:p>
    <w:p>
      <w:pPr>
        <w:pStyle w:val="ListBullet"/>
        <w:spacing w:after="20"/>
      </w:pPr>
      <w:r>
        <w:t>E2 corte transversal mirando aguas abajo: muro con ventana, cuneta que llega con su NCF y vierte en caída libre, NA del colector bajo el fondo de la cuneta, junta, niveles.</w:t>
      </w:r>
    </w:p>
    <w:p>
      <w:pPr>
        <w:pStyle w:val="ListBullet"/>
        <w:spacing w:after="20"/>
      </w:pPr>
      <w:r>
        <w:t>Cuadro de empalmes (cuneta, progresiva, NCF que llega, H de ventana, registro) y notas de prolongación/acortamiento.</w:t>
      </w:r>
    </w:p>
    <w:p>
      <w:pPr>
        <w:pStyle w:val="ListBullet"/>
        <w:spacing w:after="20"/>
      </w:pPr>
      <w:r>
        <w:t>DD-04: empalme como detalle constructivo (sin partida propia: la cuneta se metra hasta el muro del colector).</w:t>
      </w:r>
    </w:p>
    <w:p>
      <w:pPr>
        <w:pStyle w:val="Heading3"/>
      </w:pPr>
      <w:r>
        <w:t>11.12 Lloraderos (DL-01, DL-02; `techo/planos_lloraderos.py`; leyenda `espec_lloraderos.py`)</w:t>
      </w:r>
    </w:p>
    <w:p>
      <w:pPr>
        <w:pStyle w:val="ListBullet"/>
        <w:spacing w:after="20"/>
      </w:pPr>
      <w:r>
        <w:t>DL-01 (1/10): isométrico de un tramo de cuneta con tres lloraderos @1.50 m en las tres etapas de instalación y elevación del muro desde el área verde. DL-02 (1/5): corte transversal, tubo PVC Ø 3" perforado (Ø 3/8"), isométrico explosionado, procedimiento y desagregado de materiales (tubo 0.30 m, filtro de grava 0.30 x 0.30 x 0.30 = 0.027 m3, geotextil 6 caras + 10 %, mortero 0.0005 m3), S = 0.5 %.</w:t>
      </w:r>
    </w:p>
    <w:p>
      <w:pPr>
        <w:pStyle w:val="ListBullet"/>
        <w:spacing w:after="20"/>
      </w:pPr>
      <w:r>
        <w:t>Versión CAD sin patrones (Refugio, 22-10) y dos presentaciones A3 a 1:10 (ESPECIFICACIONES y DETALLE LLORADERO).</w:t>
      </w:r>
    </w:p>
    <w:p>
      <w:pPr>
        <w:pStyle w:val="Heading3"/>
      </w:pPr>
      <w:r>
        <w:t>11.13 Red de techo, sumidero y bancas</w:t>
      </w:r>
    </w:p>
    <w:p>
      <w:pPr>
        <w:pStyle w:val="ListBullet"/>
        <w:spacing w:after="20"/>
      </w:pPr>
      <w:r>
        <w:t>DR-01 a DR-06 (</w:t>
      </w:r>
      <w:r>
        <w:rPr>
          <w:rFonts w:ascii="Consolas" w:hAnsi="Consolas" w:eastAsia="Consolas"/>
          <w:color w:val="1F4E79"/>
        </w:rPr>
        <w:t>techo/planos_techo.py</w:t>
      </w:r>
      <w:r>
        <w:t>): canaleta (sección 0.25 x 0.20 de los techos principales), soporte de platina, tapa lateral, boquilla, montante con codos, colgadores, abrazaderas, falsa columna (0.20 x 0.15 x 1.30) y dado (0.40 x 0.40 x 0.35); isométricos con todas las fijaciones del ACU (pedido del 09-10: "detalles hasta de los pernos según tu ACU").</w:t>
      </w:r>
    </w:p>
    <w:p>
      <w:pPr>
        <w:pStyle w:val="ListBullet"/>
        <w:spacing w:after="20"/>
      </w:pPr>
      <w:r>
        <w:t>DS-01/DS-02 (</w:t>
      </w:r>
      <w:r>
        <w:rPr>
          <w:rFonts w:ascii="Consolas" w:hAnsi="Consolas" w:eastAsia="Consolas"/>
          <w:color w:val="1F4E79"/>
        </w:rPr>
        <w:t>techo/planos_sumidero.py</w:t>
      </w:r>
      <w:r>
        <w:t>, 1/5): caja sumidero de piso con rejilla 0.25 x 0.25 de platinas, marco de ángulo, anclajes, salida PVC 4" con un solo codo de 90° hacia la cuneta, sin trampa ni sifón (pedido del 10-10); isométricos opacos.</w:t>
      </w:r>
    </w:p>
    <w:p>
      <w:pPr>
        <w:pStyle w:val="ListBullet"/>
        <w:spacing w:after="20"/>
      </w:pPr>
      <w:r>
        <w:t>DB-01 a DB-03 banca del CAR Mujeres (</w:t>
      </w:r>
      <w:r>
        <w:rPr>
          <w:rFonts w:ascii="Consolas" w:hAnsi="Consolas" w:eastAsia="Consolas"/>
          <w:color w:val="1F4E79"/>
        </w:rPr>
        <w:t>techo/planos_banca_m.py</w:t>
      </w:r>
      <w:r>
        <w:t>): isométrico 1/15, extremo de la canaleta 1/5, cortes A-A y B-B 1/10. Lecciones del 19-10: ser fiel al dibujo (el colgador no salía en el isométrico), faltaban los cortes frontales, solo 2 soportes por canaleta de 2.00 m (no muchos), un solo tramo sin uniones, canaleta 0.18 x 0.20 de aluzinc e = 0.50 mm; diferencias del plano de origen se informan.</w:t>
      </w:r>
    </w:p>
    <w:p>
      <w:pPr>
        <w:pStyle w:val="ListBullet"/>
        <w:spacing w:after="20"/>
      </w:pPr>
      <w:r>
        <w:t>DPL-41/DPL-42 OC-01 del Refugio (</w:t>
      </w:r>
      <w:r>
        <w:rPr>
          <w:rFonts w:ascii="Consolas" w:hAnsi="Consolas" w:eastAsia="Consolas"/>
          <w:color w:val="1F4E79"/>
        </w:rPr>
        <w:t>techo/planos_oc01_refugio.py</w:t>
      </w:r>
      <w:r>
        <w:t>): isométrico general 1/30 + planta de techos 1/50; salida 1/5 y corte de canaleta 0.18 x 0.21 (cúpula reemplazada por boquilla a pedido).</w:t>
      </w:r>
    </w:p>
    <w:p>
      <w:pPr>
        <w:pStyle w:val="Heading3"/>
      </w:pPr>
      <w:r>
        <w:t>11.14 Cuadros y partidas (DP-08, DA-01 a DA-03; `dxf_cuadros.py`)</w:t>
      </w:r>
    </w:p>
    <w:p>
      <w:pPr>
        <w:pStyle w:val="ListBullet"/>
        <w:spacing w:after="20"/>
      </w:pPr>
      <w:r>
        <w:t>DP-08 (1/25; CAR Mujeres 1/20 A2): cuadro de doblado de acero (elemento, forma, diámetro, espaciamiento, longitud, longitud total, peso), resumen, figuras de marcos (ESC. 1/15 dentro de la lámina 1/25, k = 25/15, cotas con texto real), especificaciones técnicas en notas, grosores de impresión, cuadro hidráulico.</w:t>
      </w:r>
    </w:p>
    <w:p>
      <w:pPr>
        <w:pStyle w:val="ListBullet"/>
        <w:spacing w:after="20"/>
      </w:pPr>
      <w:r>
        <w:t xml:space="preserve">DA-01 (zanja típica por zona y resumen), DA-02 (solado, concreto y encofrado por metro lineal), DA-03 (acero, registros, juntas) a 1/20, con secciones reutilizadas de </w:t>
      </w:r>
      <w:r>
        <w:rPr>
          <w:rFonts w:ascii="Consolas" w:hAnsi="Consolas" w:eastAsia="Consolas"/>
          <w:color w:val="1F4E79"/>
        </w:rPr>
        <w:t>dxf_secciones.seccion</w:t>
      </w:r>
      <w:r>
        <w:t>. En CAR Varones DP-08 y DA-01..03 se excluyeron del juego final.</w:t>
      </w:r>
    </w:p>
    <w:p>
      <w:pPr>
        <w:pStyle w:val="Heading3"/>
      </w:pPr>
      <w:r>
        <w:t>11.15 Isométricos</w:t>
      </w:r>
    </w:p>
    <w:p>
      <w:pPr>
        <w:pStyle w:val="ListBullet"/>
        <w:spacing w:after="20"/>
      </w:pPr>
      <w:r>
        <w:t xml:space="preserve">Proyección: </w:t>
      </w:r>
      <w:r>
        <w:rPr>
          <w:rFonts w:ascii="Consolas" w:hAnsi="Consolas" w:eastAsia="Consolas"/>
          <w:color w:val="1F4E79"/>
        </w:rPr>
        <w:t>dxf_base.iso(x, y, z)</w:t>
      </w:r>
      <w:r>
        <w:t xml:space="preserve"> → </w:t>
      </w:r>
      <w:r>
        <w:rPr>
          <w:rFonts w:ascii="Consolas" w:hAnsi="Consolas" w:eastAsia="Consolas"/>
          <w:color w:val="1F4E79"/>
        </w:rPr>
        <w:t>u = (x − y)·cos30</w:t>
      </w:r>
      <w:r>
        <w:t xml:space="preserve">, </w:t>
      </w:r>
      <w:r>
        <w:rPr>
          <w:rFonts w:ascii="Consolas" w:hAnsi="Consolas" w:eastAsia="Consolas"/>
          <w:color w:val="1F4E79"/>
        </w:rPr>
        <w:t>v = z − (x + y)·sin30</w:t>
      </w:r>
      <w:r>
        <w:t xml:space="preserve">; </w:t>
      </w:r>
      <w:r>
        <w:rPr>
          <w:rFonts w:ascii="Consolas" w:hAnsi="Consolas" w:eastAsia="Consolas"/>
          <w:color w:val="1F4E79"/>
        </w:rPr>
        <w:t>iso3d.proy</w:t>
      </w:r>
      <w:r>
        <w:t xml:space="preserve"> es la misma. El observador "mira desde (+x, +y, +z)" (la esquina más baja en el papel es la más cercana) y la profundidad de pintado es x + y + z.</w:t>
      </w:r>
    </w:p>
    <w:p>
      <w:pPr>
        <w:pStyle w:val="ListBullet"/>
        <w:spacing w:after="20"/>
      </w:pPr>
      <w:r>
        <w:t xml:space="preserve">Error de espejo (hallado el 20-10 en Barranquita): con esa fórmula +x va a la derecha, pero un observador real en (+x, +y, +z) vería +x a la izquierda: la planta sale invertida. Corrección para isométricos de planta con orientación real: intercambiar ejes al entrar </w:t>
      </w:r>
      <w:r>
        <w:rPr>
          <w:rFonts w:ascii="Consolas" w:hAnsi="Consolas" w:eastAsia="Consolas"/>
          <w:color w:val="1F4E79"/>
        </w:rPr>
        <w:t>(x, y, z) → (v, u, z)</w:t>
      </w:r>
      <w:r>
        <w:t xml:space="preserve"> (</w:t>
      </w:r>
      <w:r>
        <w:rPr>
          <w:rFonts w:ascii="Consolas" w:hAnsi="Consolas" w:eastAsia="Consolas"/>
          <w:color w:val="1F4E79"/>
        </w:rPr>
        <w:t>iso_b.Vista.L</w:t>
      </w:r>
      <w:r>
        <w:t>). Comprobar SIEMPRE con una rosa N/E dibujada con la misma transformación (mirando desde el sur, el este va a la derecha). Las láminas de otros proyectos no se tocaron.</w:t>
      </w:r>
    </w:p>
    <w:p>
      <w:pPr>
        <w:pStyle w:val="ListBullet"/>
        <w:spacing w:after="20"/>
      </w:pPr>
      <w:r>
        <w:t xml:space="preserve">Vistas giradas: </w:t>
      </w:r>
      <w:r>
        <w:rPr>
          <w:rFonts w:ascii="Consolas" w:hAnsi="Consolas" w:eastAsia="Consolas"/>
          <w:color w:val="1F4E79"/>
        </w:rPr>
        <w:t>Vista(giro)</w:t>
      </w:r>
      <w:r>
        <w:t xml:space="preserve"> rota la planta (u = dx·cos − dy·sin, v = dx·sin + dy·cos) antes de proyectar; con bloques a 0° y 45° girar 22.5° (si no, unos quedan de canto); CAR Mujeres DP-09 iso 4 girado −28° con caras ordenadas por profundidad.</w:t>
      </w:r>
    </w:p>
    <w:p>
      <w:pPr>
        <w:pStyle w:val="ListBullet"/>
        <w:spacing w:after="20"/>
      </w:pPr>
      <w:r>
        <w:rPr>
          <w:rFonts w:ascii="Consolas" w:hAnsi="Consolas" w:eastAsia="Consolas"/>
          <w:color w:val="1F4E79"/>
        </w:rPr>
        <w:t>caja_iso</w:t>
      </w:r>
      <w:r>
        <w:t>: tres caras visibles con 3 tonos de gris (superior claro 232, frontal 206, lateral 178) y aristas.</w:t>
      </w:r>
    </w:p>
    <w:p>
      <w:pPr>
        <w:pStyle w:val="ListBullet"/>
        <w:spacing w:after="20"/>
      </w:pPr>
      <w:r>
        <w:rPr>
          <w:rFonts w:ascii="Consolas" w:hAnsi="Consolas" w:eastAsia="Consolas"/>
          <w:color w:val="1F4E79"/>
        </w:rPr>
        <w:t>iso3d.Escena</w:t>
      </w:r>
      <w:r>
        <w:t xml:space="preserve"> (</w:t>
      </w:r>
      <w:r>
        <w:rPr>
          <w:rFonts w:ascii="Consolas" w:hAnsi="Consolas" w:eastAsia="Consolas"/>
          <w:color w:val="1F4E79"/>
        </w:rPr>
        <w:t>techo/iso3d.py</w:t>
      </w:r>
      <w:r>
        <w:t xml:space="preserve">): caras planas 3D teseladas cada </w:t>
      </w:r>
      <w:r>
        <w:rPr>
          <w:rFonts w:ascii="Consolas" w:hAnsi="Consolas" w:eastAsia="Consolas"/>
          <w:color w:val="1F4E79"/>
        </w:rPr>
        <w:t>paso</w:t>
      </w:r>
      <w:r>
        <w:t xml:space="preserve"> (0.05 m) para que el algoritmo del pintor no falle; orden por (grupo, suma de coordenadas + sesgo); sombreado por la normal </w:t>
      </w:r>
      <w:r>
        <w:rPr>
          <w:rFonts w:ascii="Consolas" w:hAnsi="Consolas" w:eastAsia="Consolas"/>
          <w:color w:val="1F4E79"/>
        </w:rPr>
        <w:t>k = 0.58 + 0.42·max(0, n·LUZ)</w:t>
      </w:r>
      <w:r>
        <w:t xml:space="preserve"> con LUZ (0.35, 0.55, 0.76); aristas solo en bordes reales; primitivas </w:t>
      </w:r>
      <w:r>
        <w:rPr>
          <w:rFonts w:ascii="Consolas" w:hAnsi="Consolas" w:eastAsia="Consolas"/>
          <w:color w:val="1F4E79"/>
        </w:rPr>
        <w:t>caja</w:t>
      </w:r>
      <w:r>
        <w:t xml:space="preserve">, </w:t>
      </w:r>
      <w:r>
        <w:rPr>
          <w:rFonts w:ascii="Consolas" w:hAnsi="Consolas" w:eastAsia="Consolas"/>
          <w:color w:val="1F4E79"/>
        </w:rPr>
        <w:t>quad</w:t>
      </w:r>
      <w:r>
        <w:t xml:space="preserve">, </w:t>
      </w:r>
      <w:r>
        <w:rPr>
          <w:rFonts w:ascii="Consolas" w:hAnsi="Consolas" w:eastAsia="Consolas"/>
          <w:color w:val="1F4E79"/>
        </w:rPr>
        <w:t>cilindro</w:t>
      </w:r>
      <w:r>
        <w:t xml:space="preserve"> (con anillos de rosca), </w:t>
      </w:r>
      <w:r>
        <w:rPr>
          <w:rFonts w:ascii="Consolas" w:hAnsi="Consolas" w:eastAsia="Consolas"/>
          <w:color w:val="1F4E79"/>
        </w:rPr>
        <w:t>codo</w:t>
      </w:r>
      <w:r>
        <w:t xml:space="preserve"> de 90° con campanas, </w:t>
      </w:r>
      <w:r>
        <w:rPr>
          <w:rFonts w:ascii="Consolas" w:hAnsi="Consolas" w:eastAsia="Consolas"/>
          <w:color w:val="1F4E79"/>
        </w:rPr>
        <w:t>prisma_hex</w:t>
      </w:r>
      <w:r>
        <w:t xml:space="preserve"> (pernos), </w:t>
      </w:r>
      <w:r>
        <w:rPr>
          <w:rFonts w:ascii="Consolas" w:hAnsi="Consolas" w:eastAsia="Consolas"/>
          <w:color w:val="1F4E79"/>
        </w:rPr>
        <w:t>disco</w:t>
      </w:r>
      <w:r>
        <w:t xml:space="preserve">. </w:t>
      </w:r>
      <w:r>
        <w:rPr>
          <w:rFonts w:ascii="Consolas" w:hAnsi="Consolas" w:eastAsia="Consolas"/>
          <w:color w:val="1F4E79"/>
        </w:rPr>
        <w:t>iso_b.dibujar</w:t>
      </w:r>
      <w:r>
        <w:t xml:space="preserve"> = mismo pintor pero cada cara en su capa (4.º elemento del color).</w:t>
      </w:r>
    </w:p>
    <w:p>
      <w:pPr>
        <w:pStyle w:val="ListBullet"/>
        <w:spacing w:after="20"/>
      </w:pPr>
      <w:r>
        <w:t>Isométrico de sección (DP-05, 1/20): tramo de 1.00 m cortado; cara interior del muro lejano visible, agua, tapa 0.68 sobre la losa, marco y puntos de acero en la cara de corte; llamadas en columna; título "ISOMETRICO S-03".</w:t>
      </w:r>
    </w:p>
    <w:p>
      <w:pPr>
        <w:pStyle w:val="ListBullet"/>
        <w:spacing w:after="20"/>
      </w:pPr>
      <w:r>
        <w:t xml:space="preserve">DP-09 isométricos constructivos (colector junto al cerco con junta y terreno; registro explotado con rebaje y tapa elevada; empalme de cuneta con la ventana; caja de caída con poza y losa cortada); llamadas con </w:t>
      </w:r>
      <w:r>
        <w:rPr>
          <w:rFonts w:ascii="Consolas" w:hAnsi="Consolas" w:eastAsia="Consolas"/>
          <w:color w:val="1F4E79"/>
        </w:rPr>
        <w:t>juntar/volcar</w:t>
      </w:r>
      <w:r>
        <w:t>.</w:t>
      </w:r>
    </w:p>
    <w:p>
      <w:pPr>
        <w:pStyle w:val="ListBullet"/>
        <w:spacing w:after="20"/>
      </w:pPr>
      <w:r>
        <w:t xml:space="preserve">DP-10 isométrico general a escala real H = V (Refugio 1/175, CAR Mujeres 1/200; el original del CAR Mujeres tenía exageración vertical x3 y se corrigió): trazo real con quiebres a 45°, cajas, tapas, cunetas que llegan, receptor; etiquetas en </w:t>
      </w:r>
      <w:r>
        <w:rPr>
          <w:rFonts w:ascii="Consolas" w:hAnsi="Consolas" w:eastAsia="Consolas"/>
          <w:color w:val="1F4E79"/>
        </w:rPr>
        <w:t>franja(abajo=False)</w:t>
      </w:r>
      <w:r>
        <w:t>. Corrección del 03-10: la caja de caída se dibujaba separada ("hueco/vacío"): ahora en la posición real del final del canal.</w:t>
      </w:r>
    </w:p>
    <w:p>
      <w:pPr>
        <w:pStyle w:val="ListBullet"/>
        <w:spacing w:after="20"/>
      </w:pPr>
      <w:r>
        <w:t>Isométrico de una descarga (Barranquita, 1/25): ejes locales con x en el sentido de salida; piso interior, malla de terreno exterior (0.25 x 0.30 m) con perfilado frente a la salida, agua sobre el terreno, fondo, agua, solo las caras interiores que miran al observador (las otras taparían el fondo), coronas, losa tapa, cara de salida con el hueco, muro del cerco cortado a 0.40 m; rejilla con líneas cada 0.10 m; llamadas ("MURO DEL CERCO (CORTADO)", "SALIDA D1: C.F. 183.759", "AGUA SOBRE EL TERRENO NATURAL", "LOSA TAPA e = 0.10 m").</w:t>
      </w:r>
    </w:p>
    <w:p>
      <w:pPr>
        <w:pStyle w:val="ListBullet"/>
        <w:spacing w:after="20"/>
      </w:pPr>
      <w:r>
        <w:t>Isométrico de toda la red con el terreno: se hizo (DC-06/DC-07, 20-10) y el usuario lo descartó el 21-10 ("ya no quiero la vista 3D de todo el terreno"); antes había pedido "3D solo de las cunetas, con el terreno y las veredas, sin edificaciones".</w:t>
      </w:r>
    </w:p>
    <w:p>
      <w:pPr>
        <w:pStyle w:val="Heading3"/>
      </w:pPr>
      <w:r>
        <w:t>11.16 Cortes generales y detalle de descargas (Barranquita)</w:t>
      </w:r>
    </w:p>
    <w:p>
      <w:pPr>
        <w:pStyle w:val="ListBullet"/>
        <w:spacing w:after="20"/>
      </w:pPr>
      <w:r>
        <w:t>Cortes generales (</w:t>
      </w:r>
      <w:r>
        <w:rPr>
          <w:rFonts w:ascii="Consolas" w:hAnsi="Consolas" w:eastAsia="Consolas"/>
          <w:color w:val="1F4E79"/>
        </w:rPr>
        <w:t>cortes_b.py</w:t>
      </w:r>
      <w:r>
        <w:t xml:space="preserve">, 1/250 H = V): terreno natural, interior nivelado, bloques con techo a dos aguas (alero 3.00 m sobre NPT, cumbrera 1.10 m más), cada cuneta cortada con su cota de fondo; relleno donde la cuneta pasa sobre una hondonada; rótulos con </w:t>
      </w:r>
      <w:r>
        <w:rPr>
          <w:rFonts w:ascii="Consolas" w:hAnsi="Consolas" w:eastAsia="Consolas"/>
          <w:color w:val="1F4E79"/>
        </w:rPr>
        <w:t>rotulos()</w:t>
      </w:r>
      <w:r>
        <w:t>.</w:t>
      </w:r>
    </w:p>
    <w:p>
      <w:pPr>
        <w:pStyle w:val="ListBullet"/>
        <w:spacing w:after="20"/>
      </w:pPr>
      <w:r>
        <w:t>Detalle de cada descarga (</w:t>
      </w:r>
      <w:r>
        <w:rPr>
          <w:rFonts w:ascii="Consolas" w:hAnsi="Consolas" w:eastAsia="Consolas"/>
          <w:color w:val="1F4E79"/>
        </w:rPr>
        <w:t>descargas_b.py</w:t>
      </w:r>
      <w:r>
        <w:t>, una lámina A1 a 1/25 toda a escala real): planta de los últimos 4.0 m (ejes que llegan, cerco, curvas exteriores, rótulos en dos columnas sin cruces), perfil longitudinal H = V por el eje que sale (muro del cerco cortado, cimiento, losa del pase, agua de diseño, terreno y perfilado, recuadros NCT/NCF/H, guitarra) e isométrico de los últimos 3.0 m con 1.75 m de terreno exterior; nota propia según el terreno exterior (talud → proteger contra erosión; terreno alto → perfilar).</w:t>
      </w:r>
    </w:p>
    <w:p>
      <w:pPr>
        <w:pStyle w:val="Heading2"/>
      </w:pPr>
      <w:r>
        <w:t>12. Juegos de láminas por proyecto (generados por el repositorio)</w:t>
      </w:r>
    </w:p>
    <w:p>
      <w:pPr>
        <w:pStyle w:val="Heading3"/>
      </w:pPr>
      <w:r>
        <w:t>12.1 Hogar de Refugio "Mujeres Violentadas" (CUI 2675514) — `herramientas/planos_dxf.py`</w:t>
      </w:r>
    </w:p>
    <w:p>
      <w:pPr>
        <w:spacing w:after="80"/>
      </w:pPr>
      <w:r>
        <w:t>24 láminas (DP-00 A3, el resto A1): DP-01 1/200; DP-02 1/50 (2 franjas); DP-03A/B 1/50; DP-04A/B 1/15; DP-05A/B 1/20; DP-06A 1/10; DP-06B INDICADA; DP-06C 1/10; DP-06D INDICADA; DP-07 1/25; DP-08 1/25; DP-09 1/25; DP-10 1/175; DA-01 a DA-03 1/20; DD-01 a DD-04 INDICADA. Además: DJ-01 a DJ-03 (</w:t>
      </w:r>
      <w:r>
        <w:rPr>
          <w:rFonts w:ascii="Consolas" w:hAnsi="Consolas" w:eastAsia="Consolas"/>
          <w:color w:val="1F4E79"/>
        </w:rPr>
        <w:t>PLANOS_DETALLE_CUNETAS_JUNTA_Y_REJILLA_HOGAR_REFUGIO.dxf</w:t>
      </w:r>
      <w:r>
        <w:t xml:space="preserve">), DL-00, DL-01/02, DS, DR, DPL-41/42. Juego final que imprime la usuaria: DPL-01 a DPL-42 (PDF en </w:t>
      </w:r>
      <w:r>
        <w:rPr>
          <w:rFonts w:ascii="Consolas" w:hAnsi="Consolas" w:eastAsia="Consolas"/>
          <w:color w:val="1F4E79"/>
        </w:rPr>
        <w:t>insumos/solange/</w:t>
      </w:r>
      <w:r>
        <w:t>).</w:t>
      </w:r>
    </w:p>
    <w:p>
      <w:pPr>
        <w:pStyle w:val="Heading3"/>
      </w:pPr>
      <w:r>
        <w:t>12.2 CAR Varones (CUI 2705619) — `herramientas/varones/planos_v.py` (+ `compat.py`)</w:t>
      </w:r>
    </w:p>
    <w:p>
      <w:pPr>
        <w:spacing w:after="80"/>
      </w:pPr>
      <w:r>
        <w:t xml:space="preserve">19 láminas: DP-00 A3; DP-01 1/200; DP-02 1/100 A2; DP-03A/B 1/25; DP-04A/B 1/15; DP-06B; DP-06C 1/10; DP-06D; DP-07 1/20; DP-08; DA-01 a DA-03; DD-01 a DD-04. Módulos comunes reutilizados con parámetros (textos fijos convertidos en variables del módulo con el valor anterior por defecto: caudales, cotas de piso, cantidades de registros y juntas, cerco). </w:t>
      </w:r>
      <w:r>
        <w:rPr>
          <w:rFonts w:ascii="Consolas" w:hAnsi="Consolas" w:eastAsia="Consolas"/>
          <w:color w:val="1F4E79"/>
        </w:rPr>
        <w:t>auditar()</w:t>
      </w:r>
      <w:r>
        <w:t xml:space="preserve"> cuenta entidades fuera de toda lámina. Juego final de la usuaria: DPLV-01 a DPLV-44.</w:t>
      </w:r>
    </w:p>
    <w:p>
      <w:pPr>
        <w:pStyle w:val="Heading3"/>
      </w:pPr>
      <w:r>
        <w:t>12.3 CAR Mujeres (CUI 2717013) — `herramientas/mujeres/planos_m.py` (metrado congelado)</w:t>
      </w:r>
    </w:p>
    <w:p>
      <w:pPr>
        <w:spacing w:after="80"/>
      </w:pPr>
      <w:r>
        <w:t>17 láminas: DP-00 A3 S/E; DP-01 A1 1/200; DP-02 A2 1/100 (3 franjas); DP-03A/B/C A1 1/25; DP-04A/B 1/15; DP-05A/B 1/20; DP-06A 1/10; DP-06B INDICADA; DP-06C A2 1/10; DP-07 1/15; DP-08 A2 1/20; DP-09 1/20; DP-10 1/200. Geometría de la hoja DATOS del metrado; cuadros con los valores guardados de la planilla. Juego final con 46 PDF (3 A0, 15 A1, 21 A2, 7 A3).</w:t>
      </w:r>
    </w:p>
    <w:p>
      <w:pPr>
        <w:pStyle w:val="Heading3"/>
      </w:pPr>
      <w:r>
        <w:t>12.4 I.E. N.° 0590 Barranquita (C.I. 468901) — `herramientas/barranquita/planos_b.py`</w:t>
      </w:r>
    </w:p>
    <w:p>
      <w:pPr>
        <w:spacing w:after="80"/>
      </w:pPr>
      <w:r>
        <w:t xml:space="preserve">DC-00 A3; DC-01 1/250; DC-02 1/5 (INDICADA); DC-03 a DC-11 perfiles 1/50; DC-12 a DC-14 secciones 1/20; DC-15 cortes generales 1/250; DC-16 a DC-19 descargas D1 a D4 1/25. Planos impresos por el usuario: no regenerar (necesita </w:t>
      </w:r>
      <w:r>
        <w:rPr>
          <w:rFonts w:ascii="Consolas" w:hAnsi="Consolas" w:eastAsia="Consolas"/>
          <w:color w:val="1F4E79"/>
        </w:rPr>
        <w:t>insumos/barranquita/base_sitio.pkl</w:t>
      </w:r>
      <w:r>
        <w:t>).</w:t>
      </w:r>
    </w:p>
    <w:p>
      <w:pPr>
        <w:pStyle w:val="Heading2"/>
      </w:pPr>
      <w:r>
        <w:t>13. Presentaciones de AutoCAD, índice e impresión</w:t>
      </w:r>
    </w:p>
    <w:p>
      <w:pPr>
        <w:spacing w:after="80"/>
      </w:pPr>
      <w:r>
        <w:rPr>
          <w:rFonts w:ascii="Consolas" w:hAnsi="Consolas" w:eastAsia="Consolas"/>
          <w:color w:val="1F4E79"/>
        </w:rPr>
        <w:t>dxf_layouts.presentaciones(doc, laminas)</w:t>
      </w:r>
      <w:r>
        <w:t xml:space="preserve"> (CAR Mujeres tiene su copia en </w:t>
      </w:r>
      <w:r>
        <w:rPr>
          <w:rFonts w:ascii="Consolas" w:hAnsi="Consolas" w:eastAsia="Consolas"/>
          <w:color w:val="1F4E79"/>
        </w:rPr>
        <w:t>planos_m.presentaciones</w:t>
      </w:r>
      <w:r>
        <w:t>):</w:t>
      </w:r>
    </w:p>
    <w:p>
      <w:pPr>
        <w:pStyle w:val="ListBullet"/>
        <w:spacing w:after="20"/>
      </w:pPr>
      <w:r>
        <w:t>Espacio modelo configurado en A1 (</w:t>
      </w:r>
      <w:r>
        <w:rPr>
          <w:rFonts w:ascii="Consolas" w:hAnsi="Consolas" w:eastAsia="Consolas"/>
          <w:color w:val="1F4E79"/>
        </w:rPr>
        <w:t>plot_configuration_file = "DWG To PDF.pc3"</w:t>
      </w:r>
      <w:r>
        <w:t xml:space="preserve">, </w:t>
      </w:r>
      <w:r>
        <w:rPr>
          <w:rFonts w:ascii="Consolas" w:hAnsi="Consolas" w:eastAsia="Consolas"/>
          <w:color w:val="1F4E79"/>
        </w:rPr>
        <w:t>paper_size</w:t>
      </w:r>
      <w:r>
        <w:t xml:space="preserve"> A1, 841 x 594, márgenes 0, unidades mm): así Ctrl+P en el modelo ya no muestra "Paper Size Not Found" (problema del 08-10).</w:t>
      </w:r>
    </w:p>
    <w:p>
      <w:pPr>
        <w:pStyle w:val="ListBullet"/>
        <w:spacing w:after="20"/>
      </w:pPr>
      <w:r>
        <w:t xml:space="preserve">Una presentación por lámina, con el nombre del código: </w:t>
      </w:r>
      <w:r>
        <w:rPr>
          <w:rFonts w:ascii="Consolas" w:hAnsi="Consolas" w:eastAsia="Consolas"/>
          <w:color w:val="1F4E79"/>
        </w:rPr>
        <w:t>page_setup(size=(W, H), margins=0, units="mm", scale=16, name="ISO_full_bleed_A1", device="DWG To PDF.pc3")</w:t>
      </w:r>
      <w:r>
        <w:t xml:space="preserve">; una ventana del tamaño del papel centrada en (W/2, H/2) mostrando el centro de la lámina </w:t>
      </w:r>
      <w:r>
        <w:rPr>
          <w:rFonts w:ascii="Consolas" w:hAnsi="Consolas" w:eastAsia="Consolas"/>
          <w:color w:val="1F4E79"/>
        </w:rPr>
        <w:t>(ox + W/2·f, oy + H/2·f)</w:t>
      </w:r>
      <w:r>
        <w:t xml:space="preserve"> con </w:t>
      </w:r>
      <w:r>
        <w:rPr>
          <w:rFonts w:ascii="Consolas" w:hAnsi="Consolas" w:eastAsia="Consolas"/>
          <w:color w:val="1F4E79"/>
        </w:rPr>
        <w:t>view_height = H·f</w:t>
      </w:r>
      <w:r>
        <w:t xml:space="preserve"> (escala 1:esc exacta); ventana bloqueada (</w:t>
      </w:r>
      <w:r>
        <w:rPr>
          <w:rFonts w:ascii="Consolas" w:hAnsi="Consolas" w:eastAsia="Consolas"/>
          <w:color w:val="1F4E79"/>
        </w:rPr>
        <w:t>flags |= 16384</w:t>
      </w:r>
      <w:r>
        <w:t>) en capa MARCO.</w:t>
      </w:r>
    </w:p>
    <w:p>
      <w:pPr>
        <w:pStyle w:val="ListBullet"/>
        <w:spacing w:after="20"/>
      </w:pPr>
      <w:r>
        <w:t>Se borra "Layout1" si hay más presentaciones.</w:t>
      </w:r>
    </w:p>
    <w:p>
      <w:pPr>
        <w:pStyle w:val="ListBullet"/>
        <w:spacing w:after="20"/>
      </w:pPr>
      <w:r>
        <w:t>Índice (</w:t>
      </w:r>
      <w:r>
        <w:rPr>
          <w:rFonts w:ascii="Consolas" w:hAnsi="Consolas" w:eastAsia="Consolas"/>
          <w:color w:val="1F4E79"/>
        </w:rPr>
        <w:t>dxf_layouts.indice</w:t>
      </w:r>
      <w:r>
        <w:t>): lámina DP-00 en A3 S/E con tabla N.º / LÁMINA / DESCRIPCIÓN / FORMATO / ESCALA (anchos 10, 20, 268, 40, 32 mm; filas de 6.0 mm hasta 17 láminas, 5.2 mm si son más) y notas de impresión. Escala "INDICADA" para láminas con varias escalas.</w:t>
      </w:r>
    </w:p>
    <w:p>
      <w:pPr>
        <w:pStyle w:val="ListBullet"/>
        <w:spacing w:after="20"/>
      </w:pPr>
      <w:r>
        <w:t>Cómo imprimir (instrucción al usuario): abrir la pestaña de la lámina; Ctrl+P; área = Presentación, escala 1:1, centrar; elegir el plotter propio con el mismo papel ("DWG To PDF" solo sirve para que AutoCAD encuentre los papeles ISO); todas juntas con PUBLISH.</w:t>
      </w:r>
    </w:p>
    <w:p>
      <w:pPr>
        <w:pStyle w:val="ListBullet"/>
        <w:spacing w:after="20"/>
      </w:pPr>
      <w:r>
        <w:t>Al agregar presentaciones a un juego existente (Refugio, 08-10) se comprobó entidad por entidad que las láminas no cambiaron.</w:t>
      </w:r>
    </w:p>
    <w:p>
      <w:pPr>
        <w:pStyle w:val="ListBullet"/>
        <w:spacing w:after="20"/>
      </w:pPr>
      <w:r>
        <w:t>Índices en Word (otros documentos): códigos y títulos tal cual el rótulo, sin renumerar ni poner observaciones; orden según pida el usuario (Refugio: DPL-01 a DPL-42 con grupos temáticos; Varones: DPLV-01 a DPLV-44 sin grupos; antes el Refugio seguía el orden del PDF por formato A0 → A3, corrección del 22-10).</w:t>
      </w:r>
    </w:p>
    <w:p>
      <w:pPr>
        <w:pStyle w:val="Heading2"/>
      </w:pPr>
      <w:r>
        <w:t>14. Vista previa PNG, auditoría y control de láminas congeladas</w:t>
      </w:r>
    </w:p>
    <w:p>
      <w:pPr>
        <w:pStyle w:val="ListBullet"/>
        <w:spacing w:after="20"/>
      </w:pPr>
      <w:r>
        <w:rPr>
          <w:rFonts w:ascii="Consolas" w:hAnsi="Consolas" w:eastAsia="Consolas"/>
          <w:color w:val="1F4E79"/>
        </w:rPr>
        <w:t>python3 herramientas/dxf_render.py &lt;dxf&gt; &lt;png&gt; x0 y0 x1 y1 [dpi=110] [color]</w:t>
      </w:r>
      <w:r>
        <w:t>: ezdxf drawing + matplotlib (backend Agg), fondo blanco (</w:t>
      </w:r>
      <w:r>
        <w:rPr>
          <w:rFonts w:ascii="Consolas" w:hAnsi="Consolas" w:eastAsia="Consolas"/>
          <w:color w:val="1F4E79"/>
        </w:rPr>
        <w:t>BackgroundPolicy.WHITE</w:t>
      </w:r>
      <w:r>
        <w:t xml:space="preserve">), color real con el 9.º argumento (si no, todo negro), grosores absolutos con mínimo 0.08, figura de 23.4 pulgadas de ancho, una sola pasada de </w:t>
      </w:r>
      <w:r>
        <w:rPr>
          <w:rFonts w:ascii="Consolas" w:hAnsi="Consolas" w:eastAsia="Consolas"/>
          <w:color w:val="1F4E79"/>
        </w:rPr>
        <w:t>draw_layout</w:t>
      </w:r>
      <w:r>
        <w:t xml:space="preserve"> del modelo y recorte por la caja de la lámina (</w:t>
      </w:r>
      <w:r>
        <w:rPr>
          <w:rFonts w:ascii="Consolas" w:hAnsi="Consolas" w:eastAsia="Consolas"/>
          <w:color w:val="1F4E79"/>
        </w:rPr>
        <w:t>laminas.json</w:t>
      </w:r>
      <w:r>
        <w:t>).</w:t>
      </w:r>
    </w:p>
    <w:p>
      <w:pPr>
        <w:pStyle w:val="ListBullet"/>
        <w:spacing w:after="20"/>
      </w:pPr>
      <w:r>
        <w:t xml:space="preserve">Láminas sueltas en mm de papel: caja </w:t>
      </w:r>
      <w:r>
        <w:rPr>
          <w:rFonts w:ascii="Consolas" w:hAnsi="Consolas" w:eastAsia="Consolas"/>
          <w:color w:val="1F4E79"/>
        </w:rPr>
        <w:t>0 0 841 594</w:t>
      </w:r>
      <w:r>
        <w:t xml:space="preserve">; DP-06D (en m): </w:t>
      </w:r>
      <w:r>
        <w:rPr>
          <w:rFonts w:ascii="Consolas" w:hAnsi="Consolas" w:eastAsia="Consolas"/>
          <w:color w:val="1F4E79"/>
        </w:rPr>
        <w:t>0 0 8.41 5.94</w:t>
      </w:r>
      <w:r>
        <w:t>.</w:t>
      </w:r>
    </w:p>
    <w:p>
      <w:pPr>
        <w:pStyle w:val="ListBullet"/>
        <w:spacing w:after="20"/>
      </w:pPr>
      <w:r>
        <w:t xml:space="preserve">En paralelo: generar la lista de comandos desde </w:t>
      </w:r>
      <w:r>
        <w:rPr>
          <w:rFonts w:ascii="Consolas" w:hAnsi="Consolas" w:eastAsia="Consolas"/>
          <w:color w:val="1F4E79"/>
        </w:rPr>
        <w:t>laminas.json</w:t>
      </w:r>
      <w:r>
        <w:t xml:space="preserve"> y </w:t>
      </w:r>
      <w:r>
        <w:rPr>
          <w:rFonts w:ascii="Consolas" w:hAnsi="Consolas" w:eastAsia="Consolas"/>
          <w:color w:val="1F4E79"/>
        </w:rPr>
        <w:t>xargs -P 4</w:t>
      </w:r>
      <w:r>
        <w:t xml:space="preserve"> (o </w:t>
      </w:r>
      <w:r>
        <w:rPr>
          <w:rFonts w:ascii="Consolas" w:hAnsi="Consolas" w:eastAsia="Consolas"/>
          <w:color w:val="1F4E79"/>
        </w:rPr>
        <w:t>ThreadPoolExecutor(5)</w:t>
      </w:r>
      <w:r>
        <w:t xml:space="preserve">). Planos enormes (DL-00 con la arquitectura completa): </w:t>
      </w:r>
      <w:r>
        <w:rPr>
          <w:rFonts w:ascii="Consolas" w:hAnsi="Consolas" w:eastAsia="Consolas"/>
          <w:color w:val="1F4E79"/>
        </w:rPr>
        <w:t>dxf_recorte.py</w:t>
      </w:r>
      <w:r>
        <w:t xml:space="preserve"> recorta el DXF a una caja sin hatch para renderizar con poca memoria.</w:t>
      </w:r>
    </w:p>
    <w:p>
      <w:pPr>
        <w:pStyle w:val="ListBullet"/>
        <w:spacing w:after="20"/>
      </w:pPr>
      <w:r>
        <w:t xml:space="preserve">Resumen de todas: </w:t>
      </w:r>
      <w:r>
        <w:rPr>
          <w:rFonts w:ascii="Consolas" w:hAnsi="Consolas" w:eastAsia="Consolas"/>
          <w:color w:val="1F4E79"/>
        </w:rPr>
        <w:t>vistas_previas/00_RESUMEN_TODAS.png</w:t>
      </w:r>
      <w:r>
        <w:t>.</w:t>
      </w:r>
    </w:p>
    <w:p>
      <w:pPr>
        <w:pStyle w:val="ListBullet"/>
        <w:spacing w:after="20"/>
      </w:pPr>
      <w:r>
        <w:t>Mirar SIEMPRE la vista previa antes de entregar: textos encimados, textos fuera del marco, llamadas cruzadas, cotas que pisan textos, vistas pequeñas, rótulo con textos largos, cotas que no coinciden con el diseño.</w:t>
      </w:r>
    </w:p>
    <w:p>
      <w:pPr>
        <w:pStyle w:val="ListBullet"/>
        <w:spacing w:after="20"/>
      </w:pPr>
      <w:r>
        <w:t xml:space="preserve">Auditoría: </w:t>
      </w:r>
      <w:r>
        <w:rPr>
          <w:rFonts w:ascii="Consolas" w:hAnsi="Consolas" w:eastAsia="Consolas"/>
          <w:color w:val="1F4E79"/>
        </w:rPr>
        <w:t>doc.audit()</w:t>
      </w:r>
      <w:r>
        <w:t xml:space="preserve"> sin errores; </w:t>
      </w:r>
      <w:r>
        <w:rPr>
          <w:rFonts w:ascii="Consolas" w:hAnsi="Consolas" w:eastAsia="Consolas"/>
          <w:color w:val="1F4E79"/>
        </w:rPr>
        <w:t>varones/planos_v.auditar()</w:t>
      </w:r>
      <w:r>
        <w:t xml:space="preserve"> cuenta entidades cuyos vértices o inserción caen fuera de toda lámina.</w:t>
      </w:r>
    </w:p>
    <w:p>
      <w:pPr>
        <w:pStyle w:val="ListBullet"/>
        <w:spacing w:after="20"/>
      </w:pPr>
      <w:r>
        <w:t>Láminas congeladas (DP-06B y perfiles del Refugio desde el 07-10; planos impresos de Barranquita): huella = (tipo, capa, punto, texto) de cada entidad dentro de su caja, antes y después de regenerar; deben quedar idénticas.</w:t>
      </w:r>
    </w:p>
    <w:p>
      <w:pPr>
        <w:pStyle w:val="Heading2"/>
      </w:pPr>
      <w:r>
        <w:t>15. Lecciones de cada corrección del usuario (cronología)</w:t>
      </w:r>
    </w:p>
    <w:tbl>
      <w:tblPr>
        <w:tblStyle w:val="TableGrid"/>
        <w:tblW w:type="auto" w:w="0"/>
        <w:jc w:val="center"/>
        <w:tblLayout w:type="fixed"/>
        <w:tblLook w:firstColumn="1" w:firstRow="1" w:lastColumn="0" w:lastRow="0" w:noHBand="0" w:noVBand="1" w:val="04A0"/>
      </w:tblPr>
      <w:tblGrid>
        <w:gridCol w:w="672"/>
        <w:gridCol w:w="4483"/>
        <w:gridCol w:w="4483"/>
      </w:tblGrid>
      <w:tr>
        <w:trPr>
          <w:tblHeader w:val="true"/>
          <w:cantSplit/>
        </w:trPr>
        <w:tc>
          <w:tcPr>
            <w:tcW w:type="dxa" w:w="672"/>
            <w:shd w:val="clear" w:color="auto" w:fill="1F3864"/>
          </w:tcPr>
          <w:p>
            <w:pPr>
              <w:spacing w:after="0"/>
            </w:pPr>
            <w:r>
              <w:rPr>
                <w:b/>
                <w:color w:val="FFFFFF"/>
                <w:sz w:val="16"/>
              </w:rPr>
              <w:t>Fecha</w:t>
            </w:r>
          </w:p>
        </w:tc>
        <w:tc>
          <w:tcPr>
            <w:tcW w:type="dxa" w:w="4483"/>
            <w:shd w:val="clear" w:color="auto" w:fill="1F3864"/>
          </w:tcPr>
          <w:p>
            <w:pPr>
              <w:spacing w:after="0"/>
            </w:pPr>
            <w:r>
              <w:rPr>
                <w:b/>
                <w:color w:val="FFFFFF"/>
                <w:sz w:val="16"/>
              </w:rPr>
              <w:t>Qué estaba mal (palabras del usuario)</w:t>
            </w:r>
          </w:p>
        </w:tc>
        <w:tc>
          <w:tcPr>
            <w:tcW w:type="dxa" w:w="4483"/>
            <w:shd w:val="clear" w:color="auto" w:fill="1F3864"/>
          </w:tcPr>
          <w:p>
            <w:pPr>
              <w:spacing w:after="0"/>
            </w:pPr>
            <w:r>
              <w:rPr>
                <w:b/>
                <w:color w:val="FFFFFF"/>
                <w:sz w:val="16"/>
              </w:rPr>
              <w:t>Cómo quedó</w:t>
            </w:r>
          </w:p>
        </w:tc>
      </w:tr>
      <w:tr>
        <w:trPr>
          <w:cantSplit/>
        </w:trPr>
        <w:tc>
          <w:tcPr>
            <w:tcW w:type="dxa" w:w="672"/>
          </w:tcPr>
          <w:p>
            <w:pPr>
              <w:spacing w:after="0"/>
            </w:pPr>
            <w:r>
              <w:rPr>
                <w:sz w:val="16"/>
              </w:rPr>
              <w:t>03-10</w:t>
            </w:r>
          </w:p>
        </w:tc>
        <w:tc>
          <w:tcPr>
            <w:tcW w:type="dxa" w:w="4483"/>
          </w:tcPr>
          <w:p>
            <w:pPr>
              <w:spacing w:after="0"/>
            </w:pPr>
            <w:r>
              <w:rPr>
                <w:sz w:val="16"/>
              </w:rPr>
              <w:t>"No uses color amarillo, el fondo de mi AutoCAD es blanco"; "los 3D salen color negro" (visto en el celular)</w:t>
            </w:r>
          </w:p>
        </w:tc>
        <w:tc>
          <w:tcPr>
            <w:tcW w:type="dxa" w:w="4483"/>
          </w:tcPr>
          <w:p>
            <w:pPr>
              <w:spacing w:after="0"/>
            </w:pPr>
            <w:r>
              <w:rPr>
                <w:sz w:val="16"/>
              </w:rPr>
              <w:t>Paleta para fondo blanco; caras de isométricos con color verdadero en cada entidad.</w:t>
            </w:r>
          </w:p>
        </w:tc>
      </w:tr>
      <w:tr>
        <w:trPr>
          <w:cantSplit/>
        </w:trPr>
        <w:tc>
          <w:tcPr>
            <w:tcW w:type="dxa" w:w="672"/>
          </w:tcPr>
          <w:p>
            <w:pPr>
              <w:spacing w:after="0"/>
            </w:pPr>
            <w:r>
              <w:rPr>
                <w:sz w:val="16"/>
              </w:rPr>
              <w:t>03-10</w:t>
            </w:r>
          </w:p>
        </w:tc>
        <w:tc>
          <w:tcPr>
            <w:tcW w:type="dxa" w:w="4483"/>
          </w:tcPr>
          <w:p>
            <w:pPr>
              <w:spacing w:after="0"/>
            </w:pPr>
            <w:r>
              <w:rPr>
                <w:sz w:val="16"/>
              </w:rPr>
              <w:t>"El acero longitudinal y transversal debe verse con colores diferentes"</w:t>
            </w:r>
          </w:p>
        </w:tc>
        <w:tc>
          <w:tcPr>
            <w:tcW w:type="dxa" w:w="4483"/>
          </w:tcPr>
          <w:p>
            <w:pPr>
              <w:spacing w:after="0"/>
            </w:pPr>
            <w:r>
              <w:rPr>
                <w:sz w:val="16"/>
              </w:rPr>
              <w:t>Transversal rojo; longitudinal primero verde, luego círculos azules.</w:t>
            </w:r>
          </w:p>
        </w:tc>
      </w:tr>
      <w:tr>
        <w:trPr>
          <w:cantSplit/>
        </w:trPr>
        <w:tc>
          <w:tcPr>
            <w:tcW w:type="dxa" w:w="672"/>
          </w:tcPr>
          <w:p>
            <w:pPr>
              <w:spacing w:after="0"/>
            </w:pPr>
            <w:r>
              <w:rPr>
                <w:sz w:val="16"/>
              </w:rPr>
              <w:t>03-10</w:t>
            </w:r>
          </w:p>
        </w:tc>
        <w:tc>
          <w:tcPr>
            <w:tcW w:type="dxa" w:w="4483"/>
          </w:tcPr>
          <w:p>
            <w:pPr>
              <w:spacing w:after="0"/>
            </w:pPr>
            <w:r>
              <w:rPr>
                <w:sz w:val="16"/>
              </w:rPr>
              <w:t>"No me convence el perfil longitudinal, no se aprecia el diseño"</w:t>
            </w:r>
          </w:p>
        </w:tc>
        <w:tc>
          <w:tcPr>
            <w:tcW w:type="dxa" w:w="4483"/>
          </w:tcPr>
          <w:p>
            <w:pPr>
              <w:spacing w:after="0"/>
            </w:pPr>
            <w:r>
              <w:rPr>
                <w:sz w:val="16"/>
              </w:rPr>
              <w:t>Perfil con cajas, registros, ventanas y receptor; luego a escala real.</w:t>
            </w:r>
          </w:p>
        </w:tc>
      </w:tr>
      <w:tr>
        <w:trPr>
          <w:cantSplit/>
        </w:trPr>
        <w:tc>
          <w:tcPr>
            <w:tcW w:type="dxa" w:w="672"/>
          </w:tcPr>
          <w:p>
            <w:pPr>
              <w:spacing w:after="0"/>
            </w:pPr>
            <w:r>
              <w:rPr>
                <w:sz w:val="16"/>
              </w:rPr>
              <w:t>03-10</w:t>
            </w:r>
          </w:p>
        </w:tc>
        <w:tc>
          <w:tcPr>
            <w:tcW w:type="dxa" w:w="4483"/>
          </w:tcPr>
          <w:p>
            <w:pPr>
              <w:spacing w:after="0"/>
            </w:pPr>
            <w:r>
              <w:rPr>
                <w:sz w:val="16"/>
              </w:rPr>
              <w:t>"Si la losa es 0.20 m debe ser 20 cm en escala... dibujar 0.20 con comando L"; "todo real, escala real, no sobredimensionado"</w:t>
            </w:r>
          </w:p>
        </w:tc>
        <w:tc>
          <w:tcPr>
            <w:tcW w:type="dxa" w:w="4483"/>
          </w:tcPr>
          <w:p>
            <w:pPr>
              <w:spacing w:after="0"/>
            </w:pPr>
            <w:r>
              <w:rPr>
                <w:sz w:val="16"/>
              </w:rPr>
              <w:t>Perfil 1/50 H = V en dos franjas, sin exageración vertical.</w:t>
            </w:r>
          </w:p>
        </w:tc>
      </w:tr>
      <w:tr>
        <w:trPr>
          <w:cantSplit/>
        </w:trPr>
        <w:tc>
          <w:tcPr>
            <w:tcW w:type="dxa" w:w="672"/>
          </w:tcPr>
          <w:p>
            <w:pPr>
              <w:spacing w:after="0"/>
            </w:pPr>
            <w:r>
              <w:rPr>
                <w:sz w:val="16"/>
              </w:rPr>
              <w:t>03-10</w:t>
            </w:r>
          </w:p>
        </w:tc>
        <w:tc>
          <w:tcPr>
            <w:tcW w:type="dxa" w:w="4483"/>
          </w:tcPr>
          <w:p>
            <w:pPr>
              <w:spacing w:after="0"/>
            </w:pPr>
            <w:r>
              <w:rPr>
                <w:sz w:val="16"/>
              </w:rPr>
              <w:t>"El agua se mete por debajo de algo"</w:t>
            </w:r>
          </w:p>
        </w:tc>
        <w:tc>
          <w:tcPr>
            <w:tcW w:type="dxa" w:w="4483"/>
          </w:tcPr>
          <w:p>
            <w:pPr>
              <w:spacing w:after="0"/>
            </w:pPr>
            <w:r>
              <w:rPr>
                <w:sz w:val="16"/>
              </w:rPr>
              <w:t>La losa de fondo y el agua terminan en la caída a la caja CC (sin franja ni hueco en la poza).</w:t>
            </w:r>
          </w:p>
        </w:tc>
      </w:tr>
      <w:tr>
        <w:trPr>
          <w:cantSplit/>
        </w:trPr>
        <w:tc>
          <w:tcPr>
            <w:tcW w:type="dxa" w:w="672"/>
          </w:tcPr>
          <w:p>
            <w:pPr>
              <w:spacing w:after="0"/>
            </w:pPr>
            <w:r>
              <w:rPr>
                <w:sz w:val="16"/>
              </w:rPr>
              <w:t>03-10</w:t>
            </w:r>
          </w:p>
        </w:tc>
        <w:tc>
          <w:tcPr>
            <w:tcW w:type="dxa" w:w="4483"/>
          </w:tcPr>
          <w:p>
            <w:pPr>
              <w:spacing w:after="0"/>
            </w:pPr>
            <w:r>
              <w:rPr>
                <w:sz w:val="16"/>
              </w:rPr>
              <w:t>"Dice que el espesor de la losa superior es 0.80... así no es la medida"; "pones 3.50 dice mide total, he medido y mide 7.30"</w:t>
            </w:r>
          </w:p>
        </w:tc>
        <w:tc>
          <w:tcPr>
            <w:tcW w:type="dxa" w:w="4483"/>
          </w:tcPr>
          <w:p>
            <w:pPr>
              <w:spacing w:after="0"/>
            </w:pPr>
            <w:r>
              <w:rPr>
                <w:sz w:val="16"/>
              </w:rPr>
              <w:t>Cotas DIMENSION que miden el dibujo; textos de espesor con el valor real.</w:t>
            </w:r>
          </w:p>
        </w:tc>
      </w:tr>
      <w:tr>
        <w:trPr>
          <w:cantSplit/>
        </w:trPr>
        <w:tc>
          <w:tcPr>
            <w:tcW w:type="dxa" w:w="672"/>
          </w:tcPr>
          <w:p>
            <w:pPr>
              <w:spacing w:after="0"/>
            </w:pPr>
            <w:r>
              <w:rPr>
                <w:sz w:val="16"/>
              </w:rPr>
              <w:t>03-10</w:t>
            </w:r>
          </w:p>
        </w:tc>
        <w:tc>
          <w:tcPr>
            <w:tcW w:type="dxa" w:w="4483"/>
          </w:tcPr>
          <w:p>
            <w:pPr>
              <w:spacing w:after="0"/>
            </w:pPr>
            <w:r>
              <w:rPr>
                <w:sz w:val="16"/>
              </w:rPr>
              <w:t>"Veo algo verde debajo de las cunetas"</w:t>
            </w:r>
          </w:p>
        </w:tc>
        <w:tc>
          <w:tcPr>
            <w:tcW w:type="dxa" w:w="4483"/>
          </w:tcPr>
          <w:p>
            <w:pPr>
              <w:spacing w:after="0"/>
            </w:pPr>
            <w:r>
              <w:rPr>
                <w:sz w:val="16"/>
              </w:rPr>
              <w:t>Ventanas de cuneta simplificadas en el perfil.</w:t>
            </w:r>
          </w:p>
        </w:tc>
      </w:tr>
      <w:tr>
        <w:trPr>
          <w:cantSplit/>
        </w:trPr>
        <w:tc>
          <w:tcPr>
            <w:tcW w:type="dxa" w:w="672"/>
          </w:tcPr>
          <w:p>
            <w:pPr>
              <w:spacing w:after="0"/>
            </w:pPr>
            <w:r>
              <w:rPr>
                <w:sz w:val="16"/>
              </w:rPr>
              <w:t>03-10</w:t>
            </w:r>
          </w:p>
        </w:tc>
        <w:tc>
          <w:tcPr>
            <w:tcW w:type="dxa" w:w="4483"/>
          </w:tcPr>
          <w:p>
            <w:pPr>
              <w:spacing w:after="0"/>
            </w:pPr>
            <w:r>
              <w:rPr>
                <w:sz w:val="16"/>
              </w:rPr>
              <w:t>"Tus líneas que indican se mezclan, usa flechas, acomoda bien todo"</w:t>
            </w:r>
          </w:p>
        </w:tc>
        <w:tc>
          <w:tcPr>
            <w:tcW w:type="dxa" w:w="4483"/>
          </w:tcPr>
          <w:p>
            <w:pPr>
              <w:spacing w:after="0"/>
            </w:pPr>
            <w:r>
              <w:rPr>
                <w:sz w:val="16"/>
              </w:rPr>
              <w:t>Llamadas con flecha ordenadas sin cruces (columna).</w:t>
            </w:r>
          </w:p>
        </w:tc>
      </w:tr>
      <w:tr>
        <w:trPr>
          <w:cantSplit/>
        </w:trPr>
        <w:tc>
          <w:tcPr>
            <w:tcW w:type="dxa" w:w="672"/>
          </w:tcPr>
          <w:p>
            <w:pPr>
              <w:spacing w:after="0"/>
            </w:pPr>
            <w:r>
              <w:rPr>
                <w:sz w:val="16"/>
              </w:rPr>
              <w:t>03-10</w:t>
            </w:r>
          </w:p>
        </w:tc>
        <w:tc>
          <w:tcPr>
            <w:tcW w:type="dxa" w:w="4483"/>
          </w:tcPr>
          <w:p>
            <w:pPr>
              <w:spacing w:after="0"/>
            </w:pPr>
            <w:r>
              <w:rPr>
                <w:sz w:val="16"/>
              </w:rPr>
              <w:t>"En la caja de llegada el acero rojo se sale del muro"</w:t>
            </w:r>
          </w:p>
        </w:tc>
        <w:tc>
          <w:tcPr>
            <w:tcW w:type="dxa" w:w="4483"/>
          </w:tcPr>
          <w:p>
            <w:pPr>
              <w:spacing w:after="0"/>
            </w:pPr>
            <w:r>
              <w:rPr>
                <w:sz w:val="16"/>
              </w:rPr>
              <w:t>Acero dentro del concreto e interrumpido en las ventanas; murete del escalón en ambas cajas.</w:t>
            </w:r>
          </w:p>
        </w:tc>
      </w:tr>
      <w:tr>
        <w:trPr>
          <w:cantSplit/>
        </w:trPr>
        <w:tc>
          <w:tcPr>
            <w:tcW w:type="dxa" w:w="672"/>
          </w:tcPr>
          <w:p>
            <w:pPr>
              <w:spacing w:after="0"/>
            </w:pPr>
            <w:r>
              <w:rPr>
                <w:sz w:val="16"/>
              </w:rPr>
              <w:t>03-10</w:t>
            </w:r>
          </w:p>
        </w:tc>
        <w:tc>
          <w:tcPr>
            <w:tcW w:type="dxa" w:w="4483"/>
          </w:tcPr>
          <w:p>
            <w:pPr>
              <w:spacing w:after="0"/>
            </w:pPr>
            <w:r>
              <w:rPr>
                <w:sz w:val="16"/>
              </w:rPr>
              <w:t>"El acero longitudinal deben ser círculos, no cuadrados pequeñitos que ni se ven"</w:t>
            </w:r>
          </w:p>
        </w:tc>
        <w:tc>
          <w:tcPr>
            <w:tcW w:type="dxa" w:w="4483"/>
          </w:tcPr>
          <w:p>
            <w:pPr>
              <w:spacing w:after="0"/>
            </w:pPr>
            <w:r>
              <w:rPr>
                <w:sz w:val="16"/>
              </w:rPr>
              <w:t>Barras como círculos rellenos.</w:t>
            </w:r>
          </w:p>
        </w:tc>
      </w:tr>
      <w:tr>
        <w:trPr>
          <w:cantSplit/>
        </w:trPr>
        <w:tc>
          <w:tcPr>
            <w:tcW w:type="dxa" w:w="672"/>
          </w:tcPr>
          <w:p>
            <w:pPr>
              <w:spacing w:after="0"/>
            </w:pPr>
            <w:r>
              <w:rPr>
                <w:sz w:val="16"/>
              </w:rPr>
              <w:t>03-10</w:t>
            </w:r>
          </w:p>
        </w:tc>
        <w:tc>
          <w:tcPr>
            <w:tcW w:type="dxa" w:w="4483"/>
          </w:tcPr>
          <w:p>
            <w:pPr>
              <w:spacing w:after="0"/>
            </w:pPr>
            <w:r>
              <w:rPr>
                <w:sz w:val="16"/>
              </w:rPr>
              <w:t>"En las secciones transversales todo lo mezclas, todo está unido" (envió imagen de referencia)</w:t>
            </w:r>
          </w:p>
        </w:tc>
        <w:tc>
          <w:tcPr>
            <w:tcW w:type="dxa" w:w="4483"/>
          </w:tcPr>
          <w:p>
            <w:pPr>
              <w:spacing w:after="0"/>
            </w:pPr>
            <w:r>
              <w:rPr>
                <w:sz w:val="16"/>
              </w:rPr>
              <w:t>Secciones separadas, cotas por fuera, llamadas a un lado.</w:t>
            </w:r>
          </w:p>
        </w:tc>
      </w:tr>
      <w:tr>
        <w:trPr>
          <w:cantSplit/>
        </w:trPr>
        <w:tc>
          <w:tcPr>
            <w:tcW w:type="dxa" w:w="672"/>
          </w:tcPr>
          <w:p>
            <w:pPr>
              <w:spacing w:after="0"/>
            </w:pPr>
            <w:r>
              <w:rPr>
                <w:sz w:val="16"/>
              </w:rPr>
              <w:t>03-10</w:t>
            </w:r>
          </w:p>
        </w:tc>
        <w:tc>
          <w:tcPr>
            <w:tcW w:type="dxa" w:w="4483"/>
          </w:tcPr>
          <w:p>
            <w:pPr>
              <w:spacing w:after="0"/>
            </w:pPr>
            <w:r>
              <w:rPr>
                <w:sz w:val="16"/>
              </w:rPr>
              <w:t>"¿Por qué hay un hueco así?" / "¿por qué hay un vacío allí?"</w:t>
            </w:r>
          </w:p>
        </w:tc>
        <w:tc>
          <w:tcPr>
            <w:tcW w:type="dxa" w:w="4483"/>
          </w:tcPr>
          <w:p>
            <w:pPr>
              <w:spacing w:after="0"/>
            </w:pPr>
            <w:r>
              <w:rPr>
                <w:sz w:val="16"/>
              </w:rPr>
              <w:t>Isométrico general con la caja de caída en la posición real del final del canal.</w:t>
            </w:r>
          </w:p>
        </w:tc>
      </w:tr>
      <w:tr>
        <w:trPr>
          <w:cantSplit/>
        </w:trPr>
        <w:tc>
          <w:tcPr>
            <w:tcW w:type="dxa" w:w="672"/>
          </w:tcPr>
          <w:p>
            <w:pPr>
              <w:spacing w:after="0"/>
            </w:pPr>
            <w:r>
              <w:rPr>
                <w:sz w:val="16"/>
              </w:rPr>
              <w:t>03-10</w:t>
            </w:r>
          </w:p>
        </w:tc>
        <w:tc>
          <w:tcPr>
            <w:tcW w:type="dxa" w:w="4483"/>
          </w:tcPr>
          <w:p>
            <w:pPr>
              <w:spacing w:after="0"/>
            </w:pPr>
            <w:r>
              <w:rPr>
                <w:sz w:val="16"/>
              </w:rPr>
              <w:t>"Esos círculos azules están sobredimensionados; si es 3/8 es 3/8, si es 1/2 es 1/2"; "que nada quede al aire, que el acero no salga de su losa... debe ser entendible y legible"</w:t>
            </w:r>
          </w:p>
        </w:tc>
        <w:tc>
          <w:tcPr>
            <w:tcW w:type="dxa" w:w="4483"/>
          </w:tcPr>
          <w:p>
            <w:pPr>
              <w:spacing w:after="0"/>
            </w:pPr>
            <w:r>
              <w:rPr>
                <w:sz w:val="16"/>
              </w:rPr>
              <w:t>Bloques ACERO-38/ACERO-12 a diámetro real, escala 1.0; recubrimientos reales.</w:t>
            </w:r>
          </w:p>
        </w:tc>
      </w:tr>
      <w:tr>
        <w:trPr>
          <w:cantSplit/>
        </w:trPr>
        <w:tc>
          <w:tcPr>
            <w:tcW w:type="dxa" w:w="672"/>
          </w:tcPr>
          <w:p>
            <w:pPr>
              <w:spacing w:after="0"/>
            </w:pPr>
            <w:r>
              <w:rPr>
                <w:sz w:val="16"/>
              </w:rPr>
              <w:t>04-10</w:t>
            </w:r>
          </w:p>
        </w:tc>
        <w:tc>
          <w:tcPr>
            <w:tcW w:type="dxa" w:w="4483"/>
          </w:tcPr>
          <w:p>
            <w:pPr>
              <w:spacing w:after="0"/>
            </w:pPr>
            <w:r>
              <w:rPr>
                <w:sz w:val="16"/>
              </w:rPr>
              <w:t>"No hay cerco perimétrico en Varones" (detalles de cerco en DP-04A); "las tapas no van exactamente donde entrega la cuneta"</w:t>
            </w:r>
          </w:p>
        </w:tc>
        <w:tc>
          <w:tcPr>
            <w:tcW w:type="dxa" w:w="4483"/>
          </w:tcPr>
          <w:p>
            <w:pPr>
              <w:spacing w:after="0"/>
            </w:pPr>
            <w:r>
              <w:rPr>
                <w:rFonts w:ascii="Consolas" w:hAnsi="Consolas" w:eastAsia="Consolas"/>
                <w:color w:val="1F4E79"/>
                <w:sz w:val="16"/>
              </w:rPr>
              <w:t>CON_CERCO = False</w:t>
            </w:r>
            <w:r>
              <w:rPr>
                <w:sz w:val="16"/>
              </w:rPr>
              <w:t>; registro exactamente en el cruce de cada cuneta.</w:t>
            </w:r>
          </w:p>
        </w:tc>
      </w:tr>
      <w:tr>
        <w:trPr>
          <w:cantSplit/>
        </w:trPr>
        <w:tc>
          <w:tcPr>
            <w:tcW w:type="dxa" w:w="672"/>
          </w:tcPr>
          <w:p>
            <w:pPr>
              <w:spacing w:after="0"/>
            </w:pPr>
            <w:r>
              <w:rPr>
                <w:sz w:val="16"/>
              </w:rPr>
              <w:t>04-10</w:t>
            </w:r>
          </w:p>
        </w:tc>
        <w:tc>
          <w:tcPr>
            <w:tcW w:type="dxa" w:w="4483"/>
          </w:tcPr>
          <w:p>
            <w:pPr>
              <w:spacing w:after="0"/>
            </w:pPr>
            <w:r>
              <w:rPr>
                <w:sz w:val="16"/>
              </w:rPr>
              <w:t>"Las cunetas son las que van rectas perpendiculares, la de color negro, no la verde fuerte"</w:t>
            </w:r>
          </w:p>
        </w:tc>
        <w:tc>
          <w:tcPr>
            <w:tcW w:type="dxa" w:w="4483"/>
          </w:tcPr>
          <w:p>
            <w:pPr>
              <w:spacing w:after="0"/>
            </w:pPr>
            <w:r>
              <w:rPr>
                <w:sz w:val="16"/>
              </w:rPr>
              <w:t>Cunetas de la capa correcta, perpendiculares.</w:t>
            </w:r>
          </w:p>
        </w:tc>
      </w:tr>
      <w:tr>
        <w:trPr>
          <w:cantSplit/>
        </w:trPr>
        <w:tc>
          <w:tcPr>
            <w:tcW w:type="dxa" w:w="672"/>
          </w:tcPr>
          <w:p>
            <w:pPr>
              <w:spacing w:after="0"/>
            </w:pPr>
            <w:r>
              <w:rPr>
                <w:sz w:val="16"/>
              </w:rPr>
              <w:t>07-10</w:t>
            </w:r>
          </w:p>
        </w:tc>
        <w:tc>
          <w:tcPr>
            <w:tcW w:type="dxa" w:w="4483"/>
          </w:tcPr>
          <w:p>
            <w:pPr>
              <w:spacing w:after="0"/>
            </w:pPr>
            <w:r>
              <w:rPr>
                <w:sz w:val="16"/>
              </w:rPr>
              <w:t>Tapa de registro: "un dibujo bien exacto... 4 vistas tipo 3D realista, separando cada composición"; "usa letra grande, tus letras son pequeñitas; colores que combinen con fondo blanco; varios isométricos"; "una foto realista"</w:t>
            </w:r>
          </w:p>
        </w:tc>
        <w:tc>
          <w:tcPr>
            <w:tcW w:type="dxa" w:w="4483"/>
          </w:tcPr>
          <w:p>
            <w:pPr>
              <w:spacing w:after="0"/>
            </w:pPr>
            <w:r>
              <w:rPr>
                <w:sz w:val="16"/>
              </w:rPr>
              <w:t>Lámina 3D, isométricos con letra grande, renders fotográficos y DP-06B rev. 01 en DXF. Usuario: "¡Qué excelente estilo!" → mismo estilo para las demás láminas.</w:t>
            </w:r>
          </w:p>
        </w:tc>
      </w:tr>
      <w:tr>
        <w:trPr>
          <w:cantSplit/>
        </w:trPr>
        <w:tc>
          <w:tcPr>
            <w:tcW w:type="dxa" w:w="672"/>
          </w:tcPr>
          <w:p>
            <w:pPr>
              <w:spacing w:after="0"/>
            </w:pPr>
            <w:r>
              <w:rPr>
                <w:sz w:val="16"/>
              </w:rPr>
              <w:t>07-10</w:t>
            </w:r>
          </w:p>
        </w:tc>
        <w:tc>
          <w:tcPr>
            <w:tcW w:type="dxa" w:w="4483"/>
          </w:tcPr>
          <w:p>
            <w:pPr>
              <w:spacing w:after="0"/>
            </w:pPr>
            <w:r>
              <w:rPr>
                <w:sz w:val="16"/>
              </w:rPr>
              <w:t>"Hay láminas en desorden, letras en vertical, letras sobrepuestas, más que todo en los perfiles... todo a escala real, si algo mide 0.56 así debe medir"</w:t>
            </w:r>
          </w:p>
        </w:tc>
        <w:tc>
          <w:tcPr>
            <w:tcW w:type="dxa" w:w="4483"/>
          </w:tcPr>
          <w:p>
            <w:pPr>
              <w:spacing w:after="0"/>
            </w:pPr>
            <w:r>
              <w:rPr>
                <w:sz w:val="16"/>
              </w:rPr>
              <w:t xml:space="preserve">Perfiles con etiquetas horizontales en franja, guitarra con columna de nombres, dibujo dentro del marco. Skill </w:t>
            </w:r>
            <w:r>
              <w:rPr>
                <w:rFonts w:ascii="Consolas" w:hAnsi="Consolas" w:eastAsia="Consolas"/>
                <w:color w:val="1F4E79"/>
                <w:sz w:val="16"/>
              </w:rPr>
              <w:t>planos-ordenados</w:t>
            </w:r>
            <w:r>
              <w:rPr>
                <w:sz w:val="16"/>
              </w:rPr>
              <w:t>.</w:t>
            </w:r>
          </w:p>
        </w:tc>
      </w:tr>
      <w:tr>
        <w:trPr>
          <w:cantSplit/>
        </w:trPr>
        <w:tc>
          <w:tcPr>
            <w:tcW w:type="dxa" w:w="672"/>
          </w:tcPr>
          <w:p>
            <w:pPr>
              <w:spacing w:after="0"/>
            </w:pPr>
            <w:r>
              <w:rPr>
                <w:sz w:val="16"/>
              </w:rPr>
              <w:t>07-10</w:t>
            </w:r>
          </w:p>
        </w:tc>
        <w:tc>
          <w:tcPr>
            <w:tcW w:type="dxa" w:w="4483"/>
          </w:tcPr>
          <w:p>
            <w:pPr>
              <w:spacing w:after="0"/>
            </w:pPr>
            <w:r>
              <w:rPr>
                <w:sz w:val="16"/>
              </w:rPr>
              <w:t>Envió su DXF corregido: "así quiero los planos ordenados... ya no toques la DP-06B ni los perfiles; solo las demás, llenas con leyendas, colores"</w:t>
            </w:r>
          </w:p>
        </w:tc>
        <w:tc>
          <w:tcPr>
            <w:tcW w:type="dxa" w:w="4483"/>
          </w:tcPr>
          <w:p>
            <w:pPr>
              <w:spacing w:after="0"/>
            </w:pPr>
            <w:r>
              <w:rPr>
                <w:sz w:val="16"/>
              </w:rPr>
              <w:t>Todas las láminas reordenadas salvo DP-06B y perfiles (congelados).</w:t>
            </w:r>
          </w:p>
        </w:tc>
      </w:tr>
      <w:tr>
        <w:trPr>
          <w:cantSplit/>
        </w:trPr>
        <w:tc>
          <w:tcPr>
            <w:tcW w:type="dxa" w:w="672"/>
          </w:tcPr>
          <w:p>
            <w:pPr>
              <w:spacing w:after="0"/>
            </w:pPr>
            <w:r>
              <w:rPr>
                <w:sz w:val="16"/>
              </w:rPr>
              <w:t>08-10</w:t>
            </w:r>
          </w:p>
        </w:tc>
        <w:tc>
          <w:tcPr>
            <w:tcW w:type="dxa" w:w="4483"/>
          </w:tcPr>
          <w:p>
            <w:pPr>
              <w:spacing w:after="0"/>
            </w:pPr>
            <w:r>
              <w:rPr>
                <w:sz w:val="16"/>
              </w:rPr>
              <w:t>CAR Mujeres: "arregla y ordena todo el plano sin variar sus metrados"</w:t>
            </w:r>
          </w:p>
        </w:tc>
        <w:tc>
          <w:tcPr>
            <w:tcW w:type="dxa" w:w="4483"/>
          </w:tcPr>
          <w:p>
            <w:pPr>
              <w:spacing w:after="0"/>
            </w:pPr>
            <w:r>
              <w:rPr>
                <w:sz w:val="16"/>
              </w:rPr>
              <w:t>16–17 láminas a escala real; metrado verificado; solado al ancho exterior y límite de excavación.</w:t>
            </w:r>
          </w:p>
        </w:tc>
      </w:tr>
      <w:tr>
        <w:trPr>
          <w:cantSplit/>
        </w:trPr>
        <w:tc>
          <w:tcPr>
            <w:tcW w:type="dxa" w:w="672"/>
          </w:tcPr>
          <w:p>
            <w:pPr>
              <w:spacing w:after="0"/>
            </w:pPr>
            <w:r>
              <w:rPr>
                <w:sz w:val="16"/>
              </w:rPr>
              <w:t>08-10</w:t>
            </w:r>
          </w:p>
        </w:tc>
        <w:tc>
          <w:tcPr>
            <w:tcW w:type="dxa" w:w="4483"/>
          </w:tcPr>
          <w:p>
            <w:pPr>
              <w:spacing w:after="0"/>
            </w:pPr>
            <w:r>
              <w:rPr>
                <w:sz w:val="16"/>
              </w:rPr>
              <w:t>"¿Las láminas todas son A1?"; "así me sale con Ctrl+P"; "tienen mucho espacio, reduce los espacios; hay planos grandes y pequeños: A1, A2 o hasta A0"; "déjalo en layout de AutoCAD e índice"</w:t>
            </w:r>
          </w:p>
        </w:tc>
        <w:tc>
          <w:tcPr>
            <w:tcW w:type="dxa" w:w="4483"/>
          </w:tcPr>
          <w:p>
            <w:pPr>
              <w:spacing w:after="0"/>
            </w:pPr>
            <w:r>
              <w:rPr>
                <w:sz w:val="16"/>
              </w:rPr>
              <w:t>Formatos A1/A2/A3, presentaciones por lámina, modelo en A1 (sin "Paper Size Not Found"), índice DP-00. Igual en Varones y Refugio.</w:t>
            </w:r>
          </w:p>
        </w:tc>
      </w:tr>
      <w:tr>
        <w:trPr>
          <w:cantSplit/>
        </w:trPr>
        <w:tc>
          <w:tcPr>
            <w:tcW w:type="dxa" w:w="672"/>
          </w:tcPr>
          <w:p>
            <w:pPr>
              <w:spacing w:after="0"/>
            </w:pPr>
            <w:r>
              <w:rPr>
                <w:sz w:val="16"/>
              </w:rPr>
              <w:t>09/10-10</w:t>
            </w:r>
          </w:p>
        </w:tc>
        <w:tc>
          <w:tcPr>
            <w:tcW w:type="dxa" w:w="4483"/>
          </w:tcPr>
          <w:p>
            <w:pPr>
              <w:spacing w:after="0"/>
            </w:pPr>
            <w:r>
              <w:rPr>
                <w:sz w:val="16"/>
              </w:rPr>
              <w:t>Canaleta: "isométrico tal cual, detalles hasta de los pernos según tu ACU"; "la sección es 0.20 x 0.25; dibújale vacán, colores, ordenado: el tubo, el dado, las abrazaderas, los colgadores"</w:t>
            </w:r>
          </w:p>
        </w:tc>
        <w:tc>
          <w:tcPr>
            <w:tcW w:type="dxa" w:w="4483"/>
          </w:tcPr>
          <w:p>
            <w:pPr>
              <w:spacing w:after="0"/>
            </w:pPr>
            <w:r>
              <w:rPr>
                <w:sz w:val="16"/>
              </w:rPr>
              <w:t>DR-01 a DR-06 con todas las fijaciones del ACU.</w:t>
            </w:r>
          </w:p>
        </w:tc>
      </w:tr>
      <w:tr>
        <w:trPr>
          <w:cantSplit/>
        </w:trPr>
        <w:tc>
          <w:tcPr>
            <w:tcW w:type="dxa" w:w="672"/>
          </w:tcPr>
          <w:p>
            <w:pPr>
              <w:spacing w:after="0"/>
            </w:pPr>
            <w:r>
              <w:rPr>
                <w:sz w:val="16"/>
              </w:rPr>
              <w:t>10-10</w:t>
            </w:r>
          </w:p>
        </w:tc>
        <w:tc>
          <w:tcPr>
            <w:tcW w:type="dxa" w:w="4483"/>
          </w:tcPr>
          <w:p>
            <w:pPr>
              <w:spacing w:after="0"/>
            </w:pPr>
            <w:r>
              <w:rPr>
                <w:sz w:val="16"/>
              </w:rPr>
              <w:t>Leyenda/especificaciones para las láminas de secciones de cunetas (DXF); sumidero 0.25 x 0.25 con tubo 4" y codo de 90° (sin sifón); lloraderos con geotextil, grava y tubo perforado 3"</w:t>
            </w:r>
          </w:p>
        </w:tc>
        <w:tc>
          <w:tcPr>
            <w:tcW w:type="dxa" w:w="4483"/>
          </w:tcPr>
          <w:p>
            <w:pPr>
              <w:spacing w:after="0"/>
            </w:pPr>
            <w:r>
              <w:rPr>
                <w:sz w:val="16"/>
              </w:rPr>
              <w:t>Bloques de leyenda a escala real; DS-01/02; DL-01/02.</w:t>
            </w:r>
          </w:p>
        </w:tc>
      </w:tr>
      <w:tr>
        <w:trPr>
          <w:cantSplit/>
        </w:trPr>
        <w:tc>
          <w:tcPr>
            <w:tcW w:type="dxa" w:w="672"/>
          </w:tcPr>
          <w:p>
            <w:pPr>
              <w:spacing w:after="0"/>
            </w:pPr>
            <w:r>
              <w:rPr>
                <w:sz w:val="16"/>
              </w:rPr>
              <w:t>15-10</w:t>
            </w:r>
          </w:p>
        </w:tc>
        <w:tc>
          <w:tcPr>
            <w:tcW w:type="dxa" w:w="4483"/>
          </w:tcPr>
          <w:p>
            <w:pPr>
              <w:spacing w:after="0"/>
            </w:pPr>
            <w:r>
              <w:rPr>
                <w:sz w:val="16"/>
              </w:rPr>
              <w:t>"La lámina DD-03 está mal: el colector solo tiene junta longitudinal al lado del cerco; al otro lado es tierra"; "DJ-01 está bien; hazle 3D isométricos del proceso constructivo y detalle de la rejilla"</w:t>
            </w:r>
          </w:p>
        </w:tc>
        <w:tc>
          <w:tcPr>
            <w:tcW w:type="dxa" w:w="4483"/>
          </w:tcPr>
          <w:p>
            <w:pPr>
              <w:spacing w:after="0"/>
            </w:pPr>
            <w:r>
              <w:rPr>
                <w:sz w:val="16"/>
              </w:rPr>
              <w:t>DD-03 con vista D; DJ-02 y DJ-03.</w:t>
            </w:r>
          </w:p>
        </w:tc>
      </w:tr>
      <w:tr>
        <w:trPr>
          <w:cantSplit/>
        </w:trPr>
        <w:tc>
          <w:tcPr>
            <w:tcW w:type="dxa" w:w="672"/>
          </w:tcPr>
          <w:p>
            <w:pPr>
              <w:spacing w:after="0"/>
            </w:pPr>
            <w:r>
              <w:rPr>
                <w:sz w:val="16"/>
              </w:rPr>
              <w:t>16-10</w:t>
            </w:r>
          </w:p>
        </w:tc>
        <w:tc>
          <w:tcPr>
            <w:tcW w:type="dxa" w:w="4483"/>
          </w:tcPr>
          <w:p>
            <w:pPr>
              <w:spacing w:after="0"/>
            </w:pPr>
            <w:r>
              <w:rPr>
                <w:sz w:val="16"/>
              </w:rPr>
              <w:t>Tapas del colector pasan a tapa ciega sin marco metálico</w:t>
            </w:r>
          </w:p>
        </w:tc>
        <w:tc>
          <w:tcPr>
            <w:tcW w:type="dxa" w:w="4483"/>
          </w:tcPr>
          <w:p>
            <w:pPr>
              <w:spacing w:after="0"/>
            </w:pPr>
            <w:r>
              <w:rPr>
                <w:sz w:val="16"/>
              </w:rPr>
              <w:t>DP-06B rev. 02 en los 3 CAR y revisión de todas las láminas donde aparece.</w:t>
            </w:r>
          </w:p>
        </w:tc>
      </w:tr>
      <w:tr>
        <w:trPr>
          <w:cantSplit/>
        </w:trPr>
        <w:tc>
          <w:tcPr>
            <w:tcW w:type="dxa" w:w="672"/>
          </w:tcPr>
          <w:p>
            <w:pPr>
              <w:spacing w:after="0"/>
            </w:pPr>
            <w:r>
              <w:rPr>
                <w:sz w:val="16"/>
              </w:rPr>
              <w:t>19-10</w:t>
            </w:r>
          </w:p>
        </w:tc>
        <w:tc>
          <w:tcPr>
            <w:tcW w:type="dxa" w:w="4483"/>
          </w:tcPr>
          <w:p>
            <w:pPr>
              <w:spacing w:after="0"/>
            </w:pPr>
            <w:r>
              <w:rPr>
                <w:sz w:val="16"/>
              </w:rPr>
              <w:t>Banca: "faltan los cortes frontales"; "el colgador no sale en el isométrico; debes ser fiel al dibujo, nada de errores"; "¿por qué tanto soporte en 2 metros? solo 2 soportes"</w:t>
            </w:r>
          </w:p>
        </w:tc>
        <w:tc>
          <w:tcPr>
            <w:tcW w:type="dxa" w:w="4483"/>
          </w:tcPr>
          <w:p>
            <w:pPr>
              <w:spacing w:after="0"/>
            </w:pPr>
            <w:r>
              <w:rPr>
                <w:sz w:val="16"/>
              </w:rPr>
              <w:t>DB-03 con cortes A-A y B-B; colgador dibujado; 2 soportes.</w:t>
            </w:r>
          </w:p>
        </w:tc>
      </w:tr>
      <w:tr>
        <w:trPr>
          <w:cantSplit/>
        </w:trPr>
        <w:tc>
          <w:tcPr>
            <w:tcW w:type="dxa" w:w="672"/>
          </w:tcPr>
          <w:p>
            <w:pPr>
              <w:spacing w:after="0"/>
            </w:pPr>
            <w:r>
              <w:rPr>
                <w:sz w:val="16"/>
              </w:rPr>
              <w:t>20-10</w:t>
            </w:r>
          </w:p>
        </w:tc>
        <w:tc>
          <w:tcPr>
            <w:tcW w:type="dxa" w:w="4483"/>
          </w:tcPr>
          <w:p>
            <w:pPr>
              <w:spacing w:after="0"/>
            </w:pPr>
            <w:r>
              <w:rPr>
                <w:sz w:val="16"/>
              </w:rPr>
              <w:t>Barranquita: agrupar en bloques por sector, explicar colores, isométrico y cortes</w:t>
            </w:r>
          </w:p>
        </w:tc>
        <w:tc>
          <w:tcPr>
            <w:tcW w:type="dxa" w:w="4483"/>
          </w:tcPr>
          <w:p>
            <w:pPr>
              <w:spacing w:after="0"/>
            </w:pPr>
            <w:r>
              <w:rPr>
                <w:sz w:val="16"/>
              </w:rPr>
              <w:t>Bloques por tema y sistema; leyenda de colores.</w:t>
            </w:r>
          </w:p>
        </w:tc>
      </w:tr>
      <w:tr>
        <w:trPr>
          <w:cantSplit/>
        </w:trPr>
        <w:tc>
          <w:tcPr>
            <w:tcW w:type="dxa" w:w="672"/>
          </w:tcPr>
          <w:p>
            <w:pPr>
              <w:spacing w:after="0"/>
            </w:pPr>
            <w:r>
              <w:rPr>
                <w:sz w:val="16"/>
              </w:rPr>
              <w:t>20-10</w:t>
            </w:r>
          </w:p>
        </w:tc>
        <w:tc>
          <w:tcPr>
            <w:tcW w:type="dxa" w:w="4483"/>
          </w:tcPr>
          <w:p>
            <w:pPr>
              <w:spacing w:after="0"/>
            </w:pPr>
            <w:r>
              <w:rPr>
                <w:sz w:val="16"/>
              </w:rPr>
              <w:t>"No te pido 3D así, solo de todas las cunetas, con el terreno y las veredas"; "las cunetas no pueden salir dibujadas fuera del cerco"</w:t>
            </w:r>
          </w:p>
        </w:tc>
        <w:tc>
          <w:tcPr>
            <w:tcW w:type="dxa" w:w="4483"/>
          </w:tcPr>
          <w:p>
            <w:pPr>
              <w:spacing w:after="0"/>
            </w:pPr>
            <w:r>
              <w:rPr>
                <w:sz w:val="16"/>
              </w:rPr>
              <w:t>Isométrico solo de cunetas; nada fuera del límite de intervención.</w:t>
            </w:r>
          </w:p>
        </w:tc>
      </w:tr>
      <w:tr>
        <w:trPr>
          <w:cantSplit/>
        </w:trPr>
        <w:tc>
          <w:tcPr>
            <w:tcW w:type="dxa" w:w="672"/>
          </w:tcPr>
          <w:p>
            <w:pPr>
              <w:spacing w:after="0"/>
            </w:pPr>
            <w:r>
              <w:rPr>
                <w:sz w:val="16"/>
              </w:rPr>
              <w:t>21-10</w:t>
            </w:r>
          </w:p>
        </w:tc>
        <w:tc>
          <w:tcPr>
            <w:tcW w:type="dxa" w:w="4483"/>
          </w:tcPr>
          <w:p>
            <w:pPr>
              <w:spacing w:after="0"/>
            </w:pPr>
            <w:r>
              <w:rPr>
                <w:sz w:val="16"/>
              </w:rPr>
              <w:t>"Así quiero los perfiles tal cual (estilo, colores, separación, sección arriba); divide por ejes"; "hazlo ordenado, no alteres ni mezcles líneas"</w:t>
            </w:r>
          </w:p>
        </w:tc>
        <w:tc>
          <w:tcPr>
            <w:tcW w:type="dxa" w:w="4483"/>
          </w:tcPr>
          <w:p>
            <w:pPr>
              <w:spacing w:after="0"/>
            </w:pPr>
            <w:r>
              <w:rPr>
                <w:sz w:val="16"/>
              </w:rPr>
              <w:t>Perfiles por eje con el estilo del usuario (§11.5).</w:t>
            </w:r>
          </w:p>
        </w:tc>
      </w:tr>
      <w:tr>
        <w:trPr>
          <w:cantSplit/>
        </w:trPr>
        <w:tc>
          <w:tcPr>
            <w:tcW w:type="dxa" w:w="672"/>
          </w:tcPr>
          <w:p>
            <w:pPr>
              <w:spacing w:after="0"/>
            </w:pPr>
            <w:r>
              <w:rPr>
                <w:sz w:val="16"/>
              </w:rPr>
              <w:t>21-10</w:t>
            </w:r>
          </w:p>
        </w:tc>
        <w:tc>
          <w:tcPr>
            <w:tcW w:type="dxa" w:w="4483"/>
          </w:tcPr>
          <w:p>
            <w:pPr>
              <w:spacing w:after="0"/>
            </w:pPr>
            <w:r>
              <w:rPr>
                <w:sz w:val="16"/>
              </w:rPr>
              <w:t>"En el eje 1, a los 34.64 m hay un quiebre raro"; "la sección 4 de 15 cm es imposible, peor tapada"; "en cunetas de 30 consideras acero: el acero es desde 40"</w:t>
            </w:r>
          </w:p>
        </w:tc>
        <w:tc>
          <w:tcPr>
            <w:tcW w:type="dxa" w:w="4483"/>
          </w:tcPr>
          <w:p>
            <w:pPr>
              <w:spacing w:after="0"/>
            </w:pPr>
            <w:r>
              <w:rPr>
                <w:sz w:val="16"/>
              </w:rPr>
              <w:t>EJE-01 entrega con caída de 0.42 m; pase por el cerco sin bajar el borde; tapados con altura libre ≥ 0.25; acero solo desde h = 0.40 o tapado.</w:t>
            </w:r>
          </w:p>
        </w:tc>
      </w:tr>
      <w:tr>
        <w:trPr>
          <w:cantSplit/>
        </w:trPr>
        <w:tc>
          <w:tcPr>
            <w:tcW w:type="dxa" w:w="672"/>
          </w:tcPr>
          <w:p>
            <w:pPr>
              <w:spacing w:after="0"/>
            </w:pPr>
            <w:r>
              <w:rPr>
                <w:sz w:val="16"/>
              </w:rPr>
              <w:t>21-10</w:t>
            </w:r>
          </w:p>
        </w:tc>
        <w:tc>
          <w:tcPr>
            <w:tcW w:type="dxa" w:w="4483"/>
          </w:tcPr>
          <w:p>
            <w:pPr>
              <w:spacing w:after="0"/>
            </w:pPr>
            <w:r>
              <w:rPr>
                <w:sz w:val="16"/>
              </w:rPr>
              <w:t>"Hazme detalle en corte longitudinal e isométrico solo de las descargas, no mezcles líneas ni capas"; "usa quiebres de 45"; "en el perfil no muestres los quiebres, en planta sí"</w:t>
            </w:r>
          </w:p>
        </w:tc>
        <w:tc>
          <w:tcPr>
            <w:tcW w:type="dxa" w:w="4483"/>
          </w:tcPr>
          <w:p>
            <w:pPr>
              <w:spacing w:after="0"/>
            </w:pPr>
            <w:r>
              <w:rPr>
                <w:sz w:val="16"/>
              </w:rPr>
              <w:t>Una lámina por descarga; chaflanes de 0.60 m en planta; nudos "~" fuera de perfiles.</w:t>
            </w:r>
          </w:p>
        </w:tc>
      </w:tr>
      <w:tr>
        <w:trPr>
          <w:cantSplit/>
        </w:trPr>
        <w:tc>
          <w:tcPr>
            <w:tcW w:type="dxa" w:w="672"/>
          </w:tcPr>
          <w:p>
            <w:pPr>
              <w:spacing w:after="0"/>
            </w:pPr>
            <w:r>
              <w:rPr>
                <w:sz w:val="16"/>
              </w:rPr>
              <w:t>21-10</w:t>
            </w:r>
          </w:p>
        </w:tc>
        <w:tc>
          <w:tcPr>
            <w:tcW w:type="dxa" w:w="4483"/>
          </w:tcPr>
          <w:p>
            <w:pPr>
              <w:spacing w:after="0"/>
            </w:pPr>
            <w:r>
              <w:rPr>
                <w:sz w:val="16"/>
              </w:rPr>
              <w:t>"¿Por qué mide 0.30 si el ancho total es 0.60? ¿No dibujaste a escala real?"</w:t>
            </w:r>
          </w:p>
        </w:tc>
        <w:tc>
          <w:tcPr>
            <w:tcW w:type="dxa" w:w="4483"/>
          </w:tcPr>
          <w:p>
            <w:pPr>
              <w:spacing w:after="0"/>
            </w:pPr>
            <w:r>
              <w:rPr>
                <w:sz w:val="16"/>
              </w:rPr>
              <w:t>Toda la lámina de descarga a 1/25 real (antes planta e isométrico a 1/50 dentro de una lámina 1/25).</w:t>
            </w:r>
          </w:p>
        </w:tc>
      </w:tr>
      <w:tr>
        <w:trPr>
          <w:cantSplit/>
        </w:trPr>
        <w:tc>
          <w:tcPr>
            <w:tcW w:type="dxa" w:w="672"/>
          </w:tcPr>
          <w:p>
            <w:pPr>
              <w:spacing w:after="0"/>
            </w:pPr>
            <w:r>
              <w:rPr>
                <w:sz w:val="16"/>
              </w:rPr>
              <w:t>21-10</w:t>
            </w:r>
          </w:p>
        </w:tc>
        <w:tc>
          <w:tcPr>
            <w:tcW w:type="dxa" w:w="4483"/>
          </w:tcPr>
          <w:p>
            <w:pPr>
              <w:spacing w:after="0"/>
            </w:pPr>
            <w:r>
              <w:rPr>
                <w:sz w:val="16"/>
              </w:rPr>
              <w:t>"Ya no quiero el 3D de todo el terreno; dibuja bien la planta: con rejilla o tapada como mi ejemplo; tapas de inspección cada tantos metros; tapada con líneas verdes"</w:t>
            </w:r>
          </w:p>
        </w:tc>
        <w:tc>
          <w:tcPr>
            <w:tcW w:type="dxa" w:w="4483"/>
          </w:tcPr>
          <w:p>
            <w:pPr>
              <w:spacing w:after="0"/>
            </w:pPr>
            <w:r>
              <w:rPr>
                <w:sz w:val="16"/>
              </w:rPr>
              <w:t>Planta con rejilla celeste y platinas, tapada verde, flechas rojas, tapas 0.60 x 0.60; sin isométricos de la red.</w:t>
            </w:r>
          </w:p>
        </w:tc>
      </w:tr>
      <w:tr>
        <w:trPr>
          <w:cantSplit/>
        </w:trPr>
        <w:tc>
          <w:tcPr>
            <w:tcW w:type="dxa" w:w="672"/>
          </w:tcPr>
          <w:p>
            <w:pPr>
              <w:spacing w:after="0"/>
            </w:pPr>
            <w:r>
              <w:rPr>
                <w:sz w:val="16"/>
              </w:rPr>
              <w:t>21-10</w:t>
            </w:r>
          </w:p>
        </w:tc>
        <w:tc>
          <w:tcPr>
            <w:tcW w:type="dxa" w:w="4483"/>
          </w:tcPr>
          <w:p>
            <w:pPr>
              <w:spacing w:after="0"/>
            </w:pPr>
            <w:r>
              <w:rPr>
                <w:sz w:val="16"/>
              </w:rPr>
              <w:t>"No pongas 'bloque X y número', se ve feo; solo nombre del eje y progresivas; conserva 'pabellón'"</w:t>
            </w:r>
          </w:p>
        </w:tc>
        <w:tc>
          <w:tcPr>
            <w:tcW w:type="dxa" w:w="4483"/>
          </w:tcPr>
          <w:p>
            <w:pPr>
              <w:spacing w:after="0"/>
            </w:pPr>
            <w:r>
              <w:rPr>
                <w:sz w:val="16"/>
              </w:rPr>
              <w:t>Títulos de perfil sin coordenadas ni bloques.</w:t>
            </w:r>
          </w:p>
        </w:tc>
      </w:tr>
      <w:tr>
        <w:trPr>
          <w:cantSplit/>
        </w:trPr>
        <w:tc>
          <w:tcPr>
            <w:tcW w:type="dxa" w:w="672"/>
          </w:tcPr>
          <w:p>
            <w:pPr>
              <w:spacing w:after="0"/>
            </w:pPr>
            <w:r>
              <w:rPr>
                <w:sz w:val="16"/>
              </w:rPr>
              <w:t>21-10</w:t>
            </w:r>
          </w:p>
        </w:tc>
        <w:tc>
          <w:tcPr>
            <w:tcW w:type="dxa" w:w="4483"/>
          </w:tcPr>
          <w:p>
            <w:pPr>
              <w:spacing w:after="0"/>
            </w:pPr>
            <w:r>
              <w:rPr>
                <w:sz w:val="16"/>
              </w:rPr>
              <w:t>"¿Por qué dice 31.45? En varios veo errores de medida"</w:t>
            </w:r>
          </w:p>
        </w:tc>
        <w:tc>
          <w:tcPr>
            <w:tcW w:type="dxa" w:w="4483"/>
          </w:tcPr>
          <w:p>
            <w:pPr>
              <w:spacing w:after="0"/>
            </w:pPr>
            <w:r>
              <w:rPr>
                <w:sz w:val="16"/>
              </w:rPr>
              <w:t>Longitud siempre de sección a sección (35.59).</w:t>
            </w:r>
          </w:p>
        </w:tc>
      </w:tr>
      <w:tr>
        <w:trPr>
          <w:cantSplit/>
        </w:trPr>
        <w:tc>
          <w:tcPr>
            <w:tcW w:type="dxa" w:w="672"/>
          </w:tcPr>
          <w:p>
            <w:pPr>
              <w:spacing w:after="0"/>
            </w:pPr>
            <w:r>
              <w:rPr>
                <w:sz w:val="16"/>
              </w:rPr>
              <w:t>21-10</w:t>
            </w:r>
          </w:p>
        </w:tc>
        <w:tc>
          <w:tcPr>
            <w:tcW w:type="dxa" w:w="4483"/>
          </w:tcPr>
          <w:p>
            <w:pPr>
              <w:spacing w:after="0"/>
            </w:pPr>
            <w:r>
              <w:rPr>
                <w:sz w:val="16"/>
              </w:rPr>
              <w:t>"Ya no alteres planos, ya imprimí el último"</w:t>
            </w:r>
          </w:p>
        </w:tc>
        <w:tc>
          <w:tcPr>
            <w:tcW w:type="dxa" w:w="4483"/>
          </w:tcPr>
          <w:p>
            <w:pPr>
              <w:spacing w:after="0"/>
            </w:pPr>
            <w:r>
              <w:rPr>
                <w:sz w:val="16"/>
              </w:rPr>
              <w:t>Planos de Barranquita congelados.</w:t>
            </w:r>
          </w:p>
        </w:tc>
      </w:tr>
      <w:tr>
        <w:trPr>
          <w:cantSplit/>
        </w:trPr>
        <w:tc>
          <w:tcPr>
            <w:tcW w:type="dxa" w:w="672"/>
          </w:tcPr>
          <w:p>
            <w:pPr>
              <w:spacing w:after="0"/>
            </w:pPr>
            <w:r>
              <w:rPr>
                <w:sz w:val="16"/>
              </w:rPr>
              <w:t>22-10</w:t>
            </w:r>
          </w:p>
        </w:tc>
        <w:tc>
          <w:tcPr>
            <w:tcW w:type="dxa" w:w="4483"/>
          </w:tcPr>
          <w:p>
            <w:pPr>
              <w:spacing w:after="0"/>
            </w:pPr>
            <w:r>
              <w:rPr>
                <w:sz w:val="16"/>
              </w:rPr>
              <w:t>Lloraderos: "en la imagen se ve bien, pero en DXF se ve horrible" (patrones sin escala, "m³" → "m?")</w:t>
            </w:r>
          </w:p>
        </w:tc>
        <w:tc>
          <w:tcPr>
            <w:tcW w:type="dxa" w:w="4483"/>
          </w:tcPr>
          <w:p>
            <w:pPr>
              <w:spacing w:after="0"/>
            </w:pPr>
            <w:r>
              <w:rPr>
                <w:sz w:val="16"/>
              </w:rPr>
              <w:t>Dibujo sin patrones, "m3", presentaciones A3 1:10.</w:t>
            </w:r>
          </w:p>
        </w:tc>
      </w:tr>
      <w:tr>
        <w:trPr>
          <w:cantSplit/>
        </w:trPr>
        <w:tc>
          <w:tcPr>
            <w:tcW w:type="dxa" w:w="672"/>
          </w:tcPr>
          <w:p>
            <w:pPr>
              <w:spacing w:after="0"/>
            </w:pPr>
            <w:r>
              <w:rPr>
                <w:sz w:val="16"/>
              </w:rPr>
              <w:t>22-10</w:t>
            </w:r>
          </w:p>
        </w:tc>
        <w:tc>
          <w:tcPr>
            <w:tcW w:type="dxa" w:w="4483"/>
          </w:tcPr>
          <w:p>
            <w:pPr>
              <w:spacing w:after="0"/>
            </w:pPr>
            <w:r>
              <w:rPr>
                <w:sz w:val="16"/>
              </w:rPr>
              <w:t>Índice: "el PDF está ordenado por formato de hoja, primero A0..., no por número"; sin observaciones</w:t>
            </w:r>
          </w:p>
        </w:tc>
        <w:tc>
          <w:tcPr>
            <w:tcW w:type="dxa" w:w="4483"/>
          </w:tcPr>
          <w:p>
            <w:pPr>
              <w:spacing w:after="0"/>
            </w:pPr>
            <w:r>
              <w:rPr>
                <w:sz w:val="16"/>
              </w:rPr>
              <w:t>Índice con los códigos del rótulo, sin renumerar.</w:t>
            </w:r>
          </w:p>
        </w:tc>
      </w:tr>
      <w:tr>
        <w:trPr>
          <w:cantSplit/>
        </w:trPr>
        <w:tc>
          <w:tcPr>
            <w:tcW w:type="dxa" w:w="672"/>
          </w:tcPr>
          <w:p>
            <w:pPr>
              <w:spacing w:after="0"/>
            </w:pPr>
            <w:r>
              <w:rPr>
                <w:sz w:val="16"/>
              </w:rPr>
              <w:t>23-10</w:t>
            </w:r>
          </w:p>
        </w:tc>
        <w:tc>
          <w:tcPr>
            <w:tcW w:type="dxa" w:w="4483"/>
          </w:tcPr>
          <w:p>
            <w:pPr>
              <w:spacing w:after="0"/>
            </w:pPr>
            <w:r>
              <w:rPr>
                <w:sz w:val="16"/>
              </w:rPr>
              <w:t>Varones: "el índice ordénalo de la lámina uno a la última sucesivamente"</w:t>
            </w:r>
          </w:p>
        </w:tc>
        <w:tc>
          <w:tcPr>
            <w:tcW w:type="dxa" w:w="4483"/>
          </w:tcPr>
          <w:p>
            <w:pPr>
              <w:spacing w:after="0"/>
            </w:pPr>
            <w:r>
              <w:rPr>
                <w:sz w:val="16"/>
              </w:rPr>
              <w:t>Índice DPLV-01 a DPLV-44.</w:t>
            </w:r>
          </w:p>
        </w:tc>
      </w:tr>
    </w:tbl>
    <w:p>
      <w:pPr>
        <w:spacing w:after="40"/>
      </w:pPr>
    </w:p>
    <w:p>
      <w:pPr>
        <w:pStyle w:val="Heading2"/>
      </w:pPr>
      <w:r>
        <w:t>16. Discrepancias conocidas y pendientes (no corregidas porque las láminas están impresas o congeladas)</w:t>
      </w:r>
    </w:p>
    <w:p>
      <w:pPr>
        <w:pStyle w:val="ListBullet"/>
        <w:spacing w:after="20"/>
      </w:pPr>
      <w:r>
        <w:rPr>
          <w:rFonts w:ascii="Consolas" w:hAnsi="Consolas" w:eastAsia="Consolas"/>
          <w:color w:val="1F4E79"/>
        </w:rPr>
        <w:t>perfiles_b.corte</w:t>
      </w:r>
      <w:r>
        <w:t xml:space="preserve"> dibuja las barras longitudinales de 3/8" con radio 0.0085 m (Ø 17 mm) en vez de 0.00475 m (Ø 9.5 mm); contradice la regla de diámetro real. Al rehacer: usar el bloque ACERO-38.</w:t>
      </w:r>
    </w:p>
    <w:p>
      <w:pPr>
        <w:pStyle w:val="ListBullet"/>
        <w:spacing w:after="20"/>
      </w:pPr>
      <w:r>
        <w:t xml:space="preserve">Guitarra de los perfiles de cunetas: progresiva y etiqueta verticales (1.0 mm) para que no se encimen; un programa nuevo debería ponerlas horizontales con selección de estaciones (como </w:t>
      </w:r>
      <w:r>
        <w:rPr>
          <w:rFonts w:ascii="Consolas" w:hAnsi="Consolas" w:eastAsia="Consolas"/>
          <w:color w:val="1F4E79"/>
        </w:rPr>
        <w:t>_estaciones</w:t>
      </w:r>
      <w:r>
        <w:t>) o filas alternadas.</w:t>
      </w:r>
    </w:p>
    <w:p>
      <w:pPr>
        <w:pStyle w:val="ListBullet"/>
        <w:spacing w:after="20"/>
      </w:pPr>
      <w:r>
        <w:t>DP-07 del Refugio: texto "LINDERO" vertical en el corte CL.</w:t>
      </w:r>
    </w:p>
    <w:p>
      <w:pPr>
        <w:pStyle w:val="ListBullet"/>
        <w:spacing w:after="20"/>
      </w:pPr>
      <w:r>
        <w:rPr>
          <w:rFonts w:ascii="Consolas" w:hAnsi="Consolas" w:eastAsia="Consolas"/>
          <w:color w:val="1F4E79"/>
        </w:rPr>
        <w:t>dxf_detalles</w:t>
      </w:r>
      <w:r>
        <w:t xml:space="preserve"> (tecnopor ANSI37) y </w:t>
      </w:r>
      <w:r>
        <w:rPr>
          <w:rFonts w:ascii="Consolas" w:hAnsi="Consolas" w:eastAsia="Consolas"/>
          <w:color w:val="1F4E79"/>
        </w:rPr>
        <w:t>achurado()</w:t>
      </w:r>
      <w:r>
        <w:t xml:space="preserve"> en capas no-concreto (TERRENO-ACHURADO) usan patrones: riesgo de verse mal en AutoCAD (lección del 22-10). Preferir sólidos con color verdadero.</w:t>
      </w:r>
    </w:p>
    <w:p>
      <w:pPr>
        <w:pStyle w:val="ListBullet"/>
        <w:spacing w:after="20"/>
      </w:pPr>
      <w:r>
        <w:t>Vistas ampliadas dentro de láminas (DD-01..04 a 1/5, 1/2, 1/1 en lámina 1/10; DP-08 figuras 1/15 en 1/25; DP-06D vistas 3 y 4 al doble): la geometría del modelo no mide 1:1; llevan escala indicada y cotas con texto real.</w:t>
      </w:r>
    </w:p>
    <w:p>
      <w:pPr>
        <w:pStyle w:val="ListBullet"/>
        <w:spacing w:after="20"/>
      </w:pPr>
      <w:r>
        <w:t xml:space="preserve">Barranquita DC-16 a DC-19: el texto "AGUA DE DISEÑO" conserva los caudales anteriores (207.7 / 264.7 / 174.2 / 48.4 l/s; vigentes 229.2 / 228.9 / 166.2 / 45.5 l/s) hasta regenerar con </w:t>
      </w:r>
      <w:r>
        <w:rPr>
          <w:rFonts w:ascii="Consolas" w:hAnsi="Consolas" w:eastAsia="Consolas"/>
          <w:color w:val="1F4E79"/>
        </w:rPr>
        <w:t>base_sitio.pkl</w:t>
      </w:r>
      <w:r>
        <w:t>; decisión del usuario.</w:t>
      </w:r>
    </w:p>
    <w:p>
      <w:pPr>
        <w:pStyle w:val="ListBullet"/>
        <w:spacing w:after="20"/>
      </w:pPr>
      <w:r>
        <w:t>CAR Mujeres: la partida del metrado dice "C/MARCO Y CONTRAMARCO" y el isométrico 2 de IC-01 dibuja marco y contramarco, mientras D-RL y la memoria indican tapa ciega; no se tocó (presupuesto congelado).</w:t>
      </w:r>
    </w:p>
    <w:p>
      <w:pPr>
        <w:pStyle w:val="Heading2"/>
      </w:pPr>
      <w:r>
        <w:t>17. Para implementarlo en un programa</w:t>
      </w:r>
    </w:p>
    <w:p>
      <w:pPr>
        <w:pStyle w:val="Heading3"/>
      </w:pPr>
      <w:r>
        <w:t>17.1 Motor de dibujo</w:t>
      </w:r>
    </w:p>
    <w:p>
      <w:pPr>
        <w:pStyle w:val="ListBullet"/>
        <w:spacing w:after="20"/>
      </w:pPr>
      <w:r>
        <w:t xml:space="preserve">Biblioteca: </w:t>
      </w:r>
      <w:r>
        <w:rPr>
          <w:rFonts w:ascii="Consolas" w:hAnsi="Consolas" w:eastAsia="Consolas"/>
          <w:color w:val="1F4E79"/>
        </w:rPr>
        <w:t>ezdxf</w:t>
      </w:r>
      <w:r>
        <w:t xml:space="preserve"> (Python) para escribir DXF R2010; </w:t>
      </w:r>
      <w:r>
        <w:rPr>
          <w:rFonts w:ascii="Consolas" w:hAnsi="Consolas" w:eastAsia="Consolas"/>
          <w:color w:val="1F4E79"/>
        </w:rPr>
        <w:t>ezdxf.addons.drawing</w:t>
      </w:r>
      <w:r>
        <w:t xml:space="preserve"> + matplotlib para la vista previa; </w:t>
      </w:r>
      <w:r>
        <w:rPr>
          <w:rFonts w:ascii="Consolas" w:hAnsi="Consolas" w:eastAsia="Consolas"/>
          <w:color w:val="1F4E79"/>
        </w:rPr>
        <w:t>shapely</w:t>
      </w:r>
      <w:r>
        <w:t xml:space="preserve"> para unir contornos en planta; </w:t>
      </w:r>
      <w:r>
        <w:rPr>
          <w:rFonts w:ascii="Consolas" w:hAnsi="Consolas" w:eastAsia="Consolas"/>
          <w:color w:val="1F4E79"/>
        </w:rPr>
        <w:t>numpy</w:t>
      </w:r>
      <w:r>
        <w:t xml:space="preserve"> para interpolar perfiles. En otro lenguaje: cualquier escritor DXF que soporte LWPOLYLINE con ancho, HATCH sólido con color verdadero (grupo 420), DIMENSION con DIMSTYLE completo, bloques, layouts con VIEWPORT.</w:t>
      </w:r>
    </w:p>
    <w:p>
      <w:pPr>
        <w:pStyle w:val="ListBullet"/>
        <w:spacing w:after="20"/>
      </w:pPr>
      <w:r>
        <w:t xml:space="preserve">Unidad del modelo: metros. Unidad de "papel" para decidir tamaños: mm. Conversión única </w:t>
      </w:r>
      <w:r>
        <w:rPr>
          <w:rFonts w:ascii="Consolas" w:hAnsi="Consolas" w:eastAsia="Consolas"/>
          <w:color w:val="1F4E79"/>
        </w:rPr>
        <w:t>modelo = origen + mm × f</w:t>
      </w:r>
      <w:r>
        <w:t xml:space="preserve">, </w:t>
      </w:r>
      <w:r>
        <w:rPr>
          <w:rFonts w:ascii="Consolas" w:hAnsi="Consolas" w:eastAsia="Consolas"/>
          <w:color w:val="1F4E79"/>
        </w:rPr>
        <w:t>f = escala/1000</w:t>
      </w:r>
      <w:r>
        <w:t>.</w:t>
      </w:r>
    </w:p>
    <w:p>
      <w:pPr>
        <w:pStyle w:val="ListBullet"/>
        <w:spacing w:after="20"/>
      </w:pPr>
      <w:r>
        <w:t>Capas, colores, grosores, alturas de texto y DIMSTYLE en un archivo de estilo (tablas de §4–§6), no repartidos en el código.</w:t>
      </w:r>
    </w:p>
    <w:p>
      <w:pPr>
        <w:pStyle w:val="Heading3"/>
      </w:pPr>
      <w:r>
        <w:t>17.2 Estructuras de datos sugeridas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Estilo        : capas{nombre: (aci, rgb, tipo_linea, grosor)}, k_txt{capa: factor}, dimstyles{escala}, fuentes</w:t>
              <w:br/>
            </w:r>
            <w:r>
              <w:rPr>
                <w:rFonts w:ascii="Consolas" w:hAnsi="Consolas" w:eastAsia="Consolas"/>
                <w:sz w:val="15"/>
              </w:rPr>
              <w:t>Proyecto      : nombre (2 lineas), cui, entidad, ubicacion, especialidad, elaborado (vacio), fecha</w:t>
              <w:br/>
            </w:r>
            <w:r>
              <w:rPr>
                <w:rFonts w:ascii="Consolas" w:hAnsi="Consolas" w:eastAsia="Consolas"/>
                <w:sz w:val="15"/>
              </w:rPr>
              <w:t>Lamina        : codigo, titulo, subtitulo, formato (A0..A3), escala, escala_txt, origen (ox, oy), caja, vistas[]</w:t>
              <w:br/>
            </w:r>
            <w:r>
              <w:rPr>
                <w:rFonts w:ascii="Consolas" w:hAnsi="Consolas" w:eastAsia="Consolas"/>
                <w:sz w:val="15"/>
              </w:rPr>
              <w:t>Vista         : tipo (planta|perfil|seccion|detalle|iso|tabla|leyenda|notas), caja_papel (mm), escala_propia,</w:t>
              <w:br/>
            </w:r>
            <w:r>
              <w:rPr>
                <w:rFonts w:ascii="Consolas" w:hAnsi="Consolas" w:eastAsia="Consolas"/>
                <w:sz w:val="15"/>
              </w:rPr>
              <w:t xml:space="preserve">                origen_modelo, entidades[], etiquetas[], llamadas[]</w:t>
              <w:br/>
            </w:r>
            <w:r>
              <w:rPr>
                <w:rFonts w:ascii="Consolas" w:hAnsi="Consolas" w:eastAsia="Consolas"/>
                <w:sz w:val="15"/>
              </w:rPr>
              <w:t>Etiqueta      : punto (m), lineas[], color, prioridad          -&gt; colocada por la franja</w:t>
              <w:br/>
            </w:r>
            <w:r>
              <w:rPr>
                <w:rFonts w:ascii="Consolas" w:hAnsi="Consolas" w:eastAsia="Consolas"/>
                <w:sz w:val="15"/>
              </w:rPr>
              <w:t>Llamada       : punto_objeto (m), lineas[], lado (izq|der)     -&gt; colocada por la columna</w:t>
              <w:br/>
            </w:r>
            <w:r>
              <w:rPr>
                <w:rFonts w:ascii="Consolas" w:hAnsi="Consolas" w:eastAsia="Consolas"/>
                <w:sz w:val="15"/>
              </w:rPr>
              <w:t>Cota          : p1, p2, distancia_mm, orientacion, texto ("&lt;&gt;" por defecto)</w:t>
              <w:br/>
            </w:r>
            <w:r>
              <w:rPr>
                <w:rFonts w:ascii="Consolas" w:hAnsi="Consolas" w:eastAsia="Consolas"/>
                <w:sz w:val="15"/>
              </w:rPr>
              <w:t>Diseno        : eje (polilinea), perfil[(prog, NCT, NCF, NA, h, zona)], secciones[], registros[], cunetas[], juntas[],</w:t>
              <w:br/>
            </w:r>
            <w:r>
              <w:rPr>
                <w:rFonts w:ascii="Consolas" w:hAnsi="Consolas" w:eastAsia="Consolas"/>
                <w:sz w:val="15"/>
              </w:rPr>
              <w:t xml:space="preserve">                cruces[], cajas[], descargas[]    (todo leido del calculo; el dibujo no inventa cotas)</w:t>
            </w:r>
          </w:p>
        </w:tc>
      </w:tr>
    </w:tbl>
    <w:p>
      <w:pPr>
        <w:spacing w:after="40"/>
      </w:pPr>
    </w:p>
    <w:p>
      <w:pPr>
        <w:pStyle w:val="Heading3"/>
      </w:pPr>
      <w:r>
        <w:t>17.3 Flujo general</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leer diseno (json) y metrado vigente (solo lectura)</w:t>
              <w:br/>
            </w:r>
            <w:r>
              <w:rPr>
                <w:rFonts w:ascii="Consolas" w:hAnsi="Consolas" w:eastAsia="Consolas"/>
                <w:sz w:val="15"/>
              </w:rPr>
              <w:t>doc = nuevo_documento(estilo)          # capas, estilos, dimstyles, bloques</w:t>
              <w:br/>
            </w:r>
            <w:r>
              <w:rPr>
                <w:rFonts w:ascii="Consolas" w:hAnsi="Consolas" w:eastAsia="Consolas"/>
                <w:sz w:val="15"/>
              </w:rPr>
              <w:t>para cada lamina del juego:</w:t>
              <w:br/>
            </w:r>
            <w:r>
              <w:rPr>
                <w:rFonts w:ascii="Consolas" w:hAnsi="Consolas" w:eastAsia="Consolas"/>
                <w:sz w:val="15"/>
              </w:rPr>
              <w:t xml:space="preserve">    elegir formato y escala (la vista debe llenar &gt;= 1/3 de su espacio; losa &gt;= 3 mm en papel)</w:t>
              <w:br/>
            </w:r>
            <w:r>
              <w:rPr>
                <w:rFonts w:ascii="Consolas" w:hAnsi="Consolas" w:eastAsia="Consolas"/>
                <w:sz w:val="15"/>
              </w:rPr>
              <w:t xml:space="preserve">    crear Lamina (marco + rotulo con datos del proyecto; proyectista y CIP en blanco)</w:t>
              <w:br/>
            </w:r>
            <w:r>
              <w:rPr>
                <w:rFonts w:ascii="Consolas" w:hAnsi="Consolas" w:eastAsia="Consolas"/>
                <w:sz w:val="15"/>
              </w:rPr>
              <w:t xml:space="preserve">    dibujar vistas en sus cajas de papel (arriba), leyenda/notas/cuadros (franja inferior), nada sobre el rotulo</w:t>
              <w:br/>
            </w:r>
            <w:r>
              <w:rPr>
                <w:rFonts w:ascii="Consolas" w:hAnsi="Consolas" w:eastAsia="Consolas"/>
                <w:sz w:val="15"/>
              </w:rPr>
              <w:t xml:space="preserve">    colocar etiquetas (franja) y llamadas (columna) al final de cada vista</w:t>
              <w:br/>
            </w:r>
            <w:r>
              <w:rPr>
                <w:rFonts w:ascii="Consolas" w:hAnsi="Consolas" w:eastAsia="Consolas"/>
                <w:sz w:val="15"/>
              </w:rPr>
              <w:t>rellenos al fondo (redraw order); indice A3; presentaciones por lamina; audit; guardar</w:t>
              <w:br/>
            </w:r>
            <w:r>
              <w:rPr>
                <w:rFonts w:ascii="Consolas" w:hAnsi="Consolas" w:eastAsia="Consolas"/>
                <w:sz w:val="15"/>
              </w:rPr>
              <w:t>guardar cajas (laminas.json) e indice (indice.json); renderizar PNG por lamina; controles de calidad (17.5)</w:t>
            </w:r>
          </w:p>
        </w:tc>
      </w:tr>
    </w:tbl>
    <w:p>
      <w:pPr>
        <w:spacing w:after="40"/>
      </w:pPr>
    </w:p>
    <w:p>
      <w:pPr>
        <w:pStyle w:val="Heading3"/>
      </w:pPr>
      <w:r>
        <w:t>17.4 Pasos por tipo de lámina</w:t>
      </w:r>
    </w:p>
    <w:p>
      <w:pPr>
        <w:pStyle w:val="ListBullet"/>
        <w:spacing w:after="20"/>
      </w:pPr>
      <w:r>
        <w:t>Planta: fondo de arquitectura recortado y gris → límite de intervención → obra (contornos unidos, estado por tramo: rejilla/tapada) → registros/tapas en las llegadas → juntas → flechas → progresivas → rótulos (Etiquetas 8 posiciones o franja) → grilla UTM y norte → cuadro de coordenadas → leyenda y notas. Bloques por tema. Quiebres a 45° con chaflán 0.60.</w:t>
      </w:r>
    </w:p>
    <w:p>
      <w:pPr>
        <w:pStyle w:val="ListBullet"/>
        <w:spacing w:after="20"/>
      </w:pPr>
      <w:r>
        <w:t>Perfil: decidir franjas/piezas (ancho útil 800 mm en A1) → por pieza: agua, losa de fondo y solado, losa superior con huecos, NPT, registros, ventanas, juntas, cruces, cajas → niveles y cotas h → escala de cotas o referencias relativas al NPT → secciones (línea roja) y recuadros NCT/NCF/H en filas → guitarra con columna de nombres y estaciones filtradas → etiquetas en franja superior → título.</w:t>
      </w:r>
    </w:p>
    <w:p>
      <w:pPr>
        <w:pStyle w:val="ListBullet"/>
        <w:spacing w:after="20"/>
      </w:pPr>
      <w:r>
        <w:t>Sección: concreto en una pieza con hueco → acero (marco con recubrimiento real, barras a diámetro real) → agua con Q del tramo → terreno, NPT, excavación, cerco/junta → cotas por fuera (parciales y totales) → niveles → llamadas en columna → título con progresiva, CF y zona.</w:t>
      </w:r>
    </w:p>
    <w:p>
      <w:pPr>
        <w:pStyle w:val="ListBullet"/>
        <w:spacing w:after="20"/>
      </w:pPr>
      <w:r>
        <w:t>Detalle: una escala por lámina o vistas ampliadas con su escala en el título y cotas con texto real; despiece; cuadro de componentes por unidad (para el ACU); procedimiento constructivo en notas.</w:t>
      </w:r>
    </w:p>
    <w:p>
      <w:pPr>
        <w:pStyle w:val="ListBullet"/>
        <w:spacing w:after="20"/>
      </w:pPr>
      <w:r>
        <w:t>Isométrico: transformación con corrección de espejo (y rosa N/E de control) → teselar caras → pintor con sombreado → solo caras visibles → aristas en capa aparte → llamadas en columna o junto al punto del lado libre.</w:t>
      </w:r>
    </w:p>
    <w:p>
      <w:pPr>
        <w:pStyle w:val="ListBullet"/>
        <w:spacing w:after="20"/>
      </w:pPr>
      <w:r>
        <w:t>Cuadros: leer valores guardados de la planilla; nunca recalcular.</w:t>
      </w:r>
    </w:p>
    <w:p>
      <w:pPr>
        <w:pStyle w:val="ListBullet"/>
        <w:spacing w:after="20"/>
      </w:pPr>
      <w:r>
        <w:t>Índice y presentaciones: lista (código, título, formato, escala) en el orden del juego; una presentación por lámina con su papel ISO.</w:t>
      </w:r>
    </w:p>
    <w:p>
      <w:pPr>
        <w:pStyle w:val="Heading3"/>
      </w:pPr>
      <w:r>
        <w:t>17.5 Controles de calidad automáticos (antes de entregar)</w:t>
      </w:r>
    </w:p>
    <w:p>
      <w:pPr>
        <w:pStyle w:val="ListNumber"/>
        <w:spacing w:after="20"/>
      </w:pPr>
      <w:r>
        <w:t>Escala: para cada vista, comparar cotas/medidas del dibujo con el diseño (ancho total, espesores, h, longitudes de tramo); tolerancia 1 mm. Ninguna cota con texto fijo distinto de su medida (salvo pulgadas, alias o vista ampliada declarada).</w:t>
      </w:r>
    </w:p>
    <w:p>
      <w:pPr>
        <w:pStyle w:val="ListNumber"/>
        <w:spacing w:after="20"/>
      </w:pPr>
      <w:r>
        <w:t xml:space="preserve">Dentro del marco: todos los vértices e inserciones dentro de x 25..W−10, y 10..H−10; nada dentro del rectángulo del rótulo (W−195..W−10, 10..105) salvo el rótulo; nada fuera de toda lámina (como </w:t>
      </w:r>
      <w:r>
        <w:rPr>
          <w:rFonts w:ascii="Consolas" w:hAnsi="Consolas" w:eastAsia="Consolas"/>
          <w:color w:val="1F4E79"/>
        </w:rPr>
        <w:t>auditar</w:t>
      </w:r>
      <w:r>
        <w:t>).</w:t>
      </w:r>
    </w:p>
    <w:p>
      <w:pPr>
        <w:pStyle w:val="ListNumber"/>
        <w:spacing w:after="20"/>
      </w:pPr>
      <w:r>
        <w:t>Cruces de texto: caja de cada texto (ancho ≈ 0.62–0.72 × h × n.º de caracteres, alto h) sin intersección con otras cajas de texto, con cotas ni con líneas de llamada; líneas de llamada que no se cruzan entre sí (prueba de segmentos).</w:t>
      </w:r>
    </w:p>
    <w:p>
      <w:pPr>
        <w:pStyle w:val="ListNumber"/>
        <w:spacing w:after="20"/>
      </w:pPr>
      <w:r>
        <w:t>Orientación: ningún TEXT con rotación ≠ 0 salvo progresivas/curvas en planta y cotas.</w:t>
      </w:r>
    </w:p>
    <w:p>
      <w:pPr>
        <w:pStyle w:val="ListNumber"/>
        <w:spacing w:after="20"/>
      </w:pPr>
      <w:r>
        <w:t>Tamaños: altura de texto en papel entre 1.8 y 6 mm (rótulo 1.6–2.4); losa o muro ≥ 3 mm en papel; barras con el radio real.</w:t>
      </w:r>
    </w:p>
    <w:p>
      <w:pPr>
        <w:pStyle w:val="ListNumber"/>
        <w:spacing w:after="20"/>
      </w:pPr>
      <w:r>
        <w:t>Colores: ninguna capa ni entidad en amarillo; rellenos HATCH sólidos con RGB (sin patrones); capas nuevas con color definido.</w:t>
      </w:r>
    </w:p>
    <w:p>
      <w:pPr>
        <w:pStyle w:val="ListNumber"/>
        <w:spacing w:after="20"/>
      </w:pPr>
      <w:r>
        <w:t>Acero dentro del concreto: cada barra/marco dentro del polígono de concreto menos el recubrimiento.</w:t>
      </w:r>
    </w:p>
    <w:p>
      <w:pPr>
        <w:pStyle w:val="ListNumber"/>
        <w:spacing w:after="20"/>
      </w:pPr>
      <w:r>
        <w:t>Límite de intervención: ninguna entidad de obra fuera del cerco.</w:t>
      </w:r>
    </w:p>
    <w:p>
      <w:pPr>
        <w:pStyle w:val="ListNumber"/>
        <w:spacing w:after="20"/>
      </w:pPr>
      <w:r>
        <w:t>Coherencia: un mismo elemento igual en planta, perfil, sección, detalle e isométrico; códigos de lámina correlativos sin saltos; cuadros iguales a la planilla.</w:t>
      </w:r>
    </w:p>
    <w:p>
      <w:pPr>
        <w:pStyle w:val="ListNumber"/>
        <w:spacing w:after="20"/>
      </w:pPr>
      <w:r>
        <w:rPr>
          <w:rFonts w:ascii="Consolas" w:hAnsi="Consolas" w:eastAsia="Consolas"/>
          <w:color w:val="1F4E79"/>
        </w:rPr>
        <w:t>doc.audit()</w:t>
      </w:r>
      <w:r>
        <w:t xml:space="preserve"> sin errores; abrir en AutoCAD sin avisos (DIMSTYLE con grupos 3–7, sin "/" en bloques, sin caracteres fuera de ASCII).</w:t>
      </w:r>
    </w:p>
    <w:p>
      <w:pPr>
        <w:pStyle w:val="ListNumber"/>
        <w:spacing w:after="20"/>
      </w:pPr>
      <w:r>
        <w:t>Vista previa PNG de cada lámina y revisión visual; láminas congeladas comparadas por huella.</w:t>
      </w:r>
    </w:p>
    <w:p>
      <w:pPr>
        <w:pStyle w:val="Heading3"/>
      </w:pPr>
      <w:r>
        <w:t>17.6 Pseudocódigo de la columna de llamadas sin cruces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def columna(items, xt, ytop, ybot):</w:t>
              <w:br/>
            </w:r>
            <w:r>
              <w:rPr>
                <w:rFonts w:ascii="Consolas" w:hAnsi="Consolas" w:eastAsia="Consolas"/>
                <w:sz w:val="15"/>
              </w:rPr>
              <w:t xml:space="preserve">    n = len(items); ys = [ytop - i*(ytop-ybot)/(n-1) for i in range(n)]</w:t>
              <w:br/>
            </w:r>
            <w:r>
              <w:rPr>
                <w:rFonts w:ascii="Consolas" w:hAnsi="Consolas" w:eastAsia="Consolas"/>
                <w:sz w:val="15"/>
              </w:rPr>
              <w:t xml:space="preserve">    orden = sorted(range(n), key=lambda i: -items[i].punto.y)       # mismo orden vertical que los puntos</w:t>
              <w:br/>
            </w:r>
            <w:r>
              <w:rPr>
                <w:rFonts w:ascii="Consolas" w:hAnsi="Consolas" w:eastAsia="Consolas"/>
                <w:sz w:val="15"/>
              </w:rPr>
              <w:t xml:space="preserve">    repetir hasta 4n veces:</w:t>
              <w:br/>
            </w:r>
            <w:r>
              <w:rPr>
                <w:rFonts w:ascii="Consolas" w:hAnsi="Consolas" w:eastAsia="Consolas"/>
                <w:sz w:val="15"/>
              </w:rPr>
              <w:t xml:space="preserve">        cambio = False</w:t>
              <w:br/>
            </w:r>
            <w:r>
              <w:rPr>
                <w:rFonts w:ascii="Consolas" w:hAnsi="Consolas" w:eastAsia="Consolas"/>
                <w:sz w:val="15"/>
              </w:rPr>
              <w:t xml:space="preserve">        para k en 0..n-2:</w:t>
              <w:br/>
            </w:r>
            <w:r>
              <w:rPr>
                <w:rFonts w:ascii="Consolas" w:hAnsi="Consolas" w:eastAsia="Consolas"/>
                <w:sz w:val="15"/>
              </w:rPr>
              <w:t xml:space="preserve">            si segmento(items[orden[k]].punto, (xt, ys[k])) cruza segmento(items[orden[k+1]].punto, (xt, ys[k+1])):</w:t>
              <w:br/>
            </w:r>
            <w:r>
              <w:rPr>
                <w:rFonts w:ascii="Consolas" w:hAnsi="Consolas" w:eastAsia="Consolas"/>
                <w:sz w:val="15"/>
              </w:rPr>
              <w:t xml:space="preserve">                intercambiar orden[k], orden[k+1]; cambio = True</w:t>
              <w:br/>
            </w:r>
            <w:r>
              <w:rPr>
                <w:rFonts w:ascii="Consolas" w:hAnsi="Consolas" w:eastAsia="Consolas"/>
                <w:sz w:val="15"/>
              </w:rPr>
              <w:t xml:space="preserve">        si no cambio: salir</w:t>
              <w:br/>
            </w:r>
            <w:r>
              <w:rPr>
                <w:rFonts w:ascii="Consolas" w:hAnsi="Consolas" w:eastAsia="Consolas"/>
                <w:sz w:val="15"/>
              </w:rPr>
              <w:t xml:space="preserve">    para k, i en enumerate(orden): llamada(items[i].punto, (xt, ys[k]), items[i].lineas)</w:t>
            </w:r>
          </w:p>
        </w:tc>
      </w:tr>
    </w:tbl>
    <w:p>
      <w:pPr>
        <w:spacing w:after="40"/>
      </w:pPr>
    </w:p>
    <w:p>
      <w:pPr>
        <w:pStyle w:val="Heading3"/>
      </w:pPr>
      <w:r>
        <w:t>17.7 Lo que el programa no debe decidir solo (avisar al usuario)</w:t>
      </w:r>
    </w:p>
    <w:p>
      <w:pPr>
        <w:pStyle w:val="ListBullet"/>
        <w:spacing w:after="20"/>
      </w:pPr>
      <w:r>
        <w:t>Contradicciones entre láminas y metrado: ofrecer opciones y recomendar la que coincide con el metrado; no cambiar el metrado.</w:t>
      </w:r>
    </w:p>
    <w:p>
      <w:pPr>
        <w:pStyle w:val="ListBullet"/>
        <w:spacing w:after="20"/>
      </w:pPr>
      <w:r>
        <w:t>Datos que no están en el plano (dónde llegan cunetas, receptores de descargas, distancia entre tapas de inspección): proponer y rotular como "referencial / verificar en campo" o preguntar.</w:t>
      </w:r>
    </w:p>
    <w:p>
      <w:pPr>
        <w:pStyle w:val="ListBullet"/>
        <w:spacing w:after="20"/>
      </w:pPr>
      <w:r>
        <w:t>Láminas impresas o congeladas: no regenerar.</w:t>
      </w:r>
    </w:p>
    <w:p>
      <w:pPr>
        <w:pStyle w:val="Heading1"/>
        <w:pageBreakBefore/>
      </w:pPr>
      <w:r>
        <w:t>06 — Metrado, partidas Delphin, ACU, precios y especificaciones técnicas</w:t>
      </w:r>
    </w:p>
    <w:p>
      <w:pPr>
        <w:spacing w:after="80"/>
      </w:pPr>
      <w:r>
        <w:t>Base de conocimiento permanente. Reúne todo lo aprendido desde el 03/10/2026 sobre cómo se metra, cómo se estructuran las partidas en el formato Delphin, cómo se arman los análisis de costos unitarios (ACU), de dónde salen los precios y cómo se redactan las especificaciones técnicas en los expedientes de drenaje pluvial del predio Los Mangos (Morales, San Martín) y de la I.E. N.° 0590 Barranquita (Lamas).</w:t>
      </w:r>
    </w:p>
    <w:p>
      <w:pPr>
        <w:spacing w:after="80"/>
      </w:pPr>
      <w:r>
        <w:t>Fuentes: mensajes del usuario (</w:t>
      </w:r>
      <w:r>
        <w:rPr>
          <w:rFonts w:ascii="Consolas" w:hAnsi="Consolas" w:eastAsia="Consolas"/>
          <w:color w:val="1F4E79"/>
        </w:rPr>
        <w:t>conocimiento/_fuentes/mensajes_usuario.txt</w:t>
      </w:r>
      <w:r>
        <w:t xml:space="preserve">), </w:t>
      </w:r>
      <w:r>
        <w:rPr>
          <w:rFonts w:ascii="Consolas" w:hAnsi="Consolas" w:eastAsia="Consolas"/>
          <w:color w:val="1F4E79"/>
        </w:rPr>
        <w:t>BITACORA_CONVERSACION.md</w:t>
      </w:r>
      <w:r>
        <w:t xml:space="preserve">, </w:t>
      </w:r>
      <w:r>
        <w:rPr>
          <w:rFonts w:ascii="Consolas" w:hAnsi="Consolas" w:eastAsia="Consolas"/>
          <w:color w:val="1F4E79"/>
        </w:rPr>
        <w:t>CLAUDE.md</w:t>
      </w:r>
      <w:r>
        <w:t xml:space="preserve">, </w:t>
      </w:r>
      <w:r>
        <w:rPr>
          <w:rFonts w:ascii="Consolas" w:hAnsi="Consolas" w:eastAsia="Consolas"/>
          <w:color w:val="1F4E79"/>
        </w:rPr>
        <w:t>insumos/solange/vigente/LEEME.txt</w:t>
      </w:r>
      <w:r>
        <w:t xml:space="preserve">, </w:t>
      </w:r>
      <w:r>
        <w:rPr>
          <w:rFonts w:ascii="Consolas" w:hAnsi="Consolas" w:eastAsia="Consolas"/>
          <w:color w:val="1F4E79"/>
        </w:rPr>
        <w:t>.claude/NOTAS_PROYECTO.md</w:t>
      </w:r>
      <w:r>
        <w:t xml:space="preserve">, los skills </w:t>
      </w:r>
      <w:r>
        <w:rPr>
          <w:rFonts w:ascii="Consolas" w:hAnsi="Consolas" w:eastAsia="Consolas"/>
          <w:color w:val="1F4E79"/>
        </w:rPr>
        <w:t>metrado-cunetas</w:t>
      </w:r>
      <w:r>
        <w:t xml:space="preserve"> y </w:t>
      </w:r>
      <w:r>
        <w:rPr>
          <w:rFonts w:ascii="Consolas" w:hAnsi="Consolas" w:eastAsia="Consolas"/>
          <w:color w:val="1F4E79"/>
        </w:rPr>
        <w:t>diseno-colector-pluvial</w:t>
      </w:r>
      <w:r>
        <w:t xml:space="preserve">, el código de </w:t>
      </w:r>
      <w:r>
        <w:rPr>
          <w:rFonts w:ascii="Consolas" w:hAnsi="Consolas" w:eastAsia="Consolas"/>
          <w:color w:val="1F4E79"/>
        </w:rPr>
        <w:t>herramientas/</w:t>
      </w:r>
      <w:r>
        <w:t xml:space="preserve"> y las planillas de </w:t>
      </w:r>
      <w:r>
        <w:rPr>
          <w:rFonts w:ascii="Consolas" w:hAnsi="Consolas" w:eastAsia="Consolas"/>
          <w:color w:val="1F4E79"/>
        </w:rPr>
        <w:t>insumos/metrados_vigentes/</w:t>
      </w:r>
      <w:r>
        <w:t xml:space="preserve"> (leídas con openpyxl, solo lectura).</w:t>
      </w:r>
    </w:p>
    <w:p>
      <w:pPr>
        <w:spacing w:after="80"/>
      </w:pPr>
      <w:r>
        <w:t>Convención de este documento: "dato" = celda amarilla editable de la planilla; "fórmula" = celda verde. Todas las cantidades citadas son las de las planillas vigentes al 24/10/2026.</w:t>
      </w:r>
    </w:p>
    <w:p>
      <w:pPr>
        <w:pStyle w:val="Heading2"/>
      </w:pPr>
      <w:r>
        <w:t>1. Reglas permanentes del usuario sobre metrados (no negociables)</w:t>
      </w:r>
    </w:p>
    <w:tbl>
      <w:tblPr>
        <w:tblStyle w:val="TableGrid"/>
        <w:tblW w:type="auto" w:w="0"/>
        <w:jc w:val="center"/>
        <w:tblLayout w:type="fixed"/>
        <w:tblLook w:firstColumn="1" w:firstRow="1" w:lastColumn="0" w:lastRow="0" w:noHBand="0" w:noVBand="1" w:val="04A0"/>
      </w:tblPr>
      <w:tblGrid>
        <w:gridCol w:w="498"/>
        <w:gridCol w:w="3323"/>
        <w:gridCol w:w="2492"/>
        <w:gridCol w:w="3323"/>
      </w:tblGrid>
      <w:tr>
        <w:trPr>
          <w:tblHeader w:val="true"/>
          <w:cantSplit/>
        </w:trPr>
        <w:tc>
          <w:tcPr>
            <w:tcW w:type="dxa" w:w="499"/>
            <w:shd w:val="clear" w:color="auto" w:fill="1F3864"/>
          </w:tcPr>
          <w:p>
            <w:pPr>
              <w:spacing w:after="0"/>
            </w:pPr>
            <w:r>
              <w:rPr>
                <w:b/>
                <w:color w:val="FFFFFF"/>
                <w:sz w:val="16"/>
              </w:rPr>
              <w:t>#</w:t>
            </w:r>
          </w:p>
        </w:tc>
        <w:tc>
          <w:tcPr>
            <w:tcW w:type="dxa" w:w="3323"/>
            <w:shd w:val="clear" w:color="auto" w:fill="1F3864"/>
          </w:tcPr>
          <w:p>
            <w:pPr>
              <w:spacing w:after="0"/>
            </w:pPr>
            <w:r>
              <w:rPr>
                <w:b/>
                <w:color w:val="FFFFFF"/>
                <w:sz w:val="16"/>
              </w:rPr>
              <w:t>Regla</w:t>
            </w:r>
          </w:p>
        </w:tc>
        <w:tc>
          <w:tcPr>
            <w:tcW w:type="dxa" w:w="2493"/>
            <w:shd w:val="clear" w:color="auto" w:fill="1F3864"/>
          </w:tcPr>
          <w:p>
            <w:pPr>
              <w:spacing w:after="0"/>
            </w:pPr>
            <w:r>
              <w:rPr>
                <w:b/>
                <w:color w:val="FFFFFF"/>
                <w:sz w:val="16"/>
              </w:rPr>
              <w:t>Desde</w:t>
            </w:r>
          </w:p>
        </w:tc>
        <w:tc>
          <w:tcPr>
            <w:tcW w:type="dxa" w:w="3323"/>
            <w:shd w:val="clear" w:color="auto" w:fill="1F3864"/>
          </w:tcPr>
          <w:p>
            <w:pPr>
              <w:spacing w:after="0"/>
            </w:pPr>
            <w:r>
              <w:rPr>
                <w:b/>
                <w:color w:val="FFFFFF"/>
                <w:sz w:val="16"/>
              </w:rPr>
              <w:t>Por qué / cómo se aplica</w:t>
            </w:r>
          </w:p>
        </w:tc>
      </w:tr>
      <w:tr>
        <w:trPr>
          <w:cantSplit/>
        </w:trPr>
        <w:tc>
          <w:tcPr>
            <w:tcW w:type="dxa" w:w="499"/>
          </w:tcPr>
          <w:p>
            <w:pPr>
              <w:spacing w:after="0"/>
            </w:pPr>
            <w:r>
              <w:rPr>
                <w:sz w:val="16"/>
              </w:rPr>
              <w:t>1</w:t>
            </w:r>
          </w:p>
        </w:tc>
        <w:tc>
          <w:tcPr>
            <w:tcW w:type="dxa" w:w="3323"/>
          </w:tcPr>
          <w:p>
            <w:pPr>
              <w:spacing w:after="0"/>
            </w:pPr>
            <w:r>
              <w:rPr>
                <w:sz w:val="16"/>
              </w:rPr>
              <w:t>No modificar los metrados del usuario salvo pedido expreso; cambiar solo lo pedido, sobre SU archivo, y comparar antes y después.</w:t>
            </w:r>
          </w:p>
        </w:tc>
        <w:tc>
          <w:tcPr>
            <w:tcW w:type="dxa" w:w="2493"/>
          </w:tcPr>
          <w:p>
            <w:pPr>
              <w:spacing w:after="0"/>
            </w:pPr>
            <w:r>
              <w:rPr>
                <w:sz w:val="16"/>
              </w:rPr>
              <w:t>03/10 (traspaso) y repetida siempre</w:t>
            </w:r>
          </w:p>
        </w:tc>
        <w:tc>
          <w:tcPr>
            <w:tcW w:type="dxa" w:w="3323"/>
          </w:tcPr>
          <w:p>
            <w:pPr>
              <w:spacing w:after="0"/>
            </w:pPr>
            <w:r>
              <w:rPr>
                <w:sz w:val="16"/>
              </w:rPr>
              <w:t>El metrado ya está en el presupuesto Delphin y lo firman especialistas. Toda edición se verifica celda por celda tras recalcular.</w:t>
            </w:r>
          </w:p>
        </w:tc>
      </w:tr>
      <w:tr>
        <w:trPr>
          <w:cantSplit/>
        </w:trPr>
        <w:tc>
          <w:tcPr>
            <w:tcW w:type="dxa" w:w="499"/>
          </w:tcPr>
          <w:p>
            <w:pPr>
              <w:spacing w:after="0"/>
            </w:pPr>
            <w:r>
              <w:rPr>
                <w:sz w:val="16"/>
              </w:rPr>
              <w:t>2</w:t>
            </w:r>
          </w:p>
        </w:tc>
        <w:tc>
          <w:tcPr>
            <w:tcW w:type="dxa" w:w="3323"/>
          </w:tcPr>
          <w:p>
            <w:pPr>
              <w:spacing w:after="0"/>
            </w:pPr>
            <w:r>
              <w:rPr>
                <w:sz w:val="16"/>
              </w:rPr>
              <w:t>No mezclar partidas sumando una en otra; no mezclar partidas ni láminas entre proyectos.</w:t>
            </w:r>
          </w:p>
        </w:tc>
        <w:tc>
          <w:tcPr>
            <w:tcW w:type="dxa" w:w="2493"/>
          </w:tcPr>
          <w:p>
            <w:pPr>
              <w:spacing w:after="0"/>
            </w:pPr>
            <w:r>
              <w:rPr>
                <w:sz w:val="16"/>
              </w:rPr>
              <w:t>03/10 05:31</w:t>
            </w:r>
          </w:p>
        </w:tc>
        <w:tc>
          <w:tcPr>
            <w:tcW w:type="dxa" w:w="3323"/>
          </w:tcPr>
          <w:p>
            <w:pPr>
              <w:spacing w:after="0"/>
            </w:pPr>
            <w:r>
              <w:rPr>
                <w:sz w:val="16"/>
              </w:rPr>
              <w:t>"sobre los metrados no vayas a mezclar las partidas sumando uno en otro". El colector va como partida aparte (01.04.04).</w:t>
            </w:r>
          </w:p>
        </w:tc>
      </w:tr>
      <w:tr>
        <w:trPr>
          <w:cantSplit/>
        </w:trPr>
        <w:tc>
          <w:tcPr>
            <w:tcW w:type="dxa" w:w="499"/>
          </w:tcPr>
          <w:p>
            <w:pPr>
              <w:spacing w:after="0"/>
            </w:pPr>
            <w:r>
              <w:rPr>
                <w:sz w:val="16"/>
              </w:rPr>
              <w:t>3</w:t>
            </w:r>
          </w:p>
        </w:tc>
        <w:tc>
          <w:tcPr>
            <w:tcW w:type="dxa" w:w="3323"/>
          </w:tcPr>
          <w:p>
            <w:pPr>
              <w:spacing w:after="0"/>
            </w:pPr>
            <w:r>
              <w:rPr>
                <w:sz w:val="16"/>
              </w:rPr>
              <w:t>Nunca borrar lo que el usuario metró.</w:t>
            </w:r>
          </w:p>
        </w:tc>
        <w:tc>
          <w:tcPr>
            <w:tcW w:type="dxa" w:w="2493"/>
          </w:tcPr>
          <w:p>
            <w:pPr>
              <w:spacing w:after="0"/>
            </w:pPr>
            <w:r>
              <w:rPr>
                <w:sz w:val="16"/>
              </w:rPr>
              <w:t>03/10 20:41</w:t>
            </w:r>
          </w:p>
        </w:tc>
        <w:tc>
          <w:tcPr>
            <w:tcW w:type="dxa" w:w="3323"/>
          </w:tcPr>
          <w:p>
            <w:pPr>
              <w:spacing w:after="0"/>
            </w:pPr>
            <w:r>
              <w:rPr>
                <w:sz w:val="16"/>
              </w:rPr>
              <w:t>El usuario reclamó: "por qué borras todo mi metrado de la hoja concreto en cunetas y encofrado". Se agregan hojas nuevas (COLECTOR …) y no se tocan las existentes.</w:t>
            </w:r>
          </w:p>
        </w:tc>
      </w:tr>
      <w:tr>
        <w:trPr>
          <w:cantSplit/>
        </w:trPr>
        <w:tc>
          <w:tcPr>
            <w:tcW w:type="dxa" w:w="499"/>
          </w:tcPr>
          <w:p>
            <w:pPr>
              <w:spacing w:after="0"/>
            </w:pPr>
            <w:r>
              <w:rPr>
                <w:sz w:val="16"/>
              </w:rPr>
              <w:t>4</w:t>
            </w:r>
          </w:p>
        </w:tc>
        <w:tc>
          <w:tcPr>
            <w:tcW w:type="dxa" w:w="3323"/>
          </w:tcPr>
          <w:p>
            <w:pPr>
              <w:spacing w:after="0"/>
            </w:pPr>
            <w:r>
              <w:rPr>
                <w:sz w:val="16"/>
              </w:rPr>
              <w:t>Integrar en la planilla del usuario, con su formato, colores y fórmulas, y justificar de dónde sale cada medida.</w:t>
            </w:r>
          </w:p>
        </w:tc>
        <w:tc>
          <w:tcPr>
            <w:tcW w:type="dxa" w:w="2493"/>
          </w:tcPr>
          <w:p>
            <w:pPr>
              <w:spacing w:after="0"/>
            </w:pPr>
            <w:r>
              <w:rPr>
                <w:sz w:val="16"/>
              </w:rPr>
              <w:t>03/10 20:09</w:t>
            </w:r>
          </w:p>
        </w:tc>
        <w:tc>
          <w:tcPr>
            <w:tcW w:type="dxa" w:w="3323"/>
          </w:tcPr>
          <w:p>
            <w:pPr>
              <w:spacing w:after="0"/>
            </w:pPr>
            <w:r>
              <w:rPr>
                <w:sz w:val="16"/>
              </w:rPr>
              <w:t>"agrega hojas donde salga el metrado del colector… preciso como sale cada medida exacto, utiliza mi formato colores… todo debe justificarse". Cada fila lleva columna SUSTENTO con lámina y criterio.</w:t>
            </w:r>
          </w:p>
        </w:tc>
      </w:tr>
      <w:tr>
        <w:trPr>
          <w:cantSplit/>
        </w:trPr>
        <w:tc>
          <w:tcPr>
            <w:tcW w:type="dxa" w:w="499"/>
          </w:tcPr>
          <w:p>
            <w:pPr>
              <w:spacing w:after="0"/>
            </w:pPr>
            <w:r>
              <w:rPr>
                <w:sz w:val="16"/>
              </w:rPr>
              <w:t>5</w:t>
            </w:r>
          </w:p>
        </w:tc>
        <w:tc>
          <w:tcPr>
            <w:tcW w:type="dxa" w:w="3323"/>
          </w:tcPr>
          <w:p>
            <w:pPr>
              <w:spacing w:after="0"/>
            </w:pPr>
            <w:r>
              <w:rPr>
                <w:sz w:val="16"/>
              </w:rPr>
              <w:t>Las cunetas son del usuario: el colector no metra cunetas.</w:t>
            </w:r>
          </w:p>
        </w:tc>
        <w:tc>
          <w:tcPr>
            <w:tcW w:type="dxa" w:w="2493"/>
          </w:tcPr>
          <w:p>
            <w:pPr>
              <w:spacing w:after="0"/>
            </w:pPr>
            <w:r>
              <w:rPr>
                <w:sz w:val="16"/>
              </w:rPr>
              <w:t>03/10 17:24</w:t>
            </w:r>
          </w:p>
        </w:tc>
        <w:tc>
          <w:tcPr>
            <w:tcW w:type="dxa" w:w="3323"/>
          </w:tcPr>
          <w:p>
            <w:pPr>
              <w:spacing w:after="0"/>
            </w:pPr>
            <w:r>
              <w:rPr>
                <w:sz w:val="16"/>
              </w:rPr>
              <w:t>Se retiraron las partidas "prolongación de cunetas" que se habían puesto en el colector: "no se supone que ya he metrado yo mis cunetas y tú solo haces el colector?"</w:t>
            </w:r>
          </w:p>
        </w:tc>
      </w:tr>
      <w:tr>
        <w:trPr>
          <w:cantSplit/>
        </w:trPr>
        <w:tc>
          <w:tcPr>
            <w:tcW w:type="dxa" w:w="499"/>
          </w:tcPr>
          <w:p>
            <w:pPr>
              <w:spacing w:after="0"/>
            </w:pPr>
            <w:r>
              <w:rPr>
                <w:sz w:val="16"/>
              </w:rPr>
              <w:t>6</w:t>
            </w:r>
          </w:p>
        </w:tc>
        <w:tc>
          <w:tcPr>
            <w:tcW w:type="dxa" w:w="3323"/>
          </w:tcPr>
          <w:p>
            <w:pPr>
              <w:spacing w:after="0"/>
            </w:pPr>
            <w:r>
              <w:rPr>
                <w:sz w:val="16"/>
              </w:rPr>
              <w:t>Rellenos menores (p. ej. base de un emboquillado) van DENTRO de la partida de relleno, no como partida aparte.</w:t>
            </w:r>
          </w:p>
        </w:tc>
        <w:tc>
          <w:tcPr>
            <w:tcW w:type="dxa" w:w="2493"/>
          </w:tcPr>
          <w:p>
            <w:pPr>
              <w:spacing w:after="0"/>
            </w:pPr>
            <w:r>
              <w:rPr>
                <w:sz w:val="16"/>
              </w:rPr>
              <w:t>03/10 (criterio del ingeniero de presupuesto)</w:t>
            </w:r>
          </w:p>
        </w:tc>
        <w:tc>
          <w:tcPr>
            <w:tcW w:type="dxa" w:w="3323"/>
          </w:tcPr>
          <w:p>
            <w:pPr>
              <w:spacing w:after="0"/>
            </w:pPr>
            <w:r>
              <w:rPr>
                <w:sz w:val="16"/>
              </w:rPr>
              <w:t>Evita partidas sueltas pequeñas en Delphin.</w:t>
            </w:r>
          </w:p>
        </w:tc>
      </w:tr>
      <w:tr>
        <w:trPr>
          <w:cantSplit/>
        </w:trPr>
        <w:tc>
          <w:tcPr>
            <w:tcW w:type="dxa" w:w="499"/>
          </w:tcPr>
          <w:p>
            <w:pPr>
              <w:spacing w:after="0"/>
            </w:pPr>
            <w:r>
              <w:rPr>
                <w:sz w:val="16"/>
              </w:rPr>
              <w:t>7</w:t>
            </w:r>
          </w:p>
        </w:tc>
        <w:tc>
          <w:tcPr>
            <w:tcW w:type="dxa" w:w="3323"/>
          </w:tcPr>
          <w:p>
            <w:pPr>
              <w:spacing w:after="0"/>
            </w:pPr>
            <w:r>
              <w:rPr>
                <w:sz w:val="16"/>
              </w:rPr>
              <w:t>Estructura y nombres de partidas = los de Delphin del CAR Mujeres (CUI 2717013); CANTIDADES siempre del metrado propio.</w:t>
            </w:r>
          </w:p>
        </w:tc>
        <w:tc>
          <w:tcPr>
            <w:tcW w:type="dxa" w:w="2493"/>
          </w:tcPr>
          <w:p>
            <w:pPr>
              <w:spacing w:after="0"/>
            </w:pPr>
            <w:r>
              <w:rPr>
                <w:sz w:val="16"/>
              </w:rPr>
              <w:t>06/10 23:52</w:t>
            </w:r>
          </w:p>
        </w:tc>
        <w:tc>
          <w:tcPr>
            <w:tcW w:type="dxa" w:w="3323"/>
          </w:tcPr>
          <w:p>
            <w:pPr>
              <w:spacing w:after="0"/>
            </w:pPr>
            <w:r>
              <w:rPr>
                <w:sz w:val="16"/>
              </w:rPr>
              <w:t>"están usando la misma base de datos de CAR Mujeres en Mujeres Violentadas, o sea la estructura y no las cantidades; ten en cuenta de ahora en adelante".</w:t>
            </w:r>
          </w:p>
        </w:tc>
      </w:tr>
      <w:tr>
        <w:trPr>
          <w:cantSplit/>
        </w:trPr>
        <w:tc>
          <w:tcPr>
            <w:tcW w:type="dxa" w:w="499"/>
          </w:tcPr>
          <w:p>
            <w:pPr>
              <w:spacing w:after="0"/>
            </w:pPr>
            <w:r>
              <w:rPr>
                <w:sz w:val="16"/>
              </w:rPr>
              <w:t>8</w:t>
            </w:r>
          </w:p>
        </w:tc>
        <w:tc>
          <w:tcPr>
            <w:tcW w:type="dxa" w:w="3323"/>
          </w:tcPr>
          <w:p>
            <w:pPr>
              <w:spacing w:after="0"/>
            </w:pPr>
            <w:r>
              <w:rPr>
                <w:sz w:val="16"/>
              </w:rPr>
              <w:t>Metrado del CAR Mujeres CONGELADO.</w:t>
            </w:r>
          </w:p>
        </w:tc>
        <w:tc>
          <w:tcPr>
            <w:tcW w:type="dxa" w:w="2493"/>
          </w:tcPr>
          <w:p>
            <w:pPr>
              <w:spacing w:after="0"/>
            </w:pPr>
            <w:r>
              <w:rPr>
                <w:sz w:val="16"/>
              </w:rPr>
              <w:t>08/10 04:08 y siguientes</w:t>
            </w:r>
          </w:p>
        </w:tc>
        <w:tc>
          <w:tcPr>
            <w:tcW w:type="dxa" w:w="3323"/>
          </w:tcPr>
          <w:p>
            <w:pPr>
              <w:spacing w:after="0"/>
            </w:pPr>
            <w:r>
              <w:rPr>
                <w:sz w:val="16"/>
              </w:rPr>
              <w:t>"En Mujeres Wilma ya no puedo mover porque ya está presupuestado". Solo se le agregan cosas pedidas (bancas 19/10) sin alterar lo demás.</w:t>
            </w:r>
          </w:p>
        </w:tc>
      </w:tr>
      <w:tr>
        <w:trPr>
          <w:cantSplit/>
        </w:trPr>
        <w:tc>
          <w:tcPr>
            <w:tcW w:type="dxa" w:w="499"/>
          </w:tcPr>
          <w:p>
            <w:pPr>
              <w:spacing w:after="0"/>
            </w:pPr>
            <w:r>
              <w:rPr>
                <w:sz w:val="16"/>
              </w:rPr>
              <w:t>9</w:t>
            </w:r>
          </w:p>
        </w:tc>
        <w:tc>
          <w:tcPr>
            <w:tcW w:type="dxa" w:w="3323"/>
          </w:tcPr>
          <w:p>
            <w:pPr>
              <w:spacing w:after="0"/>
            </w:pPr>
            <w:r>
              <w:rPr>
                <w:sz w:val="16"/>
              </w:rPr>
              <w:t>Los planos se arreglan sin variar metrados.</w:t>
            </w:r>
          </w:p>
        </w:tc>
        <w:tc>
          <w:tcPr>
            <w:tcW w:type="dxa" w:w="2493"/>
          </w:tcPr>
          <w:p>
            <w:pPr>
              <w:spacing w:after="0"/>
            </w:pPr>
            <w:r>
              <w:rPr>
                <w:sz w:val="16"/>
              </w:rPr>
              <w:t>07/10 02:30, 08/10 00:40</w:t>
            </w:r>
          </w:p>
        </w:tc>
        <w:tc>
          <w:tcPr>
            <w:tcW w:type="dxa" w:w="3323"/>
          </w:tcPr>
          <w:p>
            <w:pPr>
              <w:spacing w:after="0"/>
            </w:pPr>
            <w:r>
              <w:rPr>
                <w:sz w:val="16"/>
              </w:rPr>
              <w:t>Al reordenar láminas se verifica que no cambia ni un número.</w:t>
            </w:r>
          </w:p>
        </w:tc>
      </w:tr>
      <w:tr>
        <w:trPr>
          <w:cantSplit/>
        </w:trPr>
        <w:tc>
          <w:tcPr>
            <w:tcW w:type="dxa" w:w="499"/>
          </w:tcPr>
          <w:p>
            <w:pPr>
              <w:spacing w:after="0"/>
            </w:pPr>
            <w:r>
              <w:rPr>
                <w:sz w:val="16"/>
              </w:rPr>
              <w:t>10</w:t>
            </w:r>
          </w:p>
        </w:tc>
        <w:tc>
          <w:tcPr>
            <w:tcW w:type="dxa" w:w="3323"/>
          </w:tcPr>
          <w:p>
            <w:pPr>
              <w:spacing w:after="0"/>
            </w:pPr>
            <w:r>
              <w:rPr>
                <w:sz w:val="16"/>
              </w:rPr>
              <w:t>Mano de obra 2026 CAPECO-FTCCP: operario 28.95, oficial 22.68, peón 20.54 S/ hh.</w:t>
            </w:r>
          </w:p>
        </w:tc>
        <w:tc>
          <w:tcPr>
            <w:tcW w:type="dxa" w:w="2493"/>
          </w:tcPr>
          <w:p>
            <w:pPr>
              <w:spacing w:after="0"/>
            </w:pPr>
            <w:r>
              <w:rPr>
                <w:sz w:val="16"/>
              </w:rPr>
              <w:t>15/10 01:00 y 01:26 (PDF CAPECO)</w:t>
            </w:r>
          </w:p>
        </w:tc>
        <w:tc>
          <w:tcPr>
            <w:tcW w:type="dxa" w:w="3323"/>
          </w:tcPr>
          <w:p>
            <w:pPr>
              <w:spacing w:after="0"/>
            </w:pPr>
            <w:r>
              <w:rPr>
                <w:sz w:val="16"/>
              </w:rPr>
              <w:t>"actualiza todo todo a 2026". Todas las ACU leen la hoja COSTO HORA HOMBRE 2026.</w:t>
            </w:r>
          </w:p>
        </w:tc>
      </w:tr>
      <w:tr>
        <w:trPr>
          <w:cantSplit/>
        </w:trPr>
        <w:tc>
          <w:tcPr>
            <w:tcW w:type="dxa" w:w="499"/>
          </w:tcPr>
          <w:p>
            <w:pPr>
              <w:spacing w:after="0"/>
            </w:pPr>
            <w:r>
              <w:rPr>
                <w:sz w:val="16"/>
              </w:rPr>
              <w:t>11</w:t>
            </w:r>
          </w:p>
        </w:tc>
        <w:tc>
          <w:tcPr>
            <w:tcW w:type="dxa" w:w="3323"/>
          </w:tcPr>
          <w:p>
            <w:pPr>
              <w:spacing w:after="0"/>
            </w:pPr>
            <w:r>
              <w:rPr>
                <w:sz w:val="16"/>
              </w:rPr>
              <w:t>Precios reales comprobados, con su fuente.</w:t>
            </w:r>
          </w:p>
        </w:tc>
        <w:tc>
          <w:tcPr>
            <w:tcW w:type="dxa" w:w="2493"/>
          </w:tcPr>
          <w:p>
            <w:pPr>
              <w:spacing w:after="0"/>
            </w:pPr>
            <w:r>
              <w:rPr>
                <w:sz w:val="16"/>
              </w:rPr>
              <w:t>09/10 15:32-15:37 y 14/10 22:58</w:t>
            </w:r>
          </w:p>
        </w:tc>
        <w:tc>
          <w:tcPr>
            <w:tcW w:type="dxa" w:w="3323"/>
          </w:tcPr>
          <w:p>
            <w:pPr>
              <w:spacing w:after="0"/>
            </w:pPr>
            <w:r>
              <w:rPr>
                <w:sz w:val="16"/>
              </w:rPr>
              <w:t>"dame un precio real", "debe ser precio real comprobado; te doy acceso total a internet". Cada insumo lleva tienda / enlace / estado.</w:t>
            </w:r>
          </w:p>
        </w:tc>
      </w:tr>
      <w:tr>
        <w:trPr>
          <w:cantSplit/>
        </w:trPr>
        <w:tc>
          <w:tcPr>
            <w:tcW w:type="dxa" w:w="499"/>
          </w:tcPr>
          <w:p>
            <w:pPr>
              <w:spacing w:after="0"/>
            </w:pPr>
            <w:r>
              <w:rPr>
                <w:sz w:val="16"/>
              </w:rPr>
              <w:t>12</w:t>
            </w:r>
          </w:p>
        </w:tc>
        <w:tc>
          <w:tcPr>
            <w:tcW w:type="dxa" w:w="3323"/>
          </w:tcPr>
          <w:p>
            <w:pPr>
              <w:spacing w:after="0"/>
            </w:pPr>
            <w:r>
              <w:rPr>
                <w:sz w:val="16"/>
              </w:rPr>
              <w:t>El ACU debe coincidir con los planos.</w:t>
            </w:r>
          </w:p>
        </w:tc>
        <w:tc>
          <w:tcPr>
            <w:tcW w:type="dxa" w:w="2493"/>
          </w:tcPr>
          <w:p>
            <w:pPr>
              <w:spacing w:after="0"/>
            </w:pPr>
            <w:r>
              <w:rPr>
                <w:sz w:val="16"/>
              </w:rPr>
              <w:t>14/10 23:57</w:t>
            </w:r>
          </w:p>
        </w:tc>
        <w:tc>
          <w:tcPr>
            <w:tcW w:type="dxa" w:w="3323"/>
          </w:tcPr>
          <w:p>
            <w:pPr>
              <w:spacing w:after="0"/>
            </w:pPr>
            <w:r>
              <w:rPr>
                <w:sz w:val="16"/>
              </w:rPr>
              <w:t>Las cantidades por unidad del ACU salen de la lámina de detalle (DD-03, DP-06B, DL-02…).</w:t>
            </w:r>
          </w:p>
        </w:tc>
      </w:tr>
      <w:tr>
        <w:trPr>
          <w:cantSplit/>
        </w:trPr>
        <w:tc>
          <w:tcPr>
            <w:tcW w:type="dxa" w:w="499"/>
          </w:tcPr>
          <w:p>
            <w:pPr>
              <w:spacing w:after="0"/>
            </w:pPr>
            <w:r>
              <w:rPr>
                <w:sz w:val="16"/>
              </w:rPr>
              <w:t>13</w:t>
            </w:r>
          </w:p>
        </w:tc>
        <w:tc>
          <w:tcPr>
            <w:tcW w:type="dxa" w:w="3323"/>
          </w:tcPr>
          <w:p>
            <w:pPr>
              <w:spacing w:after="0"/>
            </w:pPr>
            <w:r>
              <w:rPr>
                <w:sz w:val="16"/>
              </w:rPr>
              <w:t>No preguntar lo que está en los planos.</w:t>
            </w:r>
          </w:p>
        </w:tc>
        <w:tc>
          <w:tcPr>
            <w:tcW w:type="dxa" w:w="2493"/>
          </w:tcPr>
          <w:p>
            <w:pPr>
              <w:spacing w:after="0"/>
            </w:pPr>
            <w:r>
              <w:rPr>
                <w:sz w:val="16"/>
              </w:rPr>
              <w:t>14/10 22:58</w:t>
            </w:r>
          </w:p>
        </w:tc>
        <w:tc>
          <w:tcPr>
            <w:tcW w:type="dxa" w:w="3323"/>
          </w:tcPr>
          <w:p>
            <w:pPr>
              <w:spacing w:after="0"/>
            </w:pPr>
            <w:r>
              <w:rPr>
                <w:sz w:val="16"/>
              </w:rPr>
              <w:t>"por qué me preguntas esto si tú sabes, tienes el plano, sabes por dónde entran vehículos…".</w:t>
            </w:r>
          </w:p>
        </w:tc>
      </w:tr>
      <w:tr>
        <w:trPr>
          <w:cantSplit/>
        </w:trPr>
        <w:tc>
          <w:tcPr>
            <w:tcW w:type="dxa" w:w="499"/>
          </w:tcPr>
          <w:p>
            <w:pPr>
              <w:spacing w:after="0"/>
            </w:pPr>
            <w:r>
              <w:rPr>
                <w:sz w:val="16"/>
              </w:rPr>
              <w:t>14</w:t>
            </w:r>
          </w:p>
        </w:tc>
        <w:tc>
          <w:tcPr>
            <w:tcW w:type="dxa" w:w="3323"/>
          </w:tcPr>
          <w:p>
            <w:pPr>
              <w:spacing w:after="0"/>
            </w:pPr>
            <w:r>
              <w:rPr>
                <w:sz w:val="16"/>
              </w:rPr>
              <w:t>Sin nombre ni CIP del proyectista; nada que revele uso de IA; todo en español.</w:t>
            </w:r>
          </w:p>
        </w:tc>
        <w:tc>
          <w:tcPr>
            <w:tcW w:type="dxa" w:w="2493"/>
          </w:tcPr>
          <w:p>
            <w:pPr>
              <w:spacing w:after="0"/>
            </w:pPr>
            <w:r>
              <w:rPr>
                <w:sz w:val="16"/>
              </w:rPr>
              <w:t>08/10 04:35, 14/10 20:14</w:t>
            </w:r>
          </w:p>
        </w:tc>
        <w:tc>
          <w:tcPr>
            <w:tcW w:type="dxa" w:w="3323"/>
          </w:tcPr>
          <w:p>
            <w:pPr>
              <w:spacing w:after="0"/>
            </w:pPr>
            <w:r>
              <w:rPr>
                <w:sz w:val="16"/>
              </w:rPr>
              <w:t>Firmas y campos de proyectista en blanco.</w:t>
            </w:r>
          </w:p>
        </w:tc>
      </w:tr>
      <w:tr>
        <w:trPr>
          <w:cantSplit/>
        </w:trPr>
        <w:tc>
          <w:tcPr>
            <w:tcW w:type="dxa" w:w="499"/>
          </w:tcPr>
          <w:p>
            <w:pPr>
              <w:spacing w:after="0"/>
            </w:pPr>
            <w:r>
              <w:rPr>
                <w:sz w:val="16"/>
              </w:rPr>
              <w:t>15</w:t>
            </w:r>
          </w:p>
        </w:tc>
        <w:tc>
          <w:tcPr>
            <w:tcW w:type="dxa" w:w="3323"/>
          </w:tcPr>
          <w:p>
            <w:pPr>
              <w:spacing w:after="0"/>
            </w:pPr>
            <w:r>
              <w:rPr>
                <w:sz w:val="16"/>
              </w:rPr>
              <w:t>Cambio de unidad pedido "solo en el Excel del ACU": el metrado original no cambia.</w:t>
            </w:r>
          </w:p>
        </w:tc>
        <w:tc>
          <w:tcPr>
            <w:tcW w:type="dxa" w:w="2493"/>
          </w:tcPr>
          <w:p>
            <w:pPr>
              <w:spacing w:after="0"/>
            </w:pPr>
            <w:r>
              <w:rPr>
                <w:sz w:val="16"/>
              </w:rPr>
              <w:t>15/10 15:01</w:t>
            </w:r>
          </w:p>
        </w:tc>
        <w:tc>
          <w:tcPr>
            <w:tcW w:type="dxa" w:w="3323"/>
          </w:tcPr>
          <w:p>
            <w:pPr>
              <w:spacing w:after="0"/>
            </w:pPr>
            <w:r>
              <w:rPr>
                <w:sz w:val="16"/>
              </w:rPr>
              <w:t>Partidas globales (glb) pasadas a metro/und solo en el libro de ACU. "Vale lo que es el Excel original".</w:t>
            </w:r>
          </w:p>
        </w:tc>
      </w:tr>
      <w:tr>
        <w:trPr>
          <w:cantSplit/>
        </w:trPr>
        <w:tc>
          <w:tcPr>
            <w:tcW w:type="dxa" w:w="499"/>
          </w:tcPr>
          <w:p>
            <w:pPr>
              <w:spacing w:after="0"/>
            </w:pPr>
            <w:r>
              <w:rPr>
                <w:sz w:val="16"/>
              </w:rPr>
              <w:t>16</w:t>
            </w:r>
          </w:p>
        </w:tc>
        <w:tc>
          <w:tcPr>
            <w:tcW w:type="dxa" w:w="3323"/>
          </w:tcPr>
          <w:p>
            <w:pPr>
              <w:spacing w:after="0"/>
            </w:pPr>
            <w:r>
              <w:rPr>
                <w:sz w:val="16"/>
              </w:rPr>
              <w:t>Decir siempre "cota de fondo" (nunca "invert"). Citar proyectos por nombre y CUI.</w:t>
            </w:r>
          </w:p>
        </w:tc>
        <w:tc>
          <w:tcPr>
            <w:tcW w:type="dxa" w:w="2493"/>
          </w:tcPr>
          <w:p>
            <w:pPr>
              <w:spacing w:after="0"/>
            </w:pPr>
            <w:r>
              <w:rPr>
                <w:sz w:val="16"/>
              </w:rPr>
              <w:t>03/10</w:t>
            </w:r>
          </w:p>
        </w:tc>
        <w:tc>
          <w:tcPr>
            <w:tcW w:type="dxa" w:w="3323"/>
          </w:tcPr>
          <w:p>
            <w:pPr>
              <w:spacing w:after="0"/>
            </w:pPr>
            <w:r>
              <w:rPr>
                <w:sz w:val="16"/>
              </w:rPr>
              <w:t>También en metrados y especificaciones.</w:t>
            </w:r>
          </w:p>
        </w:tc>
      </w:tr>
    </w:tbl>
    <w:p>
      <w:pPr>
        <w:spacing w:after="40"/>
      </w:pPr>
    </w:p>
    <w:p>
      <w:pPr>
        <w:pStyle w:val="Heading2"/>
      </w:pPr>
      <w:r>
        <w:t>2. Proyectos, planillas vigentes y generadores</w:t>
      </w:r>
    </w:p>
    <w:tbl>
      <w:tblPr>
        <w:tblStyle w:val="TableGrid"/>
        <w:tblW w:type="auto" w:w="0"/>
        <w:jc w:val="center"/>
        <w:tblLayout w:type="fixed"/>
        <w:tblLook w:firstColumn="1" w:firstRow="1" w:lastColumn="0" w:lastRow="0" w:noHBand="0" w:noVBand="1" w:val="04A0"/>
      </w:tblPr>
      <w:tblGrid>
        <w:gridCol w:w="1944"/>
        <w:gridCol w:w="1116"/>
        <w:gridCol w:w="703"/>
        <w:gridCol w:w="2482"/>
        <w:gridCol w:w="910"/>
        <w:gridCol w:w="2482"/>
      </w:tblGrid>
      <w:tr>
        <w:trPr>
          <w:tblHeader w:val="true"/>
          <w:cantSplit/>
        </w:trPr>
        <w:tc>
          <w:tcPr>
            <w:tcW w:type="dxa" w:w="1944"/>
            <w:shd w:val="clear" w:color="auto" w:fill="1F3864"/>
          </w:tcPr>
          <w:p>
            <w:pPr>
              <w:spacing w:after="0"/>
            </w:pPr>
            <w:r>
              <w:rPr>
                <w:b/>
                <w:color w:val="FFFFFF"/>
                <w:sz w:val="16"/>
              </w:rPr>
              <w:t>Proyecto</w:t>
            </w:r>
          </w:p>
        </w:tc>
        <w:tc>
          <w:tcPr>
            <w:tcW w:type="dxa" w:w="1117"/>
            <w:shd w:val="clear" w:color="auto" w:fill="1F3864"/>
          </w:tcPr>
          <w:p>
            <w:pPr>
              <w:spacing w:after="0"/>
            </w:pPr>
            <w:r>
              <w:rPr>
                <w:b/>
                <w:color w:val="FFFFFF"/>
                <w:sz w:val="16"/>
              </w:rPr>
              <w:t>CUI</w:t>
            </w:r>
          </w:p>
        </w:tc>
        <w:tc>
          <w:tcPr>
            <w:tcW w:type="dxa" w:w="703"/>
            <w:shd w:val="clear" w:color="auto" w:fill="1F3864"/>
          </w:tcPr>
          <w:p>
            <w:pPr>
              <w:spacing w:after="0"/>
            </w:pPr>
            <w:r>
              <w:rPr>
                <w:b/>
                <w:color w:val="FFFFFF"/>
                <w:sz w:val="16"/>
              </w:rPr>
              <w:t>Alias del usuario</w:t>
            </w:r>
          </w:p>
        </w:tc>
        <w:tc>
          <w:tcPr>
            <w:tcW w:type="dxa" w:w="2482"/>
            <w:shd w:val="clear" w:color="auto" w:fill="1F3864"/>
          </w:tcPr>
          <w:p>
            <w:pPr>
              <w:spacing w:after="0"/>
            </w:pPr>
            <w:r>
              <w:rPr>
                <w:b/>
                <w:color w:val="FFFFFF"/>
                <w:sz w:val="16"/>
              </w:rPr>
              <w:t>Planilla vigente (solo lectura)</w:t>
            </w:r>
          </w:p>
        </w:tc>
        <w:tc>
          <w:tcPr>
            <w:tcW w:type="dxa" w:w="910"/>
            <w:shd w:val="clear" w:color="auto" w:fill="1F3864"/>
          </w:tcPr>
          <w:p>
            <w:pPr>
              <w:spacing w:after="0"/>
            </w:pPr>
            <w:r>
              <w:rPr>
                <w:b/>
                <w:color w:val="FFFFFF"/>
                <w:sz w:val="16"/>
              </w:rPr>
              <w:t>Partida madre colector</w:t>
            </w:r>
          </w:p>
        </w:tc>
        <w:tc>
          <w:tcPr>
            <w:tcW w:type="dxa" w:w="2482"/>
            <w:shd w:val="clear" w:color="auto" w:fill="1F3864"/>
          </w:tcPr>
          <w:p>
            <w:pPr>
              <w:spacing w:after="0"/>
            </w:pPr>
            <w:r>
              <w:rPr>
                <w:b/>
                <w:color w:val="FFFFFF"/>
                <w:sz w:val="16"/>
              </w:rPr>
              <w:t>Generadores de metrado/ACU</w:t>
            </w:r>
          </w:p>
        </w:tc>
      </w:tr>
      <w:tr>
        <w:trPr>
          <w:cantSplit/>
        </w:trPr>
        <w:tc>
          <w:tcPr>
            <w:tcW w:type="dxa" w:w="1944"/>
          </w:tcPr>
          <w:p>
            <w:pPr>
              <w:spacing w:after="0"/>
            </w:pPr>
            <w:r>
              <w:rPr>
                <w:sz w:val="16"/>
              </w:rPr>
              <w:t>Hogar de Refugio Temporal "Mujeres Violentadas"</w:t>
            </w:r>
          </w:p>
        </w:tc>
        <w:tc>
          <w:tcPr>
            <w:tcW w:type="dxa" w:w="1117"/>
          </w:tcPr>
          <w:p>
            <w:pPr>
              <w:spacing w:after="0"/>
            </w:pPr>
            <w:r>
              <w:rPr>
                <w:sz w:val="16"/>
              </w:rPr>
              <w:t>2675514</w:t>
            </w:r>
          </w:p>
        </w:tc>
        <w:tc>
          <w:tcPr>
            <w:tcW w:type="dxa" w:w="703"/>
          </w:tcPr>
          <w:p>
            <w:pPr>
              <w:spacing w:after="0"/>
            </w:pPr>
            <w:r>
              <w:rPr>
                <w:sz w:val="16"/>
              </w:rPr>
              <w:t>"de Solange"</w:t>
            </w:r>
          </w:p>
        </w:tc>
        <w:tc>
          <w:tcPr>
            <w:tcW w:type="dxa" w:w="2482"/>
          </w:tcPr>
          <w:p>
            <w:pPr>
              <w:spacing w:after="0"/>
            </w:pPr>
            <w:r>
              <w:rPr>
                <w:rFonts w:ascii="Consolas" w:hAnsi="Consolas" w:eastAsia="Consolas"/>
                <w:color w:val="1F4E79"/>
                <w:sz w:val="16"/>
              </w:rPr>
              <w:t>insumos/metrados_vigentes/METRADO_DRENAJE_MUJERES_VIOLENTADAS_CON_BANCAS_OC-01.xlsx</w:t>
            </w:r>
            <w:r>
              <w:rPr>
                <w:sz w:val="16"/>
              </w:rPr>
              <w:t xml:space="preserve"> (la del usuario, con bancas; no trae las hojas de insumos/ACU). La versión con todas las hojas de análisis: </w:t>
            </w:r>
            <w:r>
              <w:rPr>
                <w:rFonts w:ascii="Consolas" w:hAnsi="Consolas" w:eastAsia="Consolas"/>
                <w:color w:val="1F4E79"/>
                <w:sz w:val="16"/>
              </w:rPr>
              <w:t>entregables/METRADO_DRENAJE_MUJERES_VIOLENTADAS.xlsx</w:t>
            </w:r>
          </w:p>
        </w:tc>
        <w:tc>
          <w:tcPr>
            <w:tcW w:type="dxa" w:w="910"/>
          </w:tcPr>
          <w:p>
            <w:pPr>
              <w:spacing w:after="0"/>
            </w:pPr>
            <w:r>
              <w:rPr>
                <w:sz w:val="16"/>
              </w:rPr>
              <w:t>01.04.04</w:t>
            </w:r>
          </w:p>
        </w:tc>
        <w:tc>
          <w:tcPr>
            <w:tcW w:type="dxa" w:w="2482"/>
          </w:tcPr>
          <w:p>
            <w:pPr>
              <w:spacing w:after="0"/>
            </w:pPr>
            <w:r>
              <w:rPr>
                <w:rFonts w:ascii="Consolas" w:hAnsi="Consolas" w:eastAsia="Consolas"/>
                <w:color w:val="1F4E79"/>
                <w:sz w:val="16"/>
              </w:rPr>
              <w:t>metrado_calc.py</w:t>
            </w:r>
            <w:r>
              <w:rPr>
                <w:sz w:val="16"/>
              </w:rPr>
              <w:t xml:space="preserve">, </w:t>
            </w:r>
            <w:r>
              <w:rPr>
                <w:rFonts w:ascii="Consolas" w:hAnsi="Consolas" w:eastAsia="Consolas"/>
                <w:color w:val="1F4E79"/>
                <w:sz w:val="16"/>
              </w:rPr>
              <w:t>metrado_xlsx.py</w:t>
            </w:r>
            <w:r>
              <w:rPr>
                <w:sz w:val="16"/>
              </w:rPr>
              <w:t xml:space="preserve">, </w:t>
            </w:r>
            <w:r>
              <w:rPr>
                <w:rFonts w:ascii="Consolas" w:hAnsi="Consolas" w:eastAsia="Consolas"/>
                <w:color w:val="1F4E79"/>
                <w:sz w:val="16"/>
              </w:rPr>
              <w:t>angulo_contramarco_refugio.py</w:t>
            </w:r>
            <w:r>
              <w:rPr>
                <w:sz w:val="16"/>
              </w:rPr>
              <w:t xml:space="preserve">, </w:t>
            </w:r>
            <w:r>
              <w:rPr>
                <w:rFonts w:ascii="Consolas" w:hAnsi="Consolas" w:eastAsia="Consolas"/>
                <w:color w:val="1F4E79"/>
                <w:sz w:val="16"/>
              </w:rPr>
              <w:t>acu_juntas_refugio.py</w:t>
            </w:r>
            <w:r>
              <w:rPr>
                <w:sz w:val="16"/>
              </w:rPr>
              <w:t xml:space="preserve">, </w:t>
            </w:r>
            <w:r>
              <w:rPr>
                <w:rFonts w:ascii="Consolas" w:hAnsi="Consolas" w:eastAsia="Consolas"/>
                <w:color w:val="1F4E79"/>
                <w:sz w:val="16"/>
              </w:rPr>
              <w:t>junta_*.py</w:t>
            </w:r>
            <w:r>
              <w:rPr>
                <w:sz w:val="16"/>
              </w:rPr>
              <w:t xml:space="preserve">, </w:t>
            </w:r>
            <w:r>
              <w:rPr>
                <w:rFonts w:ascii="Consolas" w:hAnsi="Consolas" w:eastAsia="Consolas"/>
                <w:color w:val="1F4E79"/>
                <w:sz w:val="16"/>
              </w:rPr>
              <w:t>mano_obra_2026_refugio.py</w:t>
            </w:r>
            <w:r>
              <w:rPr>
                <w:sz w:val="16"/>
              </w:rPr>
              <w:t xml:space="preserve">, </w:t>
            </w:r>
            <w:r>
              <w:rPr>
                <w:rFonts w:ascii="Consolas" w:hAnsi="Consolas" w:eastAsia="Consolas"/>
                <w:color w:val="1F4E79"/>
                <w:sz w:val="16"/>
              </w:rPr>
              <w:t>desagregado_lloraderos_refugio.py</w:t>
            </w:r>
            <w:r>
              <w:rPr>
                <w:sz w:val="16"/>
              </w:rPr>
              <w:t xml:space="preserve">, </w:t>
            </w:r>
            <w:r>
              <w:rPr>
                <w:rFonts w:ascii="Consolas" w:hAnsi="Consolas" w:eastAsia="Consolas"/>
                <w:color w:val="1F4E79"/>
                <w:sz w:val="16"/>
              </w:rPr>
              <w:t>acu_lloraderos_refugio.py</w:t>
            </w:r>
            <w:r>
              <w:rPr>
                <w:sz w:val="16"/>
              </w:rPr>
              <w:t xml:space="preserve">, </w:t>
            </w:r>
            <w:r>
              <w:rPr>
                <w:rFonts w:ascii="Consolas" w:hAnsi="Consolas" w:eastAsia="Consolas"/>
                <w:color w:val="1F4E79"/>
                <w:sz w:val="16"/>
              </w:rPr>
              <w:t>tapa_ciega.py</w:t>
            </w:r>
            <w:r>
              <w:rPr>
                <w:sz w:val="16"/>
              </w:rPr>
              <w:t xml:space="preserve">, </w:t>
            </w:r>
            <w:r>
              <w:rPr>
                <w:rFonts w:ascii="Consolas" w:hAnsi="Consolas" w:eastAsia="Consolas"/>
                <w:color w:val="1F4E79"/>
                <w:sz w:val="16"/>
              </w:rPr>
              <w:t>cotizacion_tapa_registro.py</w:t>
            </w:r>
            <w:r>
              <w:rPr>
                <w:sz w:val="16"/>
              </w:rPr>
              <w:t xml:space="preserve">, </w:t>
            </w:r>
            <w:r>
              <w:rPr>
                <w:rFonts w:ascii="Consolas" w:hAnsi="Consolas" w:eastAsia="Consolas"/>
                <w:color w:val="1F4E79"/>
                <w:sz w:val="16"/>
              </w:rPr>
              <w:t>acu_lija_thinner.py</w:t>
            </w:r>
            <w:r>
              <w:rPr>
                <w:sz w:val="16"/>
              </w:rPr>
              <w:t xml:space="preserve">, </w:t>
            </w:r>
            <w:r>
              <w:rPr>
                <w:rFonts w:ascii="Consolas" w:hAnsi="Consolas" w:eastAsia="Consolas"/>
                <w:color w:val="1F4E79"/>
                <w:sz w:val="16"/>
              </w:rPr>
              <w:t>bancas_oc01_en_planilla_refugio.py</w:t>
            </w:r>
            <w:r>
              <w:rPr>
                <w:sz w:val="16"/>
              </w:rPr>
              <w:t xml:space="preserve">, </w:t>
            </w:r>
            <w:r>
              <w:rPr>
                <w:rFonts w:ascii="Consolas" w:hAnsi="Consolas" w:eastAsia="Consolas"/>
                <w:color w:val="1F4E79"/>
                <w:sz w:val="16"/>
              </w:rPr>
              <w:t>renombrar_juntas_colector.py</w:t>
            </w:r>
            <w:r>
              <w:rPr>
                <w:sz w:val="16"/>
              </w:rPr>
              <w:t xml:space="preserve">, </w:t>
            </w:r>
            <w:r>
              <w:rPr>
                <w:rFonts w:ascii="Consolas" w:hAnsi="Consolas" w:eastAsia="Consolas"/>
                <w:color w:val="1F4E79"/>
                <w:sz w:val="16"/>
              </w:rPr>
              <w:t>render_tapa/add_acu_can.py</w:t>
            </w:r>
          </w:p>
        </w:tc>
      </w:tr>
      <w:tr>
        <w:trPr>
          <w:cantSplit/>
        </w:trPr>
        <w:tc>
          <w:tcPr>
            <w:tcW w:type="dxa" w:w="1944"/>
          </w:tcPr>
          <w:p>
            <w:pPr>
              <w:spacing w:after="0"/>
            </w:pPr>
            <w:r>
              <w:rPr>
                <w:sz w:val="16"/>
              </w:rPr>
              <w:t>CAR Varones</w:t>
            </w:r>
          </w:p>
        </w:tc>
        <w:tc>
          <w:tcPr>
            <w:tcW w:type="dxa" w:w="1117"/>
          </w:tcPr>
          <w:p>
            <w:pPr>
              <w:spacing w:after="0"/>
            </w:pPr>
            <w:r>
              <w:rPr>
                <w:sz w:val="16"/>
              </w:rPr>
              <w:t>2705619</w:t>
            </w:r>
          </w:p>
        </w:tc>
        <w:tc>
          <w:tcPr>
            <w:tcW w:type="dxa" w:w="703"/>
          </w:tcPr>
          <w:p>
            <w:pPr>
              <w:spacing w:after="0"/>
            </w:pPr>
            <w:r>
              <w:rPr>
                <w:sz w:val="16"/>
              </w:rPr>
              <w:t>"de Katiuska"</w:t>
            </w:r>
          </w:p>
        </w:tc>
        <w:tc>
          <w:tcPr>
            <w:tcW w:type="dxa" w:w="2482"/>
          </w:tcPr>
          <w:p>
            <w:pPr>
              <w:spacing w:after="0"/>
            </w:pPr>
            <w:r>
              <w:rPr>
                <w:rFonts w:ascii="Consolas" w:hAnsi="Consolas" w:eastAsia="Consolas"/>
                <w:color w:val="1F4E79"/>
                <w:sz w:val="16"/>
              </w:rPr>
              <w:t>insumos/metrados_vigentes/METRADO_DRENAJE_PLUVIAL_CAR_VARONES.xlsx</w:t>
            </w:r>
            <w:r>
              <w:rPr>
                <w:sz w:val="16"/>
              </w:rPr>
              <w:t xml:space="preserve"> (= metrado del 23-10-2026)</w:t>
            </w:r>
          </w:p>
        </w:tc>
        <w:tc>
          <w:tcPr>
            <w:tcW w:type="dxa" w:w="910"/>
          </w:tcPr>
          <w:p>
            <w:pPr>
              <w:spacing w:after="0"/>
            </w:pPr>
            <w:r>
              <w:rPr>
                <w:sz w:val="16"/>
              </w:rPr>
              <w:t>01.04.04</w:t>
            </w:r>
          </w:p>
        </w:tc>
        <w:tc>
          <w:tcPr>
            <w:tcW w:type="dxa" w:w="2482"/>
          </w:tcPr>
          <w:p>
            <w:pPr>
              <w:spacing w:after="0"/>
            </w:pPr>
            <w:r>
              <w:rPr>
                <w:rFonts w:ascii="Consolas" w:hAnsi="Consolas" w:eastAsia="Consolas"/>
                <w:color w:val="1F4E79"/>
                <w:sz w:val="16"/>
              </w:rPr>
              <w:t>metrado_varones.py</w:t>
            </w:r>
            <w:r>
              <w:rPr>
                <w:sz w:val="16"/>
              </w:rPr>
              <w:t xml:space="preserve"> (cunetas desde el DXF), </w:t>
            </w:r>
            <w:r>
              <w:rPr>
                <w:rFonts w:ascii="Consolas" w:hAnsi="Consolas" w:eastAsia="Consolas"/>
                <w:color w:val="1F4E79"/>
                <w:sz w:val="16"/>
              </w:rPr>
              <w:t>varones/metrado_v.py</w:t>
            </w:r>
            <w:r>
              <w:rPr>
                <w:sz w:val="16"/>
              </w:rPr>
              <w:t xml:space="preserve"> (colector), </w:t>
            </w:r>
            <w:r>
              <w:rPr>
                <w:rFonts w:ascii="Consolas" w:hAnsi="Consolas" w:eastAsia="Consolas"/>
                <w:color w:val="1F4E79"/>
                <w:sz w:val="16"/>
              </w:rPr>
              <w:t>varones/planilla_como_refugio.py</w:t>
            </w:r>
            <w:r>
              <w:rPr>
                <w:sz w:val="16"/>
              </w:rPr>
              <w:t xml:space="preserve"> (parte A), </w:t>
            </w:r>
            <w:r>
              <w:rPr>
                <w:rFonts w:ascii="Consolas" w:hAnsi="Consolas" w:eastAsia="Consolas"/>
                <w:color w:val="1F4E79"/>
                <w:sz w:val="16"/>
              </w:rPr>
              <w:t>varones/portar_hojas_v.py</w:t>
            </w:r>
            <w:r>
              <w:rPr>
                <w:sz w:val="16"/>
              </w:rPr>
              <w:t xml:space="preserve"> (parte B), </w:t>
            </w:r>
            <w:r>
              <w:rPr>
                <w:rFonts w:ascii="Consolas" w:hAnsi="Consolas" w:eastAsia="Consolas"/>
                <w:color w:val="1F4E79"/>
                <w:sz w:val="16"/>
              </w:rPr>
              <w:t>varones/codigos_laminas_metrado_v.py</w:t>
            </w:r>
            <w:r>
              <w:rPr>
                <w:sz w:val="16"/>
              </w:rPr>
              <w:t xml:space="preserve">, </w:t>
            </w:r>
            <w:r>
              <w:rPr>
                <w:rFonts w:ascii="Consolas" w:hAnsi="Consolas" w:eastAsia="Consolas"/>
                <w:color w:val="1F4E79"/>
                <w:sz w:val="16"/>
              </w:rPr>
              <w:t>varones/planilla_v.py</w:t>
            </w:r>
          </w:p>
        </w:tc>
      </w:tr>
      <w:tr>
        <w:trPr>
          <w:cantSplit/>
        </w:trPr>
        <w:tc>
          <w:tcPr>
            <w:tcW w:type="dxa" w:w="1944"/>
          </w:tcPr>
          <w:p>
            <w:pPr>
              <w:spacing w:after="0"/>
            </w:pPr>
            <w:r>
              <w:rPr>
                <w:sz w:val="16"/>
              </w:rPr>
              <w:t>CAR Mujeres</w:t>
            </w:r>
          </w:p>
        </w:tc>
        <w:tc>
          <w:tcPr>
            <w:tcW w:type="dxa" w:w="1117"/>
          </w:tcPr>
          <w:p>
            <w:pPr>
              <w:spacing w:after="0"/>
            </w:pPr>
            <w:r>
              <w:rPr>
                <w:sz w:val="16"/>
              </w:rPr>
              <w:t>2717013</w:t>
            </w:r>
          </w:p>
        </w:tc>
        <w:tc>
          <w:tcPr>
            <w:tcW w:type="dxa" w:w="703"/>
          </w:tcPr>
          <w:p>
            <w:pPr>
              <w:spacing w:after="0"/>
            </w:pPr>
            <w:r>
              <w:rPr>
                <w:sz w:val="16"/>
              </w:rPr>
              <w:t>"de Wilma"</w:t>
            </w:r>
          </w:p>
        </w:tc>
        <w:tc>
          <w:tcPr>
            <w:tcW w:type="dxa" w:w="2482"/>
          </w:tcPr>
          <w:p>
            <w:pPr>
              <w:spacing w:after="0"/>
            </w:pPr>
            <w:r>
              <w:rPr>
                <w:rFonts w:ascii="Consolas" w:hAnsi="Consolas" w:eastAsia="Consolas"/>
                <w:color w:val="1F4E79"/>
                <w:sz w:val="16"/>
              </w:rPr>
              <w:t>insumos/metrados_vigentes/METRADO_DRENAJE_PLUVIAL_CAR_MUJERES.xlsx</w:t>
            </w:r>
            <w:r>
              <w:rPr>
                <w:sz w:val="16"/>
              </w:rPr>
              <w:t xml:space="preserve"> — </w:t>
            </w:r>
            <w:r>
              <w:rPr>
                <w:b/>
                <w:sz w:val="16"/>
              </w:rPr>
              <w:t>congelado</w:t>
            </w:r>
            <w:r>
              <w:rPr>
                <w:sz w:val="16"/>
              </w:rPr>
              <w:t xml:space="preserve">; con bancas: </w:t>
            </w:r>
            <w:r>
              <w:rPr>
                <w:rFonts w:ascii="Consolas" w:hAnsi="Consolas" w:eastAsia="Consolas"/>
                <w:color w:val="1F4E79"/>
                <w:sz w:val="16"/>
              </w:rPr>
              <w:t>entregables_mujeres/METRADO_DRENAJE_PLUVIAL_CAR_MUJERES_09-10-2026_CON_BANCAS.xlsx</w:t>
            </w:r>
          </w:p>
        </w:tc>
        <w:tc>
          <w:tcPr>
            <w:tcW w:type="dxa" w:w="910"/>
          </w:tcPr>
          <w:p>
            <w:pPr>
              <w:spacing w:after="0"/>
            </w:pPr>
            <w:r>
              <w:rPr>
                <w:sz w:val="16"/>
              </w:rPr>
              <w:t>1.4.4.6</w:t>
            </w:r>
          </w:p>
        </w:tc>
        <w:tc>
          <w:tcPr>
            <w:tcW w:type="dxa" w:w="2482"/>
          </w:tcPr>
          <w:p>
            <w:pPr>
              <w:spacing w:after="0"/>
            </w:pPr>
            <w:r>
              <w:rPr>
                <w:rFonts w:ascii="Consolas" w:hAnsi="Consolas" w:eastAsia="Consolas"/>
                <w:color w:val="1F4E79"/>
                <w:sz w:val="16"/>
              </w:rPr>
              <w:t>mujeres/bancas_en_planilla_m.py</w:t>
            </w:r>
            <w:r>
              <w:rPr>
                <w:sz w:val="16"/>
              </w:rPr>
              <w:t xml:space="preserve">, </w:t>
            </w:r>
            <w:r>
              <w:rPr>
                <w:rFonts w:ascii="Consolas" w:hAnsi="Consolas" w:eastAsia="Consolas"/>
                <w:color w:val="1F4E79"/>
                <w:sz w:val="16"/>
              </w:rPr>
              <w:t>techo/metrado_banca_m.py</w:t>
            </w:r>
            <w:r>
              <w:rPr>
                <w:sz w:val="16"/>
              </w:rPr>
              <w:t xml:space="preserve">, </w:t>
            </w:r>
            <w:r>
              <w:rPr>
                <w:rFonts w:ascii="Consolas" w:hAnsi="Consolas" w:eastAsia="Consolas"/>
                <w:color w:val="1F4E79"/>
                <w:sz w:val="16"/>
              </w:rPr>
              <w:t>mujeres/acu_globales_m.py</w:t>
            </w:r>
            <w:r>
              <w:rPr>
                <w:sz w:val="16"/>
              </w:rPr>
              <w:t xml:space="preserve">, </w:t>
            </w:r>
            <w:r>
              <w:rPr>
                <w:rFonts w:ascii="Consolas" w:hAnsi="Consolas" w:eastAsia="Consolas"/>
                <w:color w:val="1F4E79"/>
                <w:sz w:val="16"/>
              </w:rPr>
              <w:t>mujeres/acu_por_metro_m.py</w:t>
            </w:r>
            <w:r>
              <w:rPr>
                <w:sz w:val="16"/>
              </w:rPr>
              <w:t xml:space="preserve">, </w:t>
            </w:r>
            <w:r>
              <w:rPr>
                <w:rFonts w:ascii="Consolas" w:hAnsi="Consolas" w:eastAsia="Consolas"/>
                <w:color w:val="1F4E79"/>
                <w:sz w:val="16"/>
              </w:rPr>
              <w:t>mujeres/precios_globales_m.py</w:t>
            </w:r>
          </w:p>
        </w:tc>
      </w:tr>
      <w:tr>
        <w:trPr>
          <w:cantSplit/>
        </w:trPr>
        <w:tc>
          <w:tcPr>
            <w:tcW w:type="dxa" w:w="1944"/>
          </w:tcPr>
          <w:p>
            <w:pPr>
              <w:spacing w:after="0"/>
            </w:pPr>
            <w:r>
              <w:rPr>
                <w:sz w:val="16"/>
              </w:rPr>
              <w:t>I.E. N.° 0590 Barranquita</w:t>
            </w:r>
          </w:p>
        </w:tc>
        <w:tc>
          <w:tcPr>
            <w:tcW w:type="dxa" w:w="1117"/>
          </w:tcPr>
          <w:p>
            <w:pPr>
              <w:spacing w:after="0"/>
            </w:pPr>
            <w:r>
              <w:rPr>
                <w:sz w:val="16"/>
              </w:rPr>
              <w:t>C.I. 468901 (confirmar CUI)</w:t>
            </w:r>
          </w:p>
        </w:tc>
        <w:tc>
          <w:tcPr>
            <w:tcW w:type="dxa" w:w="703"/>
          </w:tcPr>
          <w:p>
            <w:pPr>
              <w:spacing w:after="0"/>
            </w:pPr>
            <w:r>
              <w:rPr>
                <w:sz w:val="16"/>
              </w:rPr>
              <w:t>–</w:t>
            </w:r>
          </w:p>
        </w:tc>
        <w:tc>
          <w:tcPr>
            <w:tcW w:type="dxa" w:w="2482"/>
          </w:tcPr>
          <w:p>
            <w:pPr>
              <w:spacing w:after="0"/>
            </w:pPr>
            <w:r>
              <w:rPr>
                <w:rFonts w:ascii="Consolas" w:hAnsi="Consolas" w:eastAsia="Consolas"/>
                <w:color w:val="1F4E79"/>
                <w:sz w:val="16"/>
              </w:rPr>
              <w:t>entregables_barranquita/METRADO_DRENAJE_PLUVIAL_IE0590_BARRANQUITA.xlsx</w:t>
            </w:r>
            <w:r>
              <w:rPr>
                <w:sz w:val="16"/>
              </w:rPr>
              <w:t xml:space="preserve"> (generado)</w:t>
            </w:r>
          </w:p>
        </w:tc>
        <w:tc>
          <w:tcPr>
            <w:tcW w:type="dxa" w:w="910"/>
          </w:tcPr>
          <w:p>
            <w:pPr>
              <w:spacing w:after="0"/>
            </w:pPr>
            <w:r>
              <w:rPr>
                <w:sz w:val="16"/>
              </w:rPr>
              <w:t>01 (solo cunetas)</w:t>
            </w:r>
          </w:p>
        </w:tc>
        <w:tc>
          <w:tcPr>
            <w:tcW w:type="dxa" w:w="2482"/>
          </w:tcPr>
          <w:p>
            <w:pPr>
              <w:spacing w:after="0"/>
            </w:pPr>
            <w:r>
              <w:rPr>
                <w:rFonts w:ascii="Consolas" w:hAnsi="Consolas" w:eastAsia="Consolas"/>
                <w:color w:val="1F4E79"/>
                <w:sz w:val="16"/>
              </w:rPr>
              <w:t>barranquita/cantidades_b.py</w:t>
            </w:r>
            <w:r>
              <w:rPr>
                <w:sz w:val="16"/>
              </w:rPr>
              <w:t xml:space="preserve">, </w:t>
            </w:r>
            <w:r>
              <w:rPr>
                <w:rFonts w:ascii="Consolas" w:hAnsi="Consolas" w:eastAsia="Consolas"/>
                <w:color w:val="1F4E79"/>
                <w:sz w:val="16"/>
              </w:rPr>
              <w:t>barranquita/metrado_b.py</w:t>
            </w:r>
          </w:p>
        </w:tc>
      </w:tr>
    </w:tbl>
    <w:p>
      <w:pPr>
        <w:spacing w:after="40"/>
      </w:pPr>
    </w:p>
    <w:p>
      <w:pPr>
        <w:spacing w:after="80"/>
      </w:pPr>
      <w:r>
        <w:t>Los alias de persona solo sirven para entender al usuario en la conversación: en los documentos se cita siempre por nombre del proyecto y CUI.</w:t>
      </w:r>
    </w:p>
    <w:p>
      <w:pPr>
        <w:pStyle w:val="Heading2"/>
      </w:pPr>
      <w:r>
        <w:t>3. Estructura de partidas Delphin</w:t>
      </w:r>
    </w:p>
    <w:p>
      <w:pPr>
        <w:pStyle w:val="Heading3"/>
      </w:pPr>
      <w:r>
        <w:t>3.1 Origen y criterio (06-07/10/2026)</w:t>
      </w:r>
    </w:p>
    <w:p>
      <w:pPr>
        <w:pStyle w:val="ListBullet"/>
        <w:spacing w:after="20"/>
      </w:pPr>
      <w:r>
        <w:t>El 06/10 el usuario entregó su metrado vigente del Hogar de Refugio ("grábatelo") y un archivo COMPARATIVO que le envió el ingeniero de presupuesto (Delphin), quien pidió corregir NOMBRES de partidas para que coincidan con Delphin.</w:t>
      </w:r>
    </w:p>
    <w:p>
      <w:pPr>
        <w:pStyle w:val="ListBullet"/>
        <w:spacing w:after="20"/>
      </w:pPr>
      <w:r>
        <w:t xml:space="preserve">En la oficina el Delphin del Hogar de Refugio usa la estructura de partidas del CAR Mujeres (mismos nombres, códigos y agrupación). Criterio escrito en </w:t>
      </w:r>
      <w:r>
        <w:rPr>
          <w:rFonts w:ascii="Consolas" w:hAnsi="Consolas" w:eastAsia="Consolas"/>
          <w:color w:val="1F4E79"/>
        </w:rPr>
        <w:t>insumos/solange/vigente/LEEME.txt</w:t>
      </w:r>
      <w:r>
        <w:t>:</w:t>
      </w:r>
    </w:p>
    <w:p>
      <w:pPr>
        <w:pStyle w:val="ListBullet2"/>
        <w:spacing w:after="20"/>
      </w:pPr>
      <w:r>
        <w:t>los nombres de Delphin son la referencia de redacción; las diferencias de cantidad son normales;</w:t>
      </w:r>
    </w:p>
    <w:p>
      <w:pPr>
        <w:pStyle w:val="ListBullet2"/>
        <w:spacing w:after="20"/>
      </w:pPr>
      <w:r>
        <w:t>solo se cambian nombres cuando la obra es la misma; si la partida describe otra obra (dimensión, material, espesor, unidad) o no existe en el proyecto, se consulta antes.</w:t>
      </w:r>
    </w:p>
    <w:p>
      <w:pPr>
        <w:pStyle w:val="ListBullet"/>
        <w:spacing w:after="20"/>
      </w:pPr>
      <w:r>
        <w:t xml:space="preserve">07/10: 39 celdas de nombres adaptadas y unidad </w:t>
      </w:r>
      <w:r>
        <w:rPr>
          <w:rFonts w:ascii="Consolas" w:hAnsi="Consolas" w:eastAsia="Consolas"/>
          <w:color w:val="1F4E79"/>
        </w:rPr>
        <w:t>ml</w:t>
      </w:r>
      <w:r>
        <w:t xml:space="preserve"> → </w:t>
      </w:r>
      <w:r>
        <w:rPr>
          <w:rFonts w:ascii="Consolas" w:hAnsi="Consolas" w:eastAsia="Consolas"/>
          <w:color w:val="1F4E79"/>
        </w:rPr>
        <w:t>m</w:t>
      </w:r>
      <w:r>
        <w:t xml:space="preserve"> en rejilla y junta de cunetas; los 55 totales del RESUMEN iguales.</w:t>
      </w:r>
    </w:p>
    <w:p>
      <w:pPr>
        <w:pStyle w:val="ListBullet"/>
        <w:spacing w:after="20"/>
      </w:pPr>
      <w:r>
        <w:t>07/10: concreto del colector unificado en una sola partida (Delphin usa una): 01.04.04.04.01 = losa de fondo + muros + losa superior (en ese momento 58.31 m³ = 13.06 + 35.86 + 9.39). La PLANILLA mantiene el sustento completo bajo la partida única con subtítulos "Losa de fondo", "Muros:", "Losa superior"; COLECTOR INSUMOS conserva el desglose por elemento.</w:t>
      </w:r>
    </w:p>
    <w:p>
      <w:pPr>
        <w:pStyle w:val="ListBullet"/>
        <w:spacing w:after="20"/>
      </w:pPr>
      <w:r>
        <w:t>07/10: registros en una sola partida por und (pedido del ingeniero de presupuesto, como Delphin): las 7 partidas por componente (contramarco, marco, ángulos, tapa, concreto, acero, pintura) pasan a 01.04.04.05.01 TAPA DE REGISTRO … (und); el detalle va en la hoja DESAGREGADO TAPA REGISTRO y el costo en ACU TAPA REGISTRO.</w:t>
      </w:r>
    </w:p>
    <w:p>
      <w:pPr>
        <w:pStyle w:val="ListBullet"/>
        <w:spacing w:after="20"/>
      </w:pPr>
      <w:r>
        <w:t>Pregunta del usuario (06/10 23:57) sobre el solado: en el CAR Mujeres el solado de cunetas es E = 4" (0.10 m); el del colector es E = 2" (0.05 m). Ambos nombres se conservan.</w:t>
      </w:r>
    </w:p>
    <w:p>
      <w:pPr>
        <w:pStyle w:val="ListBullet"/>
        <w:spacing w:after="20"/>
      </w:pPr>
      <w:r>
        <w:t>15/10 (tarde): el CAR Varones toma los mismos nombres y estructura del Refugio, manteniendo sus cantidades (</w:t>
      </w:r>
      <w:r>
        <w:rPr>
          <w:rFonts w:ascii="Consolas" w:hAnsi="Consolas" w:eastAsia="Consolas"/>
          <w:color w:val="1F4E79"/>
        </w:rPr>
        <w:t>varones/planilla_como_refugio.py</w:t>
      </w:r>
      <w:r>
        <w:t xml:space="preserve">, diccionario </w:t>
      </w:r>
      <w:r>
        <w:rPr>
          <w:rFonts w:ascii="Consolas" w:hAnsi="Consolas" w:eastAsia="Consolas"/>
          <w:color w:val="1F4E79"/>
        </w:rPr>
        <w:t>NOMBRES</w:t>
      </w:r>
      <w:r>
        <w:t>).</w:t>
      </w:r>
    </w:p>
    <w:p>
      <w:pPr>
        <w:spacing w:after="80"/>
      </w:pPr>
      <w:r>
        <w:t xml:space="preserve">Renombres aplicados a Varones (código: nombre Delphin): 01.04.03.02.04 RELLENO COMPACTADO C/MATERIAL PROPIO SELECCIONADO; 01.04.03.02.05 ELIMINACIÓN DE MATERIAL EXCEDENTE D&lt;1Km; 01.04.03.04.02.01 CONCRETO f'c=175 kg/cm2 PARA CUNETAS; 01.04.03.04.02.02 ENCOFRADO Y DESENCOFRADO DE CUNETAS; 01.04.03.04.03.01 REJILLA METALICA P/CUNETA C/PL 1''x 3/16'' Y ANGULO 1'' x 1'' x 3/16'', S/DETALLE; 01.04.03.05.01.01 MONTANTE CON TUBERÍA PVC DE 4"; 01.04.03.05.02.01 TUBERIA DESAGÜE PVC-CP Ø4"; 01.04.03.05.02.03 CODO DESAGÜE PVC Ø4" x 90°; 01.04.03.05.02.04 TEE SANITARIA DESAGÜE PVC Ø4"; 01.04.04.02.01 EXCAVACIÓN MANUAL DE ZANJAS P/COLECTOR; 01.04.04.03.01 CONCRETO f'c=100 kg/cm2 PARA SOLADO E=2''. Unidad </w:t>
      </w:r>
      <w:r>
        <w:rPr>
          <w:rFonts w:ascii="Consolas" w:hAnsi="Consolas" w:eastAsia="Consolas"/>
          <w:color w:val="1F4E79"/>
        </w:rPr>
        <w:t>m</w:t>
      </w:r>
      <w:r>
        <w:t xml:space="preserve"> en 01.04.03.04.03.01 y .03.03.</w:t>
      </w:r>
    </w:p>
    <w:p>
      <w:pPr>
        <w:pStyle w:val="Heading3"/>
      </w:pPr>
      <w:r>
        <w:t>3.2 Árbol de partidas del Hogar de Refugio (RESUMEN vigente, con bancas OC-01)</w:t>
      </w:r>
    </w:p>
    <w:tbl>
      <w:tblPr>
        <w:tblStyle w:val="TableGrid"/>
        <w:tblW w:type="auto" w:w="0"/>
        <w:jc w:val="center"/>
        <w:tblLayout w:type="fixed"/>
        <w:tblLook w:firstColumn="1" w:firstRow="1" w:lastColumn="0" w:lastRow="0" w:noHBand="0" w:noVBand="1" w:val="04A0"/>
      </w:tblPr>
      <w:tblGrid>
        <w:gridCol w:w="1967"/>
        <w:gridCol w:w="5901"/>
        <w:gridCol w:w="885"/>
        <w:gridCol w:w="885"/>
      </w:tblGrid>
      <w:tr>
        <w:trPr>
          <w:tblHeader w:val="true"/>
          <w:cantSplit/>
        </w:trPr>
        <w:tc>
          <w:tcPr>
            <w:tcW w:type="dxa" w:w="1967"/>
            <w:shd w:val="clear" w:color="auto" w:fill="1F3864"/>
          </w:tcPr>
          <w:p>
            <w:pPr>
              <w:spacing w:after="0"/>
            </w:pPr>
            <w:r>
              <w:rPr>
                <w:b/>
                <w:color w:val="FFFFFF"/>
                <w:sz w:val="16"/>
              </w:rPr>
              <w:t>Ítem</w:t>
            </w:r>
          </w:p>
        </w:tc>
        <w:tc>
          <w:tcPr>
            <w:tcW w:type="dxa" w:w="5901"/>
            <w:shd w:val="clear" w:color="auto" w:fill="1F3864"/>
          </w:tcPr>
          <w:p>
            <w:pPr>
              <w:spacing w:after="0"/>
            </w:pPr>
            <w:r>
              <w:rPr>
                <w:b/>
                <w:color w:val="FFFFFF"/>
                <w:sz w:val="16"/>
              </w:rPr>
              <w:t>Descripción</w:t>
            </w:r>
          </w:p>
        </w:tc>
        <w:tc>
          <w:tcPr>
            <w:tcW w:type="dxa" w:w="885"/>
            <w:shd w:val="clear" w:color="auto" w:fill="1F3864"/>
          </w:tcPr>
          <w:p>
            <w:pPr>
              <w:spacing w:after="0"/>
            </w:pPr>
            <w:r>
              <w:rPr>
                <w:b/>
                <w:color w:val="FFFFFF"/>
                <w:sz w:val="16"/>
              </w:rPr>
              <w:t>Und</w:t>
            </w:r>
          </w:p>
        </w:tc>
        <w:tc>
          <w:tcPr>
            <w:tcW w:type="dxa" w:w="885"/>
            <w:shd w:val="clear" w:color="auto" w:fill="1F3864"/>
          </w:tcPr>
          <w:p>
            <w:pPr>
              <w:spacing w:after="0"/>
            </w:pPr>
            <w:r>
              <w:rPr>
                <w:b/>
                <w:color w:val="FFFFFF"/>
                <w:sz w:val="16"/>
              </w:rPr>
              <w:t>Total</w:t>
            </w:r>
          </w:p>
        </w:tc>
      </w:tr>
      <w:tr>
        <w:trPr>
          <w:cantSplit/>
        </w:trPr>
        <w:tc>
          <w:tcPr>
            <w:tcW w:type="dxa" w:w="1967"/>
          </w:tcPr>
          <w:p>
            <w:pPr>
              <w:spacing w:after="0"/>
            </w:pPr>
            <w:r>
              <w:rPr>
                <w:sz w:val="16"/>
              </w:rPr>
              <w:t>01.04.03</w:t>
            </w:r>
          </w:p>
        </w:tc>
        <w:tc>
          <w:tcPr>
            <w:tcW w:type="dxa" w:w="5901"/>
          </w:tcPr>
          <w:p>
            <w:pPr>
              <w:spacing w:after="0"/>
            </w:pPr>
            <w:r>
              <w:rPr>
                <w:sz w:val="16"/>
              </w:rPr>
              <w:t>SISTEMA DE DRENAJE PLUVIAL</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01.04.03.01</w:t>
            </w:r>
          </w:p>
        </w:tc>
        <w:tc>
          <w:tcPr>
            <w:tcW w:type="dxa" w:w="5901"/>
          </w:tcPr>
          <w:p>
            <w:pPr>
              <w:spacing w:after="0"/>
            </w:pPr>
            <w:r>
              <w:rPr>
                <w:sz w:val="16"/>
              </w:rPr>
              <w:t>TRABAJOS PRELIMINARES</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01.04.03.01.01</w:t>
            </w:r>
          </w:p>
        </w:tc>
        <w:tc>
          <w:tcPr>
            <w:tcW w:type="dxa" w:w="5901"/>
          </w:tcPr>
          <w:p>
            <w:pPr>
              <w:spacing w:after="0"/>
            </w:pPr>
            <w:r>
              <w:rPr>
                <w:sz w:val="16"/>
              </w:rPr>
              <w:t>LIMPIEZA MANUAL DE TERRENO</w:t>
            </w:r>
          </w:p>
        </w:tc>
        <w:tc>
          <w:tcPr>
            <w:tcW w:type="dxa" w:w="885"/>
          </w:tcPr>
          <w:p>
            <w:pPr>
              <w:spacing w:after="0"/>
            </w:pPr>
            <w:r>
              <w:rPr>
                <w:sz w:val="16"/>
              </w:rPr>
              <w:t>m²</w:t>
            </w:r>
          </w:p>
        </w:tc>
        <w:tc>
          <w:tcPr>
            <w:tcW w:type="dxa" w:w="885"/>
          </w:tcPr>
          <w:p>
            <w:pPr>
              <w:spacing w:after="0"/>
            </w:pPr>
            <w:r>
              <w:rPr>
                <w:sz w:val="16"/>
              </w:rPr>
              <w:t>956.87</w:t>
            </w:r>
          </w:p>
        </w:tc>
      </w:tr>
      <w:tr>
        <w:trPr>
          <w:cantSplit/>
        </w:trPr>
        <w:tc>
          <w:tcPr>
            <w:tcW w:type="dxa" w:w="1967"/>
          </w:tcPr>
          <w:p>
            <w:pPr>
              <w:spacing w:after="0"/>
            </w:pPr>
            <w:r>
              <w:rPr>
                <w:sz w:val="16"/>
              </w:rPr>
              <w:t>01.04.03.01.02</w:t>
            </w:r>
          </w:p>
        </w:tc>
        <w:tc>
          <w:tcPr>
            <w:tcW w:type="dxa" w:w="5901"/>
          </w:tcPr>
          <w:p>
            <w:pPr>
              <w:spacing w:after="0"/>
            </w:pPr>
            <w:r>
              <w:rPr>
                <w:sz w:val="16"/>
              </w:rPr>
              <w:t>TRAZO, NIVELES Y REPLANTEO PRELIMINAR</w:t>
            </w:r>
          </w:p>
        </w:tc>
        <w:tc>
          <w:tcPr>
            <w:tcW w:type="dxa" w:w="885"/>
          </w:tcPr>
          <w:p>
            <w:pPr>
              <w:spacing w:after="0"/>
            </w:pPr>
            <w:r>
              <w:rPr>
                <w:sz w:val="16"/>
              </w:rPr>
              <w:t>m²</w:t>
            </w:r>
          </w:p>
        </w:tc>
        <w:tc>
          <w:tcPr>
            <w:tcW w:type="dxa" w:w="885"/>
          </w:tcPr>
          <w:p>
            <w:pPr>
              <w:spacing w:after="0"/>
            </w:pPr>
            <w:r>
              <w:rPr>
                <w:sz w:val="16"/>
              </w:rPr>
              <w:t>956.87</w:t>
            </w:r>
          </w:p>
        </w:tc>
      </w:tr>
      <w:tr>
        <w:trPr>
          <w:cantSplit/>
        </w:trPr>
        <w:tc>
          <w:tcPr>
            <w:tcW w:type="dxa" w:w="1967"/>
          </w:tcPr>
          <w:p>
            <w:pPr>
              <w:spacing w:after="0"/>
            </w:pPr>
            <w:r>
              <w:rPr>
                <w:sz w:val="16"/>
              </w:rPr>
              <w:t>01.04.03.02</w:t>
            </w:r>
          </w:p>
        </w:tc>
        <w:tc>
          <w:tcPr>
            <w:tcW w:type="dxa" w:w="5901"/>
          </w:tcPr>
          <w:p>
            <w:pPr>
              <w:spacing w:after="0"/>
            </w:pPr>
            <w:r>
              <w:rPr>
                <w:sz w:val="16"/>
              </w:rPr>
              <w:t>MOVIMIENTO DE TIERRAS</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01.04.03.02.01</w:t>
            </w:r>
          </w:p>
        </w:tc>
        <w:tc>
          <w:tcPr>
            <w:tcW w:type="dxa" w:w="5901"/>
          </w:tcPr>
          <w:p>
            <w:pPr>
              <w:spacing w:after="0"/>
            </w:pPr>
            <w:r>
              <w:rPr>
                <w:sz w:val="16"/>
              </w:rPr>
              <w:t>EXCAVACIÓN MANUAL DE ZANJAS P/CUNETAS</w:t>
            </w:r>
          </w:p>
        </w:tc>
        <w:tc>
          <w:tcPr>
            <w:tcW w:type="dxa" w:w="885"/>
          </w:tcPr>
          <w:p>
            <w:pPr>
              <w:spacing w:after="0"/>
            </w:pPr>
            <w:r>
              <w:rPr>
                <w:sz w:val="16"/>
              </w:rPr>
              <w:t>m³</w:t>
            </w:r>
          </w:p>
        </w:tc>
        <w:tc>
          <w:tcPr>
            <w:tcW w:type="dxa" w:w="885"/>
          </w:tcPr>
          <w:p>
            <w:pPr>
              <w:spacing w:after="0"/>
            </w:pPr>
            <w:r>
              <w:rPr>
                <w:sz w:val="16"/>
              </w:rPr>
              <w:t>619.80</w:t>
            </w:r>
          </w:p>
        </w:tc>
      </w:tr>
      <w:tr>
        <w:trPr>
          <w:cantSplit/>
        </w:trPr>
        <w:tc>
          <w:tcPr>
            <w:tcW w:type="dxa" w:w="1967"/>
          </w:tcPr>
          <w:p>
            <w:pPr>
              <w:spacing w:after="0"/>
            </w:pPr>
            <w:r>
              <w:rPr>
                <w:sz w:val="16"/>
              </w:rPr>
              <w:t>01.04.03.02.02</w:t>
            </w:r>
          </w:p>
        </w:tc>
        <w:tc>
          <w:tcPr>
            <w:tcW w:type="dxa" w:w="5901"/>
          </w:tcPr>
          <w:p>
            <w:pPr>
              <w:spacing w:after="0"/>
            </w:pPr>
            <w:r>
              <w:rPr>
                <w:sz w:val="16"/>
              </w:rPr>
              <w:t>EXCAVACIÓN MANUAL DE ZANJAS P/DADOS DE CONCRETO</w:t>
            </w:r>
          </w:p>
        </w:tc>
        <w:tc>
          <w:tcPr>
            <w:tcW w:type="dxa" w:w="885"/>
          </w:tcPr>
          <w:p>
            <w:pPr>
              <w:spacing w:after="0"/>
            </w:pPr>
            <w:r>
              <w:rPr>
                <w:sz w:val="16"/>
              </w:rPr>
              <w:t>m³</w:t>
            </w:r>
          </w:p>
        </w:tc>
        <w:tc>
          <w:tcPr>
            <w:tcW w:type="dxa" w:w="885"/>
          </w:tcPr>
          <w:p>
            <w:pPr>
              <w:spacing w:after="0"/>
            </w:pPr>
            <w:r>
              <w:rPr>
                <w:sz w:val="16"/>
              </w:rPr>
              <w:t>2.91</w:t>
            </w:r>
          </w:p>
        </w:tc>
      </w:tr>
      <w:tr>
        <w:trPr>
          <w:cantSplit/>
        </w:trPr>
        <w:tc>
          <w:tcPr>
            <w:tcW w:type="dxa" w:w="1967"/>
          </w:tcPr>
          <w:p>
            <w:pPr>
              <w:spacing w:after="0"/>
            </w:pPr>
            <w:r>
              <w:rPr>
                <w:sz w:val="16"/>
              </w:rPr>
              <w:t>01.04.03.02.03</w:t>
            </w:r>
          </w:p>
        </w:tc>
        <w:tc>
          <w:tcPr>
            <w:tcW w:type="dxa" w:w="5901"/>
          </w:tcPr>
          <w:p>
            <w:pPr>
              <w:spacing w:after="0"/>
            </w:pPr>
            <w:r>
              <w:rPr>
                <w:sz w:val="16"/>
              </w:rPr>
              <w:t>REFINE, NIVELACIÓN Y COMPACTACIÓN EN TERRENO NORMAL</w:t>
            </w:r>
          </w:p>
        </w:tc>
        <w:tc>
          <w:tcPr>
            <w:tcW w:type="dxa" w:w="885"/>
          </w:tcPr>
          <w:p>
            <w:pPr>
              <w:spacing w:after="0"/>
            </w:pPr>
            <w:r>
              <w:rPr>
                <w:sz w:val="16"/>
              </w:rPr>
              <w:t>m²</w:t>
            </w:r>
          </w:p>
        </w:tc>
        <w:tc>
          <w:tcPr>
            <w:tcW w:type="dxa" w:w="885"/>
          </w:tcPr>
          <w:p>
            <w:pPr>
              <w:spacing w:after="0"/>
            </w:pPr>
            <w:r>
              <w:rPr>
                <w:sz w:val="16"/>
              </w:rPr>
              <w:t>410.09</w:t>
            </w:r>
          </w:p>
        </w:tc>
      </w:tr>
      <w:tr>
        <w:trPr>
          <w:cantSplit/>
        </w:trPr>
        <w:tc>
          <w:tcPr>
            <w:tcW w:type="dxa" w:w="1967"/>
          </w:tcPr>
          <w:p>
            <w:pPr>
              <w:spacing w:after="0"/>
            </w:pPr>
            <w:r>
              <w:rPr>
                <w:sz w:val="16"/>
              </w:rPr>
              <w:t>01.04.03.02.04</w:t>
            </w:r>
          </w:p>
        </w:tc>
        <w:tc>
          <w:tcPr>
            <w:tcW w:type="dxa" w:w="5901"/>
          </w:tcPr>
          <w:p>
            <w:pPr>
              <w:spacing w:after="0"/>
            </w:pPr>
            <w:r>
              <w:rPr>
                <w:sz w:val="16"/>
              </w:rPr>
              <w:t>RELLENO COMPACTADO C/MATERIAL PROPIO SELECCIONADO</w:t>
            </w:r>
          </w:p>
        </w:tc>
        <w:tc>
          <w:tcPr>
            <w:tcW w:type="dxa" w:w="885"/>
          </w:tcPr>
          <w:p>
            <w:pPr>
              <w:spacing w:after="0"/>
            </w:pPr>
            <w:r>
              <w:rPr>
                <w:sz w:val="16"/>
              </w:rPr>
              <w:t>m³</w:t>
            </w:r>
          </w:p>
        </w:tc>
        <w:tc>
          <w:tcPr>
            <w:tcW w:type="dxa" w:w="885"/>
          </w:tcPr>
          <w:p>
            <w:pPr>
              <w:spacing w:after="0"/>
            </w:pPr>
            <w:r>
              <w:rPr>
                <w:sz w:val="16"/>
              </w:rPr>
              <w:t>343.77</w:t>
            </w:r>
          </w:p>
        </w:tc>
      </w:tr>
      <w:tr>
        <w:trPr>
          <w:cantSplit/>
        </w:trPr>
        <w:tc>
          <w:tcPr>
            <w:tcW w:type="dxa" w:w="1967"/>
          </w:tcPr>
          <w:p>
            <w:pPr>
              <w:spacing w:after="0"/>
            </w:pPr>
            <w:r>
              <w:rPr>
                <w:sz w:val="16"/>
              </w:rPr>
              <w:t>01.04.03.02.05</w:t>
            </w:r>
          </w:p>
        </w:tc>
        <w:tc>
          <w:tcPr>
            <w:tcW w:type="dxa" w:w="5901"/>
          </w:tcPr>
          <w:p>
            <w:pPr>
              <w:spacing w:after="0"/>
            </w:pPr>
            <w:r>
              <w:rPr>
                <w:sz w:val="16"/>
              </w:rPr>
              <w:t>ELIMINACIÓN DE MATERIAL EXCEDENTE D&lt;1Km</w:t>
            </w:r>
          </w:p>
        </w:tc>
        <w:tc>
          <w:tcPr>
            <w:tcW w:type="dxa" w:w="885"/>
          </w:tcPr>
          <w:p>
            <w:pPr>
              <w:spacing w:after="0"/>
            </w:pPr>
            <w:r>
              <w:rPr>
                <w:sz w:val="16"/>
              </w:rPr>
              <w:t>m³</w:t>
            </w:r>
          </w:p>
        </w:tc>
        <w:tc>
          <w:tcPr>
            <w:tcW w:type="dxa" w:w="885"/>
          </w:tcPr>
          <w:p>
            <w:pPr>
              <w:spacing w:after="0"/>
            </w:pPr>
            <w:r>
              <w:rPr>
                <w:sz w:val="16"/>
              </w:rPr>
              <w:t>331.23</w:t>
            </w:r>
          </w:p>
        </w:tc>
      </w:tr>
      <w:tr>
        <w:trPr>
          <w:cantSplit/>
        </w:trPr>
        <w:tc>
          <w:tcPr>
            <w:tcW w:type="dxa" w:w="1967"/>
          </w:tcPr>
          <w:p>
            <w:pPr>
              <w:spacing w:after="0"/>
            </w:pPr>
            <w:r>
              <w:rPr>
                <w:sz w:val="16"/>
              </w:rPr>
              <w:t>01.04.03.03</w:t>
            </w:r>
          </w:p>
        </w:tc>
        <w:tc>
          <w:tcPr>
            <w:tcW w:type="dxa" w:w="5901"/>
          </w:tcPr>
          <w:p>
            <w:pPr>
              <w:spacing w:after="0"/>
            </w:pPr>
            <w:r>
              <w:rPr>
                <w:sz w:val="16"/>
              </w:rPr>
              <w:t>OBRAS DE CONCRETO SIMPLE</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01.04.03.03.01</w:t>
            </w:r>
          </w:p>
        </w:tc>
        <w:tc>
          <w:tcPr>
            <w:tcW w:type="dxa" w:w="5901"/>
          </w:tcPr>
          <w:p>
            <w:pPr>
              <w:spacing w:after="0"/>
            </w:pPr>
            <w:r>
              <w:rPr>
                <w:sz w:val="16"/>
              </w:rPr>
              <w:t>CONCRETO f'c=100 kg/cm2 PARA SOLADO E=4''</w:t>
            </w:r>
          </w:p>
        </w:tc>
        <w:tc>
          <w:tcPr>
            <w:tcW w:type="dxa" w:w="885"/>
          </w:tcPr>
          <w:p>
            <w:pPr>
              <w:spacing w:after="0"/>
            </w:pPr>
            <w:r>
              <w:rPr>
                <w:sz w:val="16"/>
              </w:rPr>
              <w:t>m²</w:t>
            </w:r>
          </w:p>
        </w:tc>
        <w:tc>
          <w:tcPr>
            <w:tcW w:type="dxa" w:w="885"/>
          </w:tcPr>
          <w:p>
            <w:pPr>
              <w:spacing w:after="0"/>
            </w:pPr>
            <w:r>
              <w:rPr>
                <w:sz w:val="16"/>
              </w:rPr>
              <w:t>410.09</w:t>
            </w:r>
          </w:p>
        </w:tc>
      </w:tr>
      <w:tr>
        <w:trPr>
          <w:cantSplit/>
        </w:trPr>
        <w:tc>
          <w:tcPr>
            <w:tcW w:type="dxa" w:w="1967"/>
          </w:tcPr>
          <w:p>
            <w:pPr>
              <w:spacing w:after="0"/>
            </w:pPr>
            <w:r>
              <w:rPr>
                <w:sz w:val="16"/>
              </w:rPr>
              <w:t>01.04.03.03.02</w:t>
            </w:r>
          </w:p>
        </w:tc>
        <w:tc>
          <w:tcPr>
            <w:tcW w:type="dxa" w:w="5901"/>
          </w:tcPr>
          <w:p>
            <w:pPr>
              <w:spacing w:after="0"/>
            </w:pPr>
            <w:r>
              <w:rPr>
                <w:sz w:val="16"/>
              </w:rPr>
              <w:t>CONCRETO f'c=140 Kg/cm2 PARA DADOS DE CONCRETO</w:t>
            </w:r>
          </w:p>
        </w:tc>
        <w:tc>
          <w:tcPr>
            <w:tcW w:type="dxa" w:w="885"/>
          </w:tcPr>
          <w:p>
            <w:pPr>
              <w:spacing w:after="0"/>
            </w:pPr>
            <w:r>
              <w:rPr>
                <w:sz w:val="16"/>
              </w:rPr>
              <w:t>m³</w:t>
            </w:r>
          </w:p>
        </w:tc>
        <w:tc>
          <w:tcPr>
            <w:tcW w:type="dxa" w:w="885"/>
          </w:tcPr>
          <w:p>
            <w:pPr>
              <w:spacing w:after="0"/>
            </w:pPr>
            <w:r>
              <w:rPr>
                <w:sz w:val="16"/>
              </w:rPr>
              <w:t>2.91</w:t>
            </w:r>
          </w:p>
        </w:tc>
      </w:tr>
      <w:tr>
        <w:trPr>
          <w:cantSplit/>
        </w:trPr>
        <w:tc>
          <w:tcPr>
            <w:tcW w:type="dxa" w:w="1967"/>
          </w:tcPr>
          <w:p>
            <w:pPr>
              <w:spacing w:after="0"/>
            </w:pPr>
            <w:r>
              <w:rPr>
                <w:sz w:val="16"/>
              </w:rPr>
              <w:t>01.04.03.04</w:t>
            </w:r>
          </w:p>
        </w:tc>
        <w:tc>
          <w:tcPr>
            <w:tcW w:type="dxa" w:w="5901"/>
          </w:tcPr>
          <w:p>
            <w:pPr>
              <w:spacing w:after="0"/>
            </w:pPr>
            <w:r>
              <w:rPr>
                <w:sz w:val="16"/>
              </w:rPr>
              <w:t>OBRAS DE CONCRETO ARMADO</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01.04.03.04.02</w:t>
            </w:r>
          </w:p>
        </w:tc>
        <w:tc>
          <w:tcPr>
            <w:tcW w:type="dxa" w:w="5901"/>
          </w:tcPr>
          <w:p>
            <w:pPr>
              <w:spacing w:after="0"/>
            </w:pPr>
            <w:r>
              <w:rPr>
                <w:sz w:val="16"/>
              </w:rPr>
              <w:t>CUNETAS</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01.04.03.04.02.01</w:t>
            </w:r>
          </w:p>
        </w:tc>
        <w:tc>
          <w:tcPr>
            <w:tcW w:type="dxa" w:w="5901"/>
          </w:tcPr>
          <w:p>
            <w:pPr>
              <w:spacing w:after="0"/>
            </w:pPr>
            <w:r>
              <w:rPr>
                <w:sz w:val="16"/>
              </w:rPr>
              <w:t>CONCRETO f'c=175 kg/cm2 PARA CUNETAS</w:t>
            </w:r>
          </w:p>
        </w:tc>
        <w:tc>
          <w:tcPr>
            <w:tcW w:type="dxa" w:w="885"/>
          </w:tcPr>
          <w:p>
            <w:pPr>
              <w:spacing w:after="0"/>
            </w:pPr>
            <w:r>
              <w:rPr>
                <w:sz w:val="16"/>
              </w:rPr>
              <w:t>m³</w:t>
            </w:r>
          </w:p>
        </w:tc>
        <w:tc>
          <w:tcPr>
            <w:tcW w:type="dxa" w:w="885"/>
          </w:tcPr>
          <w:p>
            <w:pPr>
              <w:spacing w:after="0"/>
            </w:pPr>
            <w:r>
              <w:rPr>
                <w:sz w:val="16"/>
              </w:rPr>
              <w:t>122.65</w:t>
            </w:r>
          </w:p>
        </w:tc>
      </w:tr>
      <w:tr>
        <w:trPr>
          <w:cantSplit/>
        </w:trPr>
        <w:tc>
          <w:tcPr>
            <w:tcW w:type="dxa" w:w="1967"/>
          </w:tcPr>
          <w:p>
            <w:pPr>
              <w:spacing w:after="0"/>
            </w:pPr>
            <w:r>
              <w:rPr>
                <w:sz w:val="16"/>
              </w:rPr>
              <w:t>01.04.03.04.02.02</w:t>
            </w:r>
          </w:p>
        </w:tc>
        <w:tc>
          <w:tcPr>
            <w:tcW w:type="dxa" w:w="5901"/>
          </w:tcPr>
          <w:p>
            <w:pPr>
              <w:spacing w:after="0"/>
            </w:pPr>
            <w:r>
              <w:rPr>
                <w:sz w:val="16"/>
              </w:rPr>
              <w:t>ENCOFRADO Y DESENCOFRADO DE CUNETAS</w:t>
            </w:r>
          </w:p>
        </w:tc>
        <w:tc>
          <w:tcPr>
            <w:tcW w:type="dxa" w:w="885"/>
          </w:tcPr>
          <w:p>
            <w:pPr>
              <w:spacing w:after="0"/>
            </w:pPr>
            <w:r>
              <w:rPr>
                <w:sz w:val="16"/>
              </w:rPr>
              <w:t>m²</w:t>
            </w:r>
          </w:p>
        </w:tc>
        <w:tc>
          <w:tcPr>
            <w:tcW w:type="dxa" w:w="885"/>
          </w:tcPr>
          <w:p>
            <w:pPr>
              <w:spacing w:after="0"/>
            </w:pPr>
            <w:r>
              <w:rPr>
                <w:sz w:val="16"/>
              </w:rPr>
              <w:t>1,661.96</w:t>
            </w:r>
          </w:p>
        </w:tc>
      </w:tr>
      <w:tr>
        <w:trPr>
          <w:cantSplit/>
        </w:trPr>
        <w:tc>
          <w:tcPr>
            <w:tcW w:type="dxa" w:w="1967"/>
          </w:tcPr>
          <w:p>
            <w:pPr>
              <w:spacing w:after="0"/>
            </w:pPr>
            <w:r>
              <w:rPr>
                <w:sz w:val="16"/>
              </w:rPr>
              <w:t>01.04.03.04.02.03</w:t>
            </w:r>
          </w:p>
        </w:tc>
        <w:tc>
          <w:tcPr>
            <w:tcW w:type="dxa" w:w="5901"/>
          </w:tcPr>
          <w:p>
            <w:pPr>
              <w:spacing w:after="0"/>
            </w:pPr>
            <w:r>
              <w:rPr>
                <w:sz w:val="16"/>
              </w:rPr>
              <w:t>ACERO f'y=4200 kg/cm2 PARA CUNETA</w:t>
            </w:r>
          </w:p>
        </w:tc>
        <w:tc>
          <w:tcPr>
            <w:tcW w:type="dxa" w:w="885"/>
          </w:tcPr>
          <w:p>
            <w:pPr>
              <w:spacing w:after="0"/>
            </w:pPr>
            <w:r>
              <w:rPr>
                <w:sz w:val="16"/>
              </w:rPr>
              <w:t>kg</w:t>
            </w:r>
          </w:p>
        </w:tc>
        <w:tc>
          <w:tcPr>
            <w:tcW w:type="dxa" w:w="885"/>
          </w:tcPr>
          <w:p>
            <w:pPr>
              <w:spacing w:after="0"/>
            </w:pPr>
            <w:r>
              <w:rPr>
                <w:sz w:val="16"/>
              </w:rPr>
              <w:t>4,967.05</w:t>
            </w:r>
          </w:p>
        </w:tc>
      </w:tr>
      <w:tr>
        <w:trPr>
          <w:cantSplit/>
        </w:trPr>
        <w:tc>
          <w:tcPr>
            <w:tcW w:type="dxa" w:w="1967"/>
          </w:tcPr>
          <w:p>
            <w:pPr>
              <w:spacing w:after="0"/>
            </w:pPr>
            <w:r>
              <w:rPr>
                <w:sz w:val="16"/>
              </w:rPr>
              <w:t>01.04.03.04.02.04</w:t>
            </w:r>
          </w:p>
        </w:tc>
        <w:tc>
          <w:tcPr>
            <w:tcW w:type="dxa" w:w="5901"/>
          </w:tcPr>
          <w:p>
            <w:pPr>
              <w:spacing w:after="0"/>
            </w:pPr>
            <w:r>
              <w:rPr>
                <w:sz w:val="16"/>
              </w:rPr>
              <w:t>CURADO DE CONCRETO EN CUNETA</w:t>
            </w:r>
          </w:p>
        </w:tc>
        <w:tc>
          <w:tcPr>
            <w:tcW w:type="dxa" w:w="885"/>
          </w:tcPr>
          <w:p>
            <w:pPr>
              <w:spacing w:after="0"/>
            </w:pPr>
            <w:r>
              <w:rPr>
                <w:sz w:val="16"/>
              </w:rPr>
              <w:t>m²</w:t>
            </w:r>
          </w:p>
        </w:tc>
        <w:tc>
          <w:tcPr>
            <w:tcW w:type="dxa" w:w="885"/>
          </w:tcPr>
          <w:p>
            <w:pPr>
              <w:spacing w:after="0"/>
            </w:pPr>
            <w:r>
              <w:rPr>
                <w:sz w:val="16"/>
              </w:rPr>
              <w:t>1,084.21</w:t>
            </w:r>
          </w:p>
        </w:tc>
      </w:tr>
      <w:tr>
        <w:trPr>
          <w:cantSplit/>
        </w:trPr>
        <w:tc>
          <w:tcPr>
            <w:tcW w:type="dxa" w:w="1967"/>
          </w:tcPr>
          <w:p>
            <w:pPr>
              <w:spacing w:after="0"/>
            </w:pPr>
            <w:r>
              <w:rPr>
                <w:sz w:val="16"/>
              </w:rPr>
              <w:t>01.04.03.04.03</w:t>
            </w:r>
          </w:p>
        </w:tc>
        <w:tc>
          <w:tcPr>
            <w:tcW w:type="dxa" w:w="5901"/>
          </w:tcPr>
          <w:p>
            <w:pPr>
              <w:spacing w:after="0"/>
            </w:pPr>
            <w:r>
              <w:rPr>
                <w:sz w:val="16"/>
              </w:rPr>
              <w:t>VARIOS</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01.04.03.04.03.01</w:t>
            </w:r>
          </w:p>
        </w:tc>
        <w:tc>
          <w:tcPr>
            <w:tcW w:type="dxa" w:w="5901"/>
          </w:tcPr>
          <w:p>
            <w:pPr>
              <w:spacing w:after="0"/>
            </w:pPr>
            <w:r>
              <w:rPr>
                <w:sz w:val="16"/>
              </w:rPr>
              <w:t>REJILLA METALICA P/CUNETA C/PL 1''x 3/16'' Y ANGULO 1'' x 1'' x 3/16'', S/DETALLE</w:t>
            </w:r>
          </w:p>
        </w:tc>
        <w:tc>
          <w:tcPr>
            <w:tcW w:type="dxa" w:w="885"/>
          </w:tcPr>
          <w:p>
            <w:pPr>
              <w:spacing w:after="0"/>
            </w:pPr>
            <w:r>
              <w:rPr>
                <w:sz w:val="16"/>
              </w:rPr>
              <w:t>m</w:t>
            </w:r>
          </w:p>
        </w:tc>
        <w:tc>
          <w:tcPr>
            <w:tcW w:type="dxa" w:w="885"/>
          </w:tcPr>
          <w:p>
            <w:pPr>
              <w:spacing w:after="0"/>
            </w:pPr>
            <w:r>
              <w:rPr>
                <w:sz w:val="16"/>
              </w:rPr>
              <w:t>510.11</w:t>
            </w:r>
          </w:p>
        </w:tc>
      </w:tr>
      <w:tr>
        <w:trPr>
          <w:cantSplit/>
        </w:trPr>
        <w:tc>
          <w:tcPr>
            <w:tcW w:type="dxa" w:w="1967"/>
          </w:tcPr>
          <w:p>
            <w:pPr>
              <w:spacing w:after="0"/>
            </w:pPr>
            <w:r>
              <w:rPr>
                <w:sz w:val="16"/>
              </w:rPr>
              <w:t>01.04.03.04.03.02</w:t>
            </w:r>
          </w:p>
        </w:tc>
        <w:tc>
          <w:tcPr>
            <w:tcW w:type="dxa" w:w="5901"/>
          </w:tcPr>
          <w:p>
            <w:pPr>
              <w:spacing w:after="0"/>
            </w:pPr>
            <w:r>
              <w:rPr>
                <w:sz w:val="16"/>
              </w:rPr>
              <w:t>TAPA DE INSPECCION 0.60m x 0.60m</w:t>
            </w:r>
          </w:p>
        </w:tc>
        <w:tc>
          <w:tcPr>
            <w:tcW w:type="dxa" w:w="885"/>
          </w:tcPr>
          <w:p>
            <w:pPr>
              <w:spacing w:after="0"/>
            </w:pPr>
            <w:r>
              <w:rPr>
                <w:sz w:val="16"/>
              </w:rPr>
              <w:t>und</w:t>
            </w:r>
          </w:p>
        </w:tc>
        <w:tc>
          <w:tcPr>
            <w:tcW w:type="dxa" w:w="885"/>
          </w:tcPr>
          <w:p>
            <w:pPr>
              <w:spacing w:after="0"/>
            </w:pPr>
            <w:r>
              <w:rPr>
                <w:sz w:val="16"/>
              </w:rPr>
              <w:t>17</w:t>
            </w:r>
          </w:p>
        </w:tc>
      </w:tr>
      <w:tr>
        <w:trPr>
          <w:cantSplit/>
        </w:trPr>
        <w:tc>
          <w:tcPr>
            <w:tcW w:type="dxa" w:w="1967"/>
          </w:tcPr>
          <w:p>
            <w:pPr>
              <w:spacing w:after="0"/>
            </w:pPr>
            <w:r>
              <w:rPr>
                <w:sz w:val="16"/>
              </w:rPr>
              <w:t>01.04.03.04.03.03</w:t>
            </w:r>
          </w:p>
        </w:tc>
        <w:tc>
          <w:tcPr>
            <w:tcW w:type="dxa" w:w="5901"/>
          </w:tcPr>
          <w:p>
            <w:pPr>
              <w:spacing w:after="0"/>
            </w:pPr>
            <w:r>
              <w:rPr>
                <w:sz w:val="16"/>
              </w:rPr>
              <w:t>JUNTA DE DILATACION E=1" CON SELLADOR ASFALTO</w:t>
            </w:r>
          </w:p>
        </w:tc>
        <w:tc>
          <w:tcPr>
            <w:tcW w:type="dxa" w:w="885"/>
          </w:tcPr>
          <w:p>
            <w:pPr>
              <w:spacing w:after="0"/>
            </w:pPr>
            <w:r>
              <w:rPr>
                <w:sz w:val="16"/>
              </w:rPr>
              <w:t>m</w:t>
            </w:r>
          </w:p>
        </w:tc>
        <w:tc>
          <w:tcPr>
            <w:tcW w:type="dxa" w:w="885"/>
          </w:tcPr>
          <w:p>
            <w:pPr>
              <w:spacing w:after="0"/>
            </w:pPr>
            <w:r>
              <w:rPr>
                <w:sz w:val="16"/>
              </w:rPr>
              <w:t>335.16</w:t>
            </w:r>
          </w:p>
        </w:tc>
      </w:tr>
      <w:tr>
        <w:trPr>
          <w:cantSplit/>
        </w:trPr>
        <w:tc>
          <w:tcPr>
            <w:tcW w:type="dxa" w:w="1967"/>
          </w:tcPr>
          <w:p>
            <w:pPr>
              <w:spacing w:after="0"/>
            </w:pPr>
            <w:r>
              <w:rPr>
                <w:sz w:val="16"/>
              </w:rPr>
              <w:t>01.04.03.04.03.04</w:t>
            </w:r>
          </w:p>
        </w:tc>
        <w:tc>
          <w:tcPr>
            <w:tcW w:type="dxa" w:w="5901"/>
          </w:tcPr>
          <w:p>
            <w:pPr>
              <w:spacing w:after="0"/>
            </w:pPr>
            <w:r>
              <w:rPr>
                <w:sz w:val="16"/>
              </w:rPr>
              <w:t>LLORADERO DE TUBERIA PVC Ø3" C/FILTRO DE GRAVA Y GEOTEXTIL @1.50 m (CUNETA COLINDANTE CON AREA VERDE)</w:t>
            </w:r>
          </w:p>
        </w:tc>
        <w:tc>
          <w:tcPr>
            <w:tcW w:type="dxa" w:w="885"/>
          </w:tcPr>
          <w:p>
            <w:pPr>
              <w:spacing w:after="0"/>
            </w:pPr>
            <w:r>
              <w:rPr>
                <w:sz w:val="16"/>
              </w:rPr>
              <w:t>und</w:t>
            </w:r>
          </w:p>
        </w:tc>
        <w:tc>
          <w:tcPr>
            <w:tcW w:type="dxa" w:w="885"/>
          </w:tcPr>
          <w:p>
            <w:pPr>
              <w:spacing w:after="0"/>
            </w:pPr>
            <w:r>
              <w:rPr>
                <w:sz w:val="16"/>
              </w:rPr>
              <w:t>157</w:t>
            </w:r>
          </w:p>
        </w:tc>
      </w:tr>
      <w:tr>
        <w:trPr>
          <w:cantSplit/>
        </w:trPr>
        <w:tc>
          <w:tcPr>
            <w:tcW w:type="dxa" w:w="1967"/>
          </w:tcPr>
          <w:p>
            <w:pPr>
              <w:spacing w:after="0"/>
            </w:pPr>
            <w:r>
              <w:rPr>
                <w:sz w:val="16"/>
              </w:rPr>
              <w:t>01.04.03.05</w:t>
            </w:r>
          </w:p>
        </w:tc>
        <w:tc>
          <w:tcPr>
            <w:tcW w:type="dxa" w:w="5901"/>
          </w:tcPr>
          <w:p>
            <w:pPr>
              <w:spacing w:after="0"/>
            </w:pPr>
            <w:r>
              <w:rPr>
                <w:sz w:val="16"/>
              </w:rPr>
              <w:t>RED DE COLECCIÓN</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01.04.03.05.01</w:t>
            </w:r>
          </w:p>
        </w:tc>
        <w:tc>
          <w:tcPr>
            <w:tcW w:type="dxa" w:w="5901"/>
          </w:tcPr>
          <w:p>
            <w:pPr>
              <w:spacing w:after="0"/>
            </w:pPr>
            <w:r>
              <w:rPr>
                <w:sz w:val="16"/>
              </w:rPr>
              <w:t>RED DE RECOLECCION TECHO</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01.04.03.05.01.01</w:t>
            </w:r>
          </w:p>
        </w:tc>
        <w:tc>
          <w:tcPr>
            <w:tcW w:type="dxa" w:w="5901"/>
          </w:tcPr>
          <w:p>
            <w:pPr>
              <w:spacing w:after="0"/>
            </w:pPr>
            <w:r>
              <w:rPr>
                <w:sz w:val="16"/>
              </w:rPr>
              <w:t>MONTANTE CON TUBERÍA PVC DE 4"</w:t>
            </w:r>
          </w:p>
        </w:tc>
        <w:tc>
          <w:tcPr>
            <w:tcW w:type="dxa" w:w="885"/>
          </w:tcPr>
          <w:p>
            <w:pPr>
              <w:spacing w:after="0"/>
            </w:pPr>
            <w:r>
              <w:rPr>
                <w:sz w:val="16"/>
              </w:rPr>
              <w:t>m</w:t>
            </w:r>
          </w:p>
        </w:tc>
        <w:tc>
          <w:tcPr>
            <w:tcW w:type="dxa" w:w="885"/>
          </w:tcPr>
          <w:p>
            <w:pPr>
              <w:spacing w:after="0"/>
            </w:pPr>
            <w:r>
              <w:rPr>
                <w:sz w:val="16"/>
              </w:rPr>
              <w:t>443.22</w:t>
            </w:r>
          </w:p>
        </w:tc>
      </w:tr>
      <w:tr>
        <w:trPr>
          <w:cantSplit/>
        </w:trPr>
        <w:tc>
          <w:tcPr>
            <w:tcW w:type="dxa" w:w="1967"/>
          </w:tcPr>
          <w:p>
            <w:pPr>
              <w:spacing w:after="0"/>
            </w:pPr>
            <w:r>
              <w:rPr>
                <w:sz w:val="16"/>
              </w:rPr>
              <w:t>01.04.03.05.01.02</w:t>
            </w:r>
          </w:p>
        </w:tc>
        <w:tc>
          <w:tcPr>
            <w:tcW w:type="dxa" w:w="5901"/>
          </w:tcPr>
          <w:p>
            <w:pPr>
              <w:spacing w:after="0"/>
            </w:pPr>
            <w:r>
              <w:rPr>
                <w:sz w:val="16"/>
              </w:rPr>
              <w:t>FALSA COLUMNA P/MONTANTE DE 0.20m x 0.15m x 1.30m</w:t>
            </w:r>
          </w:p>
        </w:tc>
        <w:tc>
          <w:tcPr>
            <w:tcW w:type="dxa" w:w="885"/>
          </w:tcPr>
          <w:p>
            <w:pPr>
              <w:spacing w:after="0"/>
            </w:pPr>
            <w:r>
              <w:rPr>
                <w:sz w:val="16"/>
              </w:rPr>
              <w:t>und</w:t>
            </w:r>
          </w:p>
        </w:tc>
        <w:tc>
          <w:tcPr>
            <w:tcW w:type="dxa" w:w="885"/>
          </w:tcPr>
          <w:p>
            <w:pPr>
              <w:spacing w:after="0"/>
            </w:pPr>
            <w:r>
              <w:rPr>
                <w:sz w:val="16"/>
              </w:rPr>
              <w:t>52</w:t>
            </w:r>
          </w:p>
        </w:tc>
      </w:tr>
      <w:tr>
        <w:trPr>
          <w:cantSplit/>
        </w:trPr>
        <w:tc>
          <w:tcPr>
            <w:tcW w:type="dxa" w:w="1967"/>
          </w:tcPr>
          <w:p>
            <w:pPr>
              <w:spacing w:after="0"/>
            </w:pPr>
            <w:r>
              <w:rPr>
                <w:sz w:val="16"/>
              </w:rPr>
              <w:t>01.04.03.05.01.02.01</w:t>
            </w:r>
          </w:p>
        </w:tc>
        <w:tc>
          <w:tcPr>
            <w:tcW w:type="dxa" w:w="5901"/>
          </w:tcPr>
          <w:p>
            <w:pPr>
              <w:spacing w:after="0"/>
            </w:pPr>
            <w:r>
              <w:rPr>
                <w:sz w:val="16"/>
              </w:rPr>
              <w:t>CONCRETO F´C=175 KG/CM2 EN FALSA COLUMNA</w:t>
            </w:r>
          </w:p>
        </w:tc>
        <w:tc>
          <w:tcPr>
            <w:tcW w:type="dxa" w:w="885"/>
          </w:tcPr>
          <w:p>
            <w:pPr>
              <w:spacing w:after="0"/>
            </w:pPr>
            <w:r>
              <w:rPr>
                <w:sz w:val="16"/>
              </w:rPr>
              <w:t>m³</w:t>
            </w:r>
          </w:p>
        </w:tc>
        <w:tc>
          <w:tcPr>
            <w:tcW w:type="dxa" w:w="885"/>
          </w:tcPr>
          <w:p>
            <w:pPr>
              <w:spacing w:after="0"/>
            </w:pPr>
            <w:r>
              <w:rPr>
                <w:sz w:val="16"/>
              </w:rPr>
              <w:t>2.028</w:t>
            </w:r>
          </w:p>
        </w:tc>
      </w:tr>
      <w:tr>
        <w:trPr>
          <w:cantSplit/>
        </w:trPr>
        <w:tc>
          <w:tcPr>
            <w:tcW w:type="dxa" w:w="1967"/>
          </w:tcPr>
          <w:p>
            <w:pPr>
              <w:spacing w:after="0"/>
            </w:pPr>
            <w:r>
              <w:rPr>
                <w:sz w:val="16"/>
              </w:rPr>
              <w:t>01.04.03.05.01.02.02</w:t>
            </w:r>
          </w:p>
        </w:tc>
        <w:tc>
          <w:tcPr>
            <w:tcW w:type="dxa" w:w="5901"/>
          </w:tcPr>
          <w:p>
            <w:pPr>
              <w:spacing w:after="0"/>
            </w:pPr>
            <w:r>
              <w:rPr>
                <w:sz w:val="16"/>
              </w:rPr>
              <w:t>ENCOFRADO Y DESENCOFRADO EN FALSA COLUMNA - MONTANTE PLUVIAL</w:t>
            </w:r>
          </w:p>
        </w:tc>
        <w:tc>
          <w:tcPr>
            <w:tcW w:type="dxa" w:w="885"/>
          </w:tcPr>
          <w:p>
            <w:pPr>
              <w:spacing w:after="0"/>
            </w:pPr>
            <w:r>
              <w:rPr>
                <w:sz w:val="16"/>
              </w:rPr>
              <w:t>m²</w:t>
            </w:r>
          </w:p>
        </w:tc>
        <w:tc>
          <w:tcPr>
            <w:tcW w:type="dxa" w:w="885"/>
          </w:tcPr>
          <w:p>
            <w:pPr>
              <w:spacing w:after="0"/>
            </w:pPr>
            <w:r>
              <w:rPr>
                <w:sz w:val="16"/>
              </w:rPr>
              <w:t>33.80</w:t>
            </w:r>
          </w:p>
        </w:tc>
      </w:tr>
      <w:tr>
        <w:trPr>
          <w:cantSplit/>
        </w:trPr>
        <w:tc>
          <w:tcPr>
            <w:tcW w:type="dxa" w:w="1967"/>
          </w:tcPr>
          <w:p>
            <w:pPr>
              <w:spacing w:after="0"/>
            </w:pPr>
            <w:r>
              <w:rPr>
                <w:sz w:val="16"/>
              </w:rPr>
              <w:t>01.04.03.05.01.02.03</w:t>
            </w:r>
          </w:p>
        </w:tc>
        <w:tc>
          <w:tcPr>
            <w:tcW w:type="dxa" w:w="5901"/>
          </w:tcPr>
          <w:p>
            <w:pPr>
              <w:spacing w:after="0"/>
            </w:pPr>
            <w:r>
              <w:rPr>
                <w:sz w:val="16"/>
              </w:rPr>
              <w:t>ACERO FY=4200 KG/CM2 EN FALSA COLUMNA (MONTANTE PLUVIAL)</w:t>
            </w:r>
          </w:p>
        </w:tc>
        <w:tc>
          <w:tcPr>
            <w:tcW w:type="dxa" w:w="885"/>
          </w:tcPr>
          <w:p>
            <w:pPr>
              <w:spacing w:after="0"/>
            </w:pPr>
            <w:r>
              <w:rPr>
                <w:sz w:val="16"/>
              </w:rPr>
              <w:t>kg</w:t>
            </w:r>
          </w:p>
        </w:tc>
        <w:tc>
          <w:tcPr>
            <w:tcW w:type="dxa" w:w="885"/>
          </w:tcPr>
          <w:p>
            <w:pPr>
              <w:spacing w:after="0"/>
            </w:pPr>
            <w:r>
              <w:rPr>
                <w:sz w:val="16"/>
              </w:rPr>
              <w:t>291.78</w:t>
            </w:r>
          </w:p>
        </w:tc>
      </w:tr>
      <w:tr>
        <w:trPr>
          <w:cantSplit/>
        </w:trPr>
        <w:tc>
          <w:tcPr>
            <w:tcW w:type="dxa" w:w="1967"/>
          </w:tcPr>
          <w:p>
            <w:pPr>
              <w:spacing w:after="0"/>
            </w:pPr>
            <w:r>
              <w:rPr>
                <w:sz w:val="16"/>
              </w:rPr>
              <w:t>01.04.03.05.01.03</w:t>
            </w:r>
          </w:p>
        </w:tc>
        <w:tc>
          <w:tcPr>
            <w:tcW w:type="dxa" w:w="5901"/>
          </w:tcPr>
          <w:p>
            <w:pPr>
              <w:spacing w:after="0"/>
            </w:pPr>
            <w:r>
              <w:rPr>
                <w:sz w:val="16"/>
              </w:rPr>
              <w:t>CANALETA DE PLANCHA DE ACERO GALVANIZADO e=0.9mm, SECCIÓN 0.25m x 0.20m</w:t>
            </w:r>
          </w:p>
        </w:tc>
        <w:tc>
          <w:tcPr>
            <w:tcW w:type="dxa" w:w="885"/>
          </w:tcPr>
          <w:p>
            <w:pPr>
              <w:spacing w:after="0"/>
            </w:pPr>
            <w:r>
              <w:rPr>
                <w:sz w:val="16"/>
              </w:rPr>
              <w:t>m</w:t>
            </w:r>
          </w:p>
        </w:tc>
        <w:tc>
          <w:tcPr>
            <w:tcW w:type="dxa" w:w="885"/>
          </w:tcPr>
          <w:p>
            <w:pPr>
              <w:spacing w:after="0"/>
            </w:pPr>
            <w:r>
              <w:rPr>
                <w:sz w:val="16"/>
              </w:rPr>
              <w:t>513.98</w:t>
            </w:r>
          </w:p>
        </w:tc>
      </w:tr>
      <w:tr>
        <w:trPr>
          <w:cantSplit/>
        </w:trPr>
        <w:tc>
          <w:tcPr>
            <w:tcW w:type="dxa" w:w="1967"/>
          </w:tcPr>
          <w:p>
            <w:pPr>
              <w:spacing w:after="0"/>
            </w:pPr>
            <w:r>
              <w:rPr>
                <w:sz w:val="16"/>
              </w:rPr>
              <w:t>01.04.03.05.01.04</w:t>
            </w:r>
          </w:p>
        </w:tc>
        <w:tc>
          <w:tcPr>
            <w:tcW w:type="dxa" w:w="5901"/>
          </w:tcPr>
          <w:p>
            <w:pPr>
              <w:spacing w:after="0"/>
            </w:pPr>
            <w:r>
              <w:rPr>
                <w:sz w:val="16"/>
              </w:rPr>
              <w:t>SOPORTE DE PLATINA F°G° 1" x 1/8" P/CANALETA</w:t>
            </w:r>
          </w:p>
        </w:tc>
        <w:tc>
          <w:tcPr>
            <w:tcW w:type="dxa" w:w="885"/>
          </w:tcPr>
          <w:p>
            <w:pPr>
              <w:spacing w:after="0"/>
            </w:pPr>
            <w:r>
              <w:rPr>
                <w:sz w:val="16"/>
              </w:rPr>
              <w:t>und</w:t>
            </w:r>
          </w:p>
        </w:tc>
        <w:tc>
          <w:tcPr>
            <w:tcW w:type="dxa" w:w="885"/>
          </w:tcPr>
          <w:p>
            <w:pPr>
              <w:spacing w:after="0"/>
            </w:pPr>
            <w:r>
              <w:rPr>
                <w:sz w:val="16"/>
              </w:rPr>
              <w:t>884</w:t>
            </w:r>
          </w:p>
        </w:tc>
      </w:tr>
      <w:tr>
        <w:trPr>
          <w:cantSplit/>
        </w:trPr>
        <w:tc>
          <w:tcPr>
            <w:tcW w:type="dxa" w:w="1967"/>
          </w:tcPr>
          <w:p>
            <w:pPr>
              <w:spacing w:after="0"/>
            </w:pPr>
            <w:r>
              <w:rPr>
                <w:sz w:val="16"/>
              </w:rPr>
              <w:t>01.04.03.05.01.05</w:t>
            </w:r>
          </w:p>
        </w:tc>
        <w:tc>
          <w:tcPr>
            <w:tcW w:type="dxa" w:w="5901"/>
          </w:tcPr>
          <w:p>
            <w:pPr>
              <w:spacing w:after="0"/>
            </w:pPr>
            <w:r>
              <w:rPr>
                <w:sz w:val="16"/>
              </w:rPr>
              <w:t>TAPA LATERAL DE PLANCHA GALVANIZADA P/CANALETA</w:t>
            </w:r>
          </w:p>
        </w:tc>
        <w:tc>
          <w:tcPr>
            <w:tcW w:type="dxa" w:w="885"/>
          </w:tcPr>
          <w:p>
            <w:pPr>
              <w:spacing w:after="0"/>
            </w:pPr>
            <w:r>
              <w:rPr>
                <w:sz w:val="16"/>
              </w:rPr>
              <w:t>und</w:t>
            </w:r>
          </w:p>
        </w:tc>
        <w:tc>
          <w:tcPr>
            <w:tcW w:type="dxa" w:w="885"/>
          </w:tcPr>
          <w:p>
            <w:pPr>
              <w:spacing w:after="0"/>
            </w:pPr>
            <w:r>
              <w:rPr>
                <w:sz w:val="16"/>
              </w:rPr>
              <w:t>40</w:t>
            </w:r>
          </w:p>
        </w:tc>
      </w:tr>
      <w:tr>
        <w:trPr>
          <w:cantSplit/>
        </w:trPr>
        <w:tc>
          <w:tcPr>
            <w:tcW w:type="dxa" w:w="1967"/>
          </w:tcPr>
          <w:p>
            <w:pPr>
              <w:spacing w:after="0"/>
            </w:pPr>
            <w:r>
              <w:rPr>
                <w:sz w:val="16"/>
              </w:rPr>
              <w:t>01.04.03.05.01.06</w:t>
            </w:r>
          </w:p>
        </w:tc>
        <w:tc>
          <w:tcPr>
            <w:tcW w:type="dxa" w:w="5901"/>
          </w:tcPr>
          <w:p>
            <w:pPr>
              <w:spacing w:after="0"/>
            </w:pPr>
            <w:r>
              <w:rPr>
                <w:sz w:val="16"/>
              </w:rPr>
              <w:t>BOQUILLA DE PLANCHA GALVANIZADA P/CONEXIÓN DE CANALETA A MONTANTE Ø4"</w:t>
            </w:r>
          </w:p>
        </w:tc>
        <w:tc>
          <w:tcPr>
            <w:tcW w:type="dxa" w:w="885"/>
          </w:tcPr>
          <w:p>
            <w:pPr>
              <w:spacing w:after="0"/>
            </w:pPr>
            <w:r>
              <w:rPr>
                <w:sz w:val="16"/>
              </w:rPr>
              <w:t>und</w:t>
            </w:r>
          </w:p>
        </w:tc>
        <w:tc>
          <w:tcPr>
            <w:tcW w:type="dxa" w:w="885"/>
          </w:tcPr>
          <w:p>
            <w:pPr>
              <w:spacing w:after="0"/>
            </w:pPr>
            <w:r>
              <w:rPr>
                <w:sz w:val="16"/>
              </w:rPr>
              <w:t>52</w:t>
            </w:r>
          </w:p>
        </w:tc>
      </w:tr>
      <w:tr>
        <w:trPr>
          <w:cantSplit/>
        </w:trPr>
        <w:tc>
          <w:tcPr>
            <w:tcW w:type="dxa" w:w="1967"/>
          </w:tcPr>
          <w:p>
            <w:pPr>
              <w:spacing w:after="0"/>
            </w:pPr>
            <w:r>
              <w:rPr>
                <w:sz w:val="16"/>
              </w:rPr>
              <w:t>01.04.03.05.02</w:t>
            </w:r>
          </w:p>
        </w:tc>
        <w:tc>
          <w:tcPr>
            <w:tcW w:type="dxa" w:w="5901"/>
          </w:tcPr>
          <w:p>
            <w:pPr>
              <w:spacing w:after="0"/>
            </w:pPr>
            <w:r>
              <w:rPr>
                <w:sz w:val="16"/>
              </w:rPr>
              <w:t>RED DE RECOLECCION PISO</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01.04.03.05.02.01</w:t>
            </w:r>
          </w:p>
        </w:tc>
        <w:tc>
          <w:tcPr>
            <w:tcW w:type="dxa" w:w="5901"/>
          </w:tcPr>
          <w:p>
            <w:pPr>
              <w:spacing w:after="0"/>
            </w:pPr>
            <w:r>
              <w:rPr>
                <w:sz w:val="16"/>
              </w:rPr>
              <w:t>TUBERIA DESAGÜE PVC-CP Ø4"</w:t>
            </w:r>
          </w:p>
        </w:tc>
        <w:tc>
          <w:tcPr>
            <w:tcW w:type="dxa" w:w="885"/>
          </w:tcPr>
          <w:p>
            <w:pPr>
              <w:spacing w:after="0"/>
            </w:pPr>
            <w:r>
              <w:rPr>
                <w:sz w:val="16"/>
              </w:rPr>
              <w:t>m</w:t>
            </w:r>
          </w:p>
        </w:tc>
        <w:tc>
          <w:tcPr>
            <w:tcW w:type="dxa" w:w="885"/>
          </w:tcPr>
          <w:p>
            <w:pPr>
              <w:spacing w:after="0"/>
            </w:pPr>
            <w:r>
              <w:rPr>
                <w:sz w:val="16"/>
              </w:rPr>
              <w:t>112.56</w:t>
            </w:r>
          </w:p>
        </w:tc>
      </w:tr>
      <w:tr>
        <w:trPr>
          <w:cantSplit/>
        </w:trPr>
        <w:tc>
          <w:tcPr>
            <w:tcW w:type="dxa" w:w="1967"/>
          </w:tcPr>
          <w:p>
            <w:pPr>
              <w:spacing w:after="0"/>
            </w:pPr>
            <w:r>
              <w:rPr>
                <w:sz w:val="16"/>
              </w:rPr>
              <w:t>01.04.03.05.02.02</w:t>
            </w:r>
          </w:p>
        </w:tc>
        <w:tc>
          <w:tcPr>
            <w:tcW w:type="dxa" w:w="5901"/>
          </w:tcPr>
          <w:p>
            <w:pPr>
              <w:spacing w:after="0"/>
            </w:pPr>
            <w:r>
              <w:rPr>
                <w:sz w:val="16"/>
              </w:rPr>
              <w:t>SUMIDERO METALICO C/PLATINA 1" X 3/16"</w:t>
            </w:r>
          </w:p>
        </w:tc>
        <w:tc>
          <w:tcPr>
            <w:tcW w:type="dxa" w:w="885"/>
          </w:tcPr>
          <w:p>
            <w:pPr>
              <w:spacing w:after="0"/>
            </w:pPr>
            <w:r>
              <w:rPr>
                <w:sz w:val="16"/>
              </w:rPr>
              <w:t>und</w:t>
            </w:r>
          </w:p>
        </w:tc>
        <w:tc>
          <w:tcPr>
            <w:tcW w:type="dxa" w:w="885"/>
          </w:tcPr>
          <w:p>
            <w:pPr>
              <w:spacing w:after="0"/>
            </w:pPr>
            <w:r>
              <w:rPr>
                <w:sz w:val="16"/>
              </w:rPr>
              <w:t>30</w:t>
            </w:r>
          </w:p>
        </w:tc>
      </w:tr>
      <w:tr>
        <w:trPr>
          <w:cantSplit/>
        </w:trPr>
        <w:tc>
          <w:tcPr>
            <w:tcW w:type="dxa" w:w="1967"/>
          </w:tcPr>
          <w:p>
            <w:pPr>
              <w:spacing w:after="0"/>
            </w:pPr>
            <w:r>
              <w:rPr>
                <w:sz w:val="16"/>
              </w:rPr>
              <w:t>01.04.03.05.02.03</w:t>
            </w:r>
          </w:p>
        </w:tc>
        <w:tc>
          <w:tcPr>
            <w:tcW w:type="dxa" w:w="5901"/>
          </w:tcPr>
          <w:p>
            <w:pPr>
              <w:spacing w:after="0"/>
            </w:pPr>
            <w:r>
              <w:rPr>
                <w:sz w:val="16"/>
              </w:rPr>
              <w:t>CODO DESAGÜE PVC Ø4" x 90°</w:t>
            </w:r>
          </w:p>
        </w:tc>
        <w:tc>
          <w:tcPr>
            <w:tcW w:type="dxa" w:w="885"/>
          </w:tcPr>
          <w:p>
            <w:pPr>
              <w:spacing w:after="0"/>
            </w:pPr>
            <w:r>
              <w:rPr>
                <w:sz w:val="16"/>
              </w:rPr>
              <w:t>und</w:t>
            </w:r>
          </w:p>
        </w:tc>
        <w:tc>
          <w:tcPr>
            <w:tcW w:type="dxa" w:w="885"/>
          </w:tcPr>
          <w:p>
            <w:pPr>
              <w:spacing w:after="0"/>
            </w:pPr>
            <w:r>
              <w:rPr>
                <w:sz w:val="16"/>
              </w:rPr>
              <w:t>24</w:t>
            </w:r>
          </w:p>
        </w:tc>
      </w:tr>
      <w:tr>
        <w:trPr>
          <w:cantSplit/>
        </w:trPr>
        <w:tc>
          <w:tcPr>
            <w:tcW w:type="dxa" w:w="1967"/>
          </w:tcPr>
          <w:p>
            <w:pPr>
              <w:spacing w:after="0"/>
            </w:pPr>
            <w:r>
              <w:rPr>
                <w:sz w:val="16"/>
              </w:rPr>
              <w:t>01.04.03.05.02.04</w:t>
            </w:r>
          </w:p>
        </w:tc>
        <w:tc>
          <w:tcPr>
            <w:tcW w:type="dxa" w:w="5901"/>
          </w:tcPr>
          <w:p>
            <w:pPr>
              <w:spacing w:after="0"/>
            </w:pPr>
            <w:r>
              <w:rPr>
                <w:sz w:val="16"/>
              </w:rPr>
              <w:t>TEE SANITARIA DESAGÜE PVC Ø4"</w:t>
            </w:r>
          </w:p>
        </w:tc>
        <w:tc>
          <w:tcPr>
            <w:tcW w:type="dxa" w:w="885"/>
          </w:tcPr>
          <w:p>
            <w:pPr>
              <w:spacing w:after="0"/>
            </w:pPr>
            <w:r>
              <w:rPr>
                <w:sz w:val="16"/>
              </w:rPr>
              <w:t>und</w:t>
            </w:r>
          </w:p>
        </w:tc>
        <w:tc>
          <w:tcPr>
            <w:tcW w:type="dxa" w:w="885"/>
          </w:tcPr>
          <w:p>
            <w:pPr>
              <w:spacing w:after="0"/>
            </w:pPr>
            <w:r>
              <w:rPr>
                <w:sz w:val="16"/>
              </w:rPr>
              <w:t>4</w:t>
            </w:r>
          </w:p>
        </w:tc>
      </w:tr>
      <w:tr>
        <w:trPr>
          <w:cantSplit/>
        </w:trPr>
        <w:tc>
          <w:tcPr>
            <w:tcW w:type="dxa" w:w="1967"/>
          </w:tcPr>
          <w:p>
            <w:pPr>
              <w:spacing w:after="0"/>
            </w:pPr>
            <w:r>
              <w:rPr>
                <w:sz w:val="16"/>
              </w:rPr>
              <w:t>01.04.03.05.03</w:t>
            </w:r>
          </w:p>
        </w:tc>
        <w:tc>
          <w:tcPr>
            <w:tcW w:type="dxa" w:w="5901"/>
          </w:tcPr>
          <w:p>
            <w:pPr>
              <w:spacing w:after="0"/>
            </w:pPr>
            <w:r>
              <w:rPr>
                <w:sz w:val="16"/>
              </w:rPr>
              <w:t>ACCESORIOS</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01.04.03.05.03.02</w:t>
            </w:r>
          </w:p>
        </w:tc>
        <w:tc>
          <w:tcPr>
            <w:tcW w:type="dxa" w:w="5901"/>
          </w:tcPr>
          <w:p>
            <w:pPr>
              <w:spacing w:after="0"/>
            </w:pPr>
            <w:r>
              <w:rPr>
                <w:sz w:val="16"/>
              </w:rPr>
              <w:t>CODO DESAGÜE PVC Ø4" x 90°</w:t>
            </w:r>
          </w:p>
        </w:tc>
        <w:tc>
          <w:tcPr>
            <w:tcW w:type="dxa" w:w="885"/>
          </w:tcPr>
          <w:p>
            <w:pPr>
              <w:spacing w:after="0"/>
            </w:pPr>
            <w:r>
              <w:rPr>
                <w:sz w:val="16"/>
              </w:rPr>
              <w:t>und</w:t>
            </w:r>
          </w:p>
        </w:tc>
        <w:tc>
          <w:tcPr>
            <w:tcW w:type="dxa" w:w="885"/>
          </w:tcPr>
          <w:p>
            <w:pPr>
              <w:spacing w:after="0"/>
            </w:pPr>
            <w:r>
              <w:rPr>
                <w:sz w:val="16"/>
              </w:rPr>
              <w:t>189</w:t>
            </w:r>
          </w:p>
        </w:tc>
      </w:tr>
      <w:tr>
        <w:trPr>
          <w:cantSplit/>
        </w:trPr>
        <w:tc>
          <w:tcPr>
            <w:tcW w:type="dxa" w:w="1967"/>
          </w:tcPr>
          <w:p>
            <w:pPr>
              <w:spacing w:after="0"/>
            </w:pPr>
            <w:r>
              <w:rPr>
                <w:sz w:val="16"/>
              </w:rPr>
              <w:t>01.04.03.05.03.04</w:t>
            </w:r>
          </w:p>
        </w:tc>
        <w:tc>
          <w:tcPr>
            <w:tcW w:type="dxa" w:w="5901"/>
          </w:tcPr>
          <w:p>
            <w:pPr>
              <w:spacing w:after="0"/>
            </w:pPr>
            <w:r>
              <w:rPr>
                <w:sz w:val="16"/>
              </w:rPr>
              <w:t>COLGADOR F°G° P/TUBERIA PVC Ø4"</w:t>
            </w:r>
          </w:p>
        </w:tc>
        <w:tc>
          <w:tcPr>
            <w:tcW w:type="dxa" w:w="885"/>
          </w:tcPr>
          <w:p>
            <w:pPr>
              <w:spacing w:after="0"/>
            </w:pPr>
            <w:r>
              <w:rPr>
                <w:sz w:val="16"/>
              </w:rPr>
              <w:t>und</w:t>
            </w:r>
          </w:p>
        </w:tc>
        <w:tc>
          <w:tcPr>
            <w:tcW w:type="dxa" w:w="885"/>
          </w:tcPr>
          <w:p>
            <w:pPr>
              <w:spacing w:after="0"/>
            </w:pPr>
            <w:r>
              <w:rPr>
                <w:sz w:val="16"/>
              </w:rPr>
              <w:t>99</w:t>
            </w:r>
          </w:p>
        </w:tc>
      </w:tr>
      <w:tr>
        <w:trPr>
          <w:cantSplit/>
        </w:trPr>
        <w:tc>
          <w:tcPr>
            <w:tcW w:type="dxa" w:w="1967"/>
          </w:tcPr>
          <w:p>
            <w:pPr>
              <w:spacing w:after="0"/>
            </w:pPr>
            <w:r>
              <w:rPr>
                <w:sz w:val="16"/>
              </w:rPr>
              <w:t>01.04.03.05.03.05</w:t>
            </w:r>
          </w:p>
        </w:tc>
        <w:tc>
          <w:tcPr>
            <w:tcW w:type="dxa" w:w="5901"/>
          </w:tcPr>
          <w:p>
            <w:pPr>
              <w:spacing w:after="0"/>
            </w:pPr>
            <w:r>
              <w:rPr>
                <w:sz w:val="16"/>
              </w:rPr>
              <w:t>ABRAZADERA DE F°G° P/TUBERIA PVC Ø4"</w:t>
            </w:r>
          </w:p>
        </w:tc>
        <w:tc>
          <w:tcPr>
            <w:tcW w:type="dxa" w:w="885"/>
          </w:tcPr>
          <w:p>
            <w:pPr>
              <w:spacing w:after="0"/>
            </w:pPr>
            <w:r>
              <w:rPr>
                <w:sz w:val="16"/>
              </w:rPr>
              <w:t>und</w:t>
            </w:r>
          </w:p>
        </w:tc>
        <w:tc>
          <w:tcPr>
            <w:tcW w:type="dxa" w:w="885"/>
          </w:tcPr>
          <w:p>
            <w:pPr>
              <w:spacing w:after="0"/>
            </w:pPr>
            <w:r>
              <w:rPr>
                <w:sz w:val="16"/>
              </w:rPr>
              <w:t>79</w:t>
            </w:r>
          </w:p>
        </w:tc>
      </w:tr>
      <w:tr>
        <w:trPr>
          <w:cantSplit/>
        </w:trPr>
        <w:tc>
          <w:tcPr>
            <w:tcW w:type="dxa" w:w="1967"/>
          </w:tcPr>
          <w:p>
            <w:pPr>
              <w:spacing w:after="0"/>
            </w:pPr>
            <w:r>
              <w:rPr>
                <w:sz w:val="16"/>
              </w:rPr>
              <w:t>01.04.03.05.04</w:t>
            </w:r>
          </w:p>
        </w:tc>
        <w:tc>
          <w:tcPr>
            <w:tcW w:type="dxa" w:w="5901"/>
          </w:tcPr>
          <w:p>
            <w:pPr>
              <w:spacing w:after="0"/>
            </w:pPr>
            <w:r>
              <w:rPr>
                <w:sz w:val="16"/>
              </w:rPr>
              <w:t>RED DE RECOLECCION TECHO DE BANCAS CON PERGOLA (OC-01)</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01.04.03.05.04.01</w:t>
            </w:r>
          </w:p>
        </w:tc>
        <w:tc>
          <w:tcPr>
            <w:tcW w:type="dxa" w:w="5901"/>
          </w:tcPr>
          <w:p>
            <w:pPr>
              <w:spacing w:after="0"/>
            </w:pPr>
            <w:r>
              <w:rPr>
                <w:sz w:val="16"/>
              </w:rPr>
              <w:t>CANALETA DE PLANCHA DE ACERO GALVANIZADO e=0.50mm, SECCIÓN 0.18m x 0.21m</w:t>
            </w:r>
          </w:p>
        </w:tc>
        <w:tc>
          <w:tcPr>
            <w:tcW w:type="dxa" w:w="885"/>
          </w:tcPr>
          <w:p>
            <w:pPr>
              <w:spacing w:after="0"/>
            </w:pPr>
            <w:r>
              <w:rPr>
                <w:sz w:val="16"/>
              </w:rPr>
              <w:t>m</w:t>
            </w:r>
          </w:p>
        </w:tc>
        <w:tc>
          <w:tcPr>
            <w:tcW w:type="dxa" w:w="885"/>
          </w:tcPr>
          <w:p>
            <w:pPr>
              <w:spacing w:after="0"/>
            </w:pPr>
            <w:r>
              <w:rPr>
                <w:sz w:val="16"/>
              </w:rPr>
              <w:t>35.37</w:t>
            </w:r>
          </w:p>
        </w:tc>
      </w:tr>
      <w:tr>
        <w:trPr>
          <w:cantSplit/>
        </w:trPr>
        <w:tc>
          <w:tcPr>
            <w:tcW w:type="dxa" w:w="1967"/>
          </w:tcPr>
          <w:p>
            <w:pPr>
              <w:spacing w:after="0"/>
            </w:pPr>
            <w:r>
              <w:rPr>
                <w:sz w:val="16"/>
              </w:rPr>
              <w:t>01.04.03.05.04.02</w:t>
            </w:r>
          </w:p>
        </w:tc>
        <w:tc>
          <w:tcPr>
            <w:tcW w:type="dxa" w:w="5901"/>
          </w:tcPr>
          <w:p>
            <w:pPr>
              <w:spacing w:after="0"/>
            </w:pPr>
            <w:r>
              <w:rPr>
                <w:sz w:val="16"/>
              </w:rPr>
              <w:t>SOPORTE DE PLATINA F°G° 1" x 1/8" P/CANALETA</w:t>
            </w:r>
          </w:p>
        </w:tc>
        <w:tc>
          <w:tcPr>
            <w:tcW w:type="dxa" w:w="885"/>
          </w:tcPr>
          <w:p>
            <w:pPr>
              <w:spacing w:after="0"/>
            </w:pPr>
            <w:r>
              <w:rPr>
                <w:sz w:val="16"/>
              </w:rPr>
              <w:t>und</w:t>
            </w:r>
          </w:p>
        </w:tc>
        <w:tc>
          <w:tcPr>
            <w:tcW w:type="dxa" w:w="885"/>
          </w:tcPr>
          <w:p>
            <w:pPr>
              <w:spacing w:after="0"/>
            </w:pPr>
            <w:r>
              <w:rPr>
                <w:sz w:val="16"/>
              </w:rPr>
              <w:t>18</w:t>
            </w:r>
          </w:p>
        </w:tc>
      </w:tr>
      <w:tr>
        <w:trPr>
          <w:cantSplit/>
        </w:trPr>
        <w:tc>
          <w:tcPr>
            <w:tcW w:type="dxa" w:w="1967"/>
          </w:tcPr>
          <w:p>
            <w:pPr>
              <w:spacing w:after="0"/>
            </w:pPr>
            <w:r>
              <w:rPr>
                <w:sz w:val="16"/>
              </w:rPr>
              <w:t>01.04.03.05.04.03</w:t>
            </w:r>
          </w:p>
        </w:tc>
        <w:tc>
          <w:tcPr>
            <w:tcW w:type="dxa" w:w="5901"/>
          </w:tcPr>
          <w:p>
            <w:pPr>
              <w:spacing w:after="0"/>
            </w:pPr>
            <w:r>
              <w:rPr>
                <w:sz w:val="16"/>
              </w:rPr>
              <w:t>TAPA LATERAL DE PLANCHA GALVANIZADA P/CANALETA</w:t>
            </w:r>
          </w:p>
        </w:tc>
        <w:tc>
          <w:tcPr>
            <w:tcW w:type="dxa" w:w="885"/>
          </w:tcPr>
          <w:p>
            <w:pPr>
              <w:spacing w:after="0"/>
            </w:pPr>
            <w:r>
              <w:rPr>
                <w:sz w:val="16"/>
              </w:rPr>
              <w:t>und</w:t>
            </w:r>
          </w:p>
        </w:tc>
        <w:tc>
          <w:tcPr>
            <w:tcW w:type="dxa" w:w="885"/>
          </w:tcPr>
          <w:p>
            <w:pPr>
              <w:spacing w:after="0"/>
            </w:pPr>
            <w:r>
              <w:rPr>
                <w:sz w:val="16"/>
              </w:rPr>
              <w:t>18</w:t>
            </w:r>
          </w:p>
        </w:tc>
      </w:tr>
      <w:tr>
        <w:trPr>
          <w:cantSplit/>
        </w:trPr>
        <w:tc>
          <w:tcPr>
            <w:tcW w:type="dxa" w:w="1967"/>
          </w:tcPr>
          <w:p>
            <w:pPr>
              <w:spacing w:after="0"/>
            </w:pPr>
            <w:r>
              <w:rPr>
                <w:sz w:val="16"/>
              </w:rPr>
              <w:t>01.04.03.05.04.04</w:t>
            </w:r>
          </w:p>
        </w:tc>
        <w:tc>
          <w:tcPr>
            <w:tcW w:type="dxa" w:w="5901"/>
          </w:tcPr>
          <w:p>
            <w:pPr>
              <w:spacing w:after="0"/>
            </w:pPr>
            <w:r>
              <w:rPr>
                <w:sz w:val="16"/>
              </w:rPr>
              <w:t>BOQUILLA DE PLANCHA GALVANIZADA P/CONEXIÓN DE CANALETA A TUBERIA PVC Ø4"</w:t>
            </w:r>
          </w:p>
        </w:tc>
        <w:tc>
          <w:tcPr>
            <w:tcW w:type="dxa" w:w="885"/>
          </w:tcPr>
          <w:p>
            <w:pPr>
              <w:spacing w:after="0"/>
            </w:pPr>
            <w:r>
              <w:rPr>
                <w:sz w:val="16"/>
              </w:rPr>
              <w:t>und</w:t>
            </w:r>
          </w:p>
        </w:tc>
        <w:tc>
          <w:tcPr>
            <w:tcW w:type="dxa" w:w="885"/>
          </w:tcPr>
          <w:p>
            <w:pPr>
              <w:spacing w:after="0"/>
            </w:pPr>
            <w:r>
              <w:rPr>
                <w:sz w:val="16"/>
              </w:rPr>
              <w:t>9</w:t>
            </w:r>
          </w:p>
        </w:tc>
      </w:tr>
      <w:tr>
        <w:trPr>
          <w:cantSplit/>
        </w:trPr>
        <w:tc>
          <w:tcPr>
            <w:tcW w:type="dxa" w:w="1967"/>
          </w:tcPr>
          <w:p>
            <w:pPr>
              <w:spacing w:after="0"/>
            </w:pPr>
            <w:r>
              <w:rPr>
                <w:sz w:val="16"/>
              </w:rPr>
              <w:t>01.04.04</w:t>
            </w:r>
          </w:p>
        </w:tc>
        <w:tc>
          <w:tcPr>
            <w:tcW w:type="dxa" w:w="5901"/>
          </w:tcPr>
          <w:p>
            <w:pPr>
              <w:spacing w:after="0"/>
            </w:pPr>
            <w:r>
              <w:rPr>
                <w:sz w:val="16"/>
              </w:rPr>
              <w:t>COLECTOR PLUVIAL FRONTAL (TRAMO HOGAR DE REFUGIO - EMPALME CON CAR MUJERES)</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01.04.04.01.01</w:t>
            </w:r>
          </w:p>
        </w:tc>
        <w:tc>
          <w:tcPr>
            <w:tcW w:type="dxa" w:w="5901"/>
          </w:tcPr>
          <w:p>
            <w:pPr>
              <w:spacing w:after="0"/>
            </w:pPr>
            <w:r>
              <w:rPr>
                <w:sz w:val="16"/>
              </w:rPr>
              <w:t>LIMPIEZA MANUAL DE TERRENO</w:t>
            </w:r>
          </w:p>
        </w:tc>
        <w:tc>
          <w:tcPr>
            <w:tcW w:type="dxa" w:w="885"/>
          </w:tcPr>
          <w:p>
            <w:pPr>
              <w:spacing w:after="0"/>
            </w:pPr>
            <w:r>
              <w:rPr>
                <w:sz w:val="16"/>
              </w:rPr>
              <w:t>m²</w:t>
            </w:r>
          </w:p>
        </w:tc>
        <w:tc>
          <w:tcPr>
            <w:tcW w:type="dxa" w:w="885"/>
          </w:tcPr>
          <w:p>
            <w:pPr>
              <w:spacing w:after="0"/>
            </w:pPr>
            <w:r>
              <w:rPr>
                <w:sz w:val="16"/>
              </w:rPr>
              <w:t>125.85</w:t>
            </w:r>
          </w:p>
        </w:tc>
      </w:tr>
      <w:tr>
        <w:trPr>
          <w:cantSplit/>
        </w:trPr>
        <w:tc>
          <w:tcPr>
            <w:tcW w:type="dxa" w:w="1967"/>
          </w:tcPr>
          <w:p>
            <w:pPr>
              <w:spacing w:after="0"/>
            </w:pPr>
            <w:r>
              <w:rPr>
                <w:sz w:val="16"/>
              </w:rPr>
              <w:t>01.04.04.01.02</w:t>
            </w:r>
          </w:p>
        </w:tc>
        <w:tc>
          <w:tcPr>
            <w:tcW w:type="dxa" w:w="5901"/>
          </w:tcPr>
          <w:p>
            <w:pPr>
              <w:spacing w:after="0"/>
            </w:pPr>
            <w:r>
              <w:rPr>
                <w:sz w:val="16"/>
              </w:rPr>
              <w:t>TRAZO, NIVELES Y REPLANTEO PRELIMINAR</w:t>
            </w:r>
          </w:p>
        </w:tc>
        <w:tc>
          <w:tcPr>
            <w:tcW w:type="dxa" w:w="885"/>
          </w:tcPr>
          <w:p>
            <w:pPr>
              <w:spacing w:after="0"/>
            </w:pPr>
            <w:r>
              <w:rPr>
                <w:sz w:val="16"/>
              </w:rPr>
              <w:t>m²</w:t>
            </w:r>
          </w:p>
        </w:tc>
        <w:tc>
          <w:tcPr>
            <w:tcW w:type="dxa" w:w="885"/>
          </w:tcPr>
          <w:p>
            <w:pPr>
              <w:spacing w:after="0"/>
            </w:pPr>
            <w:r>
              <w:rPr>
                <w:sz w:val="16"/>
              </w:rPr>
              <w:t>125.85</w:t>
            </w:r>
          </w:p>
        </w:tc>
      </w:tr>
      <w:tr>
        <w:trPr>
          <w:cantSplit/>
        </w:trPr>
        <w:tc>
          <w:tcPr>
            <w:tcW w:type="dxa" w:w="1967"/>
          </w:tcPr>
          <w:p>
            <w:pPr>
              <w:spacing w:after="0"/>
            </w:pPr>
            <w:r>
              <w:rPr>
                <w:sz w:val="16"/>
              </w:rPr>
              <w:t>01.04.04.02.01</w:t>
            </w:r>
          </w:p>
        </w:tc>
        <w:tc>
          <w:tcPr>
            <w:tcW w:type="dxa" w:w="5901"/>
          </w:tcPr>
          <w:p>
            <w:pPr>
              <w:spacing w:after="0"/>
            </w:pPr>
            <w:r>
              <w:rPr>
                <w:sz w:val="16"/>
              </w:rPr>
              <w:t>EXCAVACIÓN MANUAL DE ZANJAS P/COLECTOR</w:t>
            </w:r>
          </w:p>
        </w:tc>
        <w:tc>
          <w:tcPr>
            <w:tcW w:type="dxa" w:w="885"/>
          </w:tcPr>
          <w:p>
            <w:pPr>
              <w:spacing w:after="0"/>
            </w:pPr>
            <w:r>
              <w:rPr>
                <w:sz w:val="16"/>
              </w:rPr>
              <w:t>m³</w:t>
            </w:r>
          </w:p>
        </w:tc>
        <w:tc>
          <w:tcPr>
            <w:tcW w:type="dxa" w:w="885"/>
          </w:tcPr>
          <w:p>
            <w:pPr>
              <w:spacing w:after="0"/>
            </w:pPr>
            <w:r>
              <w:rPr>
                <w:sz w:val="16"/>
              </w:rPr>
              <w:t>164.89</w:t>
            </w:r>
          </w:p>
        </w:tc>
      </w:tr>
      <w:tr>
        <w:trPr>
          <w:cantSplit/>
        </w:trPr>
        <w:tc>
          <w:tcPr>
            <w:tcW w:type="dxa" w:w="1967"/>
          </w:tcPr>
          <w:p>
            <w:pPr>
              <w:spacing w:after="0"/>
            </w:pPr>
            <w:r>
              <w:rPr>
                <w:sz w:val="16"/>
              </w:rPr>
              <w:t>01.04.04.02.02</w:t>
            </w:r>
          </w:p>
        </w:tc>
        <w:tc>
          <w:tcPr>
            <w:tcW w:type="dxa" w:w="5901"/>
          </w:tcPr>
          <w:p>
            <w:pPr>
              <w:spacing w:after="0"/>
            </w:pPr>
            <w:r>
              <w:rPr>
                <w:sz w:val="16"/>
              </w:rPr>
              <w:t>REFINE, NIVELACIÓN Y COMPACTACIÓN EN TERRENO NORMAL</w:t>
            </w:r>
          </w:p>
        </w:tc>
        <w:tc>
          <w:tcPr>
            <w:tcW w:type="dxa" w:w="885"/>
          </w:tcPr>
          <w:p>
            <w:pPr>
              <w:spacing w:after="0"/>
            </w:pPr>
            <w:r>
              <w:rPr>
                <w:sz w:val="16"/>
              </w:rPr>
              <w:t>m²</w:t>
            </w:r>
          </w:p>
        </w:tc>
        <w:tc>
          <w:tcPr>
            <w:tcW w:type="dxa" w:w="885"/>
          </w:tcPr>
          <w:p>
            <w:pPr>
              <w:spacing w:after="0"/>
            </w:pPr>
            <w:r>
              <w:rPr>
                <w:sz w:val="16"/>
              </w:rPr>
              <w:t>93.94</w:t>
            </w:r>
          </w:p>
        </w:tc>
      </w:tr>
      <w:tr>
        <w:trPr>
          <w:cantSplit/>
        </w:trPr>
        <w:tc>
          <w:tcPr>
            <w:tcW w:type="dxa" w:w="1967"/>
          </w:tcPr>
          <w:p>
            <w:pPr>
              <w:spacing w:after="0"/>
            </w:pPr>
            <w:r>
              <w:rPr>
                <w:sz w:val="16"/>
              </w:rPr>
              <w:t>01.04.04.02.03</w:t>
            </w:r>
          </w:p>
        </w:tc>
        <w:tc>
          <w:tcPr>
            <w:tcW w:type="dxa" w:w="5901"/>
          </w:tcPr>
          <w:p>
            <w:pPr>
              <w:spacing w:after="0"/>
            </w:pPr>
            <w:r>
              <w:rPr>
                <w:sz w:val="16"/>
              </w:rPr>
              <w:t>RELLENO COMPACTADO C/MATERIAL PROPIO SELECCIONADO</w:t>
            </w:r>
          </w:p>
        </w:tc>
        <w:tc>
          <w:tcPr>
            <w:tcW w:type="dxa" w:w="885"/>
          </w:tcPr>
          <w:p>
            <w:pPr>
              <w:spacing w:after="0"/>
            </w:pPr>
            <w:r>
              <w:rPr>
                <w:sz w:val="16"/>
              </w:rPr>
              <w:t>m³</w:t>
            </w:r>
          </w:p>
        </w:tc>
        <w:tc>
          <w:tcPr>
            <w:tcW w:type="dxa" w:w="885"/>
          </w:tcPr>
          <w:p>
            <w:pPr>
              <w:spacing w:after="0"/>
            </w:pPr>
            <w:r>
              <w:rPr>
                <w:sz w:val="16"/>
              </w:rPr>
              <w:t>82.77</w:t>
            </w:r>
          </w:p>
        </w:tc>
      </w:tr>
      <w:tr>
        <w:trPr>
          <w:cantSplit/>
        </w:trPr>
        <w:tc>
          <w:tcPr>
            <w:tcW w:type="dxa" w:w="1967"/>
          </w:tcPr>
          <w:p>
            <w:pPr>
              <w:spacing w:after="0"/>
            </w:pPr>
            <w:r>
              <w:rPr>
                <w:sz w:val="16"/>
              </w:rPr>
              <w:t>01.04.04.02.04</w:t>
            </w:r>
          </w:p>
        </w:tc>
        <w:tc>
          <w:tcPr>
            <w:tcW w:type="dxa" w:w="5901"/>
          </w:tcPr>
          <w:p>
            <w:pPr>
              <w:spacing w:after="0"/>
            </w:pPr>
            <w:r>
              <w:rPr>
                <w:sz w:val="16"/>
              </w:rPr>
              <w:t>ELIMINACIÓN DE MATERIAL EXCEDENTE D&lt;1Km</w:t>
            </w:r>
          </w:p>
        </w:tc>
        <w:tc>
          <w:tcPr>
            <w:tcW w:type="dxa" w:w="885"/>
          </w:tcPr>
          <w:p>
            <w:pPr>
              <w:spacing w:after="0"/>
            </w:pPr>
            <w:r>
              <w:rPr>
                <w:sz w:val="16"/>
              </w:rPr>
              <w:t>m³</w:t>
            </w:r>
          </w:p>
        </w:tc>
        <w:tc>
          <w:tcPr>
            <w:tcW w:type="dxa" w:w="885"/>
          </w:tcPr>
          <w:p>
            <w:pPr>
              <w:spacing w:after="0"/>
            </w:pPr>
            <w:r>
              <w:rPr>
                <w:sz w:val="16"/>
              </w:rPr>
              <w:t>98.55</w:t>
            </w:r>
          </w:p>
        </w:tc>
      </w:tr>
      <w:tr>
        <w:trPr>
          <w:cantSplit/>
        </w:trPr>
        <w:tc>
          <w:tcPr>
            <w:tcW w:type="dxa" w:w="1967"/>
          </w:tcPr>
          <w:p>
            <w:pPr>
              <w:spacing w:after="0"/>
            </w:pPr>
            <w:r>
              <w:rPr>
                <w:sz w:val="16"/>
              </w:rPr>
              <w:t>01.04.04.03.01</w:t>
            </w:r>
          </w:p>
        </w:tc>
        <w:tc>
          <w:tcPr>
            <w:tcW w:type="dxa" w:w="5901"/>
          </w:tcPr>
          <w:p>
            <w:pPr>
              <w:spacing w:after="0"/>
            </w:pPr>
            <w:r>
              <w:rPr>
                <w:sz w:val="16"/>
              </w:rPr>
              <w:t>CONCRETO f'c=100 kg/cm2 PARA SOLADO E=2''</w:t>
            </w:r>
          </w:p>
        </w:tc>
        <w:tc>
          <w:tcPr>
            <w:tcW w:type="dxa" w:w="885"/>
          </w:tcPr>
          <w:p>
            <w:pPr>
              <w:spacing w:after="0"/>
            </w:pPr>
            <w:r>
              <w:rPr>
                <w:sz w:val="16"/>
              </w:rPr>
              <w:t>m²</w:t>
            </w:r>
          </w:p>
        </w:tc>
        <w:tc>
          <w:tcPr>
            <w:tcW w:type="dxa" w:w="885"/>
          </w:tcPr>
          <w:p>
            <w:pPr>
              <w:spacing w:after="0"/>
            </w:pPr>
            <w:r>
              <w:rPr>
                <w:sz w:val="16"/>
              </w:rPr>
              <w:t>93.94</w:t>
            </w:r>
          </w:p>
        </w:tc>
      </w:tr>
      <w:tr>
        <w:trPr>
          <w:cantSplit/>
        </w:trPr>
        <w:tc>
          <w:tcPr>
            <w:tcW w:type="dxa" w:w="1967"/>
          </w:tcPr>
          <w:p>
            <w:pPr>
              <w:spacing w:after="0"/>
            </w:pPr>
            <w:r>
              <w:rPr>
                <w:sz w:val="16"/>
              </w:rPr>
              <w:t>01.04.04.04</w:t>
            </w:r>
          </w:p>
        </w:tc>
        <w:tc>
          <w:tcPr>
            <w:tcW w:type="dxa" w:w="5901"/>
          </w:tcPr>
          <w:p>
            <w:pPr>
              <w:spacing w:after="0"/>
            </w:pPr>
            <w:r>
              <w:rPr>
                <w:sz w:val="16"/>
              </w:rPr>
              <w:t>OBRAS DE CONCRETO ARMADO - COLECTOR Y CAJAS</w:t>
            </w:r>
          </w:p>
        </w:tc>
        <w:tc>
          <w:tcPr>
            <w:tcW w:type="dxa" w:w="885"/>
          </w:tcPr>
          <w:p>
            <w:pPr>
              <w:spacing w:after="0"/>
            </w:pPr>
          </w:p>
        </w:tc>
        <w:tc>
          <w:tcPr>
            <w:tcW w:type="dxa" w:w="885"/>
          </w:tcPr>
          <w:p>
            <w:pPr>
              <w:spacing w:after="0"/>
            </w:pPr>
          </w:p>
        </w:tc>
      </w:tr>
      <w:tr>
        <w:trPr>
          <w:cantSplit/>
        </w:trPr>
        <w:tc>
          <w:tcPr>
            <w:tcW w:type="dxa" w:w="1967"/>
          </w:tcPr>
          <w:p>
            <w:pPr>
              <w:spacing w:after="0"/>
            </w:pPr>
            <w:r>
              <w:rPr>
                <w:sz w:val="16"/>
              </w:rPr>
              <w:t>01.04.04.04.01</w:t>
            </w:r>
          </w:p>
        </w:tc>
        <w:tc>
          <w:tcPr>
            <w:tcW w:type="dxa" w:w="5901"/>
          </w:tcPr>
          <w:p>
            <w:pPr>
              <w:spacing w:after="0"/>
            </w:pPr>
            <w:r>
              <w:rPr>
                <w:sz w:val="16"/>
              </w:rPr>
              <w:t>CONCRETO f'c=210 kg/cm2 PARA COLECTOR</w:t>
            </w:r>
          </w:p>
        </w:tc>
        <w:tc>
          <w:tcPr>
            <w:tcW w:type="dxa" w:w="885"/>
          </w:tcPr>
          <w:p>
            <w:pPr>
              <w:spacing w:after="0"/>
            </w:pPr>
            <w:r>
              <w:rPr>
                <w:sz w:val="16"/>
              </w:rPr>
              <w:t>m³</w:t>
            </w:r>
          </w:p>
        </w:tc>
        <w:tc>
          <w:tcPr>
            <w:tcW w:type="dxa" w:w="885"/>
          </w:tcPr>
          <w:p>
            <w:pPr>
              <w:spacing w:after="0"/>
            </w:pPr>
            <w:r>
              <w:rPr>
                <w:sz w:val="16"/>
              </w:rPr>
              <w:t>58.43</w:t>
            </w:r>
          </w:p>
        </w:tc>
      </w:tr>
      <w:tr>
        <w:trPr>
          <w:cantSplit/>
        </w:trPr>
        <w:tc>
          <w:tcPr>
            <w:tcW w:type="dxa" w:w="1967"/>
          </w:tcPr>
          <w:p>
            <w:pPr>
              <w:spacing w:after="0"/>
            </w:pPr>
            <w:r>
              <w:rPr>
                <w:sz w:val="16"/>
              </w:rPr>
              <w:t>01.04.04.04.02</w:t>
            </w:r>
          </w:p>
        </w:tc>
        <w:tc>
          <w:tcPr>
            <w:tcW w:type="dxa" w:w="5901"/>
          </w:tcPr>
          <w:p>
            <w:pPr>
              <w:spacing w:after="0"/>
            </w:pPr>
            <w:r>
              <w:rPr>
                <w:sz w:val="16"/>
              </w:rPr>
              <w:t>ENCOFRADO Y DESENCOFRADO DE COLECTOR</w:t>
            </w:r>
          </w:p>
        </w:tc>
        <w:tc>
          <w:tcPr>
            <w:tcW w:type="dxa" w:w="885"/>
          </w:tcPr>
          <w:p>
            <w:pPr>
              <w:spacing w:after="0"/>
            </w:pPr>
            <w:r>
              <w:rPr>
                <w:sz w:val="16"/>
              </w:rPr>
              <w:t>m²</w:t>
            </w:r>
          </w:p>
        </w:tc>
        <w:tc>
          <w:tcPr>
            <w:tcW w:type="dxa" w:w="885"/>
          </w:tcPr>
          <w:p>
            <w:pPr>
              <w:spacing w:after="0"/>
            </w:pPr>
            <w:r>
              <w:rPr>
                <w:sz w:val="16"/>
              </w:rPr>
              <w:t>585.23</w:t>
            </w:r>
          </w:p>
        </w:tc>
      </w:tr>
      <w:tr>
        <w:trPr>
          <w:cantSplit/>
        </w:trPr>
        <w:tc>
          <w:tcPr>
            <w:tcW w:type="dxa" w:w="1967"/>
          </w:tcPr>
          <w:p>
            <w:pPr>
              <w:spacing w:after="0"/>
            </w:pPr>
            <w:r>
              <w:rPr>
                <w:sz w:val="16"/>
              </w:rPr>
              <w:t>01.04.04.04.03</w:t>
            </w:r>
          </w:p>
        </w:tc>
        <w:tc>
          <w:tcPr>
            <w:tcW w:type="dxa" w:w="5901"/>
          </w:tcPr>
          <w:p>
            <w:pPr>
              <w:spacing w:after="0"/>
            </w:pPr>
            <w:r>
              <w:rPr>
                <w:sz w:val="16"/>
              </w:rPr>
              <w:t>ACERO f'y=4200 kg/cm2 PARA COLECTOR</w:t>
            </w:r>
          </w:p>
        </w:tc>
        <w:tc>
          <w:tcPr>
            <w:tcW w:type="dxa" w:w="885"/>
          </w:tcPr>
          <w:p>
            <w:pPr>
              <w:spacing w:after="0"/>
            </w:pPr>
            <w:r>
              <w:rPr>
                <w:sz w:val="16"/>
              </w:rPr>
              <w:t>kg</w:t>
            </w:r>
          </w:p>
        </w:tc>
        <w:tc>
          <w:tcPr>
            <w:tcW w:type="dxa" w:w="885"/>
          </w:tcPr>
          <w:p>
            <w:pPr>
              <w:spacing w:after="0"/>
            </w:pPr>
            <w:r>
              <w:rPr>
                <w:sz w:val="16"/>
              </w:rPr>
              <w:t>3,056.45</w:t>
            </w:r>
          </w:p>
        </w:tc>
      </w:tr>
      <w:tr>
        <w:trPr>
          <w:cantSplit/>
        </w:trPr>
        <w:tc>
          <w:tcPr>
            <w:tcW w:type="dxa" w:w="1967"/>
          </w:tcPr>
          <w:p>
            <w:pPr>
              <w:spacing w:after="0"/>
            </w:pPr>
            <w:r>
              <w:rPr>
                <w:sz w:val="16"/>
              </w:rPr>
              <w:t>01.04.04.04.04</w:t>
            </w:r>
          </w:p>
        </w:tc>
        <w:tc>
          <w:tcPr>
            <w:tcW w:type="dxa" w:w="5901"/>
          </w:tcPr>
          <w:p>
            <w:pPr>
              <w:spacing w:after="0"/>
            </w:pPr>
            <w:r>
              <w:rPr>
                <w:sz w:val="16"/>
              </w:rPr>
              <w:t>ACABADO FROTACHADO DE LOSA SUPERIOR (VEREDA)</w:t>
            </w:r>
          </w:p>
        </w:tc>
        <w:tc>
          <w:tcPr>
            <w:tcW w:type="dxa" w:w="885"/>
          </w:tcPr>
          <w:p>
            <w:pPr>
              <w:spacing w:after="0"/>
            </w:pPr>
            <w:r>
              <w:rPr>
                <w:sz w:val="16"/>
              </w:rPr>
              <w:t>m²</w:t>
            </w:r>
          </w:p>
        </w:tc>
        <w:tc>
          <w:tcPr>
            <w:tcW w:type="dxa" w:w="885"/>
          </w:tcPr>
          <w:p>
            <w:pPr>
              <w:spacing w:after="0"/>
            </w:pPr>
            <w:r>
              <w:rPr>
                <w:sz w:val="16"/>
              </w:rPr>
              <w:t>86.06</w:t>
            </w:r>
          </w:p>
        </w:tc>
      </w:tr>
      <w:tr>
        <w:trPr>
          <w:cantSplit/>
        </w:trPr>
        <w:tc>
          <w:tcPr>
            <w:tcW w:type="dxa" w:w="1967"/>
          </w:tcPr>
          <w:p>
            <w:pPr>
              <w:spacing w:after="0"/>
            </w:pPr>
            <w:r>
              <w:rPr>
                <w:sz w:val="16"/>
              </w:rPr>
              <w:t>01.04.04.04.05</w:t>
            </w:r>
          </w:p>
        </w:tc>
        <w:tc>
          <w:tcPr>
            <w:tcW w:type="dxa" w:w="5901"/>
          </w:tcPr>
          <w:p>
            <w:pPr>
              <w:spacing w:after="0"/>
            </w:pPr>
            <w:r>
              <w:rPr>
                <w:sz w:val="16"/>
              </w:rPr>
              <w:t>CURADO DE CONCRETO EN COLECTOR</w:t>
            </w:r>
          </w:p>
        </w:tc>
        <w:tc>
          <w:tcPr>
            <w:tcW w:type="dxa" w:w="885"/>
          </w:tcPr>
          <w:p>
            <w:pPr>
              <w:spacing w:after="0"/>
            </w:pPr>
            <w:r>
              <w:rPr>
                <w:sz w:val="16"/>
              </w:rPr>
              <w:t>m²</w:t>
            </w:r>
          </w:p>
        </w:tc>
        <w:tc>
          <w:tcPr>
            <w:tcW w:type="dxa" w:w="885"/>
          </w:tcPr>
          <w:p>
            <w:pPr>
              <w:spacing w:after="0"/>
            </w:pPr>
            <w:r>
              <w:rPr>
                <w:sz w:val="16"/>
              </w:rPr>
              <w:t>390.60</w:t>
            </w:r>
          </w:p>
        </w:tc>
      </w:tr>
      <w:tr>
        <w:trPr>
          <w:cantSplit/>
        </w:trPr>
        <w:tc>
          <w:tcPr>
            <w:tcW w:type="dxa" w:w="1967"/>
          </w:tcPr>
          <w:p>
            <w:pPr>
              <w:spacing w:after="0"/>
            </w:pPr>
            <w:r>
              <w:rPr>
                <w:sz w:val="16"/>
              </w:rPr>
              <w:t>01.04.04.05.01</w:t>
            </w:r>
          </w:p>
        </w:tc>
        <w:tc>
          <w:tcPr>
            <w:tcW w:type="dxa" w:w="5901"/>
          </w:tcPr>
          <w:p>
            <w:pPr>
              <w:spacing w:after="0"/>
            </w:pPr>
            <w:r>
              <w:rPr>
                <w:sz w:val="16"/>
              </w:rPr>
              <w:t>TAPA DE REGISTRO CIEGA DE CONCRETO ARMADO 0.68x0.68x0.08</w:t>
            </w:r>
          </w:p>
        </w:tc>
        <w:tc>
          <w:tcPr>
            <w:tcW w:type="dxa" w:w="885"/>
          </w:tcPr>
          <w:p>
            <w:pPr>
              <w:spacing w:after="0"/>
            </w:pPr>
            <w:r>
              <w:rPr>
                <w:sz w:val="16"/>
              </w:rPr>
              <w:t>und</w:t>
            </w:r>
          </w:p>
        </w:tc>
        <w:tc>
          <w:tcPr>
            <w:tcW w:type="dxa" w:w="885"/>
          </w:tcPr>
          <w:p>
            <w:pPr>
              <w:spacing w:after="0"/>
            </w:pPr>
            <w:r>
              <w:rPr>
                <w:sz w:val="16"/>
              </w:rPr>
              <w:t>10</w:t>
            </w:r>
          </w:p>
        </w:tc>
      </w:tr>
      <w:tr>
        <w:trPr>
          <w:cantSplit/>
        </w:trPr>
        <w:tc>
          <w:tcPr>
            <w:tcW w:type="dxa" w:w="1967"/>
          </w:tcPr>
          <w:p>
            <w:pPr>
              <w:spacing w:after="0"/>
            </w:pPr>
            <w:r>
              <w:rPr>
                <w:sz w:val="16"/>
              </w:rPr>
              <w:t>01.04.04.06.01</w:t>
            </w:r>
          </w:p>
        </w:tc>
        <w:tc>
          <w:tcPr>
            <w:tcW w:type="dxa" w:w="5901"/>
          </w:tcPr>
          <w:p>
            <w:pPr>
              <w:spacing w:after="0"/>
            </w:pPr>
            <w:r>
              <w:rPr>
                <w:sz w:val="16"/>
              </w:rPr>
              <w:t>JUNTA DE DILATACION E=1" CON TECNOPOR Y SELLADOR ASFALTICO EN COLECTOR</w:t>
            </w:r>
          </w:p>
        </w:tc>
        <w:tc>
          <w:tcPr>
            <w:tcW w:type="dxa" w:w="885"/>
          </w:tcPr>
          <w:p>
            <w:pPr>
              <w:spacing w:after="0"/>
            </w:pPr>
            <w:r>
              <w:rPr>
                <w:sz w:val="16"/>
              </w:rPr>
              <w:t>m</w:t>
            </w:r>
          </w:p>
        </w:tc>
        <w:tc>
          <w:tcPr>
            <w:tcW w:type="dxa" w:w="885"/>
          </w:tcPr>
          <w:p>
            <w:pPr>
              <w:spacing w:after="0"/>
            </w:pPr>
            <w:r>
              <w:rPr>
                <w:sz w:val="16"/>
              </w:rPr>
              <w:t>100.64</w:t>
            </w:r>
          </w:p>
        </w:tc>
      </w:tr>
      <w:tr>
        <w:trPr>
          <w:cantSplit/>
        </w:trPr>
        <w:tc>
          <w:tcPr>
            <w:tcW w:type="dxa" w:w="1967"/>
          </w:tcPr>
          <w:p>
            <w:pPr>
              <w:spacing w:after="0"/>
            </w:pPr>
            <w:r>
              <w:rPr>
                <w:sz w:val="16"/>
              </w:rPr>
              <w:t>01.04.04.06.02</w:t>
            </w:r>
          </w:p>
        </w:tc>
        <w:tc>
          <w:tcPr>
            <w:tcW w:type="dxa" w:w="5901"/>
          </w:tcPr>
          <w:p>
            <w:pPr>
              <w:spacing w:after="0"/>
            </w:pPr>
            <w:r>
              <w:rPr>
                <w:sz w:val="16"/>
              </w:rPr>
              <w:t>JUNTA E=1" CON TECNOPOR Y SELLADOR ASFALTICO ENTRE COLECTOR Y CERCO PERIMETRICO</w:t>
            </w:r>
          </w:p>
        </w:tc>
        <w:tc>
          <w:tcPr>
            <w:tcW w:type="dxa" w:w="885"/>
          </w:tcPr>
          <w:p>
            <w:pPr>
              <w:spacing w:after="0"/>
            </w:pPr>
            <w:r>
              <w:rPr>
                <w:sz w:val="16"/>
              </w:rPr>
              <w:t>m</w:t>
            </w:r>
          </w:p>
        </w:tc>
        <w:tc>
          <w:tcPr>
            <w:tcW w:type="dxa" w:w="885"/>
          </w:tcPr>
          <w:p>
            <w:pPr>
              <w:spacing w:after="0"/>
            </w:pPr>
            <w:r>
              <w:rPr>
                <w:sz w:val="16"/>
              </w:rPr>
              <w:t>58.81</w:t>
            </w:r>
          </w:p>
        </w:tc>
      </w:tr>
    </w:tbl>
    <w:p>
      <w:pPr>
        <w:spacing w:after="40"/>
      </w:pPr>
    </w:p>
    <w:p>
      <w:pPr>
        <w:spacing w:after="80"/>
      </w:pPr>
      <w:r>
        <w:t>Notas: el subtítulo 01.04.03.04.01 no existe (la numeración salta a .04.02 porque así es la base Delphin); en ACCESORIOS existen .03.02, .03.04 y .03.05 (los huecos son de la base). No renumerar.</w:t>
      </w:r>
    </w:p>
    <w:p>
      <w:pPr>
        <w:pStyle w:val="Heading3"/>
      </w:pPr>
      <w:r>
        <w:t>3.3 CAR Varones: diferencias con el Refugio</w:t>
      </w:r>
    </w:p>
    <w:p>
      <w:pPr>
        <w:spacing w:after="80"/>
      </w:pPr>
      <w:r>
        <w:t>Mismo árbol 01.04.03 (sin bancas OC-01) y colector 01.04.04 "COLECTOR PLUVIAL FRONTAL (TRAMO CAR VARONES - EMPALME CON LA CAJA CL DEL HOGAR DE REFUGIO)". Subtítulo 01.04.04.04 "OBRAS DE CONCRETO ARMADO - COLECTOR" (sin cajas propias: la CL es del Refugio).</w:t>
      </w:r>
    </w:p>
    <w:tbl>
      <w:tblPr>
        <w:tblStyle w:val="TableGrid"/>
        <w:tblW w:type="auto" w:w="0"/>
        <w:jc w:val="center"/>
        <w:tblLayout w:type="fixed"/>
        <w:tblLook w:firstColumn="1" w:firstRow="1" w:lastColumn="0" w:lastRow="0" w:noHBand="0" w:noVBand="1" w:val="04A0"/>
      </w:tblPr>
      <w:tblGrid>
        <w:gridCol w:w="1967"/>
        <w:gridCol w:w="5901"/>
        <w:gridCol w:w="885"/>
        <w:gridCol w:w="885"/>
      </w:tblGrid>
      <w:tr>
        <w:trPr>
          <w:tblHeader w:val="true"/>
          <w:cantSplit/>
        </w:trPr>
        <w:tc>
          <w:tcPr>
            <w:tcW w:type="dxa" w:w="1967"/>
            <w:shd w:val="clear" w:color="auto" w:fill="1F3864"/>
          </w:tcPr>
          <w:p>
            <w:pPr>
              <w:spacing w:after="0"/>
            </w:pPr>
            <w:r>
              <w:rPr>
                <w:b/>
                <w:color w:val="FFFFFF"/>
                <w:sz w:val="16"/>
              </w:rPr>
              <w:t>Ítem</w:t>
            </w:r>
          </w:p>
        </w:tc>
        <w:tc>
          <w:tcPr>
            <w:tcW w:type="dxa" w:w="5901"/>
            <w:shd w:val="clear" w:color="auto" w:fill="1F3864"/>
          </w:tcPr>
          <w:p>
            <w:pPr>
              <w:spacing w:after="0"/>
            </w:pPr>
            <w:r>
              <w:rPr>
                <w:b/>
                <w:color w:val="FFFFFF"/>
                <w:sz w:val="16"/>
              </w:rPr>
              <w:t>Descripción</w:t>
            </w:r>
          </w:p>
        </w:tc>
        <w:tc>
          <w:tcPr>
            <w:tcW w:type="dxa" w:w="885"/>
            <w:shd w:val="clear" w:color="auto" w:fill="1F3864"/>
          </w:tcPr>
          <w:p>
            <w:pPr>
              <w:spacing w:after="0"/>
            </w:pPr>
            <w:r>
              <w:rPr>
                <w:b/>
                <w:color w:val="FFFFFF"/>
                <w:sz w:val="16"/>
              </w:rPr>
              <w:t>Und</w:t>
            </w:r>
          </w:p>
        </w:tc>
        <w:tc>
          <w:tcPr>
            <w:tcW w:type="dxa" w:w="885"/>
            <w:shd w:val="clear" w:color="auto" w:fill="1F3864"/>
          </w:tcPr>
          <w:p>
            <w:pPr>
              <w:spacing w:after="0"/>
            </w:pPr>
            <w:r>
              <w:rPr>
                <w:b/>
                <w:color w:val="FFFFFF"/>
                <w:sz w:val="16"/>
              </w:rPr>
              <w:t>Total</w:t>
            </w:r>
          </w:p>
        </w:tc>
      </w:tr>
      <w:tr>
        <w:trPr>
          <w:cantSplit/>
        </w:trPr>
        <w:tc>
          <w:tcPr>
            <w:tcW w:type="dxa" w:w="1967"/>
          </w:tcPr>
          <w:p>
            <w:pPr>
              <w:spacing w:after="0"/>
            </w:pPr>
            <w:r>
              <w:rPr>
                <w:sz w:val="16"/>
              </w:rPr>
              <w:t>01.04.03.01.01 / .02</w:t>
            </w:r>
          </w:p>
        </w:tc>
        <w:tc>
          <w:tcPr>
            <w:tcW w:type="dxa" w:w="5901"/>
          </w:tcPr>
          <w:p>
            <w:pPr>
              <w:spacing w:after="0"/>
            </w:pPr>
            <w:r>
              <w:rPr>
                <w:sz w:val="16"/>
              </w:rPr>
              <w:t>Limpieza / trazo</w:t>
            </w:r>
          </w:p>
        </w:tc>
        <w:tc>
          <w:tcPr>
            <w:tcW w:type="dxa" w:w="885"/>
          </w:tcPr>
          <w:p>
            <w:pPr>
              <w:spacing w:after="0"/>
            </w:pPr>
            <w:r>
              <w:rPr>
                <w:sz w:val="16"/>
              </w:rPr>
              <w:t>m²</w:t>
            </w:r>
          </w:p>
        </w:tc>
        <w:tc>
          <w:tcPr>
            <w:tcW w:type="dxa" w:w="885"/>
          </w:tcPr>
          <w:p>
            <w:pPr>
              <w:spacing w:after="0"/>
            </w:pPr>
            <w:r>
              <w:rPr>
                <w:sz w:val="16"/>
              </w:rPr>
              <w:t>753.54</w:t>
            </w:r>
          </w:p>
        </w:tc>
      </w:tr>
      <w:tr>
        <w:trPr>
          <w:cantSplit/>
        </w:trPr>
        <w:tc>
          <w:tcPr>
            <w:tcW w:type="dxa" w:w="1967"/>
          </w:tcPr>
          <w:p>
            <w:pPr>
              <w:spacing w:after="0"/>
            </w:pPr>
            <w:r>
              <w:rPr>
                <w:sz w:val="16"/>
              </w:rPr>
              <w:t>01.04.03.02.01</w:t>
            </w:r>
          </w:p>
        </w:tc>
        <w:tc>
          <w:tcPr>
            <w:tcW w:type="dxa" w:w="5901"/>
          </w:tcPr>
          <w:p>
            <w:pPr>
              <w:spacing w:after="0"/>
            </w:pPr>
            <w:r>
              <w:rPr>
                <w:sz w:val="16"/>
              </w:rPr>
              <w:t>Excavación p/cunetas</w:t>
            </w:r>
          </w:p>
        </w:tc>
        <w:tc>
          <w:tcPr>
            <w:tcW w:type="dxa" w:w="885"/>
          </w:tcPr>
          <w:p>
            <w:pPr>
              <w:spacing w:after="0"/>
            </w:pPr>
            <w:r>
              <w:rPr>
                <w:sz w:val="16"/>
              </w:rPr>
              <w:t>m³</w:t>
            </w:r>
          </w:p>
        </w:tc>
        <w:tc>
          <w:tcPr>
            <w:tcW w:type="dxa" w:w="885"/>
          </w:tcPr>
          <w:p>
            <w:pPr>
              <w:spacing w:after="0"/>
            </w:pPr>
            <w:r>
              <w:rPr>
                <w:sz w:val="16"/>
              </w:rPr>
              <w:t>513.91</w:t>
            </w:r>
          </w:p>
        </w:tc>
      </w:tr>
      <w:tr>
        <w:trPr>
          <w:cantSplit/>
        </w:trPr>
        <w:tc>
          <w:tcPr>
            <w:tcW w:type="dxa" w:w="1967"/>
          </w:tcPr>
          <w:p>
            <w:pPr>
              <w:spacing w:after="0"/>
            </w:pPr>
            <w:r>
              <w:rPr>
                <w:sz w:val="16"/>
              </w:rPr>
              <w:t>01.04.03.04.02.01</w:t>
            </w:r>
          </w:p>
        </w:tc>
        <w:tc>
          <w:tcPr>
            <w:tcW w:type="dxa" w:w="5901"/>
          </w:tcPr>
          <w:p>
            <w:pPr>
              <w:spacing w:after="0"/>
            </w:pPr>
            <w:r>
              <w:rPr>
                <w:sz w:val="16"/>
              </w:rPr>
              <w:t>Concreto f'c=175 cunetas</w:t>
            </w:r>
          </w:p>
        </w:tc>
        <w:tc>
          <w:tcPr>
            <w:tcW w:type="dxa" w:w="885"/>
          </w:tcPr>
          <w:p>
            <w:pPr>
              <w:spacing w:after="0"/>
            </w:pPr>
            <w:r>
              <w:rPr>
                <w:sz w:val="16"/>
              </w:rPr>
              <w:t>m³</w:t>
            </w:r>
          </w:p>
        </w:tc>
        <w:tc>
          <w:tcPr>
            <w:tcW w:type="dxa" w:w="885"/>
          </w:tcPr>
          <w:p>
            <w:pPr>
              <w:spacing w:after="0"/>
            </w:pPr>
            <w:r>
              <w:rPr>
                <w:sz w:val="16"/>
              </w:rPr>
              <w:t>94.14</w:t>
            </w:r>
          </w:p>
        </w:tc>
      </w:tr>
      <w:tr>
        <w:trPr>
          <w:cantSplit/>
        </w:trPr>
        <w:tc>
          <w:tcPr>
            <w:tcW w:type="dxa" w:w="1967"/>
          </w:tcPr>
          <w:p>
            <w:pPr>
              <w:spacing w:after="0"/>
            </w:pPr>
            <w:r>
              <w:rPr>
                <w:sz w:val="16"/>
              </w:rPr>
              <w:t>01.04.03.04.02.02</w:t>
            </w:r>
          </w:p>
        </w:tc>
        <w:tc>
          <w:tcPr>
            <w:tcW w:type="dxa" w:w="5901"/>
          </w:tcPr>
          <w:p>
            <w:pPr>
              <w:spacing w:after="0"/>
            </w:pPr>
            <w:r>
              <w:rPr>
                <w:sz w:val="16"/>
              </w:rPr>
              <w:t>Encofrado cunetas</w:t>
            </w:r>
          </w:p>
        </w:tc>
        <w:tc>
          <w:tcPr>
            <w:tcW w:type="dxa" w:w="885"/>
          </w:tcPr>
          <w:p>
            <w:pPr>
              <w:spacing w:after="0"/>
            </w:pPr>
            <w:r>
              <w:rPr>
                <w:sz w:val="16"/>
              </w:rPr>
              <w:t>m²</w:t>
            </w:r>
          </w:p>
        </w:tc>
        <w:tc>
          <w:tcPr>
            <w:tcW w:type="dxa" w:w="885"/>
          </w:tcPr>
          <w:p>
            <w:pPr>
              <w:spacing w:after="0"/>
            </w:pPr>
            <w:r>
              <w:rPr>
                <w:sz w:val="16"/>
              </w:rPr>
              <w:t>1,245.92</w:t>
            </w:r>
          </w:p>
        </w:tc>
      </w:tr>
      <w:tr>
        <w:trPr>
          <w:cantSplit/>
        </w:trPr>
        <w:tc>
          <w:tcPr>
            <w:tcW w:type="dxa" w:w="1967"/>
          </w:tcPr>
          <w:p>
            <w:pPr>
              <w:spacing w:after="0"/>
            </w:pPr>
            <w:r>
              <w:rPr>
                <w:sz w:val="16"/>
              </w:rPr>
              <w:t>01.04.03.04.02.03</w:t>
            </w:r>
          </w:p>
        </w:tc>
        <w:tc>
          <w:tcPr>
            <w:tcW w:type="dxa" w:w="5901"/>
          </w:tcPr>
          <w:p>
            <w:pPr>
              <w:spacing w:after="0"/>
            </w:pPr>
            <w:r>
              <w:rPr>
                <w:sz w:val="16"/>
              </w:rPr>
              <w:t>Acero cunetas</w:t>
            </w:r>
          </w:p>
        </w:tc>
        <w:tc>
          <w:tcPr>
            <w:tcW w:type="dxa" w:w="885"/>
          </w:tcPr>
          <w:p>
            <w:pPr>
              <w:spacing w:after="0"/>
            </w:pPr>
            <w:r>
              <w:rPr>
                <w:sz w:val="16"/>
              </w:rPr>
              <w:t>kg</w:t>
            </w:r>
          </w:p>
        </w:tc>
        <w:tc>
          <w:tcPr>
            <w:tcW w:type="dxa" w:w="885"/>
          </w:tcPr>
          <w:p>
            <w:pPr>
              <w:spacing w:after="0"/>
            </w:pPr>
            <w:r>
              <w:rPr>
                <w:sz w:val="16"/>
              </w:rPr>
              <w:t>3,354.73</w:t>
            </w:r>
          </w:p>
        </w:tc>
      </w:tr>
      <w:tr>
        <w:trPr>
          <w:cantSplit/>
        </w:trPr>
        <w:tc>
          <w:tcPr>
            <w:tcW w:type="dxa" w:w="1967"/>
          </w:tcPr>
          <w:p>
            <w:pPr>
              <w:spacing w:after="0"/>
            </w:pPr>
            <w:r>
              <w:rPr>
                <w:sz w:val="16"/>
              </w:rPr>
              <w:t>01.04.03.04.03.01</w:t>
            </w:r>
          </w:p>
        </w:tc>
        <w:tc>
          <w:tcPr>
            <w:tcW w:type="dxa" w:w="5901"/>
          </w:tcPr>
          <w:p>
            <w:pPr>
              <w:spacing w:after="0"/>
            </w:pPr>
            <w:r>
              <w:rPr>
                <w:sz w:val="16"/>
              </w:rPr>
              <w:t>Rejilla</w:t>
            </w:r>
          </w:p>
        </w:tc>
        <w:tc>
          <w:tcPr>
            <w:tcW w:type="dxa" w:w="885"/>
          </w:tcPr>
          <w:p>
            <w:pPr>
              <w:spacing w:after="0"/>
            </w:pPr>
            <w:r>
              <w:rPr>
                <w:sz w:val="16"/>
              </w:rPr>
              <w:t>m</w:t>
            </w:r>
          </w:p>
        </w:tc>
        <w:tc>
          <w:tcPr>
            <w:tcW w:type="dxa" w:w="885"/>
          </w:tcPr>
          <w:p>
            <w:pPr>
              <w:spacing w:after="0"/>
            </w:pPr>
            <w:r>
              <w:rPr>
                <w:sz w:val="16"/>
              </w:rPr>
              <w:t>373.85</w:t>
            </w:r>
          </w:p>
        </w:tc>
      </w:tr>
      <w:tr>
        <w:trPr>
          <w:cantSplit/>
        </w:trPr>
        <w:tc>
          <w:tcPr>
            <w:tcW w:type="dxa" w:w="1967"/>
          </w:tcPr>
          <w:p>
            <w:pPr>
              <w:spacing w:after="0"/>
            </w:pPr>
            <w:r>
              <w:rPr>
                <w:sz w:val="16"/>
              </w:rPr>
              <w:t>01.04.03.04.03.02</w:t>
            </w:r>
          </w:p>
        </w:tc>
        <w:tc>
          <w:tcPr>
            <w:tcW w:type="dxa" w:w="5901"/>
          </w:tcPr>
          <w:p>
            <w:pPr>
              <w:spacing w:after="0"/>
            </w:pPr>
            <w:r>
              <w:rPr>
                <w:sz w:val="16"/>
              </w:rPr>
              <w:t>Tapa de inspección 0.60 x 0.60</w:t>
            </w:r>
          </w:p>
        </w:tc>
        <w:tc>
          <w:tcPr>
            <w:tcW w:type="dxa" w:w="885"/>
          </w:tcPr>
          <w:p>
            <w:pPr>
              <w:spacing w:after="0"/>
            </w:pPr>
            <w:r>
              <w:rPr>
                <w:sz w:val="16"/>
              </w:rPr>
              <w:t>und</w:t>
            </w:r>
          </w:p>
        </w:tc>
        <w:tc>
          <w:tcPr>
            <w:tcW w:type="dxa" w:w="885"/>
          </w:tcPr>
          <w:p>
            <w:pPr>
              <w:spacing w:after="0"/>
            </w:pPr>
            <w:r>
              <w:rPr>
                <w:sz w:val="16"/>
              </w:rPr>
              <w:t>18</w:t>
            </w:r>
          </w:p>
        </w:tc>
      </w:tr>
      <w:tr>
        <w:trPr>
          <w:cantSplit/>
        </w:trPr>
        <w:tc>
          <w:tcPr>
            <w:tcW w:type="dxa" w:w="1967"/>
          </w:tcPr>
          <w:p>
            <w:pPr>
              <w:spacing w:after="0"/>
            </w:pPr>
            <w:r>
              <w:rPr>
                <w:sz w:val="16"/>
              </w:rPr>
              <w:t>01.04.03.04.03.03</w:t>
            </w:r>
          </w:p>
        </w:tc>
        <w:tc>
          <w:tcPr>
            <w:tcW w:type="dxa" w:w="5901"/>
          </w:tcPr>
          <w:p>
            <w:pPr>
              <w:spacing w:after="0"/>
            </w:pPr>
            <w:r>
              <w:rPr>
                <w:sz w:val="16"/>
              </w:rPr>
              <w:t>Junta de dilatación cunetas</w:t>
            </w:r>
          </w:p>
        </w:tc>
        <w:tc>
          <w:tcPr>
            <w:tcW w:type="dxa" w:w="885"/>
          </w:tcPr>
          <w:p>
            <w:pPr>
              <w:spacing w:after="0"/>
            </w:pPr>
            <w:r>
              <w:rPr>
                <w:sz w:val="16"/>
              </w:rPr>
              <w:t>m</w:t>
            </w:r>
          </w:p>
        </w:tc>
        <w:tc>
          <w:tcPr>
            <w:tcW w:type="dxa" w:w="885"/>
          </w:tcPr>
          <w:p>
            <w:pPr>
              <w:spacing w:after="0"/>
            </w:pPr>
            <w:r>
              <w:rPr>
                <w:sz w:val="16"/>
              </w:rPr>
              <w:t>252.29</w:t>
            </w:r>
          </w:p>
        </w:tc>
      </w:tr>
      <w:tr>
        <w:trPr>
          <w:cantSplit/>
        </w:trPr>
        <w:tc>
          <w:tcPr>
            <w:tcW w:type="dxa" w:w="1967"/>
          </w:tcPr>
          <w:p>
            <w:pPr>
              <w:spacing w:after="0"/>
            </w:pPr>
            <w:r>
              <w:rPr>
                <w:sz w:val="16"/>
              </w:rPr>
              <w:t>01.04.03.04.03.04</w:t>
            </w:r>
          </w:p>
        </w:tc>
        <w:tc>
          <w:tcPr>
            <w:tcW w:type="dxa" w:w="5901"/>
          </w:tcPr>
          <w:p>
            <w:pPr>
              <w:spacing w:after="0"/>
            </w:pPr>
            <w:r>
              <w:rPr>
                <w:sz w:val="16"/>
              </w:rPr>
              <w:t>Lloradero PVC Ø3"</w:t>
            </w:r>
          </w:p>
        </w:tc>
        <w:tc>
          <w:tcPr>
            <w:tcW w:type="dxa" w:w="885"/>
          </w:tcPr>
          <w:p>
            <w:pPr>
              <w:spacing w:after="0"/>
            </w:pPr>
            <w:r>
              <w:rPr>
                <w:sz w:val="16"/>
              </w:rPr>
              <w:t>und</w:t>
            </w:r>
          </w:p>
        </w:tc>
        <w:tc>
          <w:tcPr>
            <w:tcW w:type="dxa" w:w="885"/>
          </w:tcPr>
          <w:p>
            <w:pPr>
              <w:spacing w:after="0"/>
            </w:pPr>
            <w:r>
              <w:rPr>
                <w:sz w:val="16"/>
              </w:rPr>
              <w:t>226</w:t>
            </w:r>
          </w:p>
        </w:tc>
      </w:tr>
      <w:tr>
        <w:trPr>
          <w:cantSplit/>
        </w:trPr>
        <w:tc>
          <w:tcPr>
            <w:tcW w:type="dxa" w:w="1967"/>
          </w:tcPr>
          <w:p>
            <w:pPr>
              <w:spacing w:after="0"/>
            </w:pPr>
            <w:r>
              <w:rPr>
                <w:sz w:val="16"/>
              </w:rPr>
              <w:t>01.04.04.04.01</w:t>
            </w:r>
          </w:p>
        </w:tc>
        <w:tc>
          <w:tcPr>
            <w:tcW w:type="dxa" w:w="5901"/>
          </w:tcPr>
          <w:p>
            <w:pPr>
              <w:spacing w:after="0"/>
            </w:pPr>
            <w:r>
              <w:rPr>
                <w:sz w:val="16"/>
              </w:rPr>
              <w:t>Concreto f'c=210 colector</w:t>
            </w:r>
          </w:p>
        </w:tc>
        <w:tc>
          <w:tcPr>
            <w:tcW w:type="dxa" w:w="885"/>
          </w:tcPr>
          <w:p>
            <w:pPr>
              <w:spacing w:after="0"/>
            </w:pPr>
            <w:r>
              <w:rPr>
                <w:sz w:val="16"/>
              </w:rPr>
              <w:t>m³</w:t>
            </w:r>
          </w:p>
        </w:tc>
        <w:tc>
          <w:tcPr>
            <w:tcW w:type="dxa" w:w="885"/>
          </w:tcPr>
          <w:p>
            <w:pPr>
              <w:spacing w:after="0"/>
            </w:pPr>
            <w:r>
              <w:rPr>
                <w:sz w:val="16"/>
              </w:rPr>
              <w:t>55.75</w:t>
            </w:r>
          </w:p>
        </w:tc>
      </w:tr>
      <w:tr>
        <w:trPr>
          <w:cantSplit/>
        </w:trPr>
        <w:tc>
          <w:tcPr>
            <w:tcW w:type="dxa" w:w="1967"/>
          </w:tcPr>
          <w:p>
            <w:pPr>
              <w:spacing w:after="0"/>
            </w:pPr>
            <w:r>
              <w:rPr>
                <w:sz w:val="16"/>
              </w:rPr>
              <w:t>01.04.04.04.02</w:t>
            </w:r>
          </w:p>
        </w:tc>
        <w:tc>
          <w:tcPr>
            <w:tcW w:type="dxa" w:w="5901"/>
          </w:tcPr>
          <w:p>
            <w:pPr>
              <w:spacing w:after="0"/>
            </w:pPr>
            <w:r>
              <w:rPr>
                <w:sz w:val="16"/>
              </w:rPr>
              <w:t>Encofrado colector</w:t>
            </w:r>
          </w:p>
        </w:tc>
        <w:tc>
          <w:tcPr>
            <w:tcW w:type="dxa" w:w="885"/>
          </w:tcPr>
          <w:p>
            <w:pPr>
              <w:spacing w:after="0"/>
            </w:pPr>
            <w:r>
              <w:rPr>
                <w:sz w:val="16"/>
              </w:rPr>
              <w:t>m²</w:t>
            </w:r>
          </w:p>
        </w:tc>
        <w:tc>
          <w:tcPr>
            <w:tcW w:type="dxa" w:w="885"/>
          </w:tcPr>
          <w:p>
            <w:pPr>
              <w:spacing w:after="0"/>
            </w:pPr>
            <w:r>
              <w:rPr>
                <w:sz w:val="16"/>
              </w:rPr>
              <w:t>538.31</w:t>
            </w:r>
          </w:p>
        </w:tc>
      </w:tr>
      <w:tr>
        <w:trPr>
          <w:cantSplit/>
        </w:trPr>
        <w:tc>
          <w:tcPr>
            <w:tcW w:type="dxa" w:w="1967"/>
          </w:tcPr>
          <w:p>
            <w:pPr>
              <w:spacing w:after="0"/>
            </w:pPr>
            <w:r>
              <w:rPr>
                <w:sz w:val="16"/>
              </w:rPr>
              <w:t>01.04.04.04.03</w:t>
            </w:r>
          </w:p>
        </w:tc>
        <w:tc>
          <w:tcPr>
            <w:tcW w:type="dxa" w:w="5901"/>
          </w:tcPr>
          <w:p>
            <w:pPr>
              <w:spacing w:after="0"/>
            </w:pPr>
            <w:r>
              <w:rPr>
                <w:sz w:val="16"/>
              </w:rPr>
              <w:t>Acero colector</w:t>
            </w:r>
          </w:p>
        </w:tc>
        <w:tc>
          <w:tcPr>
            <w:tcW w:type="dxa" w:w="885"/>
          </w:tcPr>
          <w:p>
            <w:pPr>
              <w:spacing w:after="0"/>
            </w:pPr>
            <w:r>
              <w:rPr>
                <w:sz w:val="16"/>
              </w:rPr>
              <w:t>kg</w:t>
            </w:r>
          </w:p>
        </w:tc>
        <w:tc>
          <w:tcPr>
            <w:tcW w:type="dxa" w:w="885"/>
          </w:tcPr>
          <w:p>
            <w:pPr>
              <w:spacing w:after="0"/>
            </w:pPr>
            <w:r>
              <w:rPr>
                <w:sz w:val="16"/>
              </w:rPr>
              <w:t>2,523.84</w:t>
            </w:r>
          </w:p>
        </w:tc>
      </w:tr>
      <w:tr>
        <w:trPr>
          <w:cantSplit/>
        </w:trPr>
        <w:tc>
          <w:tcPr>
            <w:tcW w:type="dxa" w:w="1967"/>
          </w:tcPr>
          <w:p>
            <w:pPr>
              <w:spacing w:after="0"/>
            </w:pPr>
            <w:r>
              <w:rPr>
                <w:sz w:val="16"/>
              </w:rPr>
              <w:t>01.04.04.04.04</w:t>
            </w:r>
          </w:p>
        </w:tc>
        <w:tc>
          <w:tcPr>
            <w:tcW w:type="dxa" w:w="5901"/>
          </w:tcPr>
          <w:p>
            <w:pPr>
              <w:spacing w:after="0"/>
            </w:pPr>
            <w:r>
              <w:rPr>
                <w:sz w:val="16"/>
              </w:rPr>
              <w:t>Acabado frotachado de losa superior (vereda)</w:t>
            </w:r>
          </w:p>
        </w:tc>
        <w:tc>
          <w:tcPr>
            <w:tcW w:type="dxa" w:w="885"/>
          </w:tcPr>
          <w:p>
            <w:pPr>
              <w:spacing w:after="0"/>
            </w:pPr>
            <w:r>
              <w:rPr>
                <w:sz w:val="16"/>
              </w:rPr>
              <w:t>m²</w:t>
            </w:r>
          </w:p>
        </w:tc>
        <w:tc>
          <w:tcPr>
            <w:tcW w:type="dxa" w:w="885"/>
          </w:tcPr>
          <w:p>
            <w:pPr>
              <w:spacing w:after="0"/>
            </w:pPr>
            <w:r>
              <w:rPr>
                <w:sz w:val="16"/>
              </w:rPr>
              <w:t>94.76</w:t>
            </w:r>
          </w:p>
        </w:tc>
      </w:tr>
      <w:tr>
        <w:trPr>
          <w:cantSplit/>
        </w:trPr>
        <w:tc>
          <w:tcPr>
            <w:tcW w:type="dxa" w:w="1967"/>
          </w:tcPr>
          <w:p>
            <w:pPr>
              <w:spacing w:after="0"/>
            </w:pPr>
            <w:r>
              <w:rPr>
                <w:sz w:val="16"/>
              </w:rPr>
              <w:t>01.04.04.04.05</w:t>
            </w:r>
          </w:p>
        </w:tc>
        <w:tc>
          <w:tcPr>
            <w:tcW w:type="dxa" w:w="5901"/>
          </w:tcPr>
          <w:p>
            <w:pPr>
              <w:spacing w:after="0"/>
            </w:pPr>
            <w:r>
              <w:rPr>
                <w:sz w:val="16"/>
              </w:rPr>
              <w:t>Curado colector</w:t>
            </w:r>
          </w:p>
        </w:tc>
        <w:tc>
          <w:tcPr>
            <w:tcW w:type="dxa" w:w="885"/>
          </w:tcPr>
          <w:p>
            <w:pPr>
              <w:spacing w:after="0"/>
            </w:pPr>
            <w:r>
              <w:rPr>
                <w:sz w:val="16"/>
              </w:rPr>
              <w:t>m²</w:t>
            </w:r>
          </w:p>
        </w:tc>
        <w:tc>
          <w:tcPr>
            <w:tcW w:type="dxa" w:w="885"/>
          </w:tcPr>
          <w:p>
            <w:pPr>
              <w:spacing w:after="0"/>
            </w:pPr>
            <w:r>
              <w:rPr>
                <w:sz w:val="16"/>
              </w:rPr>
              <w:t>368.27</w:t>
            </w:r>
          </w:p>
        </w:tc>
      </w:tr>
      <w:tr>
        <w:trPr>
          <w:cantSplit/>
        </w:trPr>
        <w:tc>
          <w:tcPr>
            <w:tcW w:type="dxa" w:w="1967"/>
          </w:tcPr>
          <w:p>
            <w:pPr>
              <w:spacing w:after="0"/>
            </w:pPr>
            <w:r>
              <w:rPr>
                <w:sz w:val="16"/>
              </w:rPr>
              <w:t>01.04.04.05.01</w:t>
            </w:r>
          </w:p>
        </w:tc>
        <w:tc>
          <w:tcPr>
            <w:tcW w:type="dxa" w:w="5901"/>
          </w:tcPr>
          <w:p>
            <w:pPr>
              <w:spacing w:after="0"/>
            </w:pPr>
            <w:r>
              <w:rPr>
                <w:sz w:val="16"/>
              </w:rPr>
              <w:t>TAPA DE REGISTRO CIEGA DE CONCRETO ARMADO 0.68x0.68x0.08</w:t>
            </w:r>
          </w:p>
        </w:tc>
        <w:tc>
          <w:tcPr>
            <w:tcW w:type="dxa" w:w="885"/>
          </w:tcPr>
          <w:p>
            <w:pPr>
              <w:spacing w:after="0"/>
            </w:pPr>
            <w:r>
              <w:rPr>
                <w:sz w:val="16"/>
              </w:rPr>
              <w:t>und</w:t>
            </w:r>
          </w:p>
        </w:tc>
        <w:tc>
          <w:tcPr>
            <w:tcW w:type="dxa" w:w="885"/>
          </w:tcPr>
          <w:p>
            <w:pPr>
              <w:spacing w:after="0"/>
            </w:pPr>
            <w:r>
              <w:rPr>
                <w:sz w:val="16"/>
              </w:rPr>
              <w:t>11</w:t>
            </w:r>
          </w:p>
        </w:tc>
      </w:tr>
      <w:tr>
        <w:trPr>
          <w:cantSplit/>
        </w:trPr>
        <w:tc>
          <w:tcPr>
            <w:tcW w:type="dxa" w:w="1967"/>
          </w:tcPr>
          <w:p>
            <w:pPr>
              <w:spacing w:after="0"/>
            </w:pPr>
            <w:r>
              <w:rPr>
                <w:sz w:val="16"/>
              </w:rPr>
              <w:t>01.04.04.06.01</w:t>
            </w:r>
          </w:p>
        </w:tc>
        <w:tc>
          <w:tcPr>
            <w:tcW w:type="dxa" w:w="5901"/>
          </w:tcPr>
          <w:p>
            <w:pPr>
              <w:spacing w:after="0"/>
            </w:pPr>
            <w:r>
              <w:rPr>
                <w:sz w:val="16"/>
              </w:rPr>
              <w:t>Junta de dilatación colector</w:t>
            </w:r>
          </w:p>
        </w:tc>
        <w:tc>
          <w:tcPr>
            <w:tcW w:type="dxa" w:w="885"/>
          </w:tcPr>
          <w:p>
            <w:pPr>
              <w:spacing w:after="0"/>
            </w:pPr>
            <w:r>
              <w:rPr>
                <w:sz w:val="16"/>
              </w:rPr>
              <w:t>m</w:t>
            </w:r>
          </w:p>
        </w:tc>
        <w:tc>
          <w:tcPr>
            <w:tcW w:type="dxa" w:w="885"/>
          </w:tcPr>
          <w:p>
            <w:pPr>
              <w:spacing w:after="0"/>
            </w:pPr>
            <w:r>
              <w:rPr>
                <w:sz w:val="16"/>
              </w:rPr>
              <w:t>120.64</w:t>
            </w:r>
          </w:p>
        </w:tc>
      </w:tr>
      <w:tr>
        <w:trPr>
          <w:cantSplit/>
        </w:trPr>
        <w:tc>
          <w:tcPr>
            <w:tcW w:type="dxa" w:w="1967"/>
          </w:tcPr>
          <w:p>
            <w:pPr>
              <w:spacing w:after="0"/>
            </w:pPr>
            <w:r>
              <w:rPr>
                <w:sz w:val="16"/>
              </w:rPr>
              <w:t>01.04.04.06.02</w:t>
            </w:r>
          </w:p>
        </w:tc>
        <w:tc>
          <w:tcPr>
            <w:tcW w:type="dxa" w:w="5901"/>
          </w:tcPr>
          <w:p>
            <w:pPr>
              <w:spacing w:after="0"/>
            </w:pPr>
            <w:r>
              <w:rPr>
                <w:sz w:val="16"/>
              </w:rPr>
              <w:t>JUNTA E=1" CON TECNOPOR Y SELLADOR ASFALTICO ENTRE COLECTOR Y CAJA CL</w:t>
            </w:r>
          </w:p>
        </w:tc>
        <w:tc>
          <w:tcPr>
            <w:tcW w:type="dxa" w:w="885"/>
          </w:tcPr>
          <w:p>
            <w:pPr>
              <w:spacing w:after="0"/>
            </w:pPr>
            <w:r>
              <w:rPr>
                <w:sz w:val="16"/>
              </w:rPr>
              <w:t>m</w:t>
            </w:r>
          </w:p>
        </w:tc>
        <w:tc>
          <w:tcPr>
            <w:tcW w:type="dxa" w:w="885"/>
          </w:tcPr>
          <w:p>
            <w:pPr>
              <w:spacing w:after="0"/>
            </w:pPr>
            <w:r>
              <w:rPr>
                <w:sz w:val="16"/>
              </w:rPr>
              <w:t>4.64</w:t>
            </w:r>
          </w:p>
        </w:tc>
      </w:tr>
    </w:tbl>
    <w:p>
      <w:pPr>
        <w:spacing w:after="40"/>
      </w:pPr>
    </w:p>
    <w:p>
      <w:pPr>
        <w:pStyle w:val="ListBullet"/>
        <w:spacing w:after="20"/>
      </w:pPr>
      <w:r>
        <w:t>No existe 01.04.04.06.03 EMPALME DE CUNETA: el 08/10 la usuaria la quitó a propósito ("por qué hay empalme si ya he considerado su proyección hasta el colector de todas"). Cada cuneta se metra hasta el muro del colector (acortamientos de 0.04, 0.10, 0.26, 3.39 y 2.77 m, hoja CUNETAS - LLEGADA AL COLECTOR). La DD-04 queda solo como detalle constructivo.</w:t>
      </w:r>
    </w:p>
    <w:p>
      <w:pPr>
        <w:pStyle w:val="ListBullet"/>
        <w:spacing w:after="20"/>
      </w:pPr>
      <w:r>
        <w:t>No hay cerco en el frente del CAR Varones (corrección del 04/10 17:03): a ambos lados del colector hay terreno natural, por eso la junta 01.04.04.06.02 solo mide el contacto con la caja CL (perímetro de la sección 4.64 m).</w:t>
      </w:r>
    </w:p>
    <w:p>
      <w:pPr>
        <w:pStyle w:val="Heading3"/>
      </w:pPr>
      <w:r>
        <w:t>3.4 CAR Mujeres (congelado): partidas del colector</w:t>
      </w:r>
    </w:p>
    <w:tbl>
      <w:tblPr>
        <w:tblStyle w:val="TableGrid"/>
        <w:tblW w:type="auto" w:w="0"/>
        <w:jc w:val="center"/>
        <w:tblLayout w:type="fixed"/>
        <w:tblLook w:firstColumn="1" w:firstRow="1" w:lastColumn="0" w:lastRow="0" w:noHBand="0" w:noVBand="1" w:val="04A0"/>
      </w:tblPr>
      <w:tblGrid>
        <w:gridCol w:w="1807"/>
        <w:gridCol w:w="6024"/>
        <w:gridCol w:w="903"/>
        <w:gridCol w:w="903"/>
      </w:tblGrid>
      <w:tr>
        <w:trPr>
          <w:tblHeader w:val="true"/>
          <w:cantSplit/>
        </w:trPr>
        <w:tc>
          <w:tcPr>
            <w:tcW w:type="dxa" w:w="1807"/>
            <w:shd w:val="clear" w:color="auto" w:fill="1F3864"/>
          </w:tcPr>
          <w:p>
            <w:pPr>
              <w:spacing w:after="0"/>
            </w:pPr>
            <w:r>
              <w:rPr>
                <w:b/>
                <w:color w:val="FFFFFF"/>
                <w:sz w:val="16"/>
              </w:rPr>
              <w:t>Ítem</w:t>
            </w:r>
          </w:p>
        </w:tc>
        <w:tc>
          <w:tcPr>
            <w:tcW w:type="dxa" w:w="6024"/>
            <w:shd w:val="clear" w:color="auto" w:fill="1F3864"/>
          </w:tcPr>
          <w:p>
            <w:pPr>
              <w:spacing w:after="0"/>
            </w:pPr>
            <w:r>
              <w:rPr>
                <w:b/>
                <w:color w:val="FFFFFF"/>
                <w:sz w:val="16"/>
              </w:rPr>
              <w:t>Descripción</w:t>
            </w:r>
          </w:p>
        </w:tc>
        <w:tc>
          <w:tcPr>
            <w:tcW w:type="dxa" w:w="904"/>
            <w:shd w:val="clear" w:color="auto" w:fill="1F3864"/>
          </w:tcPr>
          <w:p>
            <w:pPr>
              <w:spacing w:after="0"/>
            </w:pPr>
            <w:r>
              <w:rPr>
                <w:b/>
                <w:color w:val="FFFFFF"/>
                <w:sz w:val="16"/>
              </w:rPr>
              <w:t>Und</w:t>
            </w:r>
          </w:p>
        </w:tc>
        <w:tc>
          <w:tcPr>
            <w:tcW w:type="dxa" w:w="904"/>
            <w:shd w:val="clear" w:color="auto" w:fill="1F3864"/>
          </w:tcPr>
          <w:p>
            <w:pPr>
              <w:spacing w:after="0"/>
            </w:pPr>
            <w:r>
              <w:rPr>
                <w:b/>
                <w:color w:val="FFFFFF"/>
                <w:sz w:val="16"/>
              </w:rPr>
              <w:t>Total</w:t>
            </w:r>
          </w:p>
        </w:tc>
      </w:tr>
      <w:tr>
        <w:trPr>
          <w:cantSplit/>
        </w:trPr>
        <w:tc>
          <w:tcPr>
            <w:tcW w:type="dxa" w:w="1807"/>
          </w:tcPr>
          <w:p>
            <w:pPr>
              <w:spacing w:after="0"/>
            </w:pPr>
            <w:r>
              <w:rPr>
                <w:sz w:val="16"/>
              </w:rPr>
              <w:t>1.4.4.6.1.1 / .2</w:t>
            </w:r>
          </w:p>
        </w:tc>
        <w:tc>
          <w:tcPr>
            <w:tcW w:type="dxa" w:w="6024"/>
          </w:tcPr>
          <w:p>
            <w:pPr>
              <w:spacing w:after="0"/>
            </w:pPr>
            <w:r>
              <w:rPr>
                <w:sz w:val="16"/>
              </w:rPr>
              <w:t>Limpieza / trazo</w:t>
            </w:r>
          </w:p>
        </w:tc>
        <w:tc>
          <w:tcPr>
            <w:tcW w:type="dxa" w:w="904"/>
          </w:tcPr>
          <w:p>
            <w:pPr>
              <w:spacing w:after="0"/>
            </w:pPr>
            <w:r>
              <w:rPr>
                <w:sz w:val="16"/>
              </w:rPr>
              <w:t>m²</w:t>
            </w:r>
          </w:p>
        </w:tc>
        <w:tc>
          <w:tcPr>
            <w:tcW w:type="dxa" w:w="904"/>
          </w:tcPr>
          <w:p>
            <w:pPr>
              <w:spacing w:after="0"/>
            </w:pPr>
            <w:r>
              <w:rPr>
                <w:sz w:val="16"/>
              </w:rPr>
              <w:t>255.36</w:t>
            </w:r>
          </w:p>
        </w:tc>
      </w:tr>
      <w:tr>
        <w:trPr>
          <w:cantSplit/>
        </w:trPr>
        <w:tc>
          <w:tcPr>
            <w:tcW w:type="dxa" w:w="1807"/>
          </w:tcPr>
          <w:p>
            <w:pPr>
              <w:spacing w:after="0"/>
            </w:pPr>
            <w:r>
              <w:rPr>
                <w:sz w:val="16"/>
              </w:rPr>
              <w:t>1.4.4.6.2.1</w:t>
            </w:r>
          </w:p>
        </w:tc>
        <w:tc>
          <w:tcPr>
            <w:tcW w:type="dxa" w:w="6024"/>
          </w:tcPr>
          <w:p>
            <w:pPr>
              <w:spacing w:after="0"/>
            </w:pPr>
            <w:r>
              <w:rPr>
                <w:sz w:val="16"/>
              </w:rPr>
              <w:t>Excavación p/colector</w:t>
            </w:r>
          </w:p>
        </w:tc>
        <w:tc>
          <w:tcPr>
            <w:tcW w:type="dxa" w:w="904"/>
          </w:tcPr>
          <w:p>
            <w:pPr>
              <w:spacing w:after="0"/>
            </w:pPr>
            <w:r>
              <w:rPr>
                <w:sz w:val="16"/>
              </w:rPr>
              <w:t>m³</w:t>
            </w:r>
          </w:p>
        </w:tc>
        <w:tc>
          <w:tcPr>
            <w:tcW w:type="dxa" w:w="904"/>
          </w:tcPr>
          <w:p>
            <w:pPr>
              <w:spacing w:after="0"/>
            </w:pPr>
            <w:r>
              <w:rPr>
                <w:sz w:val="16"/>
              </w:rPr>
              <w:t>180.66</w:t>
            </w:r>
          </w:p>
        </w:tc>
      </w:tr>
      <w:tr>
        <w:trPr>
          <w:cantSplit/>
        </w:trPr>
        <w:tc>
          <w:tcPr>
            <w:tcW w:type="dxa" w:w="1807"/>
          </w:tcPr>
          <w:p>
            <w:pPr>
              <w:spacing w:after="0"/>
            </w:pPr>
            <w:r>
              <w:rPr>
                <w:sz w:val="16"/>
              </w:rPr>
              <w:t>1.4.4.6.2.2</w:t>
            </w:r>
          </w:p>
        </w:tc>
        <w:tc>
          <w:tcPr>
            <w:tcW w:type="dxa" w:w="6024"/>
          </w:tcPr>
          <w:p>
            <w:pPr>
              <w:spacing w:after="0"/>
            </w:pPr>
            <w:r>
              <w:rPr>
                <w:sz w:val="16"/>
              </w:rPr>
              <w:t>Refine</w:t>
            </w:r>
          </w:p>
        </w:tc>
        <w:tc>
          <w:tcPr>
            <w:tcW w:type="dxa" w:w="904"/>
          </w:tcPr>
          <w:p>
            <w:pPr>
              <w:spacing w:after="0"/>
            </w:pPr>
            <w:r>
              <w:rPr>
                <w:sz w:val="16"/>
              </w:rPr>
              <w:t>m²</w:t>
            </w:r>
          </w:p>
        </w:tc>
        <w:tc>
          <w:tcPr>
            <w:tcW w:type="dxa" w:w="904"/>
          </w:tcPr>
          <w:p>
            <w:pPr>
              <w:spacing w:after="0"/>
            </w:pPr>
            <w:r>
              <w:rPr>
                <w:sz w:val="16"/>
              </w:rPr>
              <w:t>239.50</w:t>
            </w:r>
          </w:p>
        </w:tc>
      </w:tr>
      <w:tr>
        <w:trPr>
          <w:cantSplit/>
        </w:trPr>
        <w:tc>
          <w:tcPr>
            <w:tcW w:type="dxa" w:w="1807"/>
          </w:tcPr>
          <w:p>
            <w:pPr>
              <w:spacing w:after="0"/>
            </w:pPr>
            <w:r>
              <w:rPr>
                <w:sz w:val="16"/>
              </w:rPr>
              <w:t>1.4.4.6.2.3</w:t>
            </w:r>
          </w:p>
        </w:tc>
        <w:tc>
          <w:tcPr>
            <w:tcW w:type="dxa" w:w="6024"/>
          </w:tcPr>
          <w:p>
            <w:pPr>
              <w:spacing w:after="0"/>
            </w:pPr>
            <w:r>
              <w:rPr>
                <w:sz w:val="16"/>
              </w:rPr>
              <w:t>Relleno compactado</w:t>
            </w:r>
          </w:p>
        </w:tc>
        <w:tc>
          <w:tcPr>
            <w:tcW w:type="dxa" w:w="904"/>
          </w:tcPr>
          <w:p>
            <w:pPr>
              <w:spacing w:after="0"/>
            </w:pPr>
            <w:r>
              <w:rPr>
                <w:sz w:val="16"/>
              </w:rPr>
              <w:t>m³</w:t>
            </w:r>
          </w:p>
        </w:tc>
        <w:tc>
          <w:tcPr>
            <w:tcW w:type="dxa" w:w="904"/>
          </w:tcPr>
          <w:p>
            <w:pPr>
              <w:spacing w:after="0"/>
            </w:pPr>
            <w:r>
              <w:rPr>
                <w:sz w:val="16"/>
              </w:rPr>
              <w:t>10.20</w:t>
            </w:r>
          </w:p>
        </w:tc>
      </w:tr>
      <w:tr>
        <w:trPr>
          <w:cantSplit/>
        </w:trPr>
        <w:tc>
          <w:tcPr>
            <w:tcW w:type="dxa" w:w="1807"/>
          </w:tcPr>
          <w:p>
            <w:pPr>
              <w:spacing w:after="0"/>
            </w:pPr>
            <w:r>
              <w:rPr>
                <w:sz w:val="16"/>
              </w:rPr>
              <w:t>1.4.4.6.2.4</w:t>
            </w:r>
          </w:p>
        </w:tc>
        <w:tc>
          <w:tcPr>
            <w:tcW w:type="dxa" w:w="6024"/>
          </w:tcPr>
          <w:p>
            <w:pPr>
              <w:spacing w:after="0"/>
            </w:pPr>
            <w:r>
              <w:rPr>
                <w:sz w:val="16"/>
              </w:rPr>
              <w:t>Eliminación (factor 1.25)</w:t>
            </w:r>
          </w:p>
        </w:tc>
        <w:tc>
          <w:tcPr>
            <w:tcW w:type="dxa" w:w="904"/>
          </w:tcPr>
          <w:p>
            <w:pPr>
              <w:spacing w:after="0"/>
            </w:pPr>
            <w:r>
              <w:rPr>
                <w:sz w:val="16"/>
              </w:rPr>
              <w:t>m³</w:t>
            </w:r>
          </w:p>
        </w:tc>
        <w:tc>
          <w:tcPr>
            <w:tcW w:type="dxa" w:w="904"/>
          </w:tcPr>
          <w:p>
            <w:pPr>
              <w:spacing w:after="0"/>
            </w:pPr>
            <w:r>
              <w:rPr>
                <w:sz w:val="16"/>
              </w:rPr>
              <w:t>213.07</w:t>
            </w:r>
          </w:p>
        </w:tc>
      </w:tr>
      <w:tr>
        <w:trPr>
          <w:cantSplit/>
        </w:trPr>
        <w:tc>
          <w:tcPr>
            <w:tcW w:type="dxa" w:w="1807"/>
          </w:tcPr>
          <w:p>
            <w:pPr>
              <w:spacing w:after="0"/>
            </w:pPr>
            <w:r>
              <w:rPr>
                <w:sz w:val="16"/>
              </w:rPr>
              <w:t>1.4.4.6.3.1</w:t>
            </w:r>
          </w:p>
        </w:tc>
        <w:tc>
          <w:tcPr>
            <w:tcW w:type="dxa" w:w="6024"/>
          </w:tcPr>
          <w:p>
            <w:pPr>
              <w:spacing w:after="0"/>
            </w:pPr>
            <w:r>
              <w:rPr>
                <w:sz w:val="16"/>
              </w:rPr>
              <w:t>Solado E=2''</w:t>
            </w:r>
          </w:p>
        </w:tc>
        <w:tc>
          <w:tcPr>
            <w:tcW w:type="dxa" w:w="904"/>
          </w:tcPr>
          <w:p>
            <w:pPr>
              <w:spacing w:after="0"/>
            </w:pPr>
            <w:r>
              <w:rPr>
                <w:sz w:val="16"/>
              </w:rPr>
              <w:t>m²</w:t>
            </w:r>
          </w:p>
        </w:tc>
        <w:tc>
          <w:tcPr>
            <w:tcW w:type="dxa" w:w="904"/>
          </w:tcPr>
          <w:p>
            <w:pPr>
              <w:spacing w:after="0"/>
            </w:pPr>
            <w:r>
              <w:rPr>
                <w:sz w:val="16"/>
              </w:rPr>
              <w:t>237.94</w:t>
            </w:r>
          </w:p>
        </w:tc>
      </w:tr>
      <w:tr>
        <w:trPr>
          <w:cantSplit/>
        </w:trPr>
        <w:tc>
          <w:tcPr>
            <w:tcW w:type="dxa" w:w="1807"/>
          </w:tcPr>
          <w:p>
            <w:pPr>
              <w:spacing w:after="0"/>
            </w:pPr>
            <w:r>
              <w:rPr>
                <w:sz w:val="16"/>
              </w:rPr>
              <w:t>1.4.4.6.3.2</w:t>
            </w:r>
          </w:p>
        </w:tc>
        <w:tc>
          <w:tcPr>
            <w:tcW w:type="dxa" w:w="6024"/>
          </w:tcPr>
          <w:p>
            <w:pPr>
              <w:spacing w:after="0"/>
            </w:pPr>
            <w:r>
              <w:rPr>
                <w:sz w:val="16"/>
              </w:rPr>
              <w:t>CONCRETO CICLÓPEO f'c=140 kg/cm2 + 30% P.M. PARA UÑA</w:t>
            </w:r>
          </w:p>
        </w:tc>
        <w:tc>
          <w:tcPr>
            <w:tcW w:type="dxa" w:w="904"/>
          </w:tcPr>
          <w:p>
            <w:pPr>
              <w:spacing w:after="0"/>
            </w:pPr>
            <w:r>
              <w:rPr>
                <w:sz w:val="16"/>
              </w:rPr>
              <w:t>m³</w:t>
            </w:r>
          </w:p>
        </w:tc>
        <w:tc>
          <w:tcPr>
            <w:tcW w:type="dxa" w:w="904"/>
          </w:tcPr>
          <w:p>
            <w:pPr>
              <w:spacing w:after="0"/>
            </w:pPr>
            <w:r>
              <w:rPr>
                <w:sz w:val="16"/>
              </w:rPr>
              <w:t>0.52</w:t>
            </w:r>
          </w:p>
        </w:tc>
      </w:tr>
      <w:tr>
        <w:trPr>
          <w:cantSplit/>
        </w:trPr>
        <w:tc>
          <w:tcPr>
            <w:tcW w:type="dxa" w:w="1807"/>
          </w:tcPr>
          <w:p>
            <w:pPr>
              <w:spacing w:after="0"/>
            </w:pPr>
            <w:r>
              <w:rPr>
                <w:sz w:val="16"/>
              </w:rPr>
              <w:t>1.4.4.6.4.1.1</w:t>
            </w:r>
          </w:p>
        </w:tc>
        <w:tc>
          <w:tcPr>
            <w:tcW w:type="dxa" w:w="6024"/>
          </w:tcPr>
          <w:p>
            <w:pPr>
              <w:spacing w:after="0"/>
            </w:pPr>
            <w:r>
              <w:rPr>
                <w:sz w:val="16"/>
              </w:rPr>
              <w:t>Concreto f'c=210 colector</w:t>
            </w:r>
          </w:p>
        </w:tc>
        <w:tc>
          <w:tcPr>
            <w:tcW w:type="dxa" w:w="904"/>
          </w:tcPr>
          <w:p>
            <w:pPr>
              <w:spacing w:after="0"/>
            </w:pPr>
            <w:r>
              <w:rPr>
                <w:sz w:val="16"/>
              </w:rPr>
              <w:t>m³</w:t>
            </w:r>
          </w:p>
        </w:tc>
        <w:tc>
          <w:tcPr>
            <w:tcW w:type="dxa" w:w="904"/>
          </w:tcPr>
          <w:p>
            <w:pPr>
              <w:spacing w:after="0"/>
            </w:pPr>
            <w:r>
              <w:rPr>
                <w:sz w:val="16"/>
              </w:rPr>
              <w:t>65.56</w:t>
            </w:r>
          </w:p>
        </w:tc>
      </w:tr>
      <w:tr>
        <w:trPr>
          <w:cantSplit/>
        </w:trPr>
        <w:tc>
          <w:tcPr>
            <w:tcW w:type="dxa" w:w="1807"/>
          </w:tcPr>
          <w:p>
            <w:pPr>
              <w:spacing w:after="0"/>
            </w:pPr>
            <w:r>
              <w:rPr>
                <w:sz w:val="16"/>
              </w:rPr>
              <w:t>1.4.4.6.4.1.2</w:t>
            </w:r>
          </w:p>
        </w:tc>
        <w:tc>
          <w:tcPr>
            <w:tcW w:type="dxa" w:w="6024"/>
          </w:tcPr>
          <w:p>
            <w:pPr>
              <w:spacing w:after="0"/>
            </w:pPr>
            <w:r>
              <w:rPr>
                <w:sz w:val="16"/>
              </w:rPr>
              <w:t>Encofrado colector</w:t>
            </w:r>
          </w:p>
        </w:tc>
        <w:tc>
          <w:tcPr>
            <w:tcW w:type="dxa" w:w="904"/>
          </w:tcPr>
          <w:p>
            <w:pPr>
              <w:spacing w:after="0"/>
            </w:pPr>
            <w:r>
              <w:rPr>
                <w:sz w:val="16"/>
              </w:rPr>
              <w:t>m²</w:t>
            </w:r>
          </w:p>
        </w:tc>
        <w:tc>
          <w:tcPr>
            <w:tcW w:type="dxa" w:w="904"/>
          </w:tcPr>
          <w:p>
            <w:pPr>
              <w:spacing w:after="0"/>
            </w:pPr>
            <w:r>
              <w:rPr>
                <w:sz w:val="16"/>
              </w:rPr>
              <w:t>490.72</w:t>
            </w:r>
          </w:p>
        </w:tc>
      </w:tr>
      <w:tr>
        <w:trPr>
          <w:cantSplit/>
        </w:trPr>
        <w:tc>
          <w:tcPr>
            <w:tcW w:type="dxa" w:w="1807"/>
          </w:tcPr>
          <w:p>
            <w:pPr>
              <w:spacing w:after="0"/>
            </w:pPr>
            <w:r>
              <w:rPr>
                <w:sz w:val="16"/>
              </w:rPr>
              <w:t>1.4.4.6.4.1.3</w:t>
            </w:r>
          </w:p>
        </w:tc>
        <w:tc>
          <w:tcPr>
            <w:tcW w:type="dxa" w:w="6024"/>
          </w:tcPr>
          <w:p>
            <w:pPr>
              <w:spacing w:after="0"/>
            </w:pPr>
            <w:r>
              <w:rPr>
                <w:sz w:val="16"/>
              </w:rPr>
              <w:t>Acero colector</w:t>
            </w:r>
          </w:p>
        </w:tc>
        <w:tc>
          <w:tcPr>
            <w:tcW w:type="dxa" w:w="904"/>
          </w:tcPr>
          <w:p>
            <w:pPr>
              <w:spacing w:after="0"/>
            </w:pPr>
            <w:r>
              <w:rPr>
                <w:sz w:val="16"/>
              </w:rPr>
              <w:t>kg</w:t>
            </w:r>
          </w:p>
        </w:tc>
        <w:tc>
          <w:tcPr>
            <w:tcW w:type="dxa" w:w="904"/>
          </w:tcPr>
          <w:p>
            <w:pPr>
              <w:spacing w:after="0"/>
            </w:pPr>
            <w:r>
              <w:rPr>
                <w:sz w:val="16"/>
              </w:rPr>
              <w:t>4,140.49</w:t>
            </w:r>
          </w:p>
        </w:tc>
      </w:tr>
      <w:tr>
        <w:trPr>
          <w:cantSplit/>
        </w:trPr>
        <w:tc>
          <w:tcPr>
            <w:tcW w:type="dxa" w:w="1807"/>
          </w:tcPr>
          <w:p>
            <w:pPr>
              <w:spacing w:after="0"/>
            </w:pPr>
            <w:r>
              <w:rPr>
                <w:sz w:val="16"/>
              </w:rPr>
              <w:t>1.4.4.6.4.1.4</w:t>
            </w:r>
          </w:p>
        </w:tc>
        <w:tc>
          <w:tcPr>
            <w:tcW w:type="dxa" w:w="6024"/>
          </w:tcPr>
          <w:p>
            <w:pPr>
              <w:spacing w:after="0"/>
            </w:pPr>
            <w:r>
              <w:rPr>
                <w:sz w:val="16"/>
              </w:rPr>
              <w:t>Curado colector</w:t>
            </w:r>
          </w:p>
        </w:tc>
        <w:tc>
          <w:tcPr>
            <w:tcW w:type="dxa" w:w="904"/>
          </w:tcPr>
          <w:p>
            <w:pPr>
              <w:spacing w:after="0"/>
            </w:pPr>
            <w:r>
              <w:rPr>
                <w:sz w:val="16"/>
              </w:rPr>
              <w:t>m²</w:t>
            </w:r>
          </w:p>
        </w:tc>
        <w:tc>
          <w:tcPr>
            <w:tcW w:type="dxa" w:w="904"/>
          </w:tcPr>
          <w:p>
            <w:pPr>
              <w:spacing w:after="0"/>
            </w:pPr>
            <w:r>
              <w:rPr>
                <w:sz w:val="16"/>
              </w:rPr>
              <w:t>919.70</w:t>
            </w:r>
          </w:p>
        </w:tc>
      </w:tr>
      <w:tr>
        <w:trPr>
          <w:cantSplit/>
        </w:trPr>
        <w:tc>
          <w:tcPr>
            <w:tcW w:type="dxa" w:w="1807"/>
          </w:tcPr>
          <w:p>
            <w:pPr>
              <w:spacing w:after="0"/>
            </w:pPr>
            <w:r>
              <w:rPr>
                <w:sz w:val="16"/>
              </w:rPr>
              <w:t>1.4.4.6.4.1.5</w:t>
            </w:r>
          </w:p>
        </w:tc>
        <w:tc>
          <w:tcPr>
            <w:tcW w:type="dxa" w:w="6024"/>
          </w:tcPr>
          <w:p>
            <w:pPr>
              <w:spacing w:after="0"/>
            </w:pPr>
            <w:r>
              <w:rPr>
                <w:sz w:val="16"/>
              </w:rPr>
              <w:t>Acabado frotachado de losa superior (vereda)</w:t>
            </w:r>
          </w:p>
        </w:tc>
        <w:tc>
          <w:tcPr>
            <w:tcW w:type="dxa" w:w="904"/>
          </w:tcPr>
          <w:p>
            <w:pPr>
              <w:spacing w:after="0"/>
            </w:pPr>
            <w:r>
              <w:rPr>
                <w:sz w:val="16"/>
              </w:rPr>
              <w:t>m²</w:t>
            </w:r>
          </w:p>
        </w:tc>
        <w:tc>
          <w:tcPr>
            <w:tcW w:type="dxa" w:w="904"/>
          </w:tcPr>
          <w:p>
            <w:pPr>
              <w:spacing w:after="0"/>
            </w:pPr>
            <w:r>
              <w:rPr>
                <w:sz w:val="16"/>
              </w:rPr>
              <w:t>128.90</w:t>
            </w:r>
          </w:p>
        </w:tc>
      </w:tr>
      <w:tr>
        <w:trPr>
          <w:cantSplit/>
        </w:trPr>
        <w:tc>
          <w:tcPr>
            <w:tcW w:type="dxa" w:w="1807"/>
          </w:tcPr>
          <w:p>
            <w:pPr>
              <w:spacing w:after="0"/>
            </w:pPr>
            <w:r>
              <w:rPr>
                <w:sz w:val="16"/>
              </w:rPr>
              <w:t>1.4.4.6.4.2.1 a .4</w:t>
            </w:r>
          </w:p>
        </w:tc>
        <w:tc>
          <w:tcPr>
            <w:tcW w:type="dxa" w:w="6024"/>
          </w:tcPr>
          <w:p>
            <w:pPr>
              <w:spacing w:after="0"/>
            </w:pPr>
            <w:r>
              <w:rPr>
                <w:sz w:val="16"/>
              </w:rPr>
              <w:t>Estructura de salida con aleros: concreto 0.41 m³, encofrado 4.10 m², acero 18.23 kg, emboquillado de piedra e=0.20 1.56 m²</w:t>
            </w:r>
          </w:p>
        </w:tc>
        <w:tc>
          <w:tcPr>
            <w:tcW w:type="dxa" w:w="904"/>
          </w:tcPr>
          <w:p>
            <w:pPr>
              <w:spacing w:after="0"/>
            </w:pPr>
          </w:p>
        </w:tc>
        <w:tc>
          <w:tcPr>
            <w:tcW w:type="dxa" w:w="904"/>
          </w:tcPr>
          <w:p>
            <w:pPr>
              <w:spacing w:after="0"/>
            </w:pPr>
          </w:p>
        </w:tc>
      </w:tr>
      <w:tr>
        <w:trPr>
          <w:cantSplit/>
        </w:trPr>
        <w:tc>
          <w:tcPr>
            <w:tcW w:type="dxa" w:w="1807"/>
          </w:tcPr>
          <w:p>
            <w:pPr>
              <w:spacing w:after="0"/>
            </w:pPr>
            <w:r>
              <w:rPr>
                <w:sz w:val="16"/>
              </w:rPr>
              <w:t>1.4.4.6.5.1</w:t>
            </w:r>
          </w:p>
        </w:tc>
        <w:tc>
          <w:tcPr>
            <w:tcW w:type="dxa" w:w="6024"/>
          </w:tcPr>
          <w:p>
            <w:pPr>
              <w:spacing w:after="0"/>
            </w:pPr>
            <w:r>
              <w:rPr>
                <w:sz w:val="16"/>
              </w:rPr>
              <w:t>TAPA DE REGISTRO 0.68x0.68 C/MARCO Y CONTRAMARCO</w:t>
            </w:r>
          </w:p>
        </w:tc>
        <w:tc>
          <w:tcPr>
            <w:tcW w:type="dxa" w:w="904"/>
          </w:tcPr>
          <w:p>
            <w:pPr>
              <w:spacing w:after="0"/>
            </w:pPr>
            <w:r>
              <w:rPr>
                <w:sz w:val="16"/>
              </w:rPr>
              <w:t>und</w:t>
            </w:r>
          </w:p>
        </w:tc>
        <w:tc>
          <w:tcPr>
            <w:tcW w:type="dxa" w:w="904"/>
          </w:tcPr>
          <w:p>
            <w:pPr>
              <w:spacing w:after="0"/>
            </w:pPr>
            <w:r>
              <w:rPr>
                <w:sz w:val="16"/>
              </w:rPr>
              <w:t>15</w:t>
            </w:r>
          </w:p>
        </w:tc>
      </w:tr>
      <w:tr>
        <w:trPr>
          <w:cantSplit/>
        </w:trPr>
        <w:tc>
          <w:tcPr>
            <w:tcW w:type="dxa" w:w="1807"/>
          </w:tcPr>
          <w:p>
            <w:pPr>
              <w:spacing w:after="0"/>
            </w:pPr>
            <w:r>
              <w:rPr>
                <w:sz w:val="16"/>
              </w:rPr>
              <w:t>1.4.4.6.5.2</w:t>
            </w:r>
          </w:p>
        </w:tc>
        <w:tc>
          <w:tcPr>
            <w:tcW w:type="dxa" w:w="6024"/>
          </w:tcPr>
          <w:p>
            <w:pPr>
              <w:spacing w:after="0"/>
            </w:pPr>
            <w:r>
              <w:rPr>
                <w:sz w:val="16"/>
              </w:rPr>
              <w:t>JUNTA DE DILATACION E=1" CON SELLADOR ASFALTO</w:t>
            </w:r>
          </w:p>
        </w:tc>
        <w:tc>
          <w:tcPr>
            <w:tcW w:type="dxa" w:w="904"/>
          </w:tcPr>
          <w:p>
            <w:pPr>
              <w:spacing w:after="0"/>
            </w:pPr>
            <w:r>
              <w:rPr>
                <w:sz w:val="16"/>
              </w:rPr>
              <w:t>m</w:t>
            </w:r>
          </w:p>
        </w:tc>
        <w:tc>
          <w:tcPr>
            <w:tcW w:type="dxa" w:w="904"/>
          </w:tcPr>
          <w:p>
            <w:pPr>
              <w:spacing w:after="0"/>
            </w:pPr>
            <w:r>
              <w:rPr>
                <w:sz w:val="16"/>
              </w:rPr>
              <w:t>162.69</w:t>
            </w:r>
          </w:p>
        </w:tc>
      </w:tr>
      <w:tr>
        <w:trPr>
          <w:cantSplit/>
        </w:trPr>
        <w:tc>
          <w:tcPr>
            <w:tcW w:type="dxa" w:w="1807"/>
          </w:tcPr>
          <w:p>
            <w:pPr>
              <w:spacing w:after="0"/>
            </w:pPr>
            <w:r>
              <w:rPr>
                <w:sz w:val="16"/>
              </w:rPr>
              <w:t>1.4.4.6.5.3</w:t>
            </w:r>
          </w:p>
        </w:tc>
        <w:tc>
          <w:tcPr>
            <w:tcW w:type="dxa" w:w="6024"/>
          </w:tcPr>
          <w:p>
            <w:pPr>
              <w:spacing w:after="0"/>
            </w:pPr>
            <w:r>
              <w:rPr>
                <w:sz w:val="16"/>
              </w:rPr>
              <w:t>JUNTA E=1" CON TECNOPOR ENTRE COLECTOR Y PISO ADYACENTE</w:t>
            </w:r>
          </w:p>
        </w:tc>
        <w:tc>
          <w:tcPr>
            <w:tcW w:type="dxa" w:w="904"/>
          </w:tcPr>
          <w:p>
            <w:pPr>
              <w:spacing w:after="0"/>
            </w:pPr>
            <w:r>
              <w:rPr>
                <w:sz w:val="16"/>
              </w:rPr>
              <w:t>m</w:t>
            </w:r>
          </w:p>
        </w:tc>
        <w:tc>
          <w:tcPr>
            <w:tcW w:type="dxa" w:w="904"/>
          </w:tcPr>
          <w:p>
            <w:pPr>
              <w:spacing w:after="0"/>
            </w:pPr>
            <w:r>
              <w:rPr>
                <w:sz w:val="16"/>
              </w:rPr>
              <w:t>78.42</w:t>
            </w:r>
          </w:p>
        </w:tc>
      </w:tr>
    </w:tbl>
    <w:p>
      <w:pPr>
        <w:spacing w:after="40"/>
      </w:pPr>
    </w:p>
    <w:p>
      <w:pPr>
        <w:spacing w:after="80"/>
      </w:pPr>
      <w:r>
        <w:t>El metrado del CAR Mujeres conserva la tapa con marco y contramarco (hojas PLANILLA TAPAS COLECTOR y METRADO ACERO COLECTOR); solo su lámina DP-06B / D-RL dibuja la tapa ciega. Pendiente de decisión del usuario (no se tocó).</w:t>
      </w:r>
    </w:p>
    <w:p>
      <w:pPr>
        <w:pStyle w:val="Heading3"/>
      </w:pPr>
      <w:r>
        <w:t>3.5 Código del metrado frente al código Delphin del ACU</w:t>
      </w:r>
    </w:p>
    <w:p>
      <w:pPr>
        <w:spacing w:after="80"/>
      </w:pPr>
      <w:r>
        <w:t>Las ACU se rotulan con el código de la base Delphin (estructura del CAR Mujeres), que puede diferir del código del metrado propio:</w:t>
      </w:r>
    </w:p>
    <w:tbl>
      <w:tblPr>
        <w:tblStyle w:val="TableGrid"/>
        <w:tblW w:type="auto" w:w="0"/>
        <w:jc w:val="center"/>
        <w:tblLayout w:type="fixed"/>
        <w:tblLook w:firstColumn="1" w:firstRow="1" w:lastColumn="0" w:lastRow="0" w:noHBand="0" w:noVBand="1" w:val="04A0"/>
      </w:tblPr>
      <w:tblGrid>
        <w:gridCol w:w="1695"/>
        <w:gridCol w:w="3570"/>
        <w:gridCol w:w="4373"/>
      </w:tblGrid>
      <w:tr>
        <w:trPr>
          <w:tblHeader w:val="true"/>
          <w:cantSplit/>
        </w:trPr>
        <w:tc>
          <w:tcPr>
            <w:tcW w:type="dxa" w:w="1696"/>
            <w:shd w:val="clear" w:color="auto" w:fill="1F3864"/>
          </w:tcPr>
          <w:p>
            <w:pPr>
              <w:spacing w:after="0"/>
            </w:pPr>
            <w:r>
              <w:rPr>
                <w:b/>
                <w:color w:val="FFFFFF"/>
                <w:sz w:val="16"/>
              </w:rPr>
              <w:t>Partida</w:t>
            </w:r>
          </w:p>
        </w:tc>
        <w:tc>
          <w:tcPr>
            <w:tcW w:type="dxa" w:w="3570"/>
            <w:shd w:val="clear" w:color="auto" w:fill="1F3864"/>
          </w:tcPr>
          <w:p>
            <w:pPr>
              <w:spacing w:after="0"/>
            </w:pPr>
            <w:r>
              <w:rPr>
                <w:b/>
                <w:color w:val="FFFFFF"/>
                <w:sz w:val="16"/>
              </w:rPr>
              <w:t>Código en el metrado del Refugio/Varones</w:t>
            </w:r>
          </w:p>
        </w:tc>
        <w:tc>
          <w:tcPr>
            <w:tcW w:type="dxa" w:w="4373"/>
            <w:shd w:val="clear" w:color="auto" w:fill="1F3864"/>
          </w:tcPr>
          <w:p>
            <w:pPr>
              <w:spacing w:after="0"/>
            </w:pPr>
            <w:r>
              <w:rPr>
                <w:b/>
                <w:color w:val="FFFFFF"/>
                <w:sz w:val="16"/>
              </w:rPr>
              <w:t>Código Delphin del ACU</w:t>
            </w:r>
          </w:p>
        </w:tc>
      </w:tr>
      <w:tr>
        <w:trPr>
          <w:cantSplit/>
        </w:trPr>
        <w:tc>
          <w:tcPr>
            <w:tcW w:type="dxa" w:w="1696"/>
          </w:tcPr>
          <w:p>
            <w:pPr>
              <w:spacing w:after="0"/>
            </w:pPr>
            <w:r>
              <w:rPr>
                <w:sz w:val="16"/>
              </w:rPr>
              <w:t>Tapa de registro</w:t>
            </w:r>
          </w:p>
        </w:tc>
        <w:tc>
          <w:tcPr>
            <w:tcW w:type="dxa" w:w="3570"/>
          </w:tcPr>
          <w:p>
            <w:pPr>
              <w:spacing w:after="0"/>
            </w:pPr>
            <w:r>
              <w:rPr>
                <w:sz w:val="16"/>
              </w:rPr>
              <w:t>01.04.04.05.01</w:t>
            </w:r>
          </w:p>
        </w:tc>
        <w:tc>
          <w:tcPr>
            <w:tcW w:type="dxa" w:w="4373"/>
          </w:tcPr>
          <w:p>
            <w:pPr>
              <w:spacing w:after="0"/>
            </w:pPr>
            <w:r>
              <w:rPr>
                <w:sz w:val="16"/>
              </w:rPr>
              <w:t>01.04.04.06.05.01 (= 1.4.4.6.5.1 del CAR Mujeres)</w:t>
            </w:r>
          </w:p>
        </w:tc>
      </w:tr>
      <w:tr>
        <w:trPr>
          <w:cantSplit/>
        </w:trPr>
        <w:tc>
          <w:tcPr>
            <w:tcW w:type="dxa" w:w="1696"/>
          </w:tcPr>
          <w:p>
            <w:pPr>
              <w:spacing w:after="0"/>
            </w:pPr>
            <w:r>
              <w:rPr>
                <w:sz w:val="16"/>
              </w:rPr>
              <w:t>Juntas del colector</w:t>
            </w:r>
          </w:p>
        </w:tc>
        <w:tc>
          <w:tcPr>
            <w:tcW w:type="dxa" w:w="3570"/>
          </w:tcPr>
          <w:p>
            <w:pPr>
              <w:spacing w:after="0"/>
            </w:pPr>
            <w:r>
              <w:rPr>
                <w:sz w:val="16"/>
              </w:rPr>
              <w:t>01.04.04.06.01 / .02</w:t>
            </w:r>
          </w:p>
        </w:tc>
        <w:tc>
          <w:tcPr>
            <w:tcW w:type="dxa" w:w="4373"/>
          </w:tcPr>
          <w:p>
            <w:pPr>
              <w:spacing w:after="0"/>
            </w:pPr>
            <w:r>
              <w:rPr>
                <w:sz w:val="16"/>
              </w:rPr>
              <w:t>01.04.04.06.01 / .02</w:t>
            </w:r>
          </w:p>
        </w:tc>
      </w:tr>
      <w:tr>
        <w:trPr>
          <w:cantSplit/>
        </w:trPr>
        <w:tc>
          <w:tcPr>
            <w:tcW w:type="dxa" w:w="1696"/>
          </w:tcPr>
          <w:p>
            <w:pPr>
              <w:spacing w:after="0"/>
            </w:pPr>
            <w:r>
              <w:rPr>
                <w:sz w:val="16"/>
              </w:rPr>
              <w:t>Canaletas</w:t>
            </w:r>
          </w:p>
        </w:tc>
        <w:tc>
          <w:tcPr>
            <w:tcW w:type="dxa" w:w="3570"/>
          </w:tcPr>
          <w:p>
            <w:pPr>
              <w:spacing w:after="0"/>
            </w:pPr>
            <w:r>
              <w:rPr>
                <w:sz w:val="16"/>
              </w:rPr>
              <w:t>01.04.03.05.01.03 a .06</w:t>
            </w:r>
          </w:p>
        </w:tc>
        <w:tc>
          <w:tcPr>
            <w:tcW w:type="dxa" w:w="4373"/>
          </w:tcPr>
          <w:p>
            <w:pPr>
              <w:spacing w:after="0"/>
            </w:pPr>
            <w:r>
              <w:rPr>
                <w:sz w:val="16"/>
              </w:rPr>
              <w:t>mismos</w:t>
            </w:r>
          </w:p>
        </w:tc>
      </w:tr>
      <w:tr>
        <w:trPr>
          <w:cantSplit/>
        </w:trPr>
        <w:tc>
          <w:tcPr>
            <w:tcW w:type="dxa" w:w="1696"/>
          </w:tcPr>
          <w:p>
            <w:pPr>
              <w:spacing w:after="0"/>
            </w:pPr>
            <w:r>
              <w:rPr>
                <w:sz w:val="16"/>
              </w:rPr>
              <w:t>Lloraderos</w:t>
            </w:r>
          </w:p>
        </w:tc>
        <w:tc>
          <w:tcPr>
            <w:tcW w:type="dxa" w:w="3570"/>
          </w:tcPr>
          <w:p>
            <w:pPr>
              <w:spacing w:after="0"/>
            </w:pPr>
            <w:r>
              <w:rPr>
                <w:sz w:val="16"/>
              </w:rPr>
              <w:t>01.04.03.04.03.04</w:t>
            </w:r>
          </w:p>
        </w:tc>
        <w:tc>
          <w:tcPr>
            <w:tcW w:type="dxa" w:w="4373"/>
          </w:tcPr>
          <w:p>
            <w:pPr>
              <w:spacing w:after="0"/>
            </w:pPr>
            <w:r>
              <w:rPr>
                <w:sz w:val="16"/>
              </w:rPr>
              <w:t>mismo</w:t>
            </w:r>
          </w:p>
        </w:tc>
      </w:tr>
    </w:tbl>
    <w:p>
      <w:pPr>
        <w:spacing w:after="40"/>
      </w:pPr>
    </w:p>
    <w:p>
      <w:pPr>
        <w:spacing w:after="80"/>
      </w:pPr>
      <w:r>
        <w:t>Cada hoja ACU escribe ambos: "Partida" (Delphin) y "Partida del metrado".</w:t>
      </w:r>
    </w:p>
    <w:p>
      <w:pPr>
        <w:pStyle w:val="Heading3"/>
      </w:pPr>
      <w:r>
        <w:t>3.6 Versión rechazada (03/10) para no repetir</w:t>
      </w:r>
    </w:p>
    <w:p>
      <w:pPr>
        <w:spacing w:after="80"/>
      </w:pPr>
      <w:r>
        <w:t>El primer metrado del colector traía un subtítulo "01.04.04.06 JUNTAS, EMPALMES Y PROLONGACION DE CUNETAS" con: junta de dilatación con sellador elastomérico (100.30 m), junta de tecnopor entre colector, cerco y piso (209.78 m), empalme de cuneta (6 und), concreto, encofrado, acero y tapa de prolongación de cunetas 0.40 x H. El usuario lo objetó: las prolongaciones son cunetas (ya metradas por él). Hoy el subtítulo es solo "JUNTAS" con dos partidas.</w:t>
      </w:r>
    </w:p>
    <w:p>
      <w:pPr>
        <w:pStyle w:val="Heading3"/>
      </w:pPr>
      <w:r>
        <w:t>3.7 I.E. 0590 Barranquita (solo red de cunetas; estructura y nombres del CAR Mujeres)</w:t>
      </w:r>
    </w:p>
    <w:p>
      <w:pPr>
        <w:spacing w:after="80"/>
      </w:pPr>
      <w:r>
        <w:t>01 SISTEMA DE DRENAJE PLUVIAL - RED DE CUNETAS; 01.01.01 limpieza y 01.01.02 trazo (m²); 01.02.01 excavación, .02 refine, .03 relleno, .04 eliminación, .05 PERFILADO MANUAL DE TERRENO EN DESCARGAS (m², partida propia de las descargas por el cerco); 01.03.01 solado E=4''; 01.04.01.01 a .04 concreto f'c=175, encofrado, acero, curado de cunetas; 01.04.02.01 rejilla (m), .02 tapa de inspección 0.60 x 0.60 (und), .03 junta de dilatación E=1" con sellador asfalto (m), .04 JUNTA E=1" CON SELLADOR ASFALTICO ENTRE CUNETA Y PISO ADYACENTE (m). 16 partidas con fórmulas; valores de referencia (bitácora 21/10): concreto 150.74 m³, acero 6,545 kg, rejilla 924.82 m, 10 tapas, juntas 547.80 m, junta con el piso 748.76 m. Fuera del alcance: canaletas y montantes (especialidad de techos) y la protección de la entrega D2 fuera del cerco.</w:t>
      </w:r>
    </w:p>
    <w:p>
      <w:pPr>
        <w:pStyle w:val="Heading2"/>
      </w:pPr>
      <w:r>
        <w:t>4. Hojas de la planilla y su función</w:t>
      </w:r>
    </w:p>
    <w:p>
      <w:pPr>
        <w:pStyle w:val="Heading3"/>
      </w:pPr>
      <w:r>
        <w:t>4.1 Orden de hojas (planilla completa del Refugio / Varones)</w:t>
      </w:r>
    </w:p>
    <w:p>
      <w:pPr>
        <w:spacing w:after="80"/>
      </w:pPr>
      <w:r>
        <w:t>RESUMEN · PLANILLA GENERAL DE METRADOS · CONCRETO EN CUNETAS · ENCOFRADO Y DESENCOFRADO · METRADO MONTANTES · METRADO EN PISO (SUMIDERO) · METRADO CANALETAS · [METRADO CANALETA BANCAS] · METRADO ACERO · METRADO DE CURADO · METRADO DE REJILLAS · METRADO JUNTA DE DILATACION · METRADO LLORADEROS · PLANILLA TAPAS REGISTRO INTERNO · [CUNETAS - LLEGADA AL COLECTOR] (Varones) · PARAMETROS · Listas · COLECTOR PARAMETROS · COLECTOR MOV. TIERRAS · COLECTOR CONCRETO · COLECTOR ENCOFRADO · COLECTOR ACERO · COLECTOR REGISTROS Y TAPAS · COLECTOR JUNTAS Y EMPALMES · COLECTOR INSUMOS · ACU TAPA REGISTRO · ACU CANALETAS · DESAGREGADO TAPA REGISTRO · ACU JUNTA DILATACION · ACU JUNTA CERCO (Refugio) / ACU JUNTA CAJA CL (Varones) · DESAGREGADO LLORADEROS · COSTO HORA HOMBRE 2026 · ACU LLORADEROS.</w:t>
      </w:r>
    </w:p>
    <w:p>
      <w:pPr>
        <w:spacing w:after="80"/>
      </w:pPr>
      <w:r>
        <w:t>El nombre "METRADO  EN PISO (SUMIDERO)" lleva DOS espacios (así está en la plantilla; respetar al referenciar).</w:t>
      </w:r>
    </w:p>
    <w:p>
      <w:pPr>
        <w:spacing w:after="80"/>
      </w:pPr>
      <w:r>
        <w:t>CAR Mujeres: RESUMEN, PLANILLA GENERAL, METRADO MONTANTES, CONCRETO EN CUNETAS, ENCOFRADO, METRADO CANALETAS, [METRADO CANALETA BANCAS], METRADO EN PISO, METRADO ACERO, METRADO JUNTA DE DILATACION, METRADO DE CURADO, METRADO DE REJILLAS, PLANILLA TAPAS REGISTRO INTERNO, PLANILLA TAPAS COLECTOR, METRADO ACERO COLECTOR, PARAMETROS, Listas.</w:t>
      </w:r>
    </w:p>
    <w:p>
      <w:pPr>
        <w:spacing w:after="80"/>
      </w:pPr>
      <w:r>
        <w:t>Barranquita: CARÁTULA, RESUMEN, PLANILLA GENERAL, CONCRETO EN CUNETAS, ENCOFRADO, METRADO ACERO, METRADO JUNTA DE DILATACION, METRADO DE CURADO, METRADO DE REJILLAS, PLANILLA TAPAS INSPECCION, PARAMETROS, Listas.</w:t>
      </w:r>
    </w:p>
    <w:p>
      <w:pPr>
        <w:pStyle w:val="Heading3"/>
      </w:pPr>
      <w:r>
        <w:t>4.2 Encabezado común</w:t>
      </w:r>
    </w:p>
    <w:p>
      <w:pPr>
        <w:spacing w:after="80"/>
      </w:pPr>
      <w:r>
        <w:t xml:space="preserve">Todas las hojas de detalle repiten ENTIDAD, PROYECTO, UBICACIÓN y FECHA con fórmulas </w:t>
      </w:r>
      <w:r>
        <w:rPr>
          <w:rFonts w:ascii="Consolas" w:hAnsi="Consolas" w:eastAsia="Consolas"/>
          <w:color w:val="1F4E79"/>
        </w:rPr>
        <w:t>=+RESUMEN!B4</w:t>
      </w:r>
      <w:r>
        <w:t xml:space="preserve">, </w:t>
      </w:r>
      <w:r>
        <w:rPr>
          <w:rFonts w:ascii="Consolas" w:hAnsi="Consolas" w:eastAsia="Consolas"/>
          <w:color w:val="1F4E79"/>
        </w:rPr>
        <w:t>B5</w:t>
      </w:r>
      <w:r>
        <w:t xml:space="preserve">, </w:t>
      </w:r>
      <w:r>
        <w:rPr>
          <w:rFonts w:ascii="Consolas" w:hAnsi="Consolas" w:eastAsia="Consolas"/>
          <w:color w:val="1F4E79"/>
        </w:rPr>
        <w:t>B6</w:t>
      </w:r>
      <w:r>
        <w:t xml:space="preserve">, </w:t>
      </w:r>
      <w:r>
        <w:rPr>
          <w:rFonts w:ascii="Consolas" w:hAnsi="Consolas" w:eastAsia="Consolas"/>
          <w:color w:val="1F4E79"/>
        </w:rPr>
        <w:t>B7</w:t>
      </w:r>
      <w:r>
        <w:t xml:space="preserve"> (en algunas, columna C). RESUMEN: B4 = "GERENCIA TERRITORIAL BAJO MAYO - TARAPOTO", B5 = nombre del proyecto "…, con CUI N.° …", B6 = "SAN MARTIN - SAN MARTIN - MORALES", B7 = fecha 01/09/2026 (setiembre 2026). El nombre del proyecto se cambia en un solo lugar (RESUMEN!B5).</w:t>
      </w:r>
    </w:p>
    <w:p>
      <w:pPr>
        <w:pStyle w:val="Heading3"/>
      </w:pPr>
      <w:r>
        <w:t>4.3 RESUMEN</w:t>
      </w:r>
    </w:p>
    <w:p>
      <w:pPr>
        <w:spacing w:after="80"/>
      </w:pPr>
      <w:r>
        <w:t>Columnas: Item · Descripción · Unid. · Total. Los totales son fórmulas a la columna K de la PLANILLA GENERAL. Títulos sin unidad. Al agregar o quitar partidas se desplazan filas y se corrigen referencias (ver §16).</w:t>
      </w:r>
    </w:p>
    <w:p>
      <w:pPr>
        <w:pStyle w:val="Heading3"/>
      </w:pPr>
      <w:r>
        <w:t>4.4 PLANILLA GENERAL DE METRADOS</w:t>
      </w:r>
    </w:p>
    <w:p>
      <w:pPr>
        <w:spacing w:after="80"/>
      </w:pPr>
      <w:r>
        <w:t xml:space="preserve">Columnas (fila 8): A ITEM · B DESCRIPCION · C Nº DE VECES · D LARGO · E ANCHO · F ALTURA · G FACT. · H AREA · I VOLUMEN · J PARCIAL · K TOTAL · L UND. Formato pedido el 03/10 ("Nº veces, largo, ancho, alto, parcial, total"). Cada partida: fila del ítem con </w:t>
      </w:r>
      <w:r>
        <w:rPr>
          <w:rFonts w:ascii="Consolas" w:hAnsi="Consolas" w:eastAsia="Consolas"/>
          <w:color w:val="1F4E79"/>
        </w:rPr>
        <w:t>K = SUM(J…)</w:t>
      </w:r>
      <w:r>
        <w:t xml:space="preserve"> y filas de sustento por eje o tramo con </w:t>
      </w:r>
      <w:r>
        <w:rPr>
          <w:rFonts w:ascii="Consolas" w:hAnsi="Consolas" w:eastAsia="Consolas"/>
          <w:color w:val="1F4E79"/>
        </w:rPr>
        <w:t>J = C*D*E(*F)</w:t>
      </w:r>
      <w:r>
        <w:t xml:space="preserve"> o </w:t>
      </w:r>
      <w:r>
        <w:rPr>
          <w:rFonts w:ascii="Consolas" w:hAnsi="Consolas" w:eastAsia="Consolas"/>
          <w:color w:val="1F4E79"/>
        </w:rPr>
        <w:t>J = 'hoja'!celda</w:t>
      </w:r>
      <w:r>
        <w:t>.</w:t>
      </w:r>
    </w:p>
    <w:p>
      <w:pPr>
        <w:pStyle w:val="Heading3"/>
      </w:pPr>
      <w:r>
        <w:t>4.5 Hojas de cunetas</w:t>
      </w:r>
    </w:p>
    <w:p>
      <w:pPr>
        <w:pStyle w:val="ListBullet"/>
        <w:spacing w:after="20"/>
      </w:pPr>
      <w:r>
        <w:t xml:space="preserve">CONCRETO EN CUNETAS: dos columnas de ejes (B-G y J-N). Por eje: MUROS (AREA = integral de H por el eje, ESPESOR 0.10, CANT. 2) → </w:t>
      </w:r>
      <w:r>
        <w:rPr>
          <w:rFonts w:ascii="Consolas" w:hAnsi="Consolas" w:eastAsia="Consolas"/>
          <w:color w:val="1F4E79"/>
        </w:rPr>
        <w:t>F = E10*E11*E12</w:t>
      </w:r>
      <w:r>
        <w:t xml:space="preserve">; LOSA (ESPESOR 0.10, LONGITUD total, ANCHO 0.60); TAPA (LONGITUD de tramos tapados, ESPESOR 0.10, ANCHO 0.60); total por eje </w:t>
      </w:r>
      <w:r>
        <w:rPr>
          <w:rFonts w:ascii="Consolas" w:hAnsi="Consolas" w:eastAsia="Consolas"/>
          <w:color w:val="1F4E79"/>
        </w:rPr>
        <w:t>G = SUM(F10:F18)</w:t>
      </w:r>
      <w:r>
        <w:t>.</w:t>
      </w:r>
    </w:p>
    <w:p>
      <w:pPr>
        <w:pStyle w:val="ListBullet"/>
        <w:spacing w:after="20"/>
      </w:pPr>
      <w:r>
        <w:t xml:space="preserve">ENCOFRADO Y DESENCOFRADO: por eje, ABIERTA (MURO EXTERNO área x 2, MURO INTERNO área x 2) y TAPADO (MURO EXTERNO x 2, MURO INTERNO x 2 + TAPA = L_tapado x 0.40); total </w:t>
      </w:r>
      <w:r>
        <w:rPr>
          <w:rFonts w:ascii="Consolas" w:hAnsi="Consolas" w:eastAsia="Consolas"/>
          <w:color w:val="1F4E79"/>
        </w:rPr>
        <w:t>H = SUM(G…)</w:t>
      </w:r>
      <w:r>
        <w:t>.</w:t>
      </w:r>
    </w:p>
    <w:p>
      <w:pPr>
        <w:pStyle w:val="ListBullet"/>
        <w:spacing w:after="20"/>
      </w:pPr>
      <w:r>
        <w:t>METRADO ACERO: una fila por tramo (columnas A..AG, §5.3).</w:t>
      </w:r>
    </w:p>
    <w:p>
      <w:pPr>
        <w:pStyle w:val="ListBullet"/>
        <w:spacing w:after="20"/>
      </w:pPr>
      <w:r>
        <w:t xml:space="preserve">METRADO DE CURADO: por tramo, </w:t>
      </w:r>
      <w:r>
        <w:rPr>
          <w:rFonts w:ascii="Consolas" w:hAnsi="Consolas" w:eastAsia="Consolas"/>
          <w:color w:val="1F4E79"/>
        </w:rPr>
        <w:t>I = (G+H)/2</w:t>
      </w:r>
      <w:r>
        <w:t xml:space="preserve">, </w:t>
      </w:r>
      <w:r>
        <w:rPr>
          <w:rFonts w:ascii="Consolas" w:hAnsi="Consolas" w:eastAsia="Consolas"/>
          <w:color w:val="1F4E79"/>
        </w:rPr>
        <w:t>J = 2*E*I</w:t>
      </w:r>
      <w:r>
        <w:t xml:space="preserve"> (2 muros), </w:t>
      </w:r>
      <w:r>
        <w:rPr>
          <w:rFonts w:ascii="Consolas" w:hAnsi="Consolas" w:eastAsia="Consolas"/>
          <w:color w:val="1F4E79"/>
        </w:rPr>
        <w:t>K = E*F</w:t>
      </w:r>
      <w:r>
        <w:t xml:space="preserve"> (fondo), </w:t>
      </w:r>
      <w:r>
        <w:rPr>
          <w:rFonts w:ascii="Consolas" w:hAnsi="Consolas" w:eastAsia="Consolas"/>
          <w:color w:val="1F4E79"/>
        </w:rPr>
        <w:t>L = SI(TAPADA; E*F; 0)</w:t>
      </w:r>
      <w:r>
        <w:t xml:space="preserve">, </w:t>
      </w:r>
      <w:r>
        <w:rPr>
          <w:rFonts w:ascii="Consolas" w:hAnsi="Consolas" w:eastAsia="Consolas"/>
          <w:color w:val="1F4E79"/>
        </w:rPr>
        <w:t>M = SUMA</w:t>
      </w:r>
      <w:r>
        <w:t xml:space="preserve">, </w:t>
      </w:r>
      <w:r>
        <w:rPr>
          <w:rFonts w:ascii="Consolas" w:hAnsi="Consolas" w:eastAsia="Consolas"/>
          <w:color w:val="1F4E79"/>
        </w:rPr>
        <w:t>N = SI(TAPADA;4;3)</w:t>
      </w:r>
      <w:r>
        <w:t xml:space="preserve"> caras.</w:t>
      </w:r>
    </w:p>
    <w:p>
      <w:pPr>
        <w:pStyle w:val="ListBullet"/>
        <w:spacing w:after="20"/>
      </w:pPr>
      <w:r>
        <w:t xml:space="preserve">METRADO DE REJILLAS: por tramo, </w:t>
      </w:r>
      <w:r>
        <w:rPr>
          <w:rFonts w:ascii="Consolas" w:hAnsi="Consolas" w:eastAsia="Consolas"/>
          <w:color w:val="1F4E79"/>
        </w:rPr>
        <w:t>G = SI(ABIERTA; MAX(E−F;0); 0)</w:t>
      </w:r>
      <w:r>
        <w:t xml:space="preserve"> (F = descuento sin rejilla, a mano).</w:t>
      </w:r>
    </w:p>
    <w:p>
      <w:pPr>
        <w:pStyle w:val="ListBullet"/>
        <w:spacing w:after="20"/>
      </w:pPr>
      <w:r>
        <w:t>METRADO JUNTA DE DILATACION: parámetros B8 espaciamiento 3.00, B9 muros con junta 2, B10 ancho interior del fondo 0.40; por eje D longitud, E área de muro (</w:t>
      </w:r>
      <w:r>
        <w:rPr>
          <w:rFonts w:ascii="Consolas" w:hAnsi="Consolas" w:eastAsia="Consolas"/>
          <w:color w:val="1F4E79"/>
        </w:rPr>
        <w:t>='CONCRETO EN CUNETAS'!E10</w:t>
      </w:r>
      <w:r>
        <w:t>), F = E/D (altura media), H = REDONDEAR.MAS(D/G;0), I = $B$9*F+$B$10, J = H*I; total J12. Notas al pie con el sustento EG-2013.</w:t>
      </w:r>
    </w:p>
    <w:p>
      <w:pPr>
        <w:pStyle w:val="ListBullet"/>
        <w:spacing w:after="20"/>
      </w:pPr>
      <w:r>
        <w:t xml:space="preserve">METRADO LLORADEROS: N° · EJE · PROGRESIVA DEL TRAMO · LADO DEL MURO · LONGITUD JUNTO A ÁREA VERDE · ESPACIAMIENTO 1.50 · </w:t>
      </w:r>
      <w:r>
        <w:rPr>
          <w:rFonts w:ascii="Consolas" w:hAnsi="Consolas" w:eastAsia="Consolas"/>
          <w:color w:val="1F4E79"/>
        </w:rPr>
        <w:t>G = REDONDEAR.MAS(E/F;0)</w:t>
      </w:r>
      <w:r>
        <w:t xml:space="preserve"> · und; fila "TOTAL DE LLORADEROS".</w:t>
      </w:r>
    </w:p>
    <w:p>
      <w:pPr>
        <w:pStyle w:val="ListBullet"/>
        <w:spacing w:after="20"/>
      </w:pPr>
      <w:r>
        <w:t>PLANILLA TAPAS REGISTRO INTERNO: tapa de inspección de cunetas tapadas (§5.8).</w:t>
      </w:r>
    </w:p>
    <w:p>
      <w:pPr>
        <w:pStyle w:val="ListBullet"/>
        <w:spacing w:after="20"/>
      </w:pPr>
      <w:r>
        <w:t xml:space="preserve">CUNETAS - LLEGADA AL COLECTOR (Varones): longitud dibujada, acortamiento, longitud metrada </w:t>
      </w:r>
      <w:r>
        <w:rPr>
          <w:rFonts w:ascii="Consolas" w:hAnsi="Consolas" w:eastAsia="Consolas"/>
          <w:color w:val="1F4E79"/>
        </w:rPr>
        <w:t>E = C − D</w:t>
      </w:r>
      <w:r>
        <w:t>, "termina en", sustento.</w:t>
      </w:r>
    </w:p>
    <w:p>
      <w:pPr>
        <w:pStyle w:val="ListBullet"/>
        <w:spacing w:after="20"/>
      </w:pPr>
      <w:r>
        <w:t>PARAMETROS: tapa de cuneta (B4 cantidad, B5 0.60, B6 0.60, B7 0.10, B8 recubrimiento 0.025, B9 separación 0.15, B10 peso 3/8" 0.56, B11 barra 9 m); movimiento de tierras (B15 espesor de solado sumado a excavación y relleno 0.10; B16 esponjamiento 1.20).</w:t>
      </w:r>
    </w:p>
    <w:p>
      <w:pPr>
        <w:pStyle w:val="ListBullet"/>
        <w:spacing w:after="20"/>
      </w:pPr>
      <w:r>
        <w:t>Listas: factores kg/m (6 mm 0.222; 8 mm 0.395; 3/8" 0.56; 12 mm 0.888; 1/2" 0.994; 5/8" 1.552; 3/4" 2.235; 1" 3.973), tipos de cuneta (ABIERTA, TAPADA) y criterio de conteo (TEÓRICO L/s+1 o ENTERO redondeo arriba, celda X1 de METRADO ACERO).</w:t>
      </w:r>
    </w:p>
    <w:p>
      <w:pPr>
        <w:pStyle w:val="Heading3"/>
      </w:pPr>
      <w:r>
        <w:t>4.6 Hojas del colector (agregadas por `metrado_xlsx.py` / `varones/metrado_v.py`)</w:t>
      </w:r>
    </w:p>
    <w:p>
      <w:pPr>
        <w:pStyle w:val="ListBullet"/>
        <w:spacing w:after="20"/>
      </w:pPr>
      <w:r>
        <w:t xml:space="preserve">COLECTOR PARAMETROS: N° · PARÁMETRO · VALOR · UND · SUSTENTO (lámina / norma / criterio). Varones (fila: valor): b 0.60; muro 0.15; fondo 0.15; losa sup. 0.10; losa camión 0.25; solado 0.05; NPT 261.15; sobreancho 0.25 (zanja 1.40 = 0.90 + 2 x 0.25); franja de relleno 1.00; recubrimiento 0.04 (E.060 tabla 7.7.1); 3/8" 0.56; 1/2" 0.994; traslape 0.40 (E.060 12.15); barra 9.00; ganchos 0.30; esponjamiento </w:t>
      </w:r>
      <w:r>
        <w:rPr>
          <w:rFonts w:ascii="Consolas" w:hAnsi="Consolas" w:eastAsia="Consolas"/>
          <w:color w:val="1F4E79"/>
        </w:rPr>
        <w:t>=PARAMETROS!B16</w:t>
      </w:r>
      <w:r>
        <w:t xml:space="preserve">; marcos @0.20 normal y @0.15 camión; longitudinales @0.25 y @0.20; 11 registros; tapa 0.68; espesor 0.08; rebaje 0.70; luz 0.60; perímetro encofrado tapa 2.72; 2 asas; desarrollo 0.50; holgura 0.01; bisel 0.01; borde engrosado </w:t>
      </w:r>
      <w:r>
        <w:rPr>
          <w:rFonts w:ascii="Consolas" w:hAnsi="Consolas" w:eastAsia="Consolas"/>
          <w:color w:val="1F4E79"/>
        </w:rPr>
        <w:t>=2*b</w:t>
      </w:r>
      <w:r>
        <w:t xml:space="preserve"> (1.20); sección del borde 0.015 m²; cota de fondo 260.20 y 259.884; juntas cada 4; altura interior máxima 1.17; progresiva final 105.29; quiebre 100.90; ancho del muro de la CL 1.30. Refugio: b 0.80, zanja 1.60, L 69.89, NPT 260.60, cota de fondo 259.10 → 258.89, 10 registros, 17 juntas, hmax 1.61, más los datos de las cajas CL y CC.</w:t>
      </w:r>
    </w:p>
    <w:p>
      <w:pPr>
        <w:pStyle w:val="ListBullet"/>
        <w:spacing w:after="20"/>
      </w:pPr>
      <w:r>
        <w:t>COLECTOR MOV. TIERRAS, CONCRETO, ENCOFRADO, ACERO: una fila por tramo homogéneo (zona NORMAL / MOTOS / CAMION / diagonal / final) con h y Hz medios ponderados; fórmulas en §6. Cada hoja empieza con una fila "Criterio:" (A7) que explica la regla.</w:t>
      </w:r>
    </w:p>
    <w:p>
      <w:pPr>
        <w:pStyle w:val="ListBullet"/>
        <w:spacing w:after="20"/>
      </w:pPr>
      <w:r>
        <w:t>COLECTOR REGISTROS Y TAPAS: lista de registros (RS-xx / RV-xx, progresiva, ubicación, 1 und, sustento) y bloque "METRADO DE LAS PARTIDAS DE REGISTROS" (§7).</w:t>
      </w:r>
    </w:p>
    <w:p>
      <w:pPr>
        <w:pStyle w:val="ListBullet"/>
        <w:spacing w:after="20"/>
      </w:pPr>
      <w:r>
        <w:t>COLECTOR JUNTAS Y EMPALMES: junta de dilatación, junta longitudinal (cerco / CL) y empalmes de cuneta (§8).</w:t>
      </w:r>
    </w:p>
    <w:p>
      <w:pPr>
        <w:pStyle w:val="ListBullet"/>
        <w:spacing w:after="20"/>
      </w:pPr>
      <w:r>
        <w:t>COLECTOR INSUMOS: ratios por unidad de partida para las ACU (§13.4).</w:t>
      </w:r>
    </w:p>
    <w:p>
      <w:pPr>
        <w:pStyle w:val="Heading3"/>
      </w:pPr>
      <w:r>
        <w:t>4.7 Hojas de análisis (ACU y desagregados)</w:t>
      </w:r>
    </w:p>
    <w:p>
      <w:pPr>
        <w:pStyle w:val="ListBullet"/>
        <w:spacing w:after="20"/>
      </w:pPr>
      <w:r>
        <w:t>COSTO HORA HOMBRE 2026 (§13.2); ACU TAPA REGISTRO; ACU CANALETAS; ACU JUNTA DILATACION; ACU JUNTA CERCO / CAJA CL; ACU LLORADEROS; DESAGREGADO TAPA REGISTRO; DESAGREGADO LLORADEROS. Estructura común: encabezado (título en banda, filas 2-5 copiadas del RESUMEN, nota explicativa en A7), "1. CANTIDADES POR …" (tabla N° · CONCEPTO · UND · VALOR · SUSTENTO) y "2. ANALISIS DE COSTO UNITARIO (formato Delphin)".</w:t>
      </w:r>
    </w:p>
    <w:p>
      <w:pPr>
        <w:pStyle w:val="Heading3"/>
      </w:pPr>
      <w:r>
        <w:t>4.8 Formato y colores (planilla del usuario)</w:t>
      </w:r>
    </w:p>
    <w:p>
      <w:pPr>
        <w:spacing w:after="80"/>
      </w:pPr>
      <w:r>
        <w:t xml:space="preserve">Letra Arial Narrow; cabeceras azules con letra blanca; dato en amarillo claro (FFF2CC); fórmula en verde claro (F0F7E8 / estilo 306); unidad en gris (F2F2F2); zona/tipo en lila (E4DFEC); total de fila naranja (F4B183); barra de totales azul oscuro (17365D); subtítulos celeste (D9EAF7). En las hojas nuevas se clonan los estilos de la ACU TAPA REGISTRO (índices de estilo 277, 281-296, 306 y un amarillo de 4 decimales creado con </w:t>
      </w:r>
      <w:r>
        <w:rPr>
          <w:rFonts w:ascii="Consolas" w:hAnsi="Consolas" w:eastAsia="Consolas"/>
          <w:color w:val="1F4E79"/>
        </w:rPr>
        <w:t>estilo_amarillo4</w:t>
      </w:r>
      <w:r>
        <w:t>). Fórmulas en español con separador ";" (REDONDEAR, SUMA, SI) cuando el usuario las ve en Excel en español (en el XML se guardan en inglés con ",").</w:t>
      </w:r>
    </w:p>
    <w:p>
      <w:pPr>
        <w:pStyle w:val="Heading2"/>
      </w:pPr>
      <w:r>
        <w:t>5. Cómo se mide cada partida de cunetas (criterio confirmado por el usuario)</w:t>
      </w:r>
    </w:p>
    <w:p>
      <w:pPr>
        <w:pStyle w:val="Heading3"/>
      </w:pPr>
      <w:r>
        <w:t>5.1 Lectura del perfil</w:t>
      </w:r>
    </w:p>
    <w:p>
      <w:pPr>
        <w:pStyle w:val="ListBullet"/>
        <w:spacing w:after="20"/>
      </w:pPr>
      <w:r>
        <w:t>Altura H medida desde el NCT (nivel de piso terminado) hasta la cota de fondo NCF, en tramo abierto y tapado (04/10 05:35). H(x) se interpola linealmente entre secciones. Área de muro por eje = ∫H dx (una cara).</w:t>
      </w:r>
    </w:p>
    <w:p>
      <w:pPr>
        <w:pStyle w:val="ListBullet"/>
        <w:spacing w:after="20"/>
      </w:pPr>
      <w:r>
        <w:t>Sección típica: 0.40 interior, muros 0.10, losa de fondo 0.10, tapa 0.10, ancho exterior 0.60. Pendiente 0.5 %.</w:t>
      </w:r>
    </w:p>
    <w:p>
      <w:pPr>
        <w:pStyle w:val="ListBullet"/>
        <w:spacing w:after="20"/>
      </w:pPr>
      <w:r>
        <w:t>Convención de colores del DXF de perfiles (CAR Varones): azul = tramo abierto; verde = tramo tapado; magenta = losa de fondo y barras transversales; círculos azules = acero de 3/8" en tramo tapado. Rótulos "NCT:", "NCF:", "H:" junto a "SECCION nn"; progresivas "0+xx.xx" en la guitarra; eje horizontal en metros reales. Si un plano no sigue la convención, el programa avisa qué no pudo leer en lugar de inventar (04/10 05:43).</w:t>
      </w:r>
    </w:p>
    <w:p>
      <w:pPr>
        <w:pStyle w:val="ListBullet"/>
        <w:spacing w:after="20"/>
      </w:pPr>
      <w:r>
        <w:t>Errores de rótulo se avisan: Eje 04 de Varones decía NCF 259.66; el correcto es 260.42 (el usuario lo confirmó y corrigió).</w:t>
      </w:r>
    </w:p>
    <w:p>
      <w:pPr>
        <w:pStyle w:val="Heading3"/>
      </w:pPr>
      <w:r>
        <w:t>5.2 Concreto, encofrado, curado</w:t>
      </w:r>
    </w:p>
    <w:tbl>
      <w:tblPr>
        <w:tblStyle w:val="TableGrid"/>
        <w:tblW w:type="auto" w:w="0"/>
        <w:jc w:val="center"/>
        <w:tblLayout w:type="fixed"/>
        <w:tblLook w:firstColumn="1" w:firstRow="1" w:lastColumn="0" w:lastRow="0" w:noHBand="0" w:noVBand="1" w:val="04A0"/>
      </w:tblPr>
      <w:tblGrid>
        <w:gridCol w:w="3066"/>
        <w:gridCol w:w="6572"/>
      </w:tblGrid>
      <w:tr>
        <w:trPr>
          <w:tblHeader w:val="true"/>
          <w:cantSplit/>
        </w:trPr>
        <w:tc>
          <w:tcPr>
            <w:tcW w:type="dxa" w:w="3067"/>
            <w:shd w:val="clear" w:color="auto" w:fill="1F3864"/>
          </w:tcPr>
          <w:p>
            <w:pPr>
              <w:spacing w:after="0"/>
            </w:pPr>
            <w:r>
              <w:rPr>
                <w:b/>
                <w:color w:val="FFFFFF"/>
                <w:sz w:val="16"/>
              </w:rPr>
              <w:t>Partida</w:t>
            </w:r>
          </w:p>
        </w:tc>
        <w:tc>
          <w:tcPr>
            <w:tcW w:type="dxa" w:w="6571"/>
            <w:shd w:val="clear" w:color="auto" w:fill="1F3864"/>
          </w:tcPr>
          <w:p>
            <w:pPr>
              <w:spacing w:after="0"/>
            </w:pPr>
            <w:r>
              <w:rPr>
                <w:b/>
                <w:color w:val="FFFFFF"/>
                <w:sz w:val="16"/>
              </w:rPr>
              <w:t>Fórmula</w:t>
            </w:r>
          </w:p>
        </w:tc>
      </w:tr>
      <w:tr>
        <w:trPr>
          <w:cantSplit/>
        </w:trPr>
        <w:tc>
          <w:tcPr>
            <w:tcW w:type="dxa" w:w="3067"/>
          </w:tcPr>
          <w:p>
            <w:pPr>
              <w:spacing w:after="0"/>
            </w:pPr>
            <w:r>
              <w:rPr>
                <w:sz w:val="16"/>
              </w:rPr>
              <w:t>Concreto muros</w:t>
            </w:r>
          </w:p>
        </w:tc>
        <w:tc>
          <w:tcPr>
            <w:tcW w:type="dxa" w:w="6571"/>
          </w:tcPr>
          <w:p>
            <w:pPr>
              <w:spacing w:after="0"/>
            </w:pPr>
            <w:r>
              <w:rPr>
                <w:sz w:val="16"/>
              </w:rPr>
              <w:t>∫H dx x 0.10 x 2</w:t>
            </w:r>
          </w:p>
        </w:tc>
      </w:tr>
      <w:tr>
        <w:trPr>
          <w:cantSplit/>
        </w:trPr>
        <w:tc>
          <w:tcPr>
            <w:tcW w:type="dxa" w:w="3067"/>
          </w:tcPr>
          <w:p>
            <w:pPr>
              <w:spacing w:after="0"/>
            </w:pPr>
            <w:r>
              <w:rPr>
                <w:sz w:val="16"/>
              </w:rPr>
              <w:t>Concreto losa de fondo</w:t>
            </w:r>
          </w:p>
        </w:tc>
        <w:tc>
          <w:tcPr>
            <w:tcW w:type="dxa" w:w="6571"/>
          </w:tcPr>
          <w:p>
            <w:pPr>
              <w:spacing w:after="0"/>
            </w:pPr>
            <w:r>
              <w:rPr>
                <w:sz w:val="16"/>
              </w:rPr>
              <w:t>L_eje x 0.60 x 0.10</w:t>
            </w:r>
          </w:p>
        </w:tc>
      </w:tr>
      <w:tr>
        <w:trPr>
          <w:cantSplit/>
        </w:trPr>
        <w:tc>
          <w:tcPr>
            <w:tcW w:type="dxa" w:w="3067"/>
          </w:tcPr>
          <w:p>
            <w:pPr>
              <w:spacing w:after="0"/>
            </w:pPr>
            <w:r>
              <w:rPr>
                <w:sz w:val="16"/>
              </w:rPr>
              <w:t>Concreto tapa (tramo tapado)</w:t>
            </w:r>
          </w:p>
        </w:tc>
        <w:tc>
          <w:tcPr>
            <w:tcW w:type="dxa" w:w="6571"/>
          </w:tcPr>
          <w:p>
            <w:pPr>
              <w:spacing w:after="0"/>
            </w:pPr>
            <w:r>
              <w:rPr>
                <w:sz w:val="16"/>
              </w:rPr>
              <w:t>L_tapado x 0.60 x 0.10</w:t>
            </w:r>
          </w:p>
        </w:tc>
      </w:tr>
      <w:tr>
        <w:trPr>
          <w:cantSplit/>
        </w:trPr>
        <w:tc>
          <w:tcPr>
            <w:tcW w:type="dxa" w:w="3067"/>
          </w:tcPr>
          <w:p>
            <w:pPr>
              <w:spacing w:after="0"/>
            </w:pPr>
            <w:r>
              <w:rPr>
                <w:sz w:val="16"/>
              </w:rPr>
              <w:t>Encofrado abierta</w:t>
            </w:r>
          </w:p>
        </w:tc>
        <w:tc>
          <w:tcPr>
            <w:tcW w:type="dxa" w:w="6571"/>
          </w:tcPr>
          <w:p>
            <w:pPr>
              <w:spacing w:after="0"/>
            </w:pPr>
            <w:r>
              <w:rPr>
                <w:sz w:val="16"/>
              </w:rPr>
              <w:t>cara externa = (H + 0.10) x L; cara interna = H x L; cada una x 2 muros</w:t>
            </w:r>
          </w:p>
        </w:tc>
      </w:tr>
      <w:tr>
        <w:trPr>
          <w:cantSplit/>
        </w:trPr>
        <w:tc>
          <w:tcPr>
            <w:tcW w:type="dxa" w:w="3067"/>
          </w:tcPr>
          <w:p>
            <w:pPr>
              <w:spacing w:after="0"/>
            </w:pPr>
            <w:r>
              <w:rPr>
                <w:sz w:val="16"/>
              </w:rPr>
              <w:t>Encofrado tapada</w:t>
            </w:r>
          </w:p>
        </w:tc>
        <w:tc>
          <w:tcPr>
            <w:tcW w:type="dxa" w:w="6571"/>
          </w:tcPr>
          <w:p>
            <w:pPr>
              <w:spacing w:after="0"/>
            </w:pPr>
            <w:r>
              <w:rPr>
                <w:sz w:val="16"/>
              </w:rPr>
              <w:t>externo = (H + 0.20) x L; interno = H x L (x 2 muros) + fondo de tapa L_tapado x 0.40</w:t>
            </w:r>
          </w:p>
        </w:tc>
      </w:tr>
      <w:tr>
        <w:trPr>
          <w:cantSplit/>
        </w:trPr>
        <w:tc>
          <w:tcPr>
            <w:tcW w:type="dxa" w:w="3067"/>
          </w:tcPr>
          <w:p>
            <w:pPr>
              <w:spacing w:after="0"/>
            </w:pPr>
            <w:r>
              <w:rPr>
                <w:sz w:val="16"/>
              </w:rPr>
              <w:t>Curado</w:t>
            </w:r>
          </w:p>
        </w:tc>
        <w:tc>
          <w:tcPr>
            <w:tcW w:type="dxa" w:w="6571"/>
          </w:tcPr>
          <w:p>
            <w:pPr>
              <w:spacing w:after="0"/>
            </w:pPr>
            <w:r>
              <w:rPr>
                <w:sz w:val="16"/>
              </w:rPr>
              <w:t>2 x L x H_prom (caras interiores) + L x 0.40 (fondo) + L x 0.40 si TAPADA; 3 o 4 caras</w:t>
            </w:r>
          </w:p>
        </w:tc>
      </w:tr>
    </w:tbl>
    <w:p>
      <w:pPr>
        <w:spacing w:after="40"/>
      </w:pPr>
    </w:p>
    <w:p>
      <w:pPr>
        <w:spacing w:after="80"/>
      </w:pPr>
      <w:r>
        <w:t>Aclaración del encofrado: en la hoja se escribe el ÁREA de una cara (externa o interna) y CANT. 2 (dos muros). La cara externa suma la losa de fondo (+0.10) en abierta y fondo + tapa (+0.20) en tapada.</w:t>
      </w:r>
    </w:p>
    <w:p>
      <w:pPr>
        <w:pStyle w:val="Heading3"/>
      </w:pPr>
      <w:r>
        <w:t>5.3 Acero de cunetas (regla del usuario 04/10 05:35, ratificada 16:43 y 21/10)</w:t>
      </w:r>
    </w:p>
    <w:p>
      <w:pPr>
        <w:pStyle w:val="ListBullet"/>
        <w:spacing w:after="20"/>
      </w:pPr>
      <w:r>
        <w:t>Lleva acero solo donde H ≥ 0.40 m (desde el NCT o desde la rejilla hasta el fondo). Con H &lt; 0.40 la cuneta abierta es de concreto simple. Excepción: todo tramo TAPADO lleva acero siempre (cuerpo en U y tapa), aunque H &lt; 0.40 (ejemplo: Eje 01 de Varones, tapado de 13.20 a 19.20 m con H = 0.37 lleva acero). Un tramo abierto que pasa de 0.40 dentro de su longitud se metra desde la progresiva donde H = 0.40.</w:t>
      </w:r>
    </w:p>
    <w:p>
      <w:pPr>
        <w:pStyle w:val="ListBullet"/>
        <w:spacing w:after="20"/>
      </w:pPr>
      <w:r>
        <w:t>Por tramo (hoja METRADO ACERO, columnas): A N° · B EJE · C TRAMO · D TIPO · E SEC. INI · F SEC. FIN · G LONGITUD · H Ø · I factor (</w:t>
      </w:r>
      <w:r>
        <w:rPr>
          <w:rFonts w:ascii="Consolas" w:hAnsi="Consolas" w:eastAsia="Consolas"/>
          <w:color w:val="1F4E79"/>
        </w:rPr>
        <w:t>BUSCARV</w:t>
      </w:r>
      <w:r>
        <w:t xml:space="preserve"> en Listas) · J separación longitudinal · K barras long. inicio · L barras fin · M promedio · N = G*M · O = N*I · P separación transversal 0.25 · Q desarrollo U inicio · R desarrollo fin · S promedio · T cantidad · U = S*T · V = U*I · W = O+V · X Ø tapa · Y factor · Z separación tapa 0.25 · AA/AB barra de tapa 0.56 · AC promedio (si TAPADA) · AD cantidad · AE = AC*AD · AF = AE*Y · AG = W + AF (total del tramo). Total en la fila 28 (</w:t>
      </w:r>
      <w:r>
        <w:rPr>
          <w:rFonts w:ascii="Consolas" w:hAnsi="Consolas" w:eastAsia="Consolas"/>
          <w:color w:val="1F4E79"/>
        </w:rPr>
        <w:t>AG28</w:t>
      </w:r>
      <w:r>
        <w:t xml:space="preserve"> → PLANILLA).</w:t>
      </w:r>
    </w:p>
    <w:p>
      <w:pPr>
        <w:pStyle w:val="ListBullet"/>
        <w:spacing w:after="20"/>
      </w:pPr>
      <w:r>
        <w:t>Separación longitudinal según H: 0.20 si H &lt; 0.45; 0.22 si H &lt; 0.60; 0.25 si mayor.</w:t>
      </w:r>
    </w:p>
    <w:p>
      <w:pPr>
        <w:pStyle w:val="ListBullet"/>
        <w:spacing w:after="20"/>
      </w:pPr>
      <w:r>
        <w:t>Barras longitudinales = REDONDEAR.MAS((0.60 + 2H)/sep) al inicio y al final (ej. H 0.37 @0.20 → 7).</w:t>
      </w:r>
    </w:p>
    <w:p>
      <w:pPr>
        <w:pStyle w:val="ListBullet"/>
        <w:spacing w:after="20"/>
      </w:pPr>
      <w:r>
        <w:t>Transversal en U @0.25, desarrollo = 0.60 + 2(H + 0.05) (ej. H 0.37 → 1.44 m). Cantidad = L/0.25 + 1 (teórico) o REDONDEAR.MAS(L/0.25) + 1 (entero), según X1.</w:t>
      </w:r>
    </w:p>
    <w:p>
      <w:pPr>
        <w:pStyle w:val="ListBullet"/>
        <w:spacing w:after="20"/>
      </w:pPr>
      <w:r>
        <w:t>Tapa de cuneta tapada: transversal 3/8" @0.25 de 0.56 m SIEMPRE ("el acero transversal de las tapas mide 0.56 siempre y la separación es 0.25, eso está okey").</w:t>
      </w:r>
    </w:p>
    <w:p>
      <w:pPr>
        <w:pStyle w:val="ListBullet"/>
        <w:spacing w:after="20"/>
      </w:pPr>
      <w:r>
        <w:t>3/8" = 0.56 kg/m.</w:t>
      </w:r>
    </w:p>
    <w:p>
      <w:pPr>
        <w:pStyle w:val="Heading3"/>
      </w:pPr>
      <w:r>
        <w:t>5.4 Movimiento de tierras y preliminares (PLANILLA GENERAL, por eje)</w:t>
      </w:r>
    </w:p>
    <w:tbl>
      <w:tblPr>
        <w:tblStyle w:val="TableGrid"/>
        <w:tblW w:type="auto" w:w="0"/>
        <w:jc w:val="center"/>
        <w:tblLayout w:type="fixed"/>
        <w:tblLook w:firstColumn="1" w:firstRow="1" w:lastColumn="0" w:lastRow="0" w:noHBand="0" w:noVBand="1" w:val="04A0"/>
      </w:tblPr>
      <w:tblGrid>
        <w:gridCol w:w="3213"/>
        <w:gridCol w:w="6426"/>
      </w:tblGrid>
      <w:tr>
        <w:trPr>
          <w:tblHeader w:val="true"/>
          <w:cantSplit/>
        </w:trPr>
        <w:tc>
          <w:tcPr>
            <w:tcW w:type="dxa" w:w="3213"/>
            <w:shd w:val="clear" w:color="auto" w:fill="1F3864"/>
          </w:tcPr>
          <w:p>
            <w:pPr>
              <w:spacing w:after="0"/>
            </w:pPr>
            <w:r>
              <w:rPr>
                <w:b/>
                <w:color w:val="FFFFFF"/>
                <w:sz w:val="16"/>
              </w:rPr>
              <w:t>Partida</w:t>
            </w:r>
          </w:p>
        </w:tc>
        <w:tc>
          <w:tcPr>
            <w:tcW w:type="dxa" w:w="6425"/>
            <w:shd w:val="clear" w:color="auto" w:fill="1F3864"/>
          </w:tcPr>
          <w:p>
            <w:pPr>
              <w:spacing w:after="0"/>
            </w:pPr>
            <w:r>
              <w:rPr>
                <w:b/>
                <w:color w:val="FFFFFF"/>
                <w:sz w:val="16"/>
              </w:rPr>
              <w:t>Fórmula</w:t>
            </w:r>
          </w:p>
        </w:tc>
      </w:tr>
      <w:tr>
        <w:trPr>
          <w:cantSplit/>
        </w:trPr>
        <w:tc>
          <w:tcPr>
            <w:tcW w:type="dxa" w:w="3213"/>
          </w:tcPr>
          <w:p>
            <w:pPr>
              <w:spacing w:after="0"/>
            </w:pPr>
            <w:r>
              <w:rPr>
                <w:sz w:val="16"/>
              </w:rPr>
              <w:t>Limpieza y trazo</w:t>
            </w:r>
          </w:p>
        </w:tc>
        <w:tc>
          <w:tcPr>
            <w:tcW w:type="dxa" w:w="6425"/>
          </w:tcPr>
          <w:p>
            <w:pPr>
              <w:spacing w:after="0"/>
            </w:pPr>
            <w:r>
              <w:rPr>
                <w:sz w:val="16"/>
              </w:rPr>
              <w:t>L x 1.40</w:t>
            </w:r>
          </w:p>
        </w:tc>
      </w:tr>
      <w:tr>
        <w:trPr>
          <w:cantSplit/>
        </w:trPr>
        <w:tc>
          <w:tcPr>
            <w:tcW w:type="dxa" w:w="3213"/>
          </w:tcPr>
          <w:p>
            <w:pPr>
              <w:spacing w:after="0"/>
            </w:pPr>
            <w:r>
              <w:rPr>
                <w:sz w:val="16"/>
              </w:rPr>
              <w:t>Excavación</w:t>
            </w:r>
          </w:p>
        </w:tc>
        <w:tc>
          <w:tcPr>
            <w:tcW w:type="dxa" w:w="6425"/>
          </w:tcPr>
          <w:p>
            <w:pPr>
              <w:spacing w:after="0"/>
            </w:pPr>
            <w:r>
              <w:rPr>
                <w:sz w:val="16"/>
              </w:rPr>
              <w:t>L x 1.40 x (H_prom + 0.10 + PARAMETROS!B15) — la columna ALTURA = H_prom + 0.10 de losa; B15 = 0.10 de solado</w:t>
            </w:r>
          </w:p>
        </w:tc>
      </w:tr>
      <w:tr>
        <w:trPr>
          <w:cantSplit/>
        </w:trPr>
        <w:tc>
          <w:tcPr>
            <w:tcW w:type="dxa" w:w="3213"/>
          </w:tcPr>
          <w:p>
            <w:pPr>
              <w:spacing w:after="0"/>
            </w:pPr>
            <w:r>
              <w:rPr>
                <w:sz w:val="16"/>
              </w:rPr>
              <w:t>Refine y solado E=4"</w:t>
            </w:r>
          </w:p>
        </w:tc>
        <w:tc>
          <w:tcPr>
            <w:tcW w:type="dxa" w:w="6425"/>
          </w:tcPr>
          <w:p>
            <w:pPr>
              <w:spacing w:after="0"/>
            </w:pPr>
            <w:r>
              <w:rPr>
                <w:sz w:val="16"/>
              </w:rPr>
              <w:t>L x 0.60</w:t>
            </w:r>
          </w:p>
        </w:tc>
      </w:tr>
      <w:tr>
        <w:trPr>
          <w:cantSplit/>
        </w:trPr>
        <w:tc>
          <w:tcPr>
            <w:tcW w:type="dxa" w:w="3213"/>
          </w:tcPr>
          <w:p>
            <w:pPr>
              <w:spacing w:after="0"/>
            </w:pPr>
            <w:r>
              <w:rPr>
                <w:sz w:val="16"/>
              </w:rPr>
              <w:t>Relleno</w:t>
            </w:r>
          </w:p>
        </w:tc>
        <w:tc>
          <w:tcPr>
            <w:tcW w:type="dxa" w:w="6425"/>
          </w:tcPr>
          <w:p>
            <w:pPr>
              <w:spacing w:after="0"/>
            </w:pPr>
            <w:r>
              <w:rPr>
                <w:sz w:val="16"/>
              </w:rPr>
              <w:t>L x 0.80 x (H_prom + 0.10 + B15)</w:t>
            </w:r>
          </w:p>
        </w:tc>
      </w:tr>
      <w:tr>
        <w:trPr>
          <w:cantSplit/>
        </w:trPr>
        <w:tc>
          <w:tcPr>
            <w:tcW w:type="dxa" w:w="3213"/>
          </w:tcPr>
          <w:p>
            <w:pPr>
              <w:spacing w:after="0"/>
            </w:pPr>
            <w:r>
              <w:rPr>
                <w:sz w:val="16"/>
              </w:rPr>
              <w:t>Eliminación</w:t>
            </w:r>
          </w:p>
        </w:tc>
        <w:tc>
          <w:tcPr>
            <w:tcW w:type="dxa" w:w="6425"/>
          </w:tcPr>
          <w:p>
            <w:pPr>
              <w:spacing w:after="0"/>
            </w:pPr>
            <w:r>
              <w:rPr>
                <w:sz w:val="16"/>
              </w:rPr>
              <w:t>(excavación − relleno) x 1.20 (factor PARAMETROS!B16)</w:t>
            </w:r>
          </w:p>
        </w:tc>
      </w:tr>
      <w:tr>
        <w:trPr>
          <w:cantSplit/>
        </w:trPr>
        <w:tc>
          <w:tcPr>
            <w:tcW w:type="dxa" w:w="3213"/>
          </w:tcPr>
          <w:p>
            <w:pPr>
              <w:spacing w:after="0"/>
            </w:pPr>
            <w:r>
              <w:rPr>
                <w:sz w:val="16"/>
              </w:rPr>
              <w:t>Excavación y concreto de dados</w:t>
            </w:r>
          </w:p>
        </w:tc>
        <w:tc>
          <w:tcPr>
            <w:tcW w:type="dxa" w:w="6425"/>
          </w:tcPr>
          <w:p>
            <w:pPr>
              <w:spacing w:after="0"/>
            </w:pPr>
            <w:r>
              <w:rPr>
                <w:sz w:val="16"/>
              </w:rPr>
              <w:t>N° de dados x 0.40 x 0.35 x 0.40 = 0.056 m³ c/u (Varones 56 = falsas columnas)</w:t>
            </w:r>
          </w:p>
        </w:tc>
      </w:tr>
    </w:tbl>
    <w:p>
      <w:pPr>
        <w:spacing w:after="40"/>
      </w:pPr>
    </w:p>
    <w:p>
      <w:pPr>
        <w:spacing w:after="80"/>
      </w:pPr>
      <w:r>
        <w:t>El "1.40" es el ancho de la franja de trabajo de cunetas. Pregunta de un ingeniero (16/10): "¿en CAR Varones el colector tiene 1.40 de ancho?" → No: b interior 0.60, exterior 0.90; 1.40 es el ANCHO DE ZANJA del colector (0.90 + 2 x 0.25 de sobreancho) que se usa para limpieza, trazo y excavación.</w:t>
      </w:r>
    </w:p>
    <w:p>
      <w:pPr>
        <w:pStyle w:val="Heading3"/>
      </w:pPr>
      <w:r>
        <w:t>5.5 Rejillas</w:t>
      </w:r>
    </w:p>
    <w:p>
      <w:pPr>
        <w:spacing w:after="80"/>
      </w:pPr>
      <w:r>
        <w:t>Longitud con rejilla = longitud del tramo ABIERTO − descuentos (puertas, cruces), ingresados a mano. Los tapados no llevan rejilla. Detalle constructivo (lámina DJ-03): módulo de 1.00 m (0.997 fabricado, 3 mm de holgura), 2 ángulos L 1" x 1" x 3/16", 39 platinas 1" x 3/16" x 0.446 m de canto @1" (abertura libre 0.021 m), ancho del módulo 0.497 m sobre rebaje de 0.05 x 1" del borde interior de cada muro, 20.0 kg/m.</w:t>
      </w:r>
    </w:p>
    <w:p>
      <w:pPr>
        <w:pStyle w:val="Heading3"/>
      </w:pPr>
      <w:r>
        <w:t>5.6 Juntas de cunetas (EG-2013 MTC, Sección 510)</w:t>
      </w:r>
    </w:p>
    <w:p>
      <w:pPr>
        <w:pStyle w:val="ListBullet"/>
        <w:spacing w:after="20"/>
      </w:pPr>
      <w:r>
        <w:t>Cada 3.00 m y en los cambios de dirección, en TODA la sección en U (2 muros + losa de fondo) desde el 15/10 (Refugio y Varones): longitud por junta = 2 x H_media + 0.40, con H_media = área de muro / longitud del eje; N° = REDONDEAR.MAS(L/3.00). Refugio: 233 juntas, 241.96 → 335.16 m. Varones: 185 juntas, 252.29 m.</w:t>
      </w:r>
    </w:p>
    <w:p>
      <w:pPr>
        <w:pStyle w:val="ListBullet"/>
        <w:spacing w:after="20"/>
      </w:pPr>
      <w:r>
        <w:t>Antes (y sigue así en el CAR Mujeres congelado): solo los 2 muros, altura x 2 x N°.</w:t>
      </w:r>
    </w:p>
    <w:p>
      <w:pPr>
        <w:pStyle w:val="ListBullet"/>
        <w:spacing w:after="20"/>
      </w:pPr>
      <w:r>
        <w:t>Material: tecnopor 1" en todo el espesor + sellador asfáltico (RC-250 + arena) en la cara interior. El usuario aportó el procedimiento de juntas (14/10, PDF) y la norma MTC: "el tecnopor va en toda la sección y el asfalto actúa solo como sello superficial".</w:t>
      </w:r>
    </w:p>
    <w:p>
      <w:pPr>
        <w:pStyle w:val="ListBullet"/>
        <w:spacing w:after="20"/>
      </w:pPr>
      <w:r>
        <w:t>Por qué: una junta solo en los muros deja la losa de fondo amarrada y se fisura.</w:t>
      </w:r>
    </w:p>
    <w:p>
      <w:pPr>
        <w:pStyle w:val="Heading3"/>
      </w:pPr>
      <w:r>
        <w:t>5.7 Lloraderos (Refugio y Varones; el CAR Mujeres no lleva porque ya está presupuestado — 08/10 y 19/10)</w:t>
      </w:r>
    </w:p>
    <w:p>
      <w:pPr>
        <w:pStyle w:val="ListBullet"/>
        <w:spacing w:after="20"/>
      </w:pPr>
      <w:r>
        <w:t>Ubicación: solo en muros de cuneta cuya franja exterior de 0.30 m cae sobre el achurado de área verde (medido en la planta general de drenaje). Tramos junto a veredas, pisos o edificaciones no llevan.</w:t>
      </w:r>
    </w:p>
    <w:p>
      <w:pPr>
        <w:pStyle w:val="ListBullet"/>
        <w:spacing w:after="20"/>
      </w:pPr>
      <w:r>
        <w:t>N° por tramo = REDONDEAR.MAS(longitud junto a área verde / 1.50).</w:t>
      </w:r>
    </w:p>
    <w:p>
      <w:pPr>
        <w:pStyle w:val="ListBullet"/>
        <w:spacing w:after="20"/>
      </w:pPr>
      <w:r>
        <w:t>Refugio: 157 und en 226.21 m de muro (12 tramos). Varones: 226 und en 320.53 m (34 tramos).</w:t>
      </w:r>
    </w:p>
    <w:p>
      <w:pPr>
        <w:pStyle w:val="ListBullet"/>
        <w:spacing w:after="20"/>
      </w:pPr>
      <w:r>
        <w:t>Hoja METRADO LLORADEROS (unidades por tramo) + DESAGREGADO LLORADEROS (materiales) + ACU LLORADEROS (costo). El 23/10 la usuaria preguntó dónde estaba el metrado de piedra, tubo y geotextil: está en DESAGREGADO LLORADEROS, no en METRADO LLORADEROS.</w:t>
      </w:r>
    </w:p>
    <w:p>
      <w:pPr>
        <w:pStyle w:val="ListBullet"/>
        <w:spacing w:after="20"/>
      </w:pPr>
      <w:r>
        <w:t>Desagregado por lloradero (láminas DL-01/DL-02 → DPL-38/37 en Refugio, DPLV-35/34 en Varones):</w:t>
      </w:r>
    </w:p>
    <w:tbl>
      <w:tblPr>
        <w:tblStyle w:val="TableGrid"/>
        <w:tblW w:type="auto" w:w="0"/>
        <w:jc w:val="center"/>
        <w:tblLayout w:type="fixed"/>
        <w:tblLook w:firstColumn="1" w:firstRow="1" w:lastColumn="0" w:lastRow="0" w:noHBand="0" w:noVBand="1" w:val="04A0"/>
      </w:tblPr>
      <w:tblGrid>
        <w:gridCol w:w="6087"/>
        <w:gridCol w:w="913"/>
        <w:gridCol w:w="1319"/>
        <w:gridCol w:w="1319"/>
      </w:tblGrid>
      <w:tr>
        <w:trPr>
          <w:tblHeader w:val="true"/>
          <w:cantSplit/>
        </w:trPr>
        <w:tc>
          <w:tcPr>
            <w:tcW w:type="dxa" w:w="6087"/>
            <w:shd w:val="clear" w:color="auto" w:fill="1F3864"/>
          </w:tcPr>
          <w:p>
            <w:pPr>
              <w:spacing w:after="0"/>
            </w:pPr>
            <w:r>
              <w:rPr>
                <w:b/>
                <w:color w:val="FFFFFF"/>
                <w:sz w:val="16"/>
              </w:rPr>
              <w:t>Componente</w:t>
            </w:r>
          </w:p>
        </w:tc>
        <w:tc>
          <w:tcPr>
            <w:tcW w:type="dxa" w:w="913"/>
            <w:shd w:val="clear" w:color="auto" w:fill="1F3864"/>
          </w:tcPr>
          <w:p>
            <w:pPr>
              <w:spacing w:after="0"/>
            </w:pPr>
            <w:r>
              <w:rPr>
                <w:b/>
                <w:color w:val="FFFFFF"/>
                <w:sz w:val="16"/>
              </w:rPr>
              <w:t>Und</w:t>
            </w:r>
          </w:p>
        </w:tc>
        <w:tc>
          <w:tcPr>
            <w:tcW w:type="dxa" w:w="1319"/>
            <w:shd w:val="clear" w:color="auto" w:fill="1F3864"/>
          </w:tcPr>
          <w:p>
            <w:pPr>
              <w:spacing w:after="0"/>
            </w:pPr>
            <w:r>
              <w:rPr>
                <w:b/>
                <w:color w:val="FFFFFF"/>
                <w:sz w:val="16"/>
              </w:rPr>
              <w:t>Por lloradero</w:t>
            </w:r>
          </w:p>
        </w:tc>
        <w:tc>
          <w:tcPr>
            <w:tcW w:type="dxa" w:w="1319"/>
            <w:shd w:val="clear" w:color="auto" w:fill="1F3864"/>
          </w:tcPr>
          <w:p>
            <w:pPr>
              <w:spacing w:after="0"/>
            </w:pPr>
            <w:r>
              <w:rPr>
                <w:b/>
                <w:color w:val="FFFFFF"/>
                <w:sz w:val="16"/>
              </w:rPr>
              <w:t>Varones (226)</w:t>
            </w:r>
          </w:p>
        </w:tc>
      </w:tr>
      <w:tr>
        <w:trPr>
          <w:cantSplit/>
        </w:trPr>
        <w:tc>
          <w:tcPr>
            <w:tcW w:type="dxa" w:w="6087"/>
          </w:tcPr>
          <w:p>
            <w:pPr>
              <w:spacing w:after="0"/>
            </w:pPr>
            <w:r>
              <w:rPr>
                <w:sz w:val="16"/>
              </w:rPr>
              <w:t>Tubo PVC-U Ø 3" (NTP 399.003), 0.10 en el muro + 0.20 perforado</w:t>
            </w:r>
          </w:p>
        </w:tc>
        <w:tc>
          <w:tcPr>
            <w:tcW w:type="dxa" w:w="913"/>
          </w:tcPr>
          <w:p>
            <w:pPr>
              <w:spacing w:after="0"/>
            </w:pPr>
            <w:r>
              <w:rPr>
                <w:sz w:val="16"/>
              </w:rPr>
              <w:t>m</w:t>
            </w:r>
          </w:p>
        </w:tc>
        <w:tc>
          <w:tcPr>
            <w:tcW w:type="dxa" w:w="1319"/>
          </w:tcPr>
          <w:p>
            <w:pPr>
              <w:spacing w:after="0"/>
            </w:pPr>
            <w:r>
              <w:rPr>
                <w:sz w:val="16"/>
              </w:rPr>
              <w:t>0.30</w:t>
            </w:r>
          </w:p>
        </w:tc>
        <w:tc>
          <w:tcPr>
            <w:tcW w:type="dxa" w:w="1319"/>
          </w:tcPr>
          <w:p>
            <w:pPr>
              <w:spacing w:after="0"/>
            </w:pPr>
            <w:r>
              <w:rPr>
                <w:sz w:val="16"/>
              </w:rPr>
              <w:t>67.80</w:t>
            </w:r>
          </w:p>
        </w:tc>
      </w:tr>
      <w:tr>
        <w:trPr>
          <w:cantSplit/>
        </w:trPr>
        <w:tc>
          <w:tcPr>
            <w:tcW w:type="dxa" w:w="6087"/>
          </w:tcPr>
          <w:p>
            <w:pPr>
              <w:spacing w:after="0"/>
            </w:pPr>
            <w:r>
              <w:rPr>
                <w:sz w:val="16"/>
              </w:rPr>
              <w:t>Perforaciones Ø 3/8" (4 por fila @0.05, 2 filas a 120°)</w:t>
            </w:r>
          </w:p>
        </w:tc>
        <w:tc>
          <w:tcPr>
            <w:tcW w:type="dxa" w:w="913"/>
          </w:tcPr>
          <w:p>
            <w:pPr>
              <w:spacing w:after="0"/>
            </w:pPr>
            <w:r>
              <w:rPr>
                <w:sz w:val="16"/>
              </w:rPr>
              <w:t>und</w:t>
            </w:r>
          </w:p>
        </w:tc>
        <w:tc>
          <w:tcPr>
            <w:tcW w:type="dxa" w:w="1319"/>
          </w:tcPr>
          <w:p>
            <w:pPr>
              <w:spacing w:after="0"/>
            </w:pPr>
            <w:r>
              <w:rPr>
                <w:sz w:val="16"/>
              </w:rPr>
              <w:t>8</w:t>
            </w:r>
          </w:p>
        </w:tc>
        <w:tc>
          <w:tcPr>
            <w:tcW w:type="dxa" w:w="1319"/>
          </w:tcPr>
          <w:p>
            <w:pPr>
              <w:spacing w:after="0"/>
            </w:pPr>
            <w:r>
              <w:rPr>
                <w:sz w:val="16"/>
              </w:rPr>
              <w:t>1,808</w:t>
            </w:r>
          </w:p>
        </w:tc>
      </w:tr>
      <w:tr>
        <w:trPr>
          <w:cantSplit/>
        </w:trPr>
        <w:tc>
          <w:tcPr>
            <w:tcW w:type="dxa" w:w="6087"/>
          </w:tcPr>
          <w:p>
            <w:pPr>
              <w:spacing w:after="0"/>
            </w:pPr>
            <w:r>
              <w:rPr>
                <w:sz w:val="16"/>
              </w:rPr>
              <w:t>Excavación local (0.30³)</w:t>
            </w:r>
          </w:p>
        </w:tc>
        <w:tc>
          <w:tcPr>
            <w:tcW w:type="dxa" w:w="913"/>
          </w:tcPr>
          <w:p>
            <w:pPr>
              <w:spacing w:after="0"/>
            </w:pPr>
            <w:r>
              <w:rPr>
                <w:sz w:val="16"/>
              </w:rPr>
              <w:t>m³</w:t>
            </w:r>
          </w:p>
        </w:tc>
        <w:tc>
          <w:tcPr>
            <w:tcW w:type="dxa" w:w="1319"/>
          </w:tcPr>
          <w:p>
            <w:pPr>
              <w:spacing w:after="0"/>
            </w:pPr>
            <w:r>
              <w:rPr>
                <w:sz w:val="16"/>
              </w:rPr>
              <w:t>0.027</w:t>
            </w:r>
          </w:p>
        </w:tc>
        <w:tc>
          <w:tcPr>
            <w:tcW w:type="dxa" w:w="1319"/>
          </w:tcPr>
          <w:p>
            <w:pPr>
              <w:spacing w:after="0"/>
            </w:pPr>
            <w:r>
              <w:rPr>
                <w:sz w:val="16"/>
              </w:rPr>
              <w:t>6.10</w:t>
            </w:r>
          </w:p>
        </w:tc>
      </w:tr>
      <w:tr>
        <w:trPr>
          <w:cantSplit/>
        </w:trPr>
        <w:tc>
          <w:tcPr>
            <w:tcW w:type="dxa" w:w="6087"/>
          </w:tcPr>
          <w:p>
            <w:pPr>
              <w:spacing w:after="0"/>
            </w:pPr>
            <w:r>
              <w:rPr>
                <w:sz w:val="16"/>
              </w:rPr>
              <w:t>Grava filtrante 20-40 mm: 0.30³ x 1.10</w:t>
            </w:r>
          </w:p>
        </w:tc>
        <w:tc>
          <w:tcPr>
            <w:tcW w:type="dxa" w:w="913"/>
          </w:tcPr>
          <w:p>
            <w:pPr>
              <w:spacing w:after="0"/>
            </w:pPr>
            <w:r>
              <w:rPr>
                <w:sz w:val="16"/>
              </w:rPr>
              <w:t>m³</w:t>
            </w:r>
          </w:p>
        </w:tc>
        <w:tc>
          <w:tcPr>
            <w:tcW w:type="dxa" w:w="1319"/>
          </w:tcPr>
          <w:p>
            <w:pPr>
              <w:spacing w:after="0"/>
            </w:pPr>
            <w:r>
              <w:rPr>
                <w:sz w:val="16"/>
              </w:rPr>
              <w:t>0.0297</w:t>
            </w:r>
          </w:p>
        </w:tc>
        <w:tc>
          <w:tcPr>
            <w:tcW w:type="dxa" w:w="1319"/>
          </w:tcPr>
          <w:p>
            <w:pPr>
              <w:spacing w:after="0"/>
            </w:pPr>
            <w:r>
              <w:rPr>
                <w:sz w:val="16"/>
              </w:rPr>
              <w:t>6.71</w:t>
            </w:r>
          </w:p>
        </w:tc>
      </w:tr>
      <w:tr>
        <w:trPr>
          <w:cantSplit/>
        </w:trPr>
        <w:tc>
          <w:tcPr>
            <w:tcW w:type="dxa" w:w="6087"/>
          </w:tcPr>
          <w:p>
            <w:pPr>
              <w:spacing w:after="0"/>
            </w:pPr>
            <w:r>
              <w:rPr>
                <w:sz w:val="16"/>
              </w:rPr>
              <w:t>Geotextil no tejido clase 2: 6 x 0.30² x 1.10</w:t>
            </w:r>
          </w:p>
        </w:tc>
        <w:tc>
          <w:tcPr>
            <w:tcW w:type="dxa" w:w="913"/>
          </w:tcPr>
          <w:p>
            <w:pPr>
              <w:spacing w:after="0"/>
            </w:pPr>
            <w:r>
              <w:rPr>
                <w:sz w:val="16"/>
              </w:rPr>
              <w:t>m²</w:t>
            </w:r>
          </w:p>
        </w:tc>
        <w:tc>
          <w:tcPr>
            <w:tcW w:type="dxa" w:w="1319"/>
          </w:tcPr>
          <w:p>
            <w:pPr>
              <w:spacing w:after="0"/>
            </w:pPr>
            <w:r>
              <w:rPr>
                <w:sz w:val="16"/>
              </w:rPr>
              <w:t>0.594</w:t>
            </w:r>
          </w:p>
        </w:tc>
        <w:tc>
          <w:tcPr>
            <w:tcW w:type="dxa" w:w="1319"/>
          </w:tcPr>
          <w:p>
            <w:pPr>
              <w:spacing w:after="0"/>
            </w:pPr>
            <w:r>
              <w:rPr>
                <w:sz w:val="16"/>
              </w:rPr>
              <w:t>134.24</w:t>
            </w:r>
          </w:p>
        </w:tc>
      </w:tr>
      <w:tr>
        <w:trPr>
          <w:cantSplit/>
        </w:trPr>
        <w:tc>
          <w:tcPr>
            <w:tcW w:type="dxa" w:w="6087"/>
          </w:tcPr>
          <w:p>
            <w:pPr>
              <w:spacing w:after="0"/>
            </w:pPr>
            <w:r>
              <w:rPr>
                <w:sz w:val="16"/>
              </w:rPr>
              <w:t>Mortero 1:3 de sellado (anillo 0.02 m en las dos caras)</w:t>
            </w:r>
          </w:p>
        </w:tc>
        <w:tc>
          <w:tcPr>
            <w:tcW w:type="dxa" w:w="913"/>
          </w:tcPr>
          <w:p>
            <w:pPr>
              <w:spacing w:after="0"/>
            </w:pPr>
            <w:r>
              <w:rPr>
                <w:sz w:val="16"/>
              </w:rPr>
              <w:t>m³</w:t>
            </w:r>
          </w:p>
        </w:tc>
        <w:tc>
          <w:tcPr>
            <w:tcW w:type="dxa" w:w="1319"/>
          </w:tcPr>
          <w:p>
            <w:pPr>
              <w:spacing w:after="0"/>
            </w:pPr>
            <w:r>
              <w:rPr>
                <w:sz w:val="16"/>
              </w:rPr>
              <w:t>0.0005</w:t>
            </w:r>
          </w:p>
        </w:tc>
        <w:tc>
          <w:tcPr>
            <w:tcW w:type="dxa" w:w="1319"/>
          </w:tcPr>
          <w:p>
            <w:pPr>
              <w:spacing w:after="0"/>
            </w:pPr>
            <w:r>
              <w:rPr>
                <w:sz w:val="16"/>
              </w:rPr>
              <w:t>0.11</w:t>
            </w:r>
          </w:p>
        </w:tc>
      </w:tr>
    </w:tbl>
    <w:p>
      <w:pPr>
        <w:spacing w:after="40"/>
      </w:pPr>
    </w:p>
    <w:p>
      <w:pPr>
        <w:pStyle w:val="ListBullet"/>
        <w:spacing w:after="20"/>
      </w:pPr>
      <w:r>
        <w:t xml:space="preserve">Sección D del desagregado: control con el RESUMEN </w:t>
      </w:r>
      <w:r>
        <w:rPr>
          <w:rFonts w:ascii="Consolas" w:hAnsi="Consolas" w:eastAsia="Consolas"/>
          <w:color w:val="1F4E79"/>
        </w:rPr>
        <w:t>=SI(ABS(E−F)&lt;0.001;"CONFORME";"REVISAR")</w:t>
      </w:r>
      <w:r>
        <w:t>.</w:t>
      </w:r>
    </w:p>
    <w:p>
      <w:pPr>
        <w:pStyle w:val="Heading3"/>
      </w:pPr>
      <w:r>
        <w:t>5.8 Tapa de inspección de cunetas tapadas (0.60 x 0.60 x 0.10)</w:t>
      </w:r>
    </w:p>
    <w:p>
      <w:pPr>
        <w:spacing w:after="80"/>
      </w:pPr>
      <w:r>
        <w:t>Hoja PLANILLA TAPAS REGISTRO INTERNO con PARAMETROS: concreto = N x 0.60 x 0.60 x 0.10 (0.036 m³/tapa); encofrado laterales N x 2(0.60+0.60) x 0.10 + fondo de molde N x 0.36 (0.60 m²/tapa); acero 3/8" parrilla simple @0.15: barras de 0.60 − 2 x 0.025 = 0.55 m, cantidad REDONDEAR((0.60 − 0.05)/0.15) + 1 = 5 por sentido → 2 x 5 x 0.55 x 0.56 = 3.08 kg/tapa. Cantidades: Refugio 17, Varones 18 (provisional: 1 por tramo tapado, "confirmar con el plano"), Mujeres 10. En Barranquita: tapas al inicio y fin de cada tapado, en cada empalme y a 10 m como máximo (criterio propuesto; el usuario no fijó distancia).</w:t>
      </w:r>
    </w:p>
    <w:p>
      <w:pPr>
        <w:pStyle w:val="Heading3"/>
      </w:pPr>
      <w:r>
        <w:t>5.9 Red de techo, piso y falsa columna</w:t>
      </w:r>
    </w:p>
    <w:p>
      <w:pPr>
        <w:pStyle w:val="ListBullet"/>
        <w:spacing w:after="20"/>
      </w:pPr>
      <w:r>
        <w:t>METRADO MONTANTES: por edificación y lado: N° de montantes, veces, longitud → m de tubería; codos 90° (cantidad x veces); abrazaderas = MAX(1; REDONDEAR.MENOS(L/4;0)) por montante; colgadores; codos 45°.</w:t>
      </w:r>
    </w:p>
    <w:p>
      <w:pPr>
        <w:pStyle w:val="ListBullet"/>
        <w:spacing w:after="20"/>
      </w:pPr>
      <w:r>
        <w:t>METRADO CANALETAS: por edificación y lado: N° de canaletas, longitud; soportes = REDONDEAR.MAS(L/0.60;0) + 1; 2 tapas laterales por canaleta; boquillas = montantes del lado (</w:t>
      </w:r>
      <w:r>
        <w:rPr>
          <w:rFonts w:ascii="Consolas" w:hAnsi="Consolas" w:eastAsia="Consolas"/>
          <w:color w:val="1F4E79"/>
        </w:rPr>
        <w:t>='METRADO MONTANTES'!C…</w:t>
      </w:r>
      <w:r>
        <w:t>). Parámetros: fondo 0.25, alto 0.20, pestaña 0.05, desarrollo 0.75 m, e = 0.9 mm, soportes @0.60, plancha referencial = total x 0.75 (Refugio 385.49 m²).</w:t>
      </w:r>
    </w:p>
    <w:p>
      <w:pPr>
        <w:pStyle w:val="ListBullet"/>
        <w:spacing w:after="20"/>
      </w:pPr>
      <w:r>
        <w:t>METRADO EN PISO (SUMIDERO): por sector: tubería 4" PVC-U CP (m), sumideros, codos 90°, codos 45°, tees.</w:t>
      </w:r>
    </w:p>
    <w:p>
      <w:pPr>
        <w:pStyle w:val="ListBullet"/>
        <w:spacing w:after="20"/>
      </w:pPr>
      <w:r>
        <w:t>Falsa columna 0.20 x 0.15 x 1.30 (und = N° de montantes): concreto 0.039 m³/und; encofrado 2 x 1.30 x 0.15 + 1 x 1.30 x 0.20 = 0.65 m²/und; acero longitudinal 4 barras de 1.20 m + 9 estribos de 0.58 m de 3/8" = 5.6112 kg/und. La partida en und no tiene pago propio: se paga por sus subpartidas de concreto, encofrado y acero.</w:t>
      </w:r>
    </w:p>
    <w:p>
      <w:pPr>
        <w:pStyle w:val="Heading3"/>
      </w:pPr>
      <w:r>
        <w:t>5.10 Canaletas de bancas</w:t>
      </w:r>
    </w:p>
    <w:p>
      <w:pPr>
        <w:pStyle w:val="ListBullet"/>
        <w:spacing w:after="20"/>
      </w:pPr>
      <w:r>
        <w:t>CAR Mujeres (19/10): 16 techos iguales, a una agua; un solo tramo de 2.00 m por techo, sin uniones; plancha de aluzinc e = 0.50 mm, 0.18 x 0.20; 2 soportes de platina 1" x 1/8" (a 0.40 de cada extremo), 2 tapas, 1 boquilla (capucha, no sumidero) por techo. Planilla: subtítulo 1.4.4.5.4 RED DE RECOLECCION TECHO DE BANCAS DE JARDINERIA: 1.4.4.5.4.1 canaleta 32.00 m, tapas 32, soportes 32, boquillas 16. Codos, colgador y abrazadera NO se agregan (ya están en METRADO MONTANTES, BC-01 a BC-16). A pedido del usuario se agregó al RESUMEN el CODO DESAGÜE PVC Ø4" x 45° (1.4.4.5.3.2) que faltaba (19/10 19:08).</w:t>
      </w:r>
    </w:p>
    <w:p>
      <w:pPr>
        <w:pStyle w:val="ListBullet"/>
        <w:spacing w:after="20"/>
      </w:pPr>
      <w:r>
        <w:t>Hogar de Refugio (22/10): 9 bancas = 3 juegos OC-01 de tres techos (3.79, 4.21, 3.79 m); canaleta galvanizada e = 0.50 mm, 0.18 x 0.21; 2 sujetadores por canaleta (a 0.80/0.85 m de cada extremo), 2 tapas, 1 boquilla. Hoja METRADO CANALETA BANCAS: N° de juegos en F21 (editable) → 35.37 m, 18 soportes, 18 tapas, 9 boquillas. Solo esos 4 ítems (sin tubo, codos, colgador, abrazadera ni falsa columna, por indicación del usuario).</w:t>
      </w:r>
    </w:p>
    <w:p>
      <w:pPr>
        <w:pStyle w:val="Heading2"/>
      </w:pPr>
      <w:r>
        <w:t>6. Metrado del colector (fórmulas de las hojas COLECTOR)</w:t>
      </w:r>
    </w:p>
    <w:p>
      <w:pPr>
        <w:spacing w:after="80"/>
      </w:pPr>
      <w:r>
        <w:t xml:space="preserve">Cálculo de respaldo en Python: </w:t>
      </w:r>
      <w:r>
        <w:rPr>
          <w:rFonts w:ascii="Consolas" w:hAnsi="Consolas" w:eastAsia="Consolas"/>
          <w:color w:val="1F4E79"/>
        </w:rPr>
        <w:t>herramientas/metrado_calc.py</w:t>
      </w:r>
      <w:r>
        <w:t xml:space="preserve"> (tramos de 2.00 m con secciones medias; </w:t>
      </w:r>
      <w:r>
        <w:rPr>
          <w:rFonts w:ascii="Consolas" w:hAnsi="Consolas" w:eastAsia="Consolas"/>
          <w:color w:val="1F4E79"/>
        </w:rPr>
        <w:t>tramos()</w:t>
      </w:r>
      <w:r>
        <w:t xml:space="preserve">, </w:t>
      </w:r>
      <w:r>
        <w:rPr>
          <w:rFonts w:ascii="Consolas" w:hAnsi="Consolas" w:eastAsia="Consolas"/>
          <w:color w:val="1F4E79"/>
        </w:rPr>
        <w:t>segmentos()</w:t>
      </w:r>
      <w:r>
        <w:t xml:space="preserve">, </w:t>
      </w:r>
      <w:r>
        <w:rPr>
          <w:rFonts w:ascii="Consolas" w:hAnsi="Consolas" w:eastAsia="Consolas"/>
          <w:color w:val="1F4E79"/>
        </w:rPr>
        <w:t>registros()</w:t>
      </w:r>
      <w:r>
        <w:t xml:space="preserve">, </w:t>
      </w:r>
      <w:r>
        <w:rPr>
          <w:rFonts w:ascii="Consolas" w:hAnsi="Consolas" w:eastAsia="Consolas"/>
          <w:color w:val="1F4E79"/>
        </w:rPr>
        <w:t>cajas()</w:t>
      </w:r>
      <w:r>
        <w:t xml:space="preserve">, </w:t>
      </w:r>
      <w:r>
        <w:rPr>
          <w:rFonts w:ascii="Consolas" w:hAnsi="Consolas" w:eastAsia="Consolas"/>
          <w:color w:val="1F4E79"/>
        </w:rPr>
        <w:t>juntas()</w:t>
      </w:r>
      <w:r>
        <w:t xml:space="preserve">, </w:t>
      </w:r>
      <w:r>
        <w:rPr>
          <w:rFonts w:ascii="Consolas" w:hAnsi="Consolas" w:eastAsia="Consolas"/>
          <w:color w:val="1F4E79"/>
        </w:rPr>
        <w:t>resumen()</w:t>
      </w:r>
      <w:r>
        <w:t xml:space="preserve">, </w:t>
      </w:r>
      <w:r>
        <w:rPr>
          <w:rFonts w:ascii="Consolas" w:hAnsi="Consolas" w:eastAsia="Consolas"/>
          <w:color w:val="1F4E79"/>
        </w:rPr>
        <w:t>cuadro_doblado()</w:t>
      </w:r>
      <w:r>
        <w:t>). La planilla repite el cálculo con fórmulas por tramo homogéneo; h y Hz son medias ponderadas.</w:t>
      </w:r>
    </w:p>
    <w:tbl>
      <w:tblPr>
        <w:tblStyle w:val="TableGrid"/>
        <w:tblW w:type="auto" w:w="0"/>
        <w:jc w:val="center"/>
        <w:tblLayout w:type="fixed"/>
        <w:tblLook w:firstColumn="1" w:firstRow="1" w:lastColumn="0" w:lastRow="0" w:noHBand="0" w:noVBand="1" w:val="04A0"/>
      </w:tblPr>
      <w:tblGrid>
        <w:gridCol w:w="3797"/>
        <w:gridCol w:w="5841"/>
      </w:tblGrid>
      <w:tr>
        <w:trPr>
          <w:tblHeader w:val="true"/>
          <w:cantSplit/>
        </w:trPr>
        <w:tc>
          <w:tcPr>
            <w:tcW w:type="dxa" w:w="3797"/>
            <w:shd w:val="clear" w:color="auto" w:fill="1F3864"/>
          </w:tcPr>
          <w:p>
            <w:pPr>
              <w:spacing w:after="0"/>
            </w:pPr>
            <w:r>
              <w:rPr>
                <w:b/>
                <w:color w:val="FFFFFF"/>
                <w:sz w:val="16"/>
              </w:rPr>
              <w:t>Concepto</w:t>
            </w:r>
          </w:p>
        </w:tc>
        <w:tc>
          <w:tcPr>
            <w:tcW w:type="dxa" w:w="5841"/>
            <w:shd w:val="clear" w:color="auto" w:fill="1F3864"/>
          </w:tcPr>
          <w:p>
            <w:pPr>
              <w:spacing w:after="0"/>
            </w:pPr>
            <w:r>
              <w:rPr>
                <w:b/>
                <w:color w:val="FFFFFF"/>
                <w:sz w:val="16"/>
              </w:rPr>
              <w:t>Fórmula (por tramo de longitud L)</w:t>
            </w:r>
          </w:p>
        </w:tc>
      </w:tr>
      <w:tr>
        <w:trPr>
          <w:cantSplit/>
        </w:trPr>
        <w:tc>
          <w:tcPr>
            <w:tcW w:type="dxa" w:w="3797"/>
          </w:tcPr>
          <w:p>
            <w:pPr>
              <w:spacing w:after="0"/>
            </w:pPr>
            <w:r>
              <w:rPr>
                <w:sz w:val="16"/>
              </w:rPr>
              <w:t>Ancho exterior</w:t>
            </w:r>
          </w:p>
        </w:tc>
        <w:tc>
          <w:tcPr>
            <w:tcW w:type="dxa" w:w="5841"/>
          </w:tcPr>
          <w:p>
            <w:pPr>
              <w:spacing w:after="0"/>
            </w:pPr>
            <w:r>
              <w:rPr>
                <w:sz w:val="16"/>
              </w:rPr>
              <w:t>be = b + 2·e_muro</w:t>
            </w:r>
          </w:p>
        </w:tc>
      </w:tr>
      <w:tr>
        <w:trPr>
          <w:cantSplit/>
        </w:trPr>
        <w:tc>
          <w:tcPr>
            <w:tcW w:type="dxa" w:w="3797"/>
          </w:tcPr>
          <w:p>
            <w:pPr>
              <w:spacing w:after="0"/>
            </w:pPr>
            <w:r>
              <w:rPr>
                <w:sz w:val="16"/>
              </w:rPr>
              <w:t>Ancho de zanja</w:t>
            </w:r>
          </w:p>
        </w:tc>
        <w:tc>
          <w:tcPr>
            <w:tcW w:type="dxa" w:w="5841"/>
          </w:tcPr>
          <w:p>
            <w:pPr>
              <w:spacing w:after="0"/>
            </w:pPr>
            <w:r>
              <w:rPr>
                <w:sz w:val="16"/>
              </w:rPr>
              <w:t>be + 2 x 0.25</w:t>
            </w:r>
          </w:p>
        </w:tc>
      </w:tr>
      <w:tr>
        <w:trPr>
          <w:cantSplit/>
        </w:trPr>
        <w:tc>
          <w:tcPr>
            <w:tcW w:type="dxa" w:w="3797"/>
          </w:tcPr>
          <w:p>
            <w:pPr>
              <w:spacing w:after="0"/>
            </w:pPr>
            <w:r>
              <w:rPr>
                <w:sz w:val="16"/>
              </w:rPr>
              <w:t>Hz</w:t>
            </w:r>
          </w:p>
        </w:tc>
        <w:tc>
          <w:tcPr>
            <w:tcW w:type="dxa" w:w="5841"/>
          </w:tcPr>
          <w:p>
            <w:pPr>
              <w:spacing w:after="0"/>
            </w:pPr>
            <w:r>
              <w:rPr>
                <w:sz w:val="16"/>
              </w:rPr>
              <w:t>terreno existente − fondo del solado (cota de fondo − e_fondo − e_solado)</w:t>
            </w:r>
          </w:p>
        </w:tc>
      </w:tr>
      <w:tr>
        <w:trPr>
          <w:cantSplit/>
        </w:trPr>
        <w:tc>
          <w:tcPr>
            <w:tcW w:type="dxa" w:w="3797"/>
          </w:tcPr>
          <w:p>
            <w:pPr>
              <w:spacing w:after="0"/>
            </w:pPr>
            <w:r>
              <w:rPr>
                <w:sz w:val="16"/>
              </w:rPr>
              <w:t>Limpieza y trazo</w:t>
            </w:r>
          </w:p>
        </w:tc>
        <w:tc>
          <w:tcPr>
            <w:tcW w:type="dxa" w:w="5841"/>
          </w:tcPr>
          <w:p>
            <w:pPr>
              <w:spacing w:after="0"/>
            </w:pPr>
            <w:r>
              <w:rPr>
                <w:sz w:val="16"/>
              </w:rPr>
              <w:t>ancho de zanja x L</w:t>
            </w:r>
          </w:p>
        </w:tc>
      </w:tr>
      <w:tr>
        <w:trPr>
          <w:cantSplit/>
        </w:trPr>
        <w:tc>
          <w:tcPr>
            <w:tcW w:type="dxa" w:w="3797"/>
          </w:tcPr>
          <w:p>
            <w:pPr>
              <w:spacing w:after="0"/>
            </w:pPr>
            <w:r>
              <w:rPr>
                <w:sz w:val="16"/>
              </w:rPr>
              <w:t>Excavación</w:t>
            </w:r>
          </w:p>
        </w:tc>
        <w:tc>
          <w:tcPr>
            <w:tcW w:type="dxa" w:w="5841"/>
          </w:tcPr>
          <w:p>
            <w:pPr>
              <w:spacing w:after="0"/>
            </w:pPr>
            <w:r>
              <w:rPr>
                <w:sz w:val="16"/>
              </w:rPr>
              <w:t>ancho de zanja x Hz x L</w:t>
            </w:r>
          </w:p>
        </w:tc>
      </w:tr>
      <w:tr>
        <w:trPr>
          <w:cantSplit/>
        </w:trPr>
        <w:tc>
          <w:tcPr>
            <w:tcW w:type="dxa" w:w="3797"/>
          </w:tcPr>
          <w:p>
            <w:pPr>
              <w:spacing w:after="0"/>
            </w:pPr>
            <w:r>
              <w:rPr>
                <w:sz w:val="16"/>
              </w:rPr>
              <w:t>Refine</w:t>
            </w:r>
          </w:p>
        </w:tc>
        <w:tc>
          <w:tcPr>
            <w:tcW w:type="dxa" w:w="5841"/>
          </w:tcPr>
          <w:p>
            <w:pPr>
              <w:spacing w:after="0"/>
            </w:pPr>
            <w:r>
              <w:rPr>
                <w:sz w:val="16"/>
              </w:rPr>
              <w:t>(be + 0.10) x L</w:t>
            </w:r>
          </w:p>
        </w:tc>
      </w:tr>
      <w:tr>
        <w:trPr>
          <w:cantSplit/>
        </w:trPr>
        <w:tc>
          <w:tcPr>
            <w:tcW w:type="dxa" w:w="3797"/>
          </w:tcPr>
          <w:p>
            <w:pPr>
              <w:spacing w:after="0"/>
            </w:pPr>
            <w:r>
              <w:rPr>
                <w:sz w:val="16"/>
              </w:rPr>
              <w:t>Relleno lateral</w:t>
            </w:r>
          </w:p>
        </w:tc>
        <w:tc>
          <w:tcPr>
            <w:tcW w:type="dxa" w:w="5841"/>
          </w:tcPr>
          <w:p>
            <w:pPr>
              <w:spacing w:after="0"/>
            </w:pPr>
            <w:r>
              <w:rPr>
                <w:sz w:val="16"/>
              </w:rPr>
              <w:t>2 x 0.25 x Hz x L</w:t>
            </w:r>
          </w:p>
        </w:tc>
      </w:tr>
      <w:tr>
        <w:trPr>
          <w:cantSplit/>
        </w:trPr>
        <w:tc>
          <w:tcPr>
            <w:tcW w:type="dxa" w:w="3797"/>
          </w:tcPr>
          <w:p>
            <w:pPr>
              <w:spacing w:after="0"/>
            </w:pPr>
            <w:r>
              <w:rPr>
                <w:sz w:val="16"/>
              </w:rPr>
              <w:t>Relleno franja de nivelación (lado vía)</w:t>
            </w:r>
          </w:p>
        </w:tc>
        <w:tc>
          <w:tcPr>
            <w:tcW w:type="dxa" w:w="5841"/>
          </w:tcPr>
          <w:p>
            <w:pPr>
              <w:spacing w:after="0"/>
            </w:pPr>
            <w:r>
              <w:rPr>
                <w:sz w:val="16"/>
              </w:rPr>
              <w:t>1.00 x (NPT − terreno) x L</w:t>
            </w:r>
          </w:p>
        </w:tc>
      </w:tr>
      <w:tr>
        <w:trPr>
          <w:cantSplit/>
        </w:trPr>
        <w:tc>
          <w:tcPr>
            <w:tcW w:type="dxa" w:w="3797"/>
          </w:tcPr>
          <w:p>
            <w:pPr>
              <w:spacing w:after="0"/>
            </w:pPr>
            <w:r>
              <w:rPr>
                <w:sz w:val="16"/>
              </w:rPr>
              <w:t>Eliminación</w:t>
            </w:r>
          </w:p>
        </w:tc>
        <w:tc>
          <w:tcPr>
            <w:tcW w:type="dxa" w:w="5841"/>
          </w:tcPr>
          <w:p>
            <w:pPr>
              <w:spacing w:after="0"/>
            </w:pPr>
            <w:r>
              <w:rPr>
                <w:sz w:val="16"/>
              </w:rPr>
              <w:t>(excavación − relleno) x esponjamiento (1.20 Refugio y Varones; 1.25 CAR Mujeres)</w:t>
            </w:r>
          </w:p>
        </w:tc>
      </w:tr>
      <w:tr>
        <w:trPr>
          <w:cantSplit/>
        </w:trPr>
        <w:tc>
          <w:tcPr>
            <w:tcW w:type="dxa" w:w="3797"/>
          </w:tcPr>
          <w:p>
            <w:pPr>
              <w:spacing w:after="0"/>
            </w:pPr>
            <w:r>
              <w:rPr>
                <w:sz w:val="16"/>
              </w:rPr>
              <w:t>Solado f'c=100 e = 0.05</w:t>
            </w:r>
          </w:p>
        </w:tc>
        <w:tc>
          <w:tcPr>
            <w:tcW w:type="dxa" w:w="5841"/>
          </w:tcPr>
          <w:p>
            <w:pPr>
              <w:spacing w:after="0"/>
            </w:pPr>
            <w:r>
              <w:rPr>
                <w:sz w:val="16"/>
              </w:rPr>
              <w:t>(be + 0.10) x L</w:t>
            </w:r>
          </w:p>
        </w:tc>
      </w:tr>
      <w:tr>
        <w:trPr>
          <w:cantSplit/>
        </w:trPr>
        <w:tc>
          <w:tcPr>
            <w:tcW w:type="dxa" w:w="3797"/>
          </w:tcPr>
          <w:p>
            <w:pPr>
              <w:spacing w:after="0"/>
            </w:pPr>
            <w:r>
              <w:rPr>
                <w:sz w:val="16"/>
              </w:rPr>
              <w:t>Losa de fondo</w:t>
            </w:r>
          </w:p>
        </w:tc>
        <w:tc>
          <w:tcPr>
            <w:tcW w:type="dxa" w:w="5841"/>
          </w:tcPr>
          <w:p>
            <w:pPr>
              <w:spacing w:after="0"/>
            </w:pPr>
            <w:r>
              <w:rPr>
                <w:sz w:val="16"/>
              </w:rPr>
              <w:t>be x e_fondo x L</w:t>
            </w:r>
          </w:p>
        </w:tc>
      </w:tr>
      <w:tr>
        <w:trPr>
          <w:cantSplit/>
        </w:trPr>
        <w:tc>
          <w:tcPr>
            <w:tcW w:type="dxa" w:w="3797"/>
          </w:tcPr>
          <w:p>
            <w:pPr>
              <w:spacing w:after="0"/>
            </w:pPr>
            <w:r>
              <w:rPr>
                <w:sz w:val="16"/>
              </w:rPr>
              <w:t>Muros</w:t>
            </w:r>
          </w:p>
        </w:tc>
        <w:tc>
          <w:tcPr>
            <w:tcW w:type="dxa" w:w="5841"/>
          </w:tcPr>
          <w:p>
            <w:pPr>
              <w:spacing w:after="0"/>
            </w:pPr>
            <w:r>
              <w:rPr>
                <w:sz w:val="16"/>
              </w:rPr>
              <w:t>2 x e_muro x h x L</w:t>
            </w:r>
          </w:p>
        </w:tc>
      </w:tr>
      <w:tr>
        <w:trPr>
          <w:cantSplit/>
        </w:trPr>
        <w:tc>
          <w:tcPr>
            <w:tcW w:type="dxa" w:w="3797"/>
          </w:tcPr>
          <w:p>
            <w:pPr>
              <w:spacing w:after="0"/>
            </w:pPr>
            <w:r>
              <w:rPr>
                <w:sz w:val="16"/>
              </w:rPr>
              <w:t>Losa superior</w:t>
            </w:r>
          </w:p>
        </w:tc>
        <w:tc>
          <w:tcPr>
            <w:tcW w:type="dxa" w:w="5841"/>
          </w:tcPr>
          <w:p>
            <w:pPr>
              <w:spacing w:after="0"/>
            </w:pPr>
            <w:r>
              <w:rPr>
                <w:sz w:val="16"/>
              </w:rPr>
              <w:t>be x e_losa x L (0.25 en cruce de camiones)</w:t>
            </w:r>
          </w:p>
        </w:tc>
      </w:tr>
      <w:tr>
        <w:trPr>
          <w:cantSplit/>
        </w:trPr>
        <w:tc>
          <w:tcPr>
            <w:tcW w:type="dxa" w:w="3797"/>
          </w:tcPr>
          <w:p>
            <w:pPr>
              <w:spacing w:after="0"/>
            </w:pPr>
            <w:r>
              <w:rPr>
                <w:sz w:val="16"/>
              </w:rPr>
              <w:t>Acabado frotachado (vereda)</w:t>
            </w:r>
          </w:p>
        </w:tc>
        <w:tc>
          <w:tcPr>
            <w:tcW w:type="dxa" w:w="5841"/>
          </w:tcPr>
          <w:p>
            <w:pPr>
              <w:spacing w:after="0"/>
            </w:pPr>
            <w:r>
              <w:rPr>
                <w:sz w:val="16"/>
              </w:rPr>
              <w:t>be x L</w:t>
            </w:r>
          </w:p>
        </w:tc>
      </w:tr>
      <w:tr>
        <w:trPr>
          <w:cantSplit/>
        </w:trPr>
        <w:tc>
          <w:tcPr>
            <w:tcW w:type="dxa" w:w="3797"/>
          </w:tcPr>
          <w:p>
            <w:pPr>
              <w:spacing w:after="0"/>
            </w:pPr>
            <w:r>
              <w:rPr>
                <w:sz w:val="16"/>
              </w:rPr>
              <w:t>Curado</w:t>
            </w:r>
          </w:p>
        </w:tc>
        <w:tc>
          <w:tcPr>
            <w:tcW w:type="dxa" w:w="5841"/>
          </w:tcPr>
          <w:p>
            <w:pPr>
              <w:spacing w:after="0"/>
            </w:pPr>
            <w:r>
              <w:rPr>
                <w:sz w:val="16"/>
              </w:rPr>
              <w:t>(2h + b + be) x L (2 caras interiores + fondo + losa superior)</w:t>
            </w:r>
          </w:p>
        </w:tc>
      </w:tr>
      <w:tr>
        <w:trPr>
          <w:cantSplit/>
        </w:trPr>
        <w:tc>
          <w:tcPr>
            <w:tcW w:type="dxa" w:w="3797"/>
          </w:tcPr>
          <w:p>
            <w:pPr>
              <w:spacing w:after="0"/>
            </w:pPr>
            <w:r>
              <w:rPr>
                <w:sz w:val="16"/>
              </w:rPr>
              <w:t>Encofrado</w:t>
            </w:r>
          </w:p>
        </w:tc>
        <w:tc>
          <w:tcPr>
            <w:tcW w:type="dxa" w:w="5841"/>
          </w:tcPr>
          <w:p>
            <w:pPr>
              <w:spacing w:after="0"/>
            </w:pPr>
            <w:r>
              <w:rPr>
                <w:sz w:val="16"/>
              </w:rPr>
              <w:t>2h·L (caras interiores) + 2(e_fondo + h + e_losa)·L (caras exteriores) + b·L (fondo de la losa superior)</w:t>
            </w:r>
          </w:p>
        </w:tc>
      </w:tr>
    </w:tbl>
    <w:p>
      <w:pPr>
        <w:spacing w:after="40"/>
      </w:pPr>
    </w:p>
    <w:p>
      <w:pPr>
        <w:spacing w:after="80"/>
      </w:pPr>
      <w:r>
        <w:t>Acero (hoja COLECTOR ACERO, E.060 14.3.4):</w:t>
      </w:r>
    </w:p>
    <w:p>
      <w:pPr>
        <w:pStyle w:val="ListBullet"/>
        <w:spacing w:after="20"/>
      </w:pPr>
      <w:r>
        <w:t>Tramo normal y motos: un marco cerrado en el eje: perímetro = 2(be − e) + 2(e_fondo/2 + h + e_losa/2) + 0.30 de ganchos; 3/8" @0.20 (normal) o @0.15 (motos).</w:t>
      </w:r>
    </w:p>
    <w:p>
      <w:pPr>
        <w:pStyle w:val="ListBullet"/>
        <w:spacing w:after="20"/>
      </w:pPr>
      <w:r>
        <w:t>Cruce de camiones: marco exterior + interior de 1/2" @0.15 con recubrimiento 0.04: ext = 2(be − 0.08) + 2(e_fondo + h + e_losa − 0.08) + 0.30; int = 2(b + 2(e − 0.04)) + 2(h + 2(e − 0.04)) + 0.30.</w:t>
      </w:r>
    </w:p>
    <w:p>
      <w:pPr>
        <w:pStyle w:val="ListBullet"/>
        <w:spacing w:after="20"/>
      </w:pPr>
      <w:r>
        <w:t>N° de juegos = REDONDEAR.MAS(L/s). Longitud = N° x (per1 + per2). Peso = longitud x kg/m.</w:t>
      </w:r>
    </w:p>
    <w:p>
      <w:pPr>
        <w:pStyle w:val="ListBullet"/>
        <w:spacing w:after="20"/>
      </w:pPr>
      <w:r>
        <w:t>Longitudinales 3/8": N° = REDONDEAR(per1/sl) + REDONDEAR(per2/sl) (sl 0.25 normal; 0.20 camión); longitud = N° x L x (1 + 0.40/9.00).</w:t>
      </w:r>
    </w:p>
    <w:p>
      <w:pPr>
        <w:pStyle w:val="ListBullet"/>
        <w:spacing w:after="20"/>
      </w:pPr>
      <w:r>
        <w:t>Registros: refuerzo de borde 8 Ø 1/2" L = 1.40 por registro; parrilla de tapa 14 x 0.62 de 3/8"; asas 2 x 0.50 de fierro liso 1/2" (0.994 kg/m).</w:t>
      </w:r>
    </w:p>
    <w:p>
      <w:pPr>
        <w:pStyle w:val="ListBullet"/>
        <w:spacing w:after="20"/>
      </w:pPr>
      <w:r>
        <w:t>Cajas CL y CC (Refugio): malla 3/8" @0.20 en ambas caras: kg = ((L1/0.20 + 1)·L2 + (L2/0.20 + 1)·L1) x caras x 1.10 x 0.56.</w:t>
      </w:r>
    </w:p>
    <w:p>
      <w:pPr>
        <w:spacing w:after="80"/>
      </w:pPr>
      <w:r>
        <w:t>Cajas del Refugio (hoja COLECTOR CONCRETO, sección "CAJAS CL Y CC POR ELEMENTO", lámina DP-07): solado (largo + 2e + 0.10)(ancho + 2e + 0.10); losa de fondo exterior x e; muros largos exterior x e x H (x2); muros cortos interior x e x H; descuentos de ventanas (salida al colector 0.80 x 1.40; llegada del CAR Varones 0.60 x 1.166; cuneta Eje 01 de Varones 0.40 x 0.656; ventana de salida de la CC 1.50 x 0.43 = alto interior del R-01 del CAR Mujeres: losa 259.25 − 0.10 − cota de fondo 258.72); murete del escalón de la poza; umbral 0.25 x 0.40; losa superior con descuento de rebajes; acabado y curado. Corrección del 15/10: la ventana de la CC se tomaba de 0.842; concreto del Refugio 58.31 → 58.41 m³ (hoy 58.43 en el RESUMEN).</w:t>
      </w:r>
    </w:p>
    <w:p>
      <w:pPr>
        <w:spacing w:after="80"/>
      </w:pPr>
      <w:r>
        <w:t>Valores del Refugio por tramo: normal 0+000-0+026.32 (h 1.439), camión 0+026.32-0+031.33 (h 1.336, losa 0.25), normal hasta 0+039.04, motos 0+039.04-0+041.04, normal hasta 0+058.81, diagonal (quiebres) hasta 0+066.89, tramo recto final hasta 0+069.89. Varones: camión 0+000-0+006.08 (h 0.709, losa 0.25), normal 0+006.08-0+100.90 (h 1.01), empalme horizontal con la CL 0+100.90-0+105.29 (h 1.159).</w:t>
      </w:r>
    </w:p>
    <w:p>
      <w:pPr>
        <w:pStyle w:val="Heading2"/>
      </w:pPr>
      <w:r>
        <w:t>7. Registros de limpieza: tapa ciega (vigente desde el 16/10)</w:t>
      </w:r>
    </w:p>
    <w:p>
      <w:pPr>
        <w:pStyle w:val="Heading3"/>
      </w:pPr>
      <w:r>
        <w:t>7.1 Historia</w:t>
      </w:r>
    </w:p>
    <w:tbl>
      <w:tblPr>
        <w:tblStyle w:val="TableGrid"/>
        <w:tblW w:type="auto" w:w="0"/>
        <w:jc w:val="center"/>
        <w:tblLayout w:type="fixed"/>
        <w:tblLook w:firstColumn="1" w:firstRow="1" w:lastColumn="0" w:lastRow="0" w:noHBand="0" w:noVBand="1" w:val="04A0"/>
      </w:tblPr>
      <w:tblGrid>
        <w:gridCol w:w="1493"/>
        <w:gridCol w:w="8145"/>
      </w:tblGrid>
      <w:tr>
        <w:trPr>
          <w:tblHeader w:val="true"/>
          <w:cantSplit/>
        </w:trPr>
        <w:tc>
          <w:tcPr>
            <w:tcW w:type="dxa" w:w="1493"/>
            <w:shd w:val="clear" w:color="auto" w:fill="1F3864"/>
          </w:tcPr>
          <w:p>
            <w:pPr>
              <w:spacing w:after="0"/>
            </w:pPr>
            <w:r>
              <w:rPr>
                <w:b/>
                <w:color w:val="FFFFFF"/>
                <w:sz w:val="16"/>
              </w:rPr>
              <w:t>Fecha</w:t>
            </w:r>
          </w:p>
        </w:tc>
        <w:tc>
          <w:tcPr>
            <w:tcW w:type="dxa" w:w="8145"/>
            <w:shd w:val="clear" w:color="auto" w:fill="1F3864"/>
          </w:tcPr>
          <w:p>
            <w:pPr>
              <w:spacing w:after="0"/>
            </w:pPr>
            <w:r>
              <w:rPr>
                <w:b/>
                <w:color w:val="FFFFFF"/>
                <w:sz w:val="16"/>
              </w:rPr>
              <w:t>Cambio</w:t>
            </w:r>
          </w:p>
        </w:tc>
      </w:tr>
      <w:tr>
        <w:trPr>
          <w:cantSplit/>
        </w:trPr>
        <w:tc>
          <w:tcPr>
            <w:tcW w:type="dxa" w:w="1493"/>
          </w:tcPr>
          <w:p>
            <w:pPr>
              <w:spacing w:after="0"/>
            </w:pPr>
            <w:r>
              <w:rPr>
                <w:sz w:val="16"/>
              </w:rPr>
              <w:t>03/10</w:t>
            </w:r>
          </w:p>
        </w:tc>
        <w:tc>
          <w:tcPr>
            <w:tcW w:type="dxa" w:w="8145"/>
          </w:tcPr>
          <w:p>
            <w:pPr>
              <w:spacing w:after="0"/>
            </w:pPr>
            <w:r>
              <w:rPr>
                <w:sz w:val="16"/>
              </w:rPr>
              <w:t>Registro tipo: tapa 0.68 x 0.68 x 0.08 f'c=210 con malla 3/8" @0.10; luz libre 0.60; contramarco L 2"x2"x3/16" (0.70/0.80) con 8 anclajes 3/8" L = 0.20; marco de tapa L 1½"x1½"x1/8"; borde engrosado 0.15 x 0.10; refuerzo de borde 8 barras 1/2" L = 1.40. Partidas por componente (7).</w:t>
            </w:r>
          </w:p>
        </w:tc>
      </w:tr>
      <w:tr>
        <w:trPr>
          <w:cantSplit/>
        </w:trPr>
        <w:tc>
          <w:tcPr>
            <w:tcW w:type="dxa" w:w="1493"/>
          </w:tcPr>
          <w:p>
            <w:pPr>
              <w:spacing w:after="0"/>
            </w:pPr>
            <w:r>
              <w:rPr>
                <w:sz w:val="16"/>
              </w:rPr>
              <w:t>03/10 20:46</w:t>
            </w:r>
          </w:p>
        </w:tc>
        <w:tc>
          <w:tcPr>
            <w:tcW w:type="dxa" w:w="8145"/>
          </w:tcPr>
          <w:p>
            <w:pPr>
              <w:spacing w:after="0"/>
            </w:pPr>
            <w:r>
              <w:rPr>
                <w:sz w:val="16"/>
              </w:rPr>
              <w:t>El que cotiza pidió detalle de cada componente: láminas aparte (DA/DD) con todo desagregado.</w:t>
            </w:r>
          </w:p>
        </w:tc>
      </w:tr>
      <w:tr>
        <w:trPr>
          <w:cantSplit/>
        </w:trPr>
        <w:tc>
          <w:tcPr>
            <w:tcW w:type="dxa" w:w="1493"/>
          </w:tcPr>
          <w:p>
            <w:pPr>
              <w:spacing w:after="0"/>
            </w:pPr>
            <w:r>
              <w:rPr>
                <w:sz w:val="16"/>
              </w:rPr>
              <w:t>07/10</w:t>
            </w:r>
          </w:p>
        </w:tc>
        <w:tc>
          <w:tcPr>
            <w:tcW w:type="dxa" w:w="8145"/>
          </w:tcPr>
          <w:p>
            <w:pPr>
              <w:spacing w:after="0"/>
            </w:pPr>
            <w:r>
              <w:rPr>
                <w:sz w:val="16"/>
              </w:rPr>
              <w:t>Una partida por und (Delphin) + hoja DESAGREGADO TAPA REGISTRO + ACU TAPA REGISTRO (S/ 383.29 por tapa).</w:t>
            </w:r>
          </w:p>
        </w:tc>
      </w:tr>
      <w:tr>
        <w:trPr>
          <w:cantSplit/>
        </w:trPr>
        <w:tc>
          <w:tcPr>
            <w:tcW w:type="dxa" w:w="1493"/>
          </w:tcPr>
          <w:p>
            <w:pPr>
              <w:spacing w:after="0"/>
            </w:pPr>
            <w:r>
              <w:rPr>
                <w:sz w:val="16"/>
              </w:rPr>
              <w:t>07/10 00:15</w:t>
            </w:r>
          </w:p>
        </w:tc>
        <w:tc>
          <w:tcPr>
            <w:tcW w:type="dxa" w:w="8145"/>
          </w:tcPr>
          <w:p>
            <w:pPr>
              <w:spacing w:after="0"/>
            </w:pPr>
            <w:r>
              <w:rPr>
                <w:sz w:val="16"/>
              </w:rPr>
              <w:t>Pregunta del usuario: ¿por qué tapas de concreto y no metálicas? Se explicó (peso, costo, robo); decidió mantener para no rehacer planos.</w:t>
            </w:r>
          </w:p>
        </w:tc>
      </w:tr>
      <w:tr>
        <w:trPr>
          <w:cantSplit/>
        </w:trPr>
        <w:tc>
          <w:tcPr>
            <w:tcW w:type="dxa" w:w="1493"/>
          </w:tcPr>
          <w:p>
            <w:pPr>
              <w:spacing w:after="0"/>
            </w:pPr>
            <w:r>
              <w:rPr>
                <w:sz w:val="16"/>
              </w:rPr>
              <w:t>14/10</w:t>
            </w:r>
          </w:p>
        </w:tc>
        <w:tc>
          <w:tcPr>
            <w:tcW w:type="dxa" w:w="8145"/>
          </w:tcPr>
          <w:p>
            <w:pPr>
              <w:spacing w:after="0"/>
            </w:pPr>
            <w:r>
              <w:rPr>
                <w:sz w:val="16"/>
              </w:rPr>
              <w:t>Refugio: contramarco L 2"x2"x3/16" → L 1 1/2"x1 1/2"x1/8" (carga peatonal: los 10 registros están fuera del ingreso OE-01 0+026.32-0+031.33 y del portón de motos 0+039.04-0+041.04; el ala apoya entera sobre el borde engrosado). Ángulos 151.42 → 101.02 kg; pintura 9.82 → 8.39 m²; lija y thinner por separado; ACU 383.29 → 297.45 S/ (partida 2,974.50).</w:t>
            </w:r>
          </w:p>
        </w:tc>
      </w:tr>
      <w:tr>
        <w:trPr>
          <w:cantSplit/>
        </w:trPr>
        <w:tc>
          <w:tcPr>
            <w:tcW w:type="dxa" w:w="1493"/>
          </w:tcPr>
          <w:p>
            <w:pPr>
              <w:spacing w:after="0"/>
            </w:pPr>
            <w:r>
              <w:rPr>
                <w:sz w:val="16"/>
              </w:rPr>
              <w:t>15/10</w:t>
            </w:r>
          </w:p>
        </w:tc>
        <w:tc>
          <w:tcPr>
            <w:tcW w:type="dxa" w:w="8145"/>
          </w:tcPr>
          <w:p>
            <w:pPr>
              <w:spacing w:after="0"/>
            </w:pPr>
            <w:r>
              <w:rPr>
                <w:sz w:val="16"/>
              </w:rPr>
              <w:t>Varones toma el mismo contramarco (ACU S/ 292.25).</w:t>
            </w:r>
          </w:p>
        </w:tc>
      </w:tr>
      <w:tr>
        <w:trPr>
          <w:cantSplit/>
        </w:trPr>
        <w:tc>
          <w:tcPr>
            <w:tcW w:type="dxa" w:w="1493"/>
          </w:tcPr>
          <w:p>
            <w:pPr>
              <w:spacing w:after="0"/>
            </w:pPr>
            <w:r>
              <w:rPr>
                <w:sz w:val="16"/>
              </w:rPr>
              <w:t>16/10</w:t>
            </w:r>
          </w:p>
        </w:tc>
        <w:tc>
          <w:tcPr>
            <w:tcW w:type="dxa" w:w="8145"/>
          </w:tcPr>
          <w:p>
            <w:pPr>
              <w:spacing w:after="0"/>
            </w:pPr>
            <w:r>
              <w:rPr>
                <w:sz w:val="16"/>
              </w:rPr>
              <w:t>Tapa CIEGA en los 3 CAR (sin marco ni contramarco): detalle DP-06B rev. 02; metrado actualizado SOLO en Refugio (10) y Varones (11); CAR Mujeres sin cambio en su metrado. ACU S/ 182.06 por tapa en ambos.</w:t>
            </w:r>
          </w:p>
        </w:tc>
      </w:tr>
    </w:tbl>
    <w:p>
      <w:pPr>
        <w:spacing w:after="40"/>
      </w:pPr>
    </w:p>
    <w:p>
      <w:pPr>
        <w:pStyle w:val="Heading3"/>
      </w:pPr>
      <w:r>
        <w:t>7.2 Detalle vigente (DP-06B rev. 02)</w:t>
      </w:r>
    </w:p>
    <w:p>
      <w:pPr>
        <w:spacing w:after="80"/>
      </w:pPr>
      <w:r>
        <w:t>Tapa 0.68 x 0.68 x 0.08 f'c=210 vaciada aparte en obra; parrilla 3/8" @0.10 (7 + 7 barras de 0.62); 2 asas de fierro liso 1/2" (agarre 0.15 + 2 patas de 0.02 + 2 ganchos de 0.15 = 0.49, se toma 0.50) en cajuelas 0.19 x 0.06 x 0.03 a ±0.20; cantos biselados 1 x 1 cm; peso ≈ 89 kg (izaje entre dos operarios). Asiento en rebaje 0.70 x 0.70 x 0.08 de la losa (0.05 por lado), holgura 1 cm, luz libre 0.60 x 0.60. Borde engrosado 0.15 x 0.10 bajo la losa (perímetro medio 4 x 0.75 = 3.00 m) con 8 Ø 1/2" L = 1.40. CAR Varones (b 0.60 &lt; abertura 0.70): en los lados largos el rebaje apoya en la cabeza de los muros; el borde engrosado va solo en los 2 lados transversales: 2 x 0.60 = 1.20 m por registro (antes se había copiado el de 3.00 m); barras transversales con ganchos de 0.29 dentro de los muros. Concreto de Varones 56.02 → 55.72 m³ por esa corrección.</w:t>
      </w:r>
    </w:p>
    <w:p>
      <w:pPr>
        <w:pStyle w:val="Heading3"/>
      </w:pPr>
      <w:r>
        <w:t>7.3 Cantidades (hoja COLECTOR REGISTROS Y TAPAS, bloque de partidas)</w:t>
      </w:r>
    </w:p>
    <w:tbl>
      <w:tblPr>
        <w:tblStyle w:val="TableGrid"/>
        <w:tblW w:type="auto" w:w="0"/>
        <w:jc w:val="center"/>
        <w:tblLayout w:type="fixed"/>
        <w:tblLook w:firstColumn="1" w:firstRow="1" w:lastColumn="0" w:lastRow="0" w:noHBand="0" w:noVBand="1" w:val="04A0"/>
      </w:tblPr>
      <w:tblGrid>
        <w:gridCol w:w="4667"/>
        <w:gridCol w:w="913"/>
        <w:gridCol w:w="2840"/>
        <w:gridCol w:w="1217"/>
      </w:tblGrid>
      <w:tr>
        <w:trPr>
          <w:tblHeader w:val="true"/>
          <w:cantSplit/>
        </w:trPr>
        <w:tc>
          <w:tcPr>
            <w:tcW w:type="dxa" w:w="4667"/>
            <w:shd w:val="clear" w:color="auto" w:fill="1F3864"/>
          </w:tcPr>
          <w:p>
            <w:pPr>
              <w:spacing w:after="0"/>
            </w:pPr>
            <w:r>
              <w:rPr>
                <w:b/>
                <w:color w:val="FFFFFF"/>
                <w:sz w:val="16"/>
              </w:rPr>
              <w:t>Componente</w:t>
            </w:r>
          </w:p>
        </w:tc>
        <w:tc>
          <w:tcPr>
            <w:tcW w:type="dxa" w:w="913"/>
            <w:shd w:val="clear" w:color="auto" w:fill="1F3864"/>
          </w:tcPr>
          <w:p>
            <w:pPr>
              <w:spacing w:after="0"/>
            </w:pPr>
            <w:r>
              <w:rPr>
                <w:b/>
                <w:color w:val="FFFFFF"/>
                <w:sz w:val="16"/>
              </w:rPr>
              <w:t>Und</w:t>
            </w:r>
          </w:p>
        </w:tc>
        <w:tc>
          <w:tcPr>
            <w:tcW w:type="dxa" w:w="2841"/>
            <w:shd w:val="clear" w:color="auto" w:fill="1F3864"/>
          </w:tcPr>
          <w:p>
            <w:pPr>
              <w:spacing w:after="0"/>
            </w:pPr>
            <w:r>
              <w:rPr>
                <w:b/>
                <w:color w:val="FFFFFF"/>
                <w:sz w:val="16"/>
              </w:rPr>
              <w:t>Cálculo</w:t>
            </w:r>
          </w:p>
        </w:tc>
        <w:tc>
          <w:tcPr>
            <w:tcW w:type="dxa" w:w="1217"/>
            <w:shd w:val="clear" w:color="auto" w:fill="1F3864"/>
          </w:tcPr>
          <w:p>
            <w:pPr>
              <w:spacing w:after="0"/>
            </w:pPr>
            <w:r>
              <w:rPr>
                <w:b/>
                <w:color w:val="FFFFFF"/>
                <w:sz w:val="16"/>
              </w:rPr>
              <w:t>Varones (11)</w:t>
            </w:r>
          </w:p>
        </w:tc>
      </w:tr>
      <w:tr>
        <w:trPr>
          <w:cantSplit/>
        </w:trPr>
        <w:tc>
          <w:tcPr>
            <w:tcW w:type="dxa" w:w="4667"/>
          </w:tcPr>
          <w:p>
            <w:pPr>
              <w:spacing w:after="0"/>
            </w:pPr>
            <w:r>
              <w:rPr>
                <w:sz w:val="16"/>
              </w:rPr>
              <w:t>Tapa ciega (vaciada aparte)</w:t>
            </w:r>
          </w:p>
        </w:tc>
        <w:tc>
          <w:tcPr>
            <w:tcW w:type="dxa" w:w="913"/>
          </w:tcPr>
          <w:p>
            <w:pPr>
              <w:spacing w:after="0"/>
            </w:pPr>
            <w:r>
              <w:rPr>
                <w:sz w:val="16"/>
              </w:rPr>
              <w:t>und</w:t>
            </w:r>
          </w:p>
        </w:tc>
        <w:tc>
          <w:tcPr>
            <w:tcW w:type="dxa" w:w="2841"/>
          </w:tcPr>
          <w:p>
            <w:pPr>
              <w:spacing w:after="0"/>
            </w:pPr>
            <w:r>
              <w:rPr>
                <w:sz w:val="16"/>
              </w:rPr>
              <w:t>1 por registro</w:t>
            </w:r>
          </w:p>
        </w:tc>
        <w:tc>
          <w:tcPr>
            <w:tcW w:type="dxa" w:w="1217"/>
          </w:tcPr>
          <w:p>
            <w:pPr>
              <w:spacing w:after="0"/>
            </w:pPr>
            <w:r>
              <w:rPr>
                <w:sz w:val="16"/>
              </w:rPr>
              <w:t>11</w:t>
            </w:r>
          </w:p>
        </w:tc>
      </w:tr>
      <w:tr>
        <w:trPr>
          <w:cantSplit/>
        </w:trPr>
        <w:tc>
          <w:tcPr>
            <w:tcW w:type="dxa" w:w="4667"/>
          </w:tcPr>
          <w:p>
            <w:pPr>
              <w:spacing w:after="0"/>
            </w:pPr>
            <w:r>
              <w:rPr>
                <w:sz w:val="16"/>
              </w:rPr>
              <w:t>Encofrado lateral de la tapa</w:t>
            </w:r>
          </w:p>
        </w:tc>
        <w:tc>
          <w:tcPr>
            <w:tcW w:type="dxa" w:w="913"/>
          </w:tcPr>
          <w:p>
            <w:pPr>
              <w:spacing w:after="0"/>
            </w:pPr>
            <w:r>
              <w:rPr>
                <w:sz w:val="16"/>
              </w:rPr>
              <w:t>m²</w:t>
            </w:r>
          </w:p>
        </w:tc>
        <w:tc>
          <w:tcPr>
            <w:tcW w:type="dxa" w:w="2841"/>
          </w:tcPr>
          <w:p>
            <w:pPr>
              <w:spacing w:after="0"/>
            </w:pPr>
            <w:r>
              <w:rPr>
                <w:sz w:val="16"/>
              </w:rPr>
              <w:t>N x 4 x 0.68 x 0.08</w:t>
            </w:r>
          </w:p>
        </w:tc>
        <w:tc>
          <w:tcPr>
            <w:tcW w:type="dxa" w:w="1217"/>
          </w:tcPr>
          <w:p>
            <w:pPr>
              <w:spacing w:after="0"/>
            </w:pPr>
            <w:r>
              <w:rPr>
                <w:sz w:val="16"/>
              </w:rPr>
              <w:t>2.394</w:t>
            </w:r>
          </w:p>
        </w:tc>
      </w:tr>
      <w:tr>
        <w:trPr>
          <w:cantSplit/>
        </w:trPr>
        <w:tc>
          <w:tcPr>
            <w:tcW w:type="dxa" w:w="4667"/>
          </w:tcPr>
          <w:p>
            <w:pPr>
              <w:spacing w:after="0"/>
            </w:pPr>
            <w:r>
              <w:rPr>
                <w:sz w:val="16"/>
              </w:rPr>
              <w:t>Acero en tapas: parrilla 3/8" y asas 1/2" liso</w:t>
            </w:r>
          </w:p>
        </w:tc>
        <w:tc>
          <w:tcPr>
            <w:tcW w:type="dxa" w:w="913"/>
          </w:tcPr>
          <w:p>
            <w:pPr>
              <w:spacing w:after="0"/>
            </w:pPr>
            <w:r>
              <w:rPr>
                <w:sz w:val="16"/>
              </w:rPr>
              <w:t>kg</w:t>
            </w:r>
          </w:p>
        </w:tc>
        <w:tc>
          <w:tcPr>
            <w:tcW w:type="dxa" w:w="2841"/>
          </w:tcPr>
          <w:p>
            <w:pPr>
              <w:spacing w:after="0"/>
            </w:pPr>
            <w:r>
              <w:rPr>
                <w:sz w:val="16"/>
              </w:rPr>
              <w:t>COLECTOR ACERO</w:t>
            </w:r>
          </w:p>
        </w:tc>
        <w:tc>
          <w:tcPr>
            <w:tcW w:type="dxa" w:w="1217"/>
          </w:tcPr>
          <w:p>
            <w:pPr>
              <w:spacing w:after="0"/>
            </w:pPr>
            <w:r>
              <w:rPr>
                <w:sz w:val="16"/>
              </w:rPr>
              <w:t>64.40</w:t>
            </w:r>
          </w:p>
        </w:tc>
      </w:tr>
      <w:tr>
        <w:trPr>
          <w:cantSplit/>
        </w:trPr>
        <w:tc>
          <w:tcPr>
            <w:tcW w:type="dxa" w:w="4667"/>
          </w:tcPr>
          <w:p>
            <w:pPr>
              <w:spacing w:after="0"/>
            </w:pPr>
            <w:r>
              <w:rPr>
                <w:sz w:val="16"/>
              </w:rPr>
              <w:t>Concreto f'c=210 en tapas</w:t>
            </w:r>
          </w:p>
        </w:tc>
        <w:tc>
          <w:tcPr>
            <w:tcW w:type="dxa" w:w="913"/>
          </w:tcPr>
          <w:p>
            <w:pPr>
              <w:spacing w:after="0"/>
            </w:pPr>
            <w:r>
              <w:rPr>
                <w:sz w:val="16"/>
              </w:rPr>
              <w:t>m³</w:t>
            </w:r>
          </w:p>
        </w:tc>
        <w:tc>
          <w:tcPr>
            <w:tcW w:type="dxa" w:w="2841"/>
          </w:tcPr>
          <w:p>
            <w:pPr>
              <w:spacing w:after="0"/>
            </w:pPr>
            <w:r>
              <w:rPr>
                <w:sz w:val="16"/>
              </w:rPr>
              <w:t>N x 0.68 x 0.68 x 0.08</w:t>
            </w:r>
          </w:p>
        </w:tc>
        <w:tc>
          <w:tcPr>
            <w:tcW w:type="dxa" w:w="1217"/>
          </w:tcPr>
          <w:p>
            <w:pPr>
              <w:spacing w:after="0"/>
            </w:pPr>
            <w:r>
              <w:rPr>
                <w:sz w:val="16"/>
              </w:rPr>
              <w:t>0.407</w:t>
            </w:r>
          </w:p>
        </w:tc>
      </w:tr>
      <w:tr>
        <w:trPr>
          <w:cantSplit/>
        </w:trPr>
        <w:tc>
          <w:tcPr>
            <w:tcW w:type="dxa" w:w="4667"/>
          </w:tcPr>
          <w:p>
            <w:pPr>
              <w:spacing w:after="0"/>
            </w:pPr>
            <w:r>
              <w:rPr>
                <w:sz w:val="16"/>
              </w:rPr>
              <w:t>Asiento: rebaje 0.70 x 0.70 x 0.08 en la losa</w:t>
            </w:r>
          </w:p>
        </w:tc>
        <w:tc>
          <w:tcPr>
            <w:tcW w:type="dxa" w:w="913"/>
          </w:tcPr>
          <w:p>
            <w:pPr>
              <w:spacing w:after="0"/>
            </w:pPr>
            <w:r>
              <w:rPr>
                <w:sz w:val="16"/>
              </w:rPr>
              <w:t>und</w:t>
            </w:r>
          </w:p>
        </w:tc>
        <w:tc>
          <w:tcPr>
            <w:tcW w:type="dxa" w:w="2841"/>
          </w:tcPr>
          <w:p>
            <w:pPr>
              <w:spacing w:after="0"/>
            </w:pPr>
            <w:r>
              <w:rPr>
                <w:sz w:val="16"/>
              </w:rPr>
              <w:t>concreto incluido en la losa</w:t>
            </w:r>
          </w:p>
        </w:tc>
        <w:tc>
          <w:tcPr>
            <w:tcW w:type="dxa" w:w="1217"/>
          </w:tcPr>
          <w:p>
            <w:pPr>
              <w:spacing w:after="0"/>
            </w:pPr>
            <w:r>
              <w:rPr>
                <w:sz w:val="16"/>
              </w:rPr>
              <w:t>11</w:t>
            </w:r>
          </w:p>
        </w:tc>
      </w:tr>
      <w:tr>
        <w:trPr>
          <w:cantSplit/>
        </w:trPr>
        <w:tc>
          <w:tcPr>
            <w:tcW w:type="dxa" w:w="4667"/>
          </w:tcPr>
          <w:p>
            <w:pPr>
              <w:spacing w:after="0"/>
            </w:pPr>
            <w:r>
              <w:rPr>
                <w:sz w:val="16"/>
              </w:rPr>
              <w:t>Colocación de la tapa (izaje con asas)</w:t>
            </w:r>
          </w:p>
        </w:tc>
        <w:tc>
          <w:tcPr>
            <w:tcW w:type="dxa" w:w="913"/>
          </w:tcPr>
          <w:p>
            <w:pPr>
              <w:spacing w:after="0"/>
            </w:pPr>
            <w:r>
              <w:rPr>
                <w:sz w:val="16"/>
              </w:rPr>
              <w:t>und</w:t>
            </w:r>
          </w:p>
        </w:tc>
        <w:tc>
          <w:tcPr>
            <w:tcW w:type="dxa" w:w="2841"/>
          </w:tcPr>
          <w:p>
            <w:pPr>
              <w:spacing w:after="0"/>
            </w:pPr>
            <w:r>
              <w:rPr>
                <w:sz w:val="16"/>
              </w:rPr>
              <w:t>1 por registro</w:t>
            </w:r>
          </w:p>
        </w:tc>
        <w:tc>
          <w:tcPr>
            <w:tcW w:type="dxa" w:w="1217"/>
          </w:tcPr>
          <w:p>
            <w:pPr>
              <w:spacing w:after="0"/>
            </w:pPr>
            <w:r>
              <w:rPr>
                <w:sz w:val="16"/>
              </w:rPr>
              <w:t>11</w:t>
            </w:r>
          </w:p>
        </w:tc>
      </w:tr>
    </w:tbl>
    <w:p>
      <w:pPr>
        <w:spacing w:after="40"/>
      </w:pPr>
    </w:p>
    <w:p>
      <w:pPr>
        <w:spacing w:after="80"/>
      </w:pPr>
      <w:r>
        <w:t>El concreto del rebaje y del borde engrosado se metra con la losa superior (COLECTOR CONCRETO): borde = perímetro x 0.15 x 0.10 x N; descuento de la abertura = 0.70 x 0.70 x e_equivalente x N, con e_equivalente = 0.08 + (e_losa − 0.08) x (0.60/0.70)² (equivale a 0.49 x 0.08 + 0.36 x (e_losa − 0.08) por registro). Refugio: 10 registros = 7 en la losa + 1 en la CL + 2 en la CC (las aberturas de las cajas se descuentan en su propia losa).</w:t>
      </w:r>
    </w:p>
    <w:p>
      <w:pPr>
        <w:pStyle w:val="Heading3"/>
      </w:pPr>
      <w:r>
        <w:t>7.4 PLANILLA GENERAL</w:t>
      </w:r>
    </w:p>
    <w:p>
      <w:pPr>
        <w:spacing w:after="80"/>
      </w:pPr>
      <w:r>
        <w:t xml:space="preserve">Fila de la partida con </w:t>
      </w:r>
      <w:r>
        <w:rPr>
          <w:rFonts w:ascii="Consolas" w:hAnsi="Consolas" w:eastAsia="Consolas"/>
          <w:color w:val="1F4E79"/>
        </w:rPr>
        <w:t>K = SUMA</w:t>
      </w:r>
      <w:r>
        <w:t xml:space="preserve"> de los registros; filas de texto "Cada tapa: concreto armado f'c=210 de 0.68 x 0.68 x 0.08 vaciado aparte en obra…" y una fórmula de texto: </w:t>
      </w:r>
      <w:r>
        <w:rPr>
          <w:rFonts w:ascii="Consolas" w:hAnsi="Consolas" w:eastAsia="Consolas"/>
          <w:color w:val="1F4E79"/>
        </w:rPr>
        <w:t>="Totales para "&amp;K…&amp;" tapas: concreto "&amp;TEXTO(…;"0.000")&amp;" m3; acero de tapas y asas "&amp;TEXTO(…;"0.00")&amp;" kg; encofrado …"</w:t>
      </w:r>
      <w:r>
        <w:t xml:space="preserve"> (celda con </w:t>
      </w:r>
      <w:r>
        <w:rPr>
          <w:rFonts w:ascii="Consolas" w:hAnsi="Consolas" w:eastAsia="Consolas"/>
          <w:color w:val="1F4E79"/>
        </w:rPr>
        <w:t>t="str"</w:t>
      </w:r>
      <w:r>
        <w:t>). "Desagregado por componente: ver hoja DESAGREGADO TAPA REGISTRO".</w:t>
      </w:r>
    </w:p>
    <w:p>
      <w:pPr>
        <w:pStyle w:val="Heading3"/>
      </w:pPr>
      <w:r>
        <w:t>7.5 DESAGREGADO TAPA REGISTRO (estructura)</w:t>
      </w:r>
    </w:p>
    <w:p>
      <w:pPr>
        <w:spacing w:after="80"/>
      </w:pPr>
      <w:r>
        <w:t>A. Ubicación (registro, progresiva, ubicación, cant., sustento; enlazado a COLECTOR REGISTROS Y TAPAS) y TOTAL. B. Componentes por registro y total (CONCRETO 0.0370 m³; ENCOFRADO 0.2176 m²; ACERO: parrilla 4.8608 kg, asas 0.994 kg, borde 11.1328 kg). C. Control con las hojas del colector (</w:t>
      </w:r>
      <w:r>
        <w:rPr>
          <w:rFonts w:ascii="Consolas" w:hAnsi="Consolas" w:eastAsia="Consolas"/>
          <w:color w:val="1F4E79"/>
        </w:rPr>
        <w:t>CONFORME</w:t>
      </w:r>
      <w:r>
        <w:t>/</w:t>
      </w:r>
      <w:r>
        <w:rPr>
          <w:rFonts w:ascii="Consolas" w:hAnsi="Consolas" w:eastAsia="Consolas"/>
          <w:color w:val="1F4E79"/>
        </w:rPr>
        <w:t>REVISAR</w:t>
      </w:r>
      <w:r>
        <w:t>, tolerancia 0.0005). Nota final: no hay ángulos, soldadura ni pintura.</w:t>
      </w:r>
    </w:p>
    <w:p>
      <w:pPr>
        <w:pStyle w:val="Heading2"/>
      </w:pPr>
      <w:r>
        <w:t>8. Juntas del colector</w:t>
      </w:r>
    </w:p>
    <w:tbl>
      <w:tblPr>
        <w:tblStyle w:val="TableGrid"/>
        <w:tblW w:type="auto" w:w="0"/>
        <w:jc w:val="center"/>
        <w:tblLayout w:type="fixed"/>
        <w:tblLook w:firstColumn="1" w:firstRow="1" w:lastColumn="0" w:lastRow="0" w:noHBand="0" w:noVBand="1" w:val="04A0"/>
      </w:tblPr>
      <w:tblGrid>
        <w:gridCol w:w="3614"/>
        <w:gridCol w:w="1204"/>
        <w:gridCol w:w="1204"/>
        <w:gridCol w:w="3614"/>
      </w:tblGrid>
      <w:tr>
        <w:trPr>
          <w:tblHeader w:val="true"/>
          <w:cantSplit/>
        </w:trPr>
        <w:tc>
          <w:tcPr>
            <w:tcW w:type="dxa" w:w="3614"/>
            <w:shd w:val="clear" w:color="auto" w:fill="1F3864"/>
          </w:tcPr>
          <w:p>
            <w:pPr>
              <w:spacing w:after="0"/>
            </w:pPr>
            <w:r>
              <w:rPr>
                <w:b/>
                <w:color w:val="FFFFFF"/>
                <w:sz w:val="16"/>
              </w:rPr>
              <w:t>Partida</w:t>
            </w:r>
          </w:p>
        </w:tc>
        <w:tc>
          <w:tcPr>
            <w:tcW w:type="dxa" w:w="1205"/>
            <w:shd w:val="clear" w:color="auto" w:fill="1F3864"/>
          </w:tcPr>
          <w:p>
            <w:pPr>
              <w:spacing w:after="0"/>
            </w:pPr>
            <w:r>
              <w:rPr>
                <w:b/>
                <w:color w:val="FFFFFF"/>
                <w:sz w:val="16"/>
              </w:rPr>
              <w:t>Refugio</w:t>
            </w:r>
          </w:p>
        </w:tc>
        <w:tc>
          <w:tcPr>
            <w:tcW w:type="dxa" w:w="1205"/>
            <w:shd w:val="clear" w:color="auto" w:fill="1F3864"/>
          </w:tcPr>
          <w:p>
            <w:pPr>
              <w:spacing w:after="0"/>
            </w:pPr>
            <w:r>
              <w:rPr>
                <w:b/>
                <w:color w:val="FFFFFF"/>
                <w:sz w:val="16"/>
              </w:rPr>
              <w:t>Varones</w:t>
            </w:r>
          </w:p>
        </w:tc>
        <w:tc>
          <w:tcPr>
            <w:tcW w:type="dxa" w:w="3614"/>
            <w:shd w:val="clear" w:color="auto" w:fill="1F3864"/>
          </w:tcPr>
          <w:p>
            <w:pPr>
              <w:spacing w:after="0"/>
            </w:pPr>
            <w:r>
              <w:rPr>
                <w:b/>
                <w:color w:val="FFFFFF"/>
                <w:sz w:val="16"/>
              </w:rPr>
              <w:t>Cálculo</w:t>
            </w:r>
          </w:p>
        </w:tc>
      </w:tr>
      <w:tr>
        <w:trPr>
          <w:cantSplit/>
        </w:trPr>
        <w:tc>
          <w:tcPr>
            <w:tcW w:type="dxa" w:w="3614"/>
          </w:tcPr>
          <w:p>
            <w:pPr>
              <w:spacing w:after="0"/>
            </w:pPr>
            <w:r>
              <w:rPr>
                <w:sz w:val="16"/>
              </w:rPr>
              <w:t>01.04.04.06.01 JUNTA DE DILATACION E=1" CON TECNOPOR Y SELLADOR ASFALTICO EN COLECTOR</w:t>
            </w:r>
          </w:p>
        </w:tc>
        <w:tc>
          <w:tcPr>
            <w:tcW w:type="dxa" w:w="1205"/>
          </w:tcPr>
          <w:p>
            <w:pPr>
              <w:spacing w:after="0"/>
            </w:pPr>
            <w:r>
              <w:rPr>
                <w:sz w:val="16"/>
              </w:rPr>
              <w:t>17 x 5.92 = 100.64 m</w:t>
            </w:r>
          </w:p>
        </w:tc>
        <w:tc>
          <w:tcPr>
            <w:tcW w:type="dxa" w:w="1205"/>
          </w:tcPr>
          <w:p>
            <w:pPr>
              <w:spacing w:after="0"/>
            </w:pPr>
            <w:r>
              <w:rPr>
                <w:sz w:val="16"/>
              </w:rPr>
              <w:t>26 x 4.64 = 120.64 m</w:t>
            </w:r>
          </w:p>
        </w:tc>
        <w:tc>
          <w:tcPr>
            <w:tcW w:type="dxa" w:w="3614"/>
          </w:tcPr>
          <w:p>
            <w:pPr>
              <w:spacing w:after="0"/>
            </w:pPr>
            <w:r>
              <w:rPr>
                <w:sz w:val="16"/>
              </w:rPr>
              <w:t>N = ENTERO(L/4.00); perímetro = 2(b + 2e_muro) + 2(e_fondo + h_max + e_losa)</w:t>
            </w:r>
          </w:p>
        </w:tc>
      </w:tr>
      <w:tr>
        <w:trPr>
          <w:cantSplit/>
        </w:trPr>
        <w:tc>
          <w:tcPr>
            <w:tcW w:type="dxa" w:w="3614"/>
          </w:tcPr>
          <w:p>
            <w:pPr>
              <w:spacing w:after="0"/>
            </w:pPr>
            <w:r>
              <w:rPr>
                <w:sz w:val="16"/>
              </w:rPr>
              <w:t>01.04.04.06.02 JUNTA … ENTRE COLECTOR Y CERCO PERIMETRICO (Refugio)</w:t>
            </w:r>
          </w:p>
        </w:tc>
        <w:tc>
          <w:tcPr>
            <w:tcW w:type="dxa" w:w="1205"/>
          </w:tcPr>
          <w:p>
            <w:pPr>
              <w:spacing w:after="0"/>
            </w:pPr>
            <w:r>
              <w:rPr>
                <w:sz w:val="16"/>
              </w:rPr>
              <w:t>58.81 m</w:t>
            </w:r>
          </w:p>
        </w:tc>
        <w:tc>
          <w:tcPr>
            <w:tcW w:type="dxa" w:w="1205"/>
          </w:tcPr>
          <w:p>
            <w:pPr>
              <w:spacing w:after="0"/>
            </w:pPr>
            <w:r>
              <w:rPr>
                <w:sz w:val="16"/>
              </w:rPr>
              <w:t>–</w:t>
            </w:r>
          </w:p>
        </w:tc>
        <w:tc>
          <w:tcPr>
            <w:tcW w:type="dxa" w:w="3614"/>
          </w:tcPr>
          <w:p>
            <w:pPr>
              <w:spacing w:after="0"/>
            </w:pPr>
            <w:r>
              <w:rPr>
                <w:sz w:val="16"/>
              </w:rPr>
              <w:t>junta LONGITUDINAL entre el muro lado predio y el cimiento del cerco, 0+000.00 a 0+058.81 (primer quiebre), tecnopor de 0.90 m de alto + sellador</w:t>
            </w:r>
          </w:p>
        </w:tc>
      </w:tr>
      <w:tr>
        <w:trPr>
          <w:cantSplit/>
        </w:trPr>
        <w:tc>
          <w:tcPr>
            <w:tcW w:type="dxa" w:w="3614"/>
          </w:tcPr>
          <w:p>
            <w:pPr>
              <w:spacing w:after="0"/>
            </w:pPr>
            <w:r>
              <w:rPr>
                <w:sz w:val="16"/>
              </w:rPr>
              <w:t>01.04.04.06.02 JUNTA … ENTRE COLECTOR Y CAJA CL (Varones)</w:t>
            </w:r>
          </w:p>
        </w:tc>
        <w:tc>
          <w:tcPr>
            <w:tcW w:type="dxa" w:w="1205"/>
          </w:tcPr>
          <w:p>
            <w:pPr>
              <w:spacing w:after="0"/>
            </w:pPr>
            <w:r>
              <w:rPr>
                <w:sz w:val="16"/>
              </w:rPr>
              <w:t>–</w:t>
            </w:r>
          </w:p>
        </w:tc>
        <w:tc>
          <w:tcPr>
            <w:tcW w:type="dxa" w:w="1205"/>
          </w:tcPr>
          <w:p>
            <w:pPr>
              <w:spacing w:after="0"/>
            </w:pPr>
            <w:r>
              <w:rPr>
                <w:sz w:val="16"/>
              </w:rPr>
              <w:t>4.64 m</w:t>
            </w:r>
          </w:p>
        </w:tc>
        <w:tc>
          <w:tcPr>
            <w:tcW w:type="dxa" w:w="3614"/>
          </w:tcPr>
          <w:p>
            <w:pPr>
              <w:spacing w:after="0"/>
            </w:pPr>
            <w:r>
              <w:rPr>
                <w:sz w:val="16"/>
              </w:rPr>
              <w:t>perímetro de la sección en el contacto con el muro este de la CL</w:t>
            </w:r>
          </w:p>
        </w:tc>
      </w:tr>
    </w:tbl>
    <w:p>
      <w:pPr>
        <w:spacing w:after="40"/>
      </w:pPr>
    </w:p>
    <w:p>
      <w:pPr>
        <w:spacing w:after="80"/>
      </w:pPr>
      <w:r>
        <w:t>Decisiones con fecha:</w:t>
      </w:r>
    </w:p>
    <w:p>
      <w:pPr>
        <w:pStyle w:val="ListBullet"/>
        <w:spacing w:after="20"/>
      </w:pPr>
      <w:r>
        <w:t>14/10 21:14: el usuario no entendía las dos juntas. Explicación: la de dilatación corta toda la sección transversal cada 4 m; la otra va a lo largo del colector, entre su muro y la estructura vecina.</w:t>
      </w:r>
    </w:p>
    <w:p>
      <w:pPr>
        <w:pStyle w:val="ListBullet"/>
        <w:spacing w:after="20"/>
      </w:pPr>
      <w:r>
        <w:t xml:space="preserve">14/10 21:45: renombrar ("una debe decir en colector y la otra cerco perimétrico, porque no hay vereda afuera en Mujeres Violentadas"); no sello elastomérico sino tecnopor + sellador asfáltico como la normativa (EG-2013 MTC Sección 510) → </w:t>
      </w:r>
      <w:r>
        <w:rPr>
          <w:rFonts w:ascii="Consolas" w:hAnsi="Consolas" w:eastAsia="Consolas"/>
          <w:color w:val="1F4E79"/>
        </w:rPr>
        <w:t>renombrar_juntas_colector.py</w:t>
      </w:r>
      <w:r>
        <w:t>.</w:t>
      </w:r>
    </w:p>
    <w:p>
      <w:pPr>
        <w:pStyle w:val="ListBullet"/>
        <w:spacing w:after="20"/>
      </w:pPr>
      <w:r>
        <w:t>14/10 22:46: también lleva sellador asfáltico la junta con el cerco ("en ambos casos creo debe ser sellado de una pulgada"). Sellador vigente 1" x 2" (25 x 50 mm) de asfalto líquido RC-250 + arena gruesa.</w:t>
      </w:r>
    </w:p>
    <w:p>
      <w:pPr>
        <w:pStyle w:val="ListBullet"/>
        <w:spacing w:after="20"/>
      </w:pPr>
      <w:r>
        <w:t xml:space="preserve">15/10 00:59 / 01:26: "solo hay a un lado el cerco perimétrico"; al otro lado solo tierra: la partida queda solo con la junta longitudinal contra el cerco (210.98 → 58.81 m; </w:t>
      </w:r>
      <w:r>
        <w:rPr>
          <w:rFonts w:ascii="Consolas" w:hAnsi="Consolas" w:eastAsia="Consolas"/>
          <w:color w:val="1F4E79"/>
        </w:rPr>
        <w:t>junta_cerco_solo_refugio.py</w:t>
      </w:r>
      <w:r>
        <w:t>). Se pasó por un criterio intermedio "borde de losa a un solo lado" (</w:t>
      </w:r>
      <w:r>
        <w:rPr>
          <w:rFonts w:ascii="Consolas" w:hAnsi="Consolas" w:eastAsia="Consolas"/>
          <w:color w:val="1F4E79"/>
        </w:rPr>
        <w:t>junta_cerco_un_lado_refugio.py</w:t>
      </w:r>
      <w:r>
        <w:t>) que quedó reemplazado. La lámina DD-03 se corrigió (vista D nueva).</w:t>
      </w:r>
    </w:p>
    <w:p>
      <w:pPr>
        <w:pStyle w:val="ListBullet"/>
        <w:spacing w:after="20"/>
      </w:pPr>
      <w:r>
        <w:t>CAR Varones conserva la estructura con su caso real: terreno natural a ambos lados (sin junta longitudinal) y contacto con la CL.</w:t>
      </w:r>
    </w:p>
    <w:p>
      <w:pPr>
        <w:pStyle w:val="ListBullet"/>
        <w:spacing w:after="20"/>
      </w:pPr>
      <w:r>
        <w:t>CAR Mujeres (congelado): 1.4.4.6.5.3 "JUNTA E=1" CON TECNOPOR ENTRE COLECTOR Y PISO ADYACENTE" 78.42 m.</w:t>
      </w:r>
    </w:p>
    <w:p>
      <w:pPr>
        <w:pStyle w:val="ListBullet"/>
        <w:spacing w:after="20"/>
      </w:pPr>
      <w:r>
        <w:t xml:space="preserve">Parámetros de sello por proyecto en código: </w:t>
      </w:r>
      <w:r>
        <w:rPr>
          <w:rFonts w:ascii="Consolas" w:hAnsi="Consolas" w:eastAsia="Consolas"/>
          <w:color w:val="1F4E79"/>
        </w:rPr>
        <w:t>metrado_calc.SELLOS</w:t>
      </w:r>
      <w:r>
        <w:t xml:space="preserve"> ("poliuretano" 1" x 1" | "asfaltico" 1" x 2", en_tecnopor) y variable de entorno </w:t>
      </w:r>
      <w:r>
        <w:rPr>
          <w:rFonts w:ascii="Consolas" w:hAnsi="Consolas" w:eastAsia="Consolas"/>
          <w:color w:val="1F4E79"/>
        </w:rPr>
        <w:t>SELLO_JUNTA</w:t>
      </w:r>
      <w:r>
        <w:t xml:space="preserve">; </w:t>
      </w:r>
      <w:r>
        <w:rPr>
          <w:rFonts w:ascii="Consolas" w:hAnsi="Consolas" w:eastAsia="Consolas"/>
          <w:color w:val="1F4E79"/>
        </w:rPr>
        <w:t>CONTRAMARCO</w:t>
      </w:r>
      <w:r>
        <w:t xml:space="preserve"> igual. </w:t>
      </w:r>
      <w:r>
        <w:rPr>
          <w:rFonts w:ascii="Consolas" w:hAnsi="Consolas" w:eastAsia="Consolas"/>
          <w:color w:val="1F4E79"/>
        </w:rPr>
        <w:t>varones/compat.py</w:t>
      </w:r>
      <w:r>
        <w:t xml:space="preserve"> fija </w:t>
      </w:r>
      <w:r>
        <w:rPr>
          <w:rFonts w:ascii="Consolas" w:hAnsi="Consolas" w:eastAsia="Consolas"/>
          <w:color w:val="1F4E79"/>
        </w:rPr>
        <w:t>CONTRAMARCO=1.5x1.5x1/8</w:t>
      </w:r>
      <w:r>
        <w:t xml:space="preserve"> y </w:t>
      </w:r>
      <w:r>
        <w:rPr>
          <w:rFonts w:ascii="Consolas" w:hAnsi="Consolas" w:eastAsia="Consolas"/>
          <w:color w:val="1F4E79"/>
        </w:rPr>
        <w:t>SELLO_JUNTA=asfaltico</w:t>
      </w:r>
      <w:r>
        <w:t>.</w:t>
      </w:r>
    </w:p>
    <w:p>
      <w:pPr>
        <w:spacing w:after="80"/>
      </w:pPr>
      <w:r>
        <w:t>Empalmes de cuneta: se cuentan en COLECTOR JUNTAS Y EMPALMES como información (Refugio 6, Varones 4), sin partida propia. Ventana 0.40 x H en el muro lado predio, caída libre al fondo, junta de 1" en el contacto y registro encima. En el Refugio las cunetas de los Ejes 11 y 12 terminan antes del cerco y se prolongan 1.88 y 5.39 m hasta el colector: esa prolongación se metra en cunetas.</w:t>
      </w:r>
    </w:p>
    <w:p>
      <w:pPr>
        <w:pStyle w:val="Heading2"/>
      </w:pPr>
      <w:r>
        <w:t>9. Sustentos con código de lámina</w:t>
      </w:r>
    </w:p>
    <w:p>
      <w:pPr>
        <w:pStyle w:val="ListBullet"/>
        <w:spacing w:after="20"/>
      </w:pPr>
      <w:r>
        <w:t>Cada fila de las hojas del colector y de los desagregados lleva el código de la lámina que justifica la medida.</w:t>
      </w:r>
    </w:p>
    <w:p>
      <w:pPr>
        <w:pStyle w:val="ListBullet"/>
        <w:spacing w:after="20"/>
      </w:pPr>
      <w:r>
        <w:t>Códigos de trabajo (DP-01 … DP-10, DA-01 … DA-03, DD-01 … DD-04, DJ-01 … DJ-03, DL-01/02) se reemplazaron por los del juego final que imprime cada usuaria:</w:t>
      </w:r>
    </w:p>
    <w:tbl>
      <w:tblPr>
        <w:tblStyle w:val="TableGrid"/>
        <w:tblW w:type="auto" w:w="0"/>
        <w:jc w:val="center"/>
        <w:tblLayout w:type="fixed"/>
        <w:tblLook w:firstColumn="1" w:firstRow="1" w:lastColumn="0" w:lastRow="0" w:noHBand="0" w:noVBand="1" w:val="04A0"/>
      </w:tblPr>
      <w:tblGrid>
        <w:gridCol w:w="4261"/>
        <w:gridCol w:w="1826"/>
        <w:gridCol w:w="3551"/>
      </w:tblGrid>
      <w:tr>
        <w:trPr>
          <w:tblHeader w:val="true"/>
          <w:cantSplit/>
        </w:trPr>
        <w:tc>
          <w:tcPr>
            <w:tcW w:type="dxa" w:w="4261"/>
            <w:shd w:val="clear" w:color="auto" w:fill="1F3864"/>
          </w:tcPr>
          <w:p>
            <w:pPr>
              <w:spacing w:after="0"/>
            </w:pPr>
            <w:r>
              <w:rPr>
                <w:b/>
                <w:color w:val="FFFFFF"/>
                <w:sz w:val="16"/>
              </w:rPr>
              <w:t>Trabajo</w:t>
            </w:r>
          </w:p>
        </w:tc>
        <w:tc>
          <w:tcPr>
            <w:tcW w:type="dxa" w:w="1826"/>
            <w:shd w:val="clear" w:color="auto" w:fill="1F3864"/>
          </w:tcPr>
          <w:p>
            <w:pPr>
              <w:spacing w:after="0"/>
            </w:pPr>
            <w:r>
              <w:rPr>
                <w:b/>
                <w:color w:val="FFFFFF"/>
                <w:sz w:val="16"/>
              </w:rPr>
              <w:t>CAR Varones (DPLV)</w:t>
            </w:r>
          </w:p>
        </w:tc>
        <w:tc>
          <w:tcPr>
            <w:tcW w:type="dxa" w:w="3551"/>
            <w:shd w:val="clear" w:color="auto" w:fill="1F3864"/>
          </w:tcPr>
          <w:p>
            <w:pPr>
              <w:spacing w:after="0"/>
            </w:pPr>
            <w:r>
              <w:rPr>
                <w:b/>
                <w:color w:val="FFFFFF"/>
                <w:sz w:val="16"/>
              </w:rPr>
              <w:t>Hogar de Refugio (DPL)</w:t>
            </w:r>
          </w:p>
        </w:tc>
      </w:tr>
      <w:tr>
        <w:trPr>
          <w:cantSplit/>
        </w:trPr>
        <w:tc>
          <w:tcPr>
            <w:tcW w:type="dxa" w:w="4261"/>
          </w:tcPr>
          <w:p>
            <w:pPr>
              <w:spacing w:after="0"/>
            </w:pPr>
            <w:r>
              <w:rPr>
                <w:sz w:val="16"/>
              </w:rPr>
              <w:t>DP-01 planta</w:t>
            </w:r>
          </w:p>
        </w:tc>
        <w:tc>
          <w:tcPr>
            <w:tcW w:type="dxa" w:w="1826"/>
          </w:tcPr>
          <w:p>
            <w:pPr>
              <w:spacing w:after="0"/>
            </w:pPr>
            <w:r>
              <w:rPr>
                <w:sz w:val="16"/>
              </w:rPr>
              <w:t>DPLV-17</w:t>
            </w:r>
          </w:p>
        </w:tc>
        <w:tc>
          <w:tcPr>
            <w:tcW w:type="dxa" w:w="3551"/>
          </w:tcPr>
          <w:p>
            <w:pPr>
              <w:spacing w:after="0"/>
            </w:pPr>
            <w:r>
              <w:rPr>
                <w:sz w:val="16"/>
              </w:rPr>
              <w:t>–</w:t>
            </w:r>
          </w:p>
        </w:tc>
      </w:tr>
      <w:tr>
        <w:trPr>
          <w:cantSplit/>
        </w:trPr>
        <w:tc>
          <w:tcPr>
            <w:tcW w:type="dxa" w:w="4261"/>
          </w:tcPr>
          <w:p>
            <w:pPr>
              <w:spacing w:after="0"/>
            </w:pPr>
            <w:r>
              <w:rPr>
                <w:sz w:val="16"/>
              </w:rPr>
              <w:t>DP-02 perfil</w:t>
            </w:r>
          </w:p>
        </w:tc>
        <w:tc>
          <w:tcPr>
            <w:tcW w:type="dxa" w:w="1826"/>
          </w:tcPr>
          <w:p>
            <w:pPr>
              <w:spacing w:after="0"/>
            </w:pPr>
            <w:r>
              <w:rPr>
                <w:sz w:val="16"/>
              </w:rPr>
              <w:t>DPLV-18</w:t>
            </w:r>
          </w:p>
        </w:tc>
        <w:tc>
          <w:tcPr>
            <w:tcW w:type="dxa" w:w="3551"/>
          </w:tcPr>
          <w:p>
            <w:pPr>
              <w:spacing w:after="0"/>
            </w:pPr>
            <w:r>
              <w:rPr>
                <w:sz w:val="16"/>
              </w:rPr>
              <w:t>–</w:t>
            </w:r>
          </w:p>
        </w:tc>
      </w:tr>
      <w:tr>
        <w:trPr>
          <w:cantSplit/>
        </w:trPr>
        <w:tc>
          <w:tcPr>
            <w:tcW w:type="dxa" w:w="4261"/>
          </w:tcPr>
          <w:p>
            <w:pPr>
              <w:spacing w:after="0"/>
            </w:pPr>
            <w:r>
              <w:rPr>
                <w:sz w:val="16"/>
              </w:rPr>
              <w:t>DP-04 secciones</w:t>
            </w:r>
          </w:p>
        </w:tc>
        <w:tc>
          <w:tcPr>
            <w:tcW w:type="dxa" w:w="1826"/>
          </w:tcPr>
          <w:p>
            <w:pPr>
              <w:spacing w:after="0"/>
            </w:pPr>
            <w:r>
              <w:rPr>
                <w:sz w:val="16"/>
              </w:rPr>
              <w:t>DPLV-21 y DPLV-22</w:t>
            </w:r>
          </w:p>
        </w:tc>
        <w:tc>
          <w:tcPr>
            <w:tcW w:type="dxa" w:w="3551"/>
          </w:tcPr>
          <w:p>
            <w:pPr>
              <w:spacing w:after="0"/>
            </w:pPr>
            <w:r>
              <w:rPr>
                <w:sz w:val="16"/>
              </w:rPr>
              <w:t>–</w:t>
            </w:r>
          </w:p>
        </w:tc>
      </w:tr>
      <w:tr>
        <w:trPr>
          <w:cantSplit/>
        </w:trPr>
        <w:tc>
          <w:tcPr>
            <w:tcW w:type="dxa" w:w="4261"/>
          </w:tcPr>
          <w:p>
            <w:pPr>
              <w:spacing w:after="0"/>
            </w:pPr>
            <w:r>
              <w:rPr>
                <w:sz w:val="16"/>
              </w:rPr>
              <w:t>DP-06B tapa ciega</w:t>
            </w:r>
          </w:p>
        </w:tc>
        <w:tc>
          <w:tcPr>
            <w:tcW w:type="dxa" w:w="1826"/>
          </w:tcPr>
          <w:p>
            <w:pPr>
              <w:spacing w:after="0"/>
            </w:pPr>
            <w:r>
              <w:rPr>
                <w:sz w:val="16"/>
              </w:rPr>
              <w:t>DPLV-23</w:t>
            </w:r>
          </w:p>
        </w:tc>
        <w:tc>
          <w:tcPr>
            <w:tcW w:type="dxa" w:w="3551"/>
          </w:tcPr>
          <w:p>
            <w:pPr>
              <w:spacing w:after="0"/>
            </w:pPr>
            <w:r>
              <w:rPr>
                <w:sz w:val="16"/>
              </w:rPr>
              <w:t>DPL-24</w:t>
            </w:r>
          </w:p>
        </w:tc>
      </w:tr>
      <w:tr>
        <w:trPr>
          <w:cantSplit/>
        </w:trPr>
        <w:tc>
          <w:tcPr>
            <w:tcW w:type="dxa" w:w="4261"/>
          </w:tcPr>
          <w:p>
            <w:pPr>
              <w:spacing w:after="0"/>
            </w:pPr>
            <w:r>
              <w:rPr>
                <w:sz w:val="16"/>
              </w:rPr>
              <w:t>DP-06C empalme de cuneta</w:t>
            </w:r>
          </w:p>
        </w:tc>
        <w:tc>
          <w:tcPr>
            <w:tcW w:type="dxa" w:w="1826"/>
          </w:tcPr>
          <w:p>
            <w:pPr>
              <w:spacing w:after="0"/>
            </w:pPr>
            <w:r>
              <w:rPr>
                <w:sz w:val="16"/>
              </w:rPr>
              <w:t>DPLV-24</w:t>
            </w:r>
          </w:p>
        </w:tc>
        <w:tc>
          <w:tcPr>
            <w:tcW w:type="dxa" w:w="3551"/>
          </w:tcPr>
          <w:p>
            <w:pPr>
              <w:spacing w:after="0"/>
            </w:pPr>
            <w:r>
              <w:rPr>
                <w:sz w:val="16"/>
              </w:rPr>
              <w:t>–</w:t>
            </w:r>
          </w:p>
        </w:tc>
      </w:tr>
      <w:tr>
        <w:trPr>
          <w:cantSplit/>
        </w:trPr>
        <w:tc>
          <w:tcPr>
            <w:tcW w:type="dxa" w:w="4261"/>
          </w:tcPr>
          <w:p>
            <w:pPr>
              <w:spacing w:after="0"/>
            </w:pPr>
            <w:r>
              <w:rPr>
                <w:sz w:val="16"/>
              </w:rPr>
              <w:t>DP-06D isométricos de la tapa</w:t>
            </w:r>
          </w:p>
        </w:tc>
        <w:tc>
          <w:tcPr>
            <w:tcW w:type="dxa" w:w="1826"/>
          </w:tcPr>
          <w:p>
            <w:pPr>
              <w:spacing w:after="0"/>
            </w:pPr>
            <w:r>
              <w:rPr>
                <w:sz w:val="16"/>
              </w:rPr>
              <w:t>DPLV-26</w:t>
            </w:r>
          </w:p>
        </w:tc>
        <w:tc>
          <w:tcPr>
            <w:tcW w:type="dxa" w:w="3551"/>
          </w:tcPr>
          <w:p>
            <w:pPr>
              <w:spacing w:after="0"/>
            </w:pPr>
            <w:r>
              <w:rPr>
                <w:sz w:val="16"/>
              </w:rPr>
              <w:t>DPL-29</w:t>
            </w:r>
          </w:p>
        </w:tc>
      </w:tr>
      <w:tr>
        <w:trPr>
          <w:cantSplit/>
        </w:trPr>
        <w:tc>
          <w:tcPr>
            <w:tcW w:type="dxa" w:w="4261"/>
          </w:tcPr>
          <w:p>
            <w:pPr>
              <w:spacing w:after="0"/>
            </w:pPr>
            <w:r>
              <w:rPr>
                <w:sz w:val="16"/>
              </w:rPr>
              <w:t>DP-07 empalme con la caja CL</w:t>
            </w:r>
          </w:p>
        </w:tc>
        <w:tc>
          <w:tcPr>
            <w:tcW w:type="dxa" w:w="1826"/>
          </w:tcPr>
          <w:p>
            <w:pPr>
              <w:spacing w:after="0"/>
            </w:pPr>
            <w:r>
              <w:rPr>
                <w:sz w:val="16"/>
              </w:rPr>
              <w:t>DPLV-25</w:t>
            </w:r>
          </w:p>
        </w:tc>
        <w:tc>
          <w:tcPr>
            <w:tcW w:type="dxa" w:w="3551"/>
          </w:tcPr>
          <w:p>
            <w:pPr>
              <w:spacing w:after="0"/>
            </w:pPr>
            <w:r>
              <w:rPr>
                <w:sz w:val="16"/>
              </w:rPr>
              <w:t>–</w:t>
            </w:r>
          </w:p>
        </w:tc>
      </w:tr>
      <w:tr>
        <w:trPr>
          <w:cantSplit/>
        </w:trPr>
        <w:tc>
          <w:tcPr>
            <w:tcW w:type="dxa" w:w="4261"/>
          </w:tcPr>
          <w:p>
            <w:pPr>
              <w:spacing w:after="0"/>
            </w:pPr>
            <w:r>
              <w:rPr>
                <w:sz w:val="16"/>
              </w:rPr>
              <w:t>DD-01 / DD-02 rebaje / tapa</w:t>
            </w:r>
          </w:p>
        </w:tc>
        <w:tc>
          <w:tcPr>
            <w:tcW w:type="dxa" w:w="1826"/>
          </w:tcPr>
          <w:p>
            <w:pPr>
              <w:spacing w:after="0"/>
            </w:pPr>
            <w:r>
              <w:rPr>
                <w:sz w:val="16"/>
              </w:rPr>
              <w:t>DPLV-27 / DPLV-28</w:t>
            </w:r>
          </w:p>
        </w:tc>
        <w:tc>
          <w:tcPr>
            <w:tcW w:type="dxa" w:w="3551"/>
          </w:tcPr>
          <w:p>
            <w:pPr>
              <w:spacing w:after="0"/>
            </w:pPr>
            <w:r>
              <w:rPr>
                <w:sz w:val="16"/>
              </w:rPr>
              <w:t>(DPL-24 y DPL-29)</w:t>
            </w:r>
          </w:p>
        </w:tc>
      </w:tr>
      <w:tr>
        <w:trPr>
          <w:cantSplit/>
        </w:trPr>
        <w:tc>
          <w:tcPr>
            <w:tcW w:type="dxa" w:w="4261"/>
          </w:tcPr>
          <w:p>
            <w:pPr>
              <w:spacing w:after="0"/>
            </w:pPr>
            <w:r>
              <w:rPr>
                <w:sz w:val="16"/>
              </w:rPr>
              <w:t>DD-03 juntas</w:t>
            </w:r>
          </w:p>
        </w:tc>
        <w:tc>
          <w:tcPr>
            <w:tcW w:type="dxa" w:w="1826"/>
          </w:tcPr>
          <w:p>
            <w:pPr>
              <w:spacing w:after="0"/>
            </w:pPr>
            <w:r>
              <w:rPr>
                <w:sz w:val="16"/>
              </w:rPr>
              <w:t>DPLV-29</w:t>
            </w:r>
          </w:p>
        </w:tc>
        <w:tc>
          <w:tcPr>
            <w:tcW w:type="dxa" w:w="3551"/>
          </w:tcPr>
          <w:p>
            <w:pPr>
              <w:spacing w:after="0"/>
            </w:pPr>
            <w:r>
              <w:rPr>
                <w:sz w:val="16"/>
              </w:rPr>
              <w:t>DPL-28</w:t>
            </w:r>
          </w:p>
        </w:tc>
      </w:tr>
      <w:tr>
        <w:trPr>
          <w:cantSplit/>
        </w:trPr>
        <w:tc>
          <w:tcPr>
            <w:tcW w:type="dxa" w:w="4261"/>
          </w:tcPr>
          <w:p>
            <w:pPr>
              <w:spacing w:after="0"/>
            </w:pPr>
            <w:r>
              <w:rPr>
                <w:sz w:val="16"/>
              </w:rPr>
              <w:t>DD-04 empalme</w:t>
            </w:r>
          </w:p>
        </w:tc>
        <w:tc>
          <w:tcPr>
            <w:tcW w:type="dxa" w:w="1826"/>
          </w:tcPr>
          <w:p>
            <w:pPr>
              <w:spacing w:after="0"/>
            </w:pPr>
            <w:r>
              <w:rPr>
                <w:sz w:val="16"/>
              </w:rPr>
              <w:t>DPLV-30</w:t>
            </w:r>
          </w:p>
        </w:tc>
        <w:tc>
          <w:tcPr>
            <w:tcW w:type="dxa" w:w="3551"/>
          </w:tcPr>
          <w:p>
            <w:pPr>
              <w:spacing w:after="0"/>
            </w:pPr>
            <w:r>
              <w:rPr>
                <w:sz w:val="16"/>
              </w:rPr>
              <w:t>DPL-25</w:t>
            </w:r>
          </w:p>
        </w:tc>
      </w:tr>
      <w:tr>
        <w:trPr>
          <w:cantSplit/>
        </w:trPr>
        <w:tc>
          <w:tcPr>
            <w:tcW w:type="dxa" w:w="4261"/>
          </w:tcPr>
          <w:p>
            <w:pPr>
              <w:spacing w:after="0"/>
            </w:pPr>
            <w:r>
              <w:rPr>
                <w:sz w:val="16"/>
              </w:rPr>
              <w:t>DJ-01 / DJ-02 / DJ-03 cunetas</w:t>
            </w:r>
          </w:p>
        </w:tc>
        <w:tc>
          <w:tcPr>
            <w:tcW w:type="dxa" w:w="1826"/>
          </w:tcPr>
          <w:p>
            <w:pPr>
              <w:spacing w:after="0"/>
            </w:pPr>
            <w:r>
              <w:rPr>
                <w:sz w:val="16"/>
              </w:rPr>
              <w:t>DPLV-31 / 32 / 33</w:t>
            </w:r>
          </w:p>
        </w:tc>
        <w:tc>
          <w:tcPr>
            <w:tcW w:type="dxa" w:w="3551"/>
          </w:tcPr>
          <w:p>
            <w:pPr>
              <w:spacing w:after="0"/>
            </w:pPr>
            <w:r>
              <w:rPr>
                <w:sz w:val="16"/>
              </w:rPr>
              <w:t>sin lámina propia: se quita la cita</w:t>
            </w:r>
          </w:p>
        </w:tc>
      </w:tr>
      <w:tr>
        <w:trPr>
          <w:cantSplit/>
        </w:trPr>
        <w:tc>
          <w:tcPr>
            <w:tcW w:type="dxa" w:w="4261"/>
          </w:tcPr>
          <w:p>
            <w:pPr>
              <w:spacing w:after="0"/>
            </w:pPr>
            <w:r>
              <w:rPr>
                <w:sz w:val="16"/>
              </w:rPr>
              <w:t>DL-01 isométrico lloradero / DL-02 detalle</w:t>
            </w:r>
          </w:p>
        </w:tc>
        <w:tc>
          <w:tcPr>
            <w:tcW w:type="dxa" w:w="1826"/>
          </w:tcPr>
          <w:p>
            <w:pPr>
              <w:spacing w:after="0"/>
            </w:pPr>
            <w:r>
              <w:rPr>
                <w:sz w:val="16"/>
              </w:rPr>
              <w:t>DPLV-34 / DPLV-35</w:t>
            </w:r>
          </w:p>
        </w:tc>
        <w:tc>
          <w:tcPr>
            <w:tcW w:type="dxa" w:w="3551"/>
          </w:tcPr>
          <w:p>
            <w:pPr>
              <w:spacing w:after="0"/>
            </w:pPr>
            <w:r>
              <w:rPr>
                <w:sz w:val="16"/>
              </w:rPr>
              <w:t>DPL-37 / DPL-38</w:t>
            </w:r>
          </w:p>
        </w:tc>
      </w:tr>
      <w:tr>
        <w:trPr>
          <w:cantSplit/>
        </w:trPr>
        <w:tc>
          <w:tcPr>
            <w:tcW w:type="dxa" w:w="4261"/>
          </w:tcPr>
          <w:p>
            <w:pPr>
              <w:spacing w:after="0"/>
            </w:pPr>
            <w:r>
              <w:rPr>
                <w:sz w:val="16"/>
              </w:rPr>
              <w:t>Planta de ubicación de lloraderos (DL-00)</w:t>
            </w:r>
          </w:p>
        </w:tc>
        <w:tc>
          <w:tcPr>
            <w:tcW w:type="dxa" w:w="1826"/>
          </w:tcPr>
          <w:p>
            <w:pPr>
              <w:spacing w:after="0"/>
            </w:pPr>
            <w:r>
              <w:rPr>
                <w:sz w:val="16"/>
              </w:rPr>
              <w:t>DPLV-43</w:t>
            </w:r>
          </w:p>
        </w:tc>
        <w:tc>
          <w:tcPr>
            <w:tcW w:type="dxa" w:w="3551"/>
          </w:tcPr>
          <w:p>
            <w:pPr>
              <w:spacing w:after="0"/>
            </w:pPr>
            <w:r>
              <w:rPr>
                <w:sz w:val="16"/>
              </w:rPr>
              <w:t>DPL-40</w:t>
            </w:r>
          </w:p>
        </w:tc>
      </w:tr>
      <w:tr>
        <w:trPr>
          <w:cantSplit/>
        </w:trPr>
        <w:tc>
          <w:tcPr>
            <w:tcW w:type="dxa" w:w="4261"/>
          </w:tcPr>
          <w:p>
            <w:pPr>
              <w:spacing w:after="0"/>
            </w:pPr>
            <w:r>
              <w:rPr>
                <w:sz w:val="16"/>
              </w:rPr>
              <w:t>Falsa columna</w:t>
            </w:r>
          </w:p>
        </w:tc>
        <w:tc>
          <w:tcPr>
            <w:tcW w:type="dxa" w:w="1826"/>
          </w:tcPr>
          <w:p>
            <w:pPr>
              <w:spacing w:after="0"/>
            </w:pPr>
            <w:r>
              <w:rPr>
                <w:sz w:val="16"/>
              </w:rPr>
              <w:t>–</w:t>
            </w:r>
          </w:p>
        </w:tc>
        <w:tc>
          <w:tcPr>
            <w:tcW w:type="dxa" w:w="3551"/>
          </w:tcPr>
          <w:p>
            <w:pPr>
              <w:spacing w:after="0"/>
            </w:pPr>
            <w:r>
              <w:rPr>
                <w:sz w:val="16"/>
              </w:rPr>
              <w:t>DPL-39</w:t>
            </w:r>
          </w:p>
        </w:tc>
      </w:tr>
      <w:tr>
        <w:trPr>
          <w:cantSplit/>
        </w:trPr>
        <w:tc>
          <w:tcPr>
            <w:tcW w:type="dxa" w:w="4261"/>
          </w:tcPr>
          <w:p>
            <w:pPr>
              <w:spacing w:after="0"/>
            </w:pPr>
            <w:r>
              <w:rPr>
                <w:sz w:val="16"/>
              </w:rPr>
              <w:t>Bancas OC-01</w:t>
            </w:r>
          </w:p>
        </w:tc>
        <w:tc>
          <w:tcPr>
            <w:tcW w:type="dxa" w:w="1826"/>
          </w:tcPr>
          <w:p>
            <w:pPr>
              <w:spacing w:after="0"/>
            </w:pPr>
            <w:r>
              <w:rPr>
                <w:sz w:val="16"/>
              </w:rPr>
              <w:t>–</w:t>
            </w:r>
          </w:p>
        </w:tc>
        <w:tc>
          <w:tcPr>
            <w:tcW w:type="dxa" w:w="3551"/>
          </w:tcPr>
          <w:p>
            <w:pPr>
              <w:spacing w:after="0"/>
            </w:pPr>
            <w:r>
              <w:rPr>
                <w:sz w:val="16"/>
              </w:rPr>
              <w:t>DPL-41 / DPL-42</w:t>
            </w:r>
          </w:p>
        </w:tc>
      </w:tr>
    </w:tbl>
    <w:p>
      <w:pPr>
        <w:spacing w:after="40"/>
      </w:pPr>
    </w:p>
    <w:p>
      <w:pPr>
        <w:pStyle w:val="ListBullet"/>
        <w:spacing w:after="20"/>
      </w:pPr>
      <w:r>
        <w:t>Regla del 23/10 (19:45-19:47): láminas que la usuaria excluyó de su juego (DP-08 cuadro de doblado, DA-01 a DA-03 cuadros de metrado) → se BORRA la referencia del metrado, no se reemplaza ni se toca el metrado. Ej.: "Criterio (lamina DA-02): …" → "Criterio: …"; "Lamina DA-01: zanja …" → "Zanja …"; celdas cuyo único texto era la referencia quedan vacías. 140 celdas de texto en Varones (sharedStrings y texto en caché de fórmulas); ningún valor cambia. El generador parte del original de la usuaria (</w:t>
      </w:r>
      <w:r>
        <w:rPr>
          <w:rFonts w:ascii="Consolas" w:hAnsi="Consolas" w:eastAsia="Consolas"/>
          <w:color w:val="1F4E79"/>
        </w:rPr>
        <w:t>insumos/katiuska/METRADO_DRENAJE_PLUVIAL_CAR_VARONES_23-10-2026_ORIGINAL.xlsx</w:t>
      </w:r>
      <w:r>
        <w:t>).</w:t>
      </w:r>
    </w:p>
    <w:p>
      <w:pPr>
        <w:pStyle w:val="ListBullet"/>
        <w:spacing w:after="20"/>
      </w:pPr>
      <w:r>
        <w:t>Los códigos se citan tal cual el rótulo de la usuaria (incluso DPVL-09, DPVL-10, DVPL-11 en Varones).</w:t>
      </w:r>
    </w:p>
    <w:p>
      <w:pPr>
        <w:pStyle w:val="ListBullet"/>
        <w:spacing w:after="20"/>
      </w:pPr>
      <w:r>
        <w:t>Los cuadros de partidas de las láminas DA leen los valores guardados de la planilla (</w:t>
      </w:r>
      <w:r>
        <w:rPr>
          <w:rFonts w:ascii="Consolas" w:hAnsi="Consolas" w:eastAsia="Consolas"/>
          <w:color w:val="1F4E79"/>
        </w:rPr>
        <w:t>varones/planilla_v.py</w:t>
      </w:r>
      <w:r>
        <w:t xml:space="preserve"> → </w:t>
      </w:r>
      <w:r>
        <w:rPr>
          <w:rFonts w:ascii="Consolas" w:hAnsi="Consolas" w:eastAsia="Consolas"/>
          <w:color w:val="1F4E79"/>
        </w:rPr>
        <w:t>_calc/metrado_planilla.json</w:t>
      </w:r>
      <w:r>
        <w:t>); nunca se recalculan aparte.</w:t>
      </w:r>
    </w:p>
    <w:p>
      <w:pPr>
        <w:pStyle w:val="Heading2"/>
      </w:pPr>
      <w:r>
        <w:t>10. ACU: formato y reglas</w:t>
      </w:r>
    </w:p>
    <w:p>
      <w:pPr>
        <w:pStyle w:val="Heading3"/>
      </w:pPr>
      <w:r>
        <w:t>10.1 Formato Delphin (función `acu_juntas_refugio.acu`)</w:t>
      </w:r>
    </w:p>
    <w:p>
      <w:pPr>
        <w:spacing w:after="80"/>
      </w:pPr>
      <w:r>
        <w:t>Encabezado: Partida (código y nombre Delphin) · Partida del metrado · Unidad · Metrado (fórmula a la hoja de metrado) · Rendimiento. Tabla: N° · RECURSO · UND · CUADRILLA · CANTIDAD POR (M / UND / TAPA) · PRECIO S/ · PARCIAL S/ · FUENTE DEL PRECIO. Grupos MANO DE OBRA, MATERIALES, EQUIPOS, cada uno con subtotal; COSTO UNITARIO DIRECTO = MO + materiales + equipos; COSTO DIRECTO DE LA PARTIDA = CU x metrado.</w:t>
      </w:r>
    </w:p>
    <w:p>
      <w:pPr>
        <w:spacing w:after="80"/>
      </w:pPr>
      <w:r>
        <w:t>Relaciones (las mismas de Delphin/S10):</w:t>
      </w:r>
    </w:p>
    <w:p>
      <w:pPr>
        <w:pStyle w:val="ListBullet"/>
        <w:spacing w:after="20"/>
      </w:pPr>
      <w:r>
        <w:t>Cantidad de MO (hh/und) = cuadrilla x 8 / rendimiento.</w:t>
      </w:r>
    </w:p>
    <w:p>
      <w:pPr>
        <w:pStyle w:val="ListBullet"/>
        <w:spacing w:after="20"/>
      </w:pPr>
      <w:r>
        <w:t>Cuadrilla = cantidad x rendimiento / 8 (cuando la cantidad sale de un ratio, se despeja la cuadrilla).</w:t>
      </w:r>
    </w:p>
    <w:p>
      <w:pPr>
        <w:pStyle w:val="ListBullet"/>
        <w:spacing w:after="20"/>
      </w:pPr>
      <w:r>
        <w:t>Rendimiento por defecto = 8 / cantidad del operario (</w:t>
      </w:r>
      <w:r>
        <w:rPr>
          <w:rFonts w:ascii="Consolas" w:hAnsi="Consolas" w:eastAsia="Consolas"/>
          <w:color w:val="1F4E79"/>
        </w:rPr>
        <w:t>=8/E_operario</w:t>
      </w:r>
      <w:r>
        <w:t>), o un dato.</w:t>
      </w:r>
    </w:p>
    <w:p>
      <w:pPr>
        <w:pStyle w:val="ListBullet"/>
        <w:spacing w:after="20"/>
      </w:pPr>
      <w:r>
        <w:t>Herramientas manuales = % de la MO (3 % en concreto, juntas, tapa, lloraderos; 5 % en hojalatería de canaletas).</w:t>
      </w:r>
    </w:p>
    <w:p>
      <w:pPr>
        <w:pStyle w:val="ListBullet"/>
        <w:spacing w:after="20"/>
      </w:pPr>
      <w:r>
        <w:t>Precios sin IGV: precio publicado con IGV / 1.18 (agua EMAPA ya sin IGV).</w:t>
      </w:r>
    </w:p>
    <w:p>
      <w:pPr>
        <w:pStyle w:val="Heading3"/>
      </w:pPr>
      <w:r>
        <w:t>10.2 Mano de obra 2026 (hoja COSTO HORA HOMBRE 2026, `mano_obra_2026_refugio.py`)</w:t>
      </w:r>
    </w:p>
    <w:p>
      <w:pPr>
        <w:spacing w:after="80"/>
      </w:pPr>
      <w:r>
        <w:t xml:space="preserve">Tabla oficial CAPECO - FTCCP "Remuneración y condiciones de trabajo en construcción civil 2026" (Exp. N.° 339-2025-MTPE/2.14-NC; PDF en </w:t>
      </w:r>
      <w:r>
        <w:rPr>
          <w:rFonts w:ascii="Consolas" w:hAnsi="Consolas" w:eastAsia="Consolas"/>
          <w:color w:val="1F4E79"/>
        </w:rPr>
        <w:t>insumos/normas/CAPECO_FTCCP_Remuneraciones_2026.pdf</w:t>
      </w:r>
      <w:r>
        <w:t>), edificación, 01.01.2026 al 31.12.2026.</w:t>
      </w:r>
    </w:p>
    <w:tbl>
      <w:tblPr>
        <w:tblStyle w:val="TableGrid"/>
        <w:tblW w:type="auto" w:w="0"/>
        <w:jc w:val="center"/>
        <w:tblLayout w:type="fixed"/>
        <w:tblLook w:firstColumn="1" w:firstRow="1" w:lastColumn="0" w:lastRow="0" w:noHBand="0" w:noVBand="1" w:val="04A0"/>
      </w:tblPr>
      <w:tblGrid>
        <w:gridCol w:w="6302"/>
        <w:gridCol w:w="1112"/>
        <w:gridCol w:w="1112"/>
        <w:gridCol w:w="1112"/>
      </w:tblGrid>
      <w:tr>
        <w:trPr>
          <w:tblHeader w:val="true"/>
          <w:cantSplit/>
        </w:trPr>
        <w:tc>
          <w:tcPr>
            <w:tcW w:type="dxa" w:w="6302"/>
            <w:shd w:val="clear" w:color="auto" w:fill="1F3864"/>
          </w:tcPr>
          <w:p>
            <w:pPr>
              <w:spacing w:after="0"/>
            </w:pPr>
            <w:r>
              <w:rPr>
                <w:b/>
                <w:color w:val="FFFFFF"/>
                <w:sz w:val="16"/>
              </w:rPr>
              <w:t>Concepto</w:t>
            </w:r>
          </w:p>
        </w:tc>
        <w:tc>
          <w:tcPr>
            <w:tcW w:type="dxa" w:w="1112"/>
            <w:shd w:val="clear" w:color="auto" w:fill="1F3864"/>
          </w:tcPr>
          <w:p>
            <w:pPr>
              <w:spacing w:after="0"/>
            </w:pPr>
            <w:r>
              <w:rPr>
                <w:b/>
                <w:color w:val="FFFFFF"/>
                <w:sz w:val="16"/>
              </w:rPr>
              <w:t>Operario</w:t>
            </w:r>
          </w:p>
        </w:tc>
        <w:tc>
          <w:tcPr>
            <w:tcW w:type="dxa" w:w="1112"/>
            <w:shd w:val="clear" w:color="auto" w:fill="1F3864"/>
          </w:tcPr>
          <w:p>
            <w:pPr>
              <w:spacing w:after="0"/>
            </w:pPr>
            <w:r>
              <w:rPr>
                <w:b/>
                <w:color w:val="FFFFFF"/>
                <w:sz w:val="16"/>
              </w:rPr>
              <w:t>Oficial</w:t>
            </w:r>
          </w:p>
        </w:tc>
        <w:tc>
          <w:tcPr>
            <w:tcW w:type="dxa" w:w="1112"/>
            <w:shd w:val="clear" w:color="auto" w:fill="1F3864"/>
          </w:tcPr>
          <w:p>
            <w:pPr>
              <w:spacing w:after="0"/>
            </w:pPr>
            <w:r>
              <w:rPr>
                <w:b/>
                <w:color w:val="FFFFFF"/>
                <w:sz w:val="16"/>
              </w:rPr>
              <w:t>Peón</w:t>
            </w:r>
          </w:p>
        </w:tc>
      </w:tr>
      <w:tr>
        <w:trPr>
          <w:cantSplit/>
        </w:trPr>
        <w:tc>
          <w:tcPr>
            <w:tcW w:type="dxa" w:w="6302"/>
          </w:tcPr>
          <w:p>
            <w:pPr>
              <w:spacing w:after="0"/>
            </w:pPr>
            <w:r>
              <w:rPr>
                <w:sz w:val="16"/>
              </w:rPr>
              <w:t>Remuneración básica (R.M. 197-2025-TR)</w:t>
            </w:r>
          </w:p>
        </w:tc>
        <w:tc>
          <w:tcPr>
            <w:tcW w:type="dxa" w:w="1112"/>
          </w:tcPr>
          <w:p>
            <w:pPr>
              <w:spacing w:after="0"/>
            </w:pPr>
            <w:r>
              <w:rPr>
                <w:sz w:val="16"/>
              </w:rPr>
              <w:t>89.30</w:t>
            </w:r>
          </w:p>
        </w:tc>
        <w:tc>
          <w:tcPr>
            <w:tcW w:type="dxa" w:w="1112"/>
          </w:tcPr>
          <w:p>
            <w:pPr>
              <w:spacing w:after="0"/>
            </w:pPr>
            <w:r>
              <w:rPr>
                <w:sz w:val="16"/>
              </w:rPr>
              <w:t>69.75</w:t>
            </w:r>
          </w:p>
        </w:tc>
        <w:tc>
          <w:tcPr>
            <w:tcW w:type="dxa" w:w="1112"/>
          </w:tcPr>
          <w:p>
            <w:pPr>
              <w:spacing w:after="0"/>
            </w:pPr>
            <w:r>
              <w:rPr>
                <w:sz w:val="16"/>
              </w:rPr>
              <w:t>62.80</w:t>
            </w:r>
          </w:p>
        </w:tc>
      </w:tr>
      <w:tr>
        <w:trPr>
          <w:cantSplit/>
        </w:trPr>
        <w:tc>
          <w:tcPr>
            <w:tcW w:type="dxa" w:w="6302"/>
          </w:tcPr>
          <w:p>
            <w:pPr>
              <w:spacing w:after="0"/>
            </w:pPr>
            <w:r>
              <w:rPr>
                <w:sz w:val="16"/>
              </w:rPr>
              <w:t>Leyes y beneficios sociales sobre jornal (112.20 %)</w:t>
            </w:r>
          </w:p>
        </w:tc>
        <w:tc>
          <w:tcPr>
            <w:tcW w:type="dxa" w:w="1112"/>
          </w:tcPr>
          <w:p>
            <w:pPr>
              <w:spacing w:after="0"/>
            </w:pPr>
            <w:r>
              <w:rPr>
                <w:sz w:val="16"/>
              </w:rPr>
              <w:t>100.19</w:t>
            </w:r>
          </w:p>
        </w:tc>
        <w:tc>
          <w:tcPr>
            <w:tcW w:type="dxa" w:w="1112"/>
          </w:tcPr>
          <w:p>
            <w:pPr>
              <w:spacing w:after="0"/>
            </w:pPr>
            <w:r>
              <w:rPr>
                <w:sz w:val="16"/>
              </w:rPr>
              <w:t>78.26</w:t>
            </w:r>
          </w:p>
        </w:tc>
        <w:tc>
          <w:tcPr>
            <w:tcW w:type="dxa" w:w="1112"/>
          </w:tcPr>
          <w:p>
            <w:pPr>
              <w:spacing w:after="0"/>
            </w:pPr>
            <w:r>
              <w:rPr>
                <w:sz w:val="16"/>
              </w:rPr>
              <w:t>70.46</w:t>
            </w:r>
          </w:p>
        </w:tc>
      </w:tr>
      <w:tr>
        <w:trPr>
          <w:cantSplit/>
        </w:trPr>
        <w:tc>
          <w:tcPr>
            <w:tcW w:type="dxa" w:w="6302"/>
          </w:tcPr>
          <w:p>
            <w:pPr>
              <w:spacing w:after="0"/>
            </w:pPr>
            <w:r>
              <w:rPr>
                <w:sz w:val="16"/>
              </w:rPr>
              <w:t>BUC (32 % / 30 % / 30 %)</w:t>
            </w:r>
          </w:p>
        </w:tc>
        <w:tc>
          <w:tcPr>
            <w:tcW w:type="dxa" w:w="1112"/>
          </w:tcPr>
          <w:p>
            <w:pPr>
              <w:spacing w:after="0"/>
            </w:pPr>
            <w:r>
              <w:rPr>
                <w:sz w:val="16"/>
              </w:rPr>
              <w:t>28.58</w:t>
            </w:r>
          </w:p>
        </w:tc>
        <w:tc>
          <w:tcPr>
            <w:tcW w:type="dxa" w:w="1112"/>
          </w:tcPr>
          <w:p>
            <w:pPr>
              <w:spacing w:after="0"/>
            </w:pPr>
            <w:r>
              <w:rPr>
                <w:sz w:val="16"/>
              </w:rPr>
              <w:t>20.93</w:t>
            </w:r>
          </w:p>
        </w:tc>
        <w:tc>
          <w:tcPr>
            <w:tcW w:type="dxa" w:w="1112"/>
          </w:tcPr>
          <w:p>
            <w:pPr>
              <w:spacing w:after="0"/>
            </w:pPr>
            <w:r>
              <w:rPr>
                <w:sz w:val="16"/>
              </w:rPr>
              <w:t>18.84</w:t>
            </w:r>
          </w:p>
        </w:tc>
      </w:tr>
      <w:tr>
        <w:trPr>
          <w:cantSplit/>
        </w:trPr>
        <w:tc>
          <w:tcPr>
            <w:tcW w:type="dxa" w:w="6302"/>
          </w:tcPr>
          <w:p>
            <w:pPr>
              <w:spacing w:after="0"/>
            </w:pPr>
            <w:r>
              <w:rPr>
                <w:sz w:val="16"/>
              </w:rPr>
              <w:t>Leyes sociales sobre BUC (12.25 %)</w:t>
            </w:r>
          </w:p>
        </w:tc>
        <w:tc>
          <w:tcPr>
            <w:tcW w:type="dxa" w:w="1112"/>
          </w:tcPr>
          <w:p>
            <w:pPr>
              <w:spacing w:after="0"/>
            </w:pPr>
            <w:r>
              <w:rPr>
                <w:sz w:val="16"/>
              </w:rPr>
              <w:t>3.50</w:t>
            </w:r>
          </w:p>
        </w:tc>
        <w:tc>
          <w:tcPr>
            <w:tcW w:type="dxa" w:w="1112"/>
          </w:tcPr>
          <w:p>
            <w:pPr>
              <w:spacing w:after="0"/>
            </w:pPr>
            <w:r>
              <w:rPr>
                <w:sz w:val="16"/>
              </w:rPr>
              <w:t>2.56</w:t>
            </w:r>
          </w:p>
        </w:tc>
        <w:tc>
          <w:tcPr>
            <w:tcW w:type="dxa" w:w="1112"/>
          </w:tcPr>
          <w:p>
            <w:pPr>
              <w:spacing w:after="0"/>
            </w:pPr>
            <w:r>
              <w:rPr>
                <w:sz w:val="16"/>
              </w:rPr>
              <w:t>2.31</w:t>
            </w:r>
          </w:p>
        </w:tc>
      </w:tr>
      <w:tr>
        <w:trPr>
          <w:cantSplit/>
        </w:trPr>
        <w:tc>
          <w:tcPr>
            <w:tcW w:type="dxa" w:w="6302"/>
          </w:tcPr>
          <w:p>
            <w:pPr>
              <w:spacing w:after="0"/>
            </w:pPr>
            <w:r>
              <w:rPr>
                <w:sz w:val="16"/>
              </w:rPr>
              <w:t>Seguro de vida ESSALUD + Vida (S/ 5.00 al mes)</w:t>
            </w:r>
          </w:p>
        </w:tc>
        <w:tc>
          <w:tcPr>
            <w:tcW w:type="dxa" w:w="1112"/>
          </w:tcPr>
          <w:p>
            <w:pPr>
              <w:spacing w:after="0"/>
            </w:pPr>
            <w:r>
              <w:rPr>
                <w:sz w:val="16"/>
              </w:rPr>
              <w:t>0.16</w:t>
            </w:r>
          </w:p>
        </w:tc>
        <w:tc>
          <w:tcPr>
            <w:tcW w:type="dxa" w:w="1112"/>
          </w:tcPr>
          <w:p>
            <w:pPr>
              <w:spacing w:after="0"/>
            </w:pPr>
            <w:r>
              <w:rPr>
                <w:sz w:val="16"/>
              </w:rPr>
              <w:t>0.16</w:t>
            </w:r>
          </w:p>
        </w:tc>
        <w:tc>
          <w:tcPr>
            <w:tcW w:type="dxa" w:w="1112"/>
          </w:tcPr>
          <w:p>
            <w:pPr>
              <w:spacing w:after="0"/>
            </w:pPr>
            <w:r>
              <w:rPr>
                <w:sz w:val="16"/>
              </w:rPr>
              <w:t>0.16</w:t>
            </w:r>
          </w:p>
        </w:tc>
      </w:tr>
      <w:tr>
        <w:trPr>
          <w:cantSplit/>
        </w:trPr>
        <w:tc>
          <w:tcPr>
            <w:tcW w:type="dxa" w:w="6302"/>
          </w:tcPr>
          <w:p>
            <w:pPr>
              <w:spacing w:after="0"/>
            </w:pPr>
            <w:r>
              <w:rPr>
                <w:sz w:val="16"/>
              </w:rPr>
              <w:t>Fondo de capacitación</w:t>
            </w:r>
          </w:p>
        </w:tc>
        <w:tc>
          <w:tcPr>
            <w:tcW w:type="dxa" w:w="1112"/>
          </w:tcPr>
          <w:p>
            <w:pPr>
              <w:spacing w:after="0"/>
            </w:pPr>
            <w:r>
              <w:rPr>
                <w:sz w:val="16"/>
              </w:rPr>
              <w:t>0.40</w:t>
            </w:r>
          </w:p>
        </w:tc>
        <w:tc>
          <w:tcPr>
            <w:tcW w:type="dxa" w:w="1112"/>
          </w:tcPr>
          <w:p>
            <w:pPr>
              <w:spacing w:after="0"/>
            </w:pPr>
            <w:r>
              <w:rPr>
                <w:sz w:val="16"/>
              </w:rPr>
              <w:t>0.31</w:t>
            </w:r>
          </w:p>
        </w:tc>
        <w:tc>
          <w:tcPr>
            <w:tcW w:type="dxa" w:w="1112"/>
          </w:tcPr>
          <w:p>
            <w:pPr>
              <w:spacing w:after="0"/>
            </w:pPr>
            <w:r>
              <w:rPr>
                <w:sz w:val="16"/>
              </w:rPr>
              <w:t>0.28</w:t>
            </w:r>
          </w:p>
        </w:tc>
      </w:tr>
      <w:tr>
        <w:trPr>
          <w:cantSplit/>
        </w:trPr>
        <w:tc>
          <w:tcPr>
            <w:tcW w:type="dxa" w:w="6302"/>
          </w:tcPr>
          <w:p>
            <w:pPr>
              <w:spacing w:after="0"/>
            </w:pPr>
            <w:r>
              <w:rPr>
                <w:sz w:val="16"/>
              </w:rPr>
              <w:t>Movilidad (R.M. 139-2024-TR)</w:t>
            </w:r>
          </w:p>
        </w:tc>
        <w:tc>
          <w:tcPr>
            <w:tcW w:type="dxa" w:w="1112"/>
          </w:tcPr>
          <w:p>
            <w:pPr>
              <w:spacing w:after="0"/>
            </w:pPr>
            <w:r>
              <w:rPr>
                <w:sz w:val="16"/>
              </w:rPr>
              <w:t>8.60</w:t>
            </w:r>
          </w:p>
        </w:tc>
        <w:tc>
          <w:tcPr>
            <w:tcW w:type="dxa" w:w="1112"/>
          </w:tcPr>
          <w:p>
            <w:pPr>
              <w:spacing w:after="0"/>
            </w:pPr>
            <w:r>
              <w:rPr>
                <w:sz w:val="16"/>
              </w:rPr>
              <w:t>8.60</w:t>
            </w:r>
          </w:p>
        </w:tc>
        <w:tc>
          <w:tcPr>
            <w:tcW w:type="dxa" w:w="1112"/>
          </w:tcPr>
          <w:p>
            <w:pPr>
              <w:spacing w:after="0"/>
            </w:pPr>
            <w:r>
              <w:rPr>
                <w:sz w:val="16"/>
              </w:rPr>
              <w:t>8.60</w:t>
            </w:r>
          </w:p>
        </w:tc>
      </w:tr>
      <w:tr>
        <w:trPr>
          <w:cantSplit/>
        </w:trPr>
        <w:tc>
          <w:tcPr>
            <w:tcW w:type="dxa" w:w="6302"/>
          </w:tcPr>
          <w:p>
            <w:pPr>
              <w:spacing w:after="0"/>
            </w:pPr>
            <w:r>
              <w:rPr>
                <w:sz w:val="16"/>
              </w:rPr>
              <w:t>Overol (R.D. 777-87-DR-LIM): 2 x 132.80 / 300</w:t>
            </w:r>
          </w:p>
        </w:tc>
        <w:tc>
          <w:tcPr>
            <w:tcW w:type="dxa" w:w="1112"/>
          </w:tcPr>
          <w:p>
            <w:pPr>
              <w:spacing w:after="0"/>
            </w:pPr>
            <w:r>
              <w:rPr>
                <w:sz w:val="16"/>
              </w:rPr>
              <w:t>0.89</w:t>
            </w:r>
          </w:p>
        </w:tc>
        <w:tc>
          <w:tcPr>
            <w:tcW w:type="dxa" w:w="1112"/>
          </w:tcPr>
          <w:p>
            <w:pPr>
              <w:spacing w:after="0"/>
            </w:pPr>
            <w:r>
              <w:rPr>
                <w:sz w:val="16"/>
              </w:rPr>
              <w:t>0.89</w:t>
            </w:r>
          </w:p>
        </w:tc>
        <w:tc>
          <w:tcPr>
            <w:tcW w:type="dxa" w:w="1112"/>
          </w:tcPr>
          <w:p>
            <w:pPr>
              <w:spacing w:after="0"/>
            </w:pPr>
            <w:r>
              <w:rPr>
                <w:sz w:val="16"/>
              </w:rPr>
              <w:t>0.89</w:t>
            </w:r>
          </w:p>
        </w:tc>
      </w:tr>
      <w:tr>
        <w:trPr>
          <w:cantSplit/>
        </w:trPr>
        <w:tc>
          <w:tcPr>
            <w:tcW w:type="dxa" w:w="6302"/>
          </w:tcPr>
          <w:p>
            <w:pPr>
              <w:spacing w:after="0"/>
            </w:pPr>
            <w:r>
              <w:rPr>
                <w:sz w:val="16"/>
              </w:rPr>
              <w:t>Total por día de 8 h</w:t>
            </w:r>
          </w:p>
        </w:tc>
        <w:tc>
          <w:tcPr>
            <w:tcW w:type="dxa" w:w="1112"/>
          </w:tcPr>
          <w:p>
            <w:pPr>
              <w:spacing w:after="0"/>
            </w:pPr>
            <w:r>
              <w:rPr>
                <w:sz w:val="16"/>
              </w:rPr>
              <w:t>231.62</w:t>
            </w:r>
          </w:p>
        </w:tc>
        <w:tc>
          <w:tcPr>
            <w:tcW w:type="dxa" w:w="1112"/>
          </w:tcPr>
          <w:p>
            <w:pPr>
              <w:spacing w:after="0"/>
            </w:pPr>
            <w:r>
              <w:rPr>
                <w:sz w:val="16"/>
              </w:rPr>
              <w:t>181.46</w:t>
            </w:r>
          </w:p>
        </w:tc>
        <w:tc>
          <w:tcPr>
            <w:tcW w:type="dxa" w:w="1112"/>
          </w:tcPr>
          <w:p>
            <w:pPr>
              <w:spacing w:after="0"/>
            </w:pPr>
            <w:r>
              <w:rPr>
                <w:sz w:val="16"/>
              </w:rPr>
              <w:t>164.34</w:t>
            </w:r>
          </w:p>
        </w:tc>
      </w:tr>
      <w:tr>
        <w:trPr>
          <w:cantSplit/>
        </w:trPr>
        <w:tc>
          <w:tcPr>
            <w:tcW w:type="dxa" w:w="6302"/>
          </w:tcPr>
          <w:p>
            <w:pPr>
              <w:spacing w:after="0"/>
            </w:pPr>
            <w:r>
              <w:rPr>
                <w:b/>
                <w:sz w:val="16"/>
              </w:rPr>
              <w:t>Costo hora-hombre</w:t>
            </w:r>
          </w:p>
        </w:tc>
        <w:tc>
          <w:tcPr>
            <w:tcW w:type="dxa" w:w="1112"/>
          </w:tcPr>
          <w:p>
            <w:pPr>
              <w:spacing w:after="0"/>
            </w:pPr>
            <w:r>
              <w:rPr>
                <w:b/>
                <w:sz w:val="16"/>
              </w:rPr>
              <w:t>28.95</w:t>
            </w:r>
          </w:p>
        </w:tc>
        <w:tc>
          <w:tcPr>
            <w:tcW w:type="dxa" w:w="1112"/>
          </w:tcPr>
          <w:p>
            <w:pPr>
              <w:spacing w:after="0"/>
            </w:pPr>
            <w:r>
              <w:rPr>
                <w:b/>
                <w:sz w:val="16"/>
              </w:rPr>
              <w:t>22.68</w:t>
            </w:r>
          </w:p>
        </w:tc>
        <w:tc>
          <w:tcPr>
            <w:tcW w:type="dxa" w:w="1112"/>
          </w:tcPr>
          <w:p>
            <w:pPr>
              <w:spacing w:after="0"/>
            </w:pPr>
            <w:r>
              <w:rPr>
                <w:b/>
                <w:sz w:val="16"/>
              </w:rPr>
              <w:t>20.54</w:t>
            </w:r>
          </w:p>
        </w:tc>
      </w:tr>
    </w:tbl>
    <w:p>
      <w:pPr>
        <w:spacing w:after="40"/>
      </w:pPr>
    </w:p>
    <w:p>
      <w:pPr>
        <w:spacing w:after="80"/>
      </w:pPr>
      <w:r>
        <w:t xml:space="preserve">Desglose del 112.20 %: CTS 12.00; participación de utilidades 3.00; SCTR asistencial 1.30 y económico 1.05; ESSALUD 9.00; seguro de vida 0.90; salario dominical 17.58; vacaciones 10.00; gratificaciones 22.22; feriados 4.33; asignación escolar 25.00; ESSALUD sobre dominical 1.58, vacaciones 0.90, feriados 0.39; SCTR sobre dominical 0.41, vacaciones 0.24, feriados 0.10; seguro de vida sobre dominical 0.16 y feriados 0.04; bonificación Ley 30334 2.00. Sobre BUC (12.25 %): SCTR 1.30 + 1.05, ESSALUD 9.00, seguro de vida 0.90. Resumen en G11:G13 (operario, oficial, peón): TODAS las ACU leen </w:t>
      </w:r>
      <w:r>
        <w:rPr>
          <w:rFonts w:ascii="Consolas" w:hAnsi="Consolas" w:eastAsia="Consolas"/>
          <w:color w:val="1F4E79"/>
        </w:rPr>
        <w:t>'COSTO HORA HOMBRE 2026'!$G$11/12/13</w:t>
      </w:r>
      <w:r>
        <w:t>. Si la hoja existe se reemplaza su contenido conservando la ruta (las referencias no se rompen). Antes del 15/10 se usaba 30.42 / 22.95 / 20.79 ("CAPECO 2024-2025 llevado al jornal básico 2025-2026"); el usuario preguntó el 09/10 17:51 si eran reales y el 15/10 pidió actualizar todo a 2026.</w:t>
      </w:r>
    </w:p>
    <w:p>
      <w:pPr>
        <w:pStyle w:val="Heading3"/>
      </w:pPr>
      <w:r>
        <w:t>10.3 ACU vigentes (costo unitario directo, sin IGV)</w:t>
      </w:r>
    </w:p>
    <w:tbl>
      <w:tblPr>
        <w:tblStyle w:val="TableGrid"/>
        <w:tblW w:type="auto" w:w="0"/>
        <w:jc w:val="center"/>
        <w:tblLayout w:type="fixed"/>
        <w:tblLook w:firstColumn="1" w:firstRow="1" w:lastColumn="0" w:lastRow="0" w:noHBand="0" w:noVBand="1" w:val="04A0"/>
      </w:tblPr>
      <w:tblGrid>
        <w:gridCol w:w="6612"/>
        <w:gridCol w:w="1008"/>
        <w:gridCol w:w="1008"/>
        <w:gridCol w:w="1008"/>
      </w:tblGrid>
      <w:tr>
        <w:trPr>
          <w:tblHeader w:val="true"/>
          <w:cantSplit/>
        </w:trPr>
        <w:tc>
          <w:tcPr>
            <w:tcW w:type="dxa" w:w="6612"/>
            <w:shd w:val="clear" w:color="auto" w:fill="1F3864"/>
          </w:tcPr>
          <w:p>
            <w:pPr>
              <w:spacing w:after="0"/>
            </w:pPr>
            <w:r>
              <w:rPr>
                <w:b/>
                <w:color w:val="FFFFFF"/>
                <w:sz w:val="16"/>
              </w:rPr>
              <w:t>ACU</w:t>
            </w:r>
          </w:p>
        </w:tc>
        <w:tc>
          <w:tcPr>
            <w:tcW w:type="dxa" w:w="1009"/>
            <w:shd w:val="clear" w:color="auto" w:fill="1F3864"/>
          </w:tcPr>
          <w:p>
            <w:pPr>
              <w:spacing w:after="0"/>
            </w:pPr>
            <w:r>
              <w:rPr>
                <w:b/>
                <w:color w:val="FFFFFF"/>
                <w:sz w:val="16"/>
              </w:rPr>
              <w:t>Unidad</w:t>
            </w:r>
          </w:p>
        </w:tc>
        <w:tc>
          <w:tcPr>
            <w:tcW w:type="dxa" w:w="1009"/>
            <w:shd w:val="clear" w:color="auto" w:fill="1F3864"/>
          </w:tcPr>
          <w:p>
            <w:pPr>
              <w:spacing w:after="0"/>
            </w:pPr>
            <w:r>
              <w:rPr>
                <w:b/>
                <w:color w:val="FFFFFF"/>
                <w:sz w:val="16"/>
              </w:rPr>
              <w:t>Refugio</w:t>
            </w:r>
          </w:p>
        </w:tc>
        <w:tc>
          <w:tcPr>
            <w:tcW w:type="dxa" w:w="1009"/>
            <w:shd w:val="clear" w:color="auto" w:fill="1F3864"/>
          </w:tcPr>
          <w:p>
            <w:pPr>
              <w:spacing w:after="0"/>
            </w:pPr>
            <w:r>
              <w:rPr>
                <w:b/>
                <w:color w:val="FFFFFF"/>
                <w:sz w:val="16"/>
              </w:rPr>
              <w:t>Varones</w:t>
            </w:r>
          </w:p>
        </w:tc>
      </w:tr>
      <w:tr>
        <w:trPr>
          <w:cantSplit/>
        </w:trPr>
        <w:tc>
          <w:tcPr>
            <w:tcW w:type="dxa" w:w="6612"/>
          </w:tcPr>
          <w:p>
            <w:pPr>
              <w:spacing w:after="0"/>
            </w:pPr>
            <w:r>
              <w:rPr>
                <w:sz w:val="16"/>
              </w:rPr>
              <w:t>Tapa de registro ciega (01.04.04.06.05.01)</w:t>
            </w:r>
          </w:p>
        </w:tc>
        <w:tc>
          <w:tcPr>
            <w:tcW w:type="dxa" w:w="1009"/>
          </w:tcPr>
          <w:p>
            <w:pPr>
              <w:spacing w:after="0"/>
            </w:pPr>
            <w:r>
              <w:rPr>
                <w:sz w:val="16"/>
              </w:rPr>
              <w:t>und</w:t>
            </w:r>
          </w:p>
        </w:tc>
        <w:tc>
          <w:tcPr>
            <w:tcW w:type="dxa" w:w="1009"/>
          </w:tcPr>
          <w:p>
            <w:pPr>
              <w:spacing w:after="0"/>
            </w:pPr>
            <w:r>
              <w:rPr>
                <w:sz w:val="16"/>
              </w:rPr>
              <w:t>182.06</w:t>
            </w:r>
          </w:p>
        </w:tc>
        <w:tc>
          <w:tcPr>
            <w:tcW w:type="dxa" w:w="1009"/>
          </w:tcPr>
          <w:p>
            <w:pPr>
              <w:spacing w:after="0"/>
            </w:pPr>
            <w:r>
              <w:rPr>
                <w:sz w:val="16"/>
              </w:rPr>
              <w:t>182.06</w:t>
            </w:r>
          </w:p>
        </w:tc>
      </w:tr>
      <w:tr>
        <w:trPr>
          <w:cantSplit/>
        </w:trPr>
        <w:tc>
          <w:tcPr>
            <w:tcW w:type="dxa" w:w="6612"/>
          </w:tcPr>
          <w:p>
            <w:pPr>
              <w:spacing w:after="0"/>
            </w:pPr>
            <w:r>
              <w:rPr>
                <w:sz w:val="16"/>
              </w:rPr>
              <w:t>Canaleta 0.25 x 0.20 e=0.9 mm</w:t>
            </w:r>
          </w:p>
        </w:tc>
        <w:tc>
          <w:tcPr>
            <w:tcW w:type="dxa" w:w="1009"/>
          </w:tcPr>
          <w:p>
            <w:pPr>
              <w:spacing w:after="0"/>
            </w:pPr>
            <w:r>
              <w:rPr>
                <w:sz w:val="16"/>
              </w:rPr>
              <w:t>m</w:t>
            </w:r>
          </w:p>
        </w:tc>
        <w:tc>
          <w:tcPr>
            <w:tcW w:type="dxa" w:w="1009"/>
          </w:tcPr>
          <w:p>
            <w:pPr>
              <w:spacing w:after="0"/>
            </w:pPr>
            <w:r>
              <w:rPr>
                <w:sz w:val="16"/>
              </w:rPr>
              <w:t>40.06</w:t>
            </w:r>
          </w:p>
        </w:tc>
        <w:tc>
          <w:tcPr>
            <w:tcW w:type="dxa" w:w="1009"/>
          </w:tcPr>
          <w:p>
            <w:pPr>
              <w:spacing w:after="0"/>
            </w:pPr>
            <w:r>
              <w:rPr>
                <w:sz w:val="16"/>
              </w:rPr>
              <w:t>40.06</w:t>
            </w:r>
          </w:p>
        </w:tc>
      </w:tr>
      <w:tr>
        <w:trPr>
          <w:cantSplit/>
        </w:trPr>
        <w:tc>
          <w:tcPr>
            <w:tcW w:type="dxa" w:w="6612"/>
          </w:tcPr>
          <w:p>
            <w:pPr>
              <w:spacing w:after="0"/>
            </w:pPr>
            <w:r>
              <w:rPr>
                <w:sz w:val="16"/>
              </w:rPr>
              <w:t>Soporte de platina F°G° 1" x 1/8"</w:t>
            </w:r>
          </w:p>
        </w:tc>
        <w:tc>
          <w:tcPr>
            <w:tcW w:type="dxa" w:w="1009"/>
          </w:tcPr>
          <w:p>
            <w:pPr>
              <w:spacing w:after="0"/>
            </w:pPr>
            <w:r>
              <w:rPr>
                <w:sz w:val="16"/>
              </w:rPr>
              <w:t>und</w:t>
            </w:r>
          </w:p>
        </w:tc>
        <w:tc>
          <w:tcPr>
            <w:tcW w:type="dxa" w:w="1009"/>
          </w:tcPr>
          <w:p>
            <w:pPr>
              <w:spacing w:after="0"/>
            </w:pPr>
            <w:r>
              <w:rPr>
                <w:sz w:val="16"/>
              </w:rPr>
              <w:t>16.45</w:t>
            </w:r>
          </w:p>
        </w:tc>
        <w:tc>
          <w:tcPr>
            <w:tcW w:type="dxa" w:w="1009"/>
          </w:tcPr>
          <w:p>
            <w:pPr>
              <w:spacing w:after="0"/>
            </w:pPr>
            <w:r>
              <w:rPr>
                <w:sz w:val="16"/>
              </w:rPr>
              <w:t>16.45</w:t>
            </w:r>
          </w:p>
        </w:tc>
      </w:tr>
      <w:tr>
        <w:trPr>
          <w:cantSplit/>
        </w:trPr>
        <w:tc>
          <w:tcPr>
            <w:tcW w:type="dxa" w:w="6612"/>
          </w:tcPr>
          <w:p>
            <w:pPr>
              <w:spacing w:after="0"/>
            </w:pPr>
            <w:r>
              <w:rPr>
                <w:sz w:val="16"/>
              </w:rPr>
              <w:t>Tapa lateral</w:t>
            </w:r>
          </w:p>
        </w:tc>
        <w:tc>
          <w:tcPr>
            <w:tcW w:type="dxa" w:w="1009"/>
          </w:tcPr>
          <w:p>
            <w:pPr>
              <w:spacing w:after="0"/>
            </w:pPr>
            <w:r>
              <w:rPr>
                <w:sz w:val="16"/>
              </w:rPr>
              <w:t>und</w:t>
            </w:r>
          </w:p>
        </w:tc>
        <w:tc>
          <w:tcPr>
            <w:tcW w:type="dxa" w:w="1009"/>
          </w:tcPr>
          <w:p>
            <w:pPr>
              <w:spacing w:after="0"/>
            </w:pPr>
            <w:r>
              <w:rPr>
                <w:sz w:val="16"/>
              </w:rPr>
              <w:t>15.59</w:t>
            </w:r>
          </w:p>
        </w:tc>
        <w:tc>
          <w:tcPr>
            <w:tcW w:type="dxa" w:w="1009"/>
          </w:tcPr>
          <w:p>
            <w:pPr>
              <w:spacing w:after="0"/>
            </w:pPr>
            <w:r>
              <w:rPr>
                <w:sz w:val="16"/>
              </w:rPr>
              <w:t>15.59</w:t>
            </w:r>
          </w:p>
        </w:tc>
      </w:tr>
      <w:tr>
        <w:trPr>
          <w:cantSplit/>
        </w:trPr>
        <w:tc>
          <w:tcPr>
            <w:tcW w:type="dxa" w:w="6612"/>
          </w:tcPr>
          <w:p>
            <w:pPr>
              <w:spacing w:after="0"/>
            </w:pPr>
            <w:r>
              <w:rPr>
                <w:sz w:val="16"/>
              </w:rPr>
              <w:t>Boquilla a montante Ø4"</w:t>
            </w:r>
          </w:p>
        </w:tc>
        <w:tc>
          <w:tcPr>
            <w:tcW w:type="dxa" w:w="1009"/>
          </w:tcPr>
          <w:p>
            <w:pPr>
              <w:spacing w:after="0"/>
            </w:pPr>
            <w:r>
              <w:rPr>
                <w:sz w:val="16"/>
              </w:rPr>
              <w:t>und</w:t>
            </w:r>
          </w:p>
        </w:tc>
        <w:tc>
          <w:tcPr>
            <w:tcW w:type="dxa" w:w="1009"/>
          </w:tcPr>
          <w:p>
            <w:pPr>
              <w:spacing w:after="0"/>
            </w:pPr>
            <w:r>
              <w:rPr>
                <w:sz w:val="16"/>
              </w:rPr>
              <w:t>27.08</w:t>
            </w:r>
          </w:p>
        </w:tc>
        <w:tc>
          <w:tcPr>
            <w:tcW w:type="dxa" w:w="1009"/>
          </w:tcPr>
          <w:p>
            <w:pPr>
              <w:spacing w:after="0"/>
            </w:pPr>
            <w:r>
              <w:rPr>
                <w:sz w:val="16"/>
              </w:rPr>
              <w:t>27.08</w:t>
            </w:r>
          </w:p>
        </w:tc>
      </w:tr>
      <w:tr>
        <w:trPr>
          <w:cantSplit/>
        </w:trPr>
        <w:tc>
          <w:tcPr>
            <w:tcW w:type="dxa" w:w="6612"/>
          </w:tcPr>
          <w:p>
            <w:pPr>
              <w:spacing w:after="0"/>
            </w:pPr>
            <w:r>
              <w:rPr>
                <w:sz w:val="16"/>
              </w:rPr>
              <w:t>Junta de dilatación en colector</w:t>
            </w:r>
          </w:p>
        </w:tc>
        <w:tc>
          <w:tcPr>
            <w:tcW w:type="dxa" w:w="1009"/>
          </w:tcPr>
          <w:p>
            <w:pPr>
              <w:spacing w:after="0"/>
            </w:pPr>
            <w:r>
              <w:rPr>
                <w:sz w:val="16"/>
              </w:rPr>
              <w:t>m</w:t>
            </w:r>
          </w:p>
        </w:tc>
        <w:tc>
          <w:tcPr>
            <w:tcW w:type="dxa" w:w="1009"/>
          </w:tcPr>
          <w:p>
            <w:pPr>
              <w:spacing w:after="0"/>
            </w:pPr>
            <w:r>
              <w:rPr>
                <w:sz w:val="16"/>
              </w:rPr>
              <w:t>11.66</w:t>
            </w:r>
          </w:p>
        </w:tc>
        <w:tc>
          <w:tcPr>
            <w:tcW w:type="dxa" w:w="1009"/>
          </w:tcPr>
          <w:p>
            <w:pPr>
              <w:spacing w:after="0"/>
            </w:pPr>
            <w:r>
              <w:rPr>
                <w:sz w:val="16"/>
              </w:rPr>
              <w:t>11.60</w:t>
            </w:r>
          </w:p>
        </w:tc>
      </w:tr>
      <w:tr>
        <w:trPr>
          <w:cantSplit/>
        </w:trPr>
        <w:tc>
          <w:tcPr>
            <w:tcW w:type="dxa" w:w="6612"/>
          </w:tcPr>
          <w:p>
            <w:pPr>
              <w:spacing w:after="0"/>
            </w:pPr>
            <w:r>
              <w:rPr>
                <w:sz w:val="16"/>
              </w:rPr>
              <w:t>Junta colector-cerco (Refugio) / colector-caja CL (Varones)</w:t>
            </w:r>
          </w:p>
        </w:tc>
        <w:tc>
          <w:tcPr>
            <w:tcW w:type="dxa" w:w="1009"/>
          </w:tcPr>
          <w:p>
            <w:pPr>
              <w:spacing w:after="0"/>
            </w:pPr>
            <w:r>
              <w:rPr>
                <w:sz w:val="16"/>
              </w:rPr>
              <w:t>m</w:t>
            </w:r>
          </w:p>
        </w:tc>
        <w:tc>
          <w:tcPr>
            <w:tcW w:type="dxa" w:w="1009"/>
          </w:tcPr>
          <w:p>
            <w:pPr>
              <w:spacing w:after="0"/>
            </w:pPr>
            <w:r>
              <w:rPr>
                <w:sz w:val="16"/>
              </w:rPr>
              <w:t>8.49</w:t>
            </w:r>
          </w:p>
        </w:tc>
        <w:tc>
          <w:tcPr>
            <w:tcW w:type="dxa" w:w="1009"/>
          </w:tcPr>
          <w:p>
            <w:pPr>
              <w:spacing w:after="0"/>
            </w:pPr>
            <w:r>
              <w:rPr>
                <w:sz w:val="16"/>
              </w:rPr>
              <w:t>11.60</w:t>
            </w:r>
          </w:p>
        </w:tc>
      </w:tr>
      <w:tr>
        <w:trPr>
          <w:cantSplit/>
        </w:trPr>
        <w:tc>
          <w:tcPr>
            <w:tcW w:type="dxa" w:w="6612"/>
          </w:tcPr>
          <w:p>
            <w:pPr>
              <w:spacing w:after="0"/>
            </w:pPr>
            <w:r>
              <w:rPr>
                <w:sz w:val="16"/>
              </w:rPr>
              <w:t>Lloradero PVC Ø3"</w:t>
            </w:r>
          </w:p>
        </w:tc>
        <w:tc>
          <w:tcPr>
            <w:tcW w:type="dxa" w:w="1009"/>
          </w:tcPr>
          <w:p>
            <w:pPr>
              <w:spacing w:after="0"/>
            </w:pPr>
            <w:r>
              <w:rPr>
                <w:sz w:val="16"/>
              </w:rPr>
              <w:t>und</w:t>
            </w:r>
          </w:p>
        </w:tc>
        <w:tc>
          <w:tcPr>
            <w:tcW w:type="dxa" w:w="1009"/>
          </w:tcPr>
          <w:p>
            <w:pPr>
              <w:spacing w:after="0"/>
            </w:pPr>
            <w:r>
              <w:rPr>
                <w:sz w:val="16"/>
              </w:rPr>
              <w:t>20.56</w:t>
            </w:r>
          </w:p>
        </w:tc>
        <w:tc>
          <w:tcPr>
            <w:tcW w:type="dxa" w:w="1009"/>
          </w:tcPr>
          <w:p>
            <w:pPr>
              <w:spacing w:after="0"/>
            </w:pPr>
            <w:r>
              <w:rPr>
                <w:sz w:val="16"/>
              </w:rPr>
              <w:t>20.56</w:t>
            </w:r>
          </w:p>
        </w:tc>
      </w:tr>
    </w:tbl>
    <w:p>
      <w:pPr>
        <w:spacing w:after="40"/>
      </w:pPr>
    </w:p>
    <w:p>
      <w:pPr>
        <w:spacing w:after="80"/>
      </w:pPr>
      <w:r>
        <w:t>Historial: tapa 383.29 (07/10) → 297.45 (14/10) → 182.06 (16/10); juntas 12.01 y 6.12 S/m el 15/10 (antes de la junta solo-cerco); canaletas 40.64 / 16.79 / 16.03 / 27.92 el 07/10 (MO anterior); partida de lloraderos Refugio 157 x 20.56 = 3,227.64; Varones 226 x 20.56 = 4,646.15.</w:t>
      </w:r>
    </w:p>
    <w:p>
      <w:pPr>
        <w:pStyle w:val="Heading3"/>
      </w:pPr>
      <w:r>
        <w:t>10.4 COLECTOR INSUMOS: ratios por unidad de partida (dato amarillo editable)</w:t>
      </w:r>
    </w:p>
    <w:tbl>
      <w:tblPr>
        <w:tblStyle w:val="TableGrid"/>
        <w:tblW w:type="auto" w:w="0"/>
        <w:jc w:val="center"/>
        <w:tblLayout w:type="fixed"/>
        <w:tblLook w:firstColumn="1" w:firstRow="1" w:lastColumn="0" w:lastRow="0" w:noHBand="0" w:noVBand="1" w:val="04A0"/>
      </w:tblPr>
      <w:tblGrid>
        <w:gridCol w:w="4609"/>
        <w:gridCol w:w="5029"/>
      </w:tblGrid>
      <w:tr>
        <w:trPr>
          <w:tblHeader w:val="true"/>
          <w:cantSplit/>
        </w:trPr>
        <w:tc>
          <w:tcPr>
            <w:tcW w:type="dxa" w:w="4609"/>
            <w:shd w:val="clear" w:color="auto" w:fill="1F3864"/>
          </w:tcPr>
          <w:p>
            <w:pPr>
              <w:spacing w:after="0"/>
            </w:pPr>
            <w:r>
              <w:rPr>
                <w:b/>
                <w:color w:val="FFFFFF"/>
                <w:sz w:val="16"/>
              </w:rPr>
              <w:t>Partida</w:t>
            </w:r>
          </w:p>
        </w:tc>
        <w:tc>
          <w:tcPr>
            <w:tcW w:type="dxa" w:w="5028"/>
            <w:shd w:val="clear" w:color="auto" w:fill="1F3864"/>
          </w:tcPr>
          <w:p>
            <w:pPr>
              <w:spacing w:after="0"/>
            </w:pPr>
            <w:r>
              <w:rPr>
                <w:b/>
                <w:color w:val="FFFFFF"/>
                <w:sz w:val="16"/>
              </w:rPr>
              <w:t>Insumo: cantidad por und</w:t>
            </w:r>
          </w:p>
        </w:tc>
      </w:tr>
      <w:tr>
        <w:trPr>
          <w:cantSplit/>
        </w:trPr>
        <w:tc>
          <w:tcPr>
            <w:tcW w:type="dxa" w:w="4609"/>
          </w:tcPr>
          <w:p>
            <w:pPr>
              <w:spacing w:after="0"/>
            </w:pPr>
            <w:r>
              <w:rPr>
                <w:sz w:val="16"/>
              </w:rPr>
              <w:t>Concreto f'c=210 losa de fondo y losa superior (por m³)</w:t>
            </w:r>
          </w:p>
        </w:tc>
        <w:tc>
          <w:tcPr>
            <w:tcW w:type="dxa" w:w="5028"/>
          </w:tcPr>
          <w:p>
            <w:pPr>
              <w:spacing w:after="0"/>
            </w:pPr>
            <w:r>
              <w:rPr>
                <w:sz w:val="16"/>
              </w:rPr>
              <w:t>cemento 9.73 bol; arena gruesa 0.52 m³; piedra chancada 1/2" 0.53 m³; agua 0.186 m³; mezcladora 9-11 p³ 0.8 hm; vibrador 0.8 hm; operario 0.8; oficial 0.8; peón 6.4 hh</w:t>
            </w:r>
          </w:p>
        </w:tc>
      </w:tr>
      <w:tr>
        <w:trPr>
          <w:cantSplit/>
        </w:trPr>
        <w:tc>
          <w:tcPr>
            <w:tcW w:type="dxa" w:w="4609"/>
          </w:tcPr>
          <w:p>
            <w:pPr>
              <w:spacing w:after="0"/>
            </w:pPr>
            <w:r>
              <w:rPr>
                <w:sz w:val="16"/>
              </w:rPr>
              <w:t>Concreto f'c=210 muros (por m³)</w:t>
            </w:r>
          </w:p>
        </w:tc>
        <w:tc>
          <w:tcPr>
            <w:tcW w:type="dxa" w:w="5028"/>
          </w:tcPr>
          <w:p>
            <w:pPr>
              <w:spacing w:after="0"/>
            </w:pPr>
            <w:r>
              <w:rPr>
                <w:sz w:val="16"/>
              </w:rPr>
              <w:t>mismos materiales; mezcladora 1.0; vibrador 1.0; operario 1.0; oficial 1.0; peón 8.0</w:t>
            </w:r>
          </w:p>
        </w:tc>
      </w:tr>
      <w:tr>
        <w:trPr>
          <w:cantSplit/>
        </w:trPr>
        <w:tc>
          <w:tcPr>
            <w:tcW w:type="dxa" w:w="4609"/>
          </w:tcPr>
          <w:p>
            <w:pPr>
              <w:spacing w:after="0"/>
            </w:pPr>
            <w:r>
              <w:rPr>
                <w:sz w:val="16"/>
              </w:rPr>
              <w:t>Encofrado (por m²)</w:t>
            </w:r>
          </w:p>
        </w:tc>
        <w:tc>
          <w:tcPr>
            <w:tcW w:type="dxa" w:w="5028"/>
          </w:tcPr>
          <w:p>
            <w:pPr>
              <w:spacing w:after="0"/>
            </w:pPr>
            <w:r>
              <w:rPr>
                <w:sz w:val="16"/>
              </w:rPr>
              <w:t>madera tornillo 4.24 p²; clavos 3" 0.20 kg; alambre N° 8 0.20 kg; operario 0.8; oficial 0.8 hh</w:t>
            </w:r>
          </w:p>
        </w:tc>
      </w:tr>
      <w:tr>
        <w:trPr>
          <w:cantSplit/>
        </w:trPr>
        <w:tc>
          <w:tcPr>
            <w:tcW w:type="dxa" w:w="4609"/>
          </w:tcPr>
          <w:p>
            <w:pPr>
              <w:spacing w:after="0"/>
            </w:pPr>
            <w:r>
              <w:rPr>
                <w:sz w:val="16"/>
              </w:rPr>
              <w:t>Acero (por kg)</w:t>
            </w:r>
          </w:p>
        </w:tc>
        <w:tc>
          <w:tcPr>
            <w:tcW w:type="dxa" w:w="5028"/>
          </w:tcPr>
          <w:p>
            <w:pPr>
              <w:spacing w:after="0"/>
            </w:pPr>
            <w:r>
              <w:rPr>
                <w:sz w:val="16"/>
              </w:rPr>
              <w:t>acero corrugado 1.05 kg (5 % de desperdicio); alambre N° 16 0.06 kg; operario 0.032; oficial 0.032 hh</w:t>
            </w:r>
          </w:p>
        </w:tc>
      </w:tr>
      <w:tr>
        <w:trPr>
          <w:cantSplit/>
        </w:trPr>
        <w:tc>
          <w:tcPr>
            <w:tcW w:type="dxa" w:w="4609"/>
          </w:tcPr>
          <w:p>
            <w:pPr>
              <w:spacing w:after="0"/>
            </w:pPr>
            <w:r>
              <w:rPr>
                <w:sz w:val="16"/>
              </w:rPr>
              <w:t>Solado f'c=100 e=0.05 (por m²)</w:t>
            </w:r>
          </w:p>
        </w:tc>
        <w:tc>
          <w:tcPr>
            <w:tcW w:type="dxa" w:w="5028"/>
          </w:tcPr>
          <w:p>
            <w:pPr>
              <w:spacing w:after="0"/>
            </w:pPr>
            <w:r>
              <w:rPr>
                <w:sz w:val="16"/>
              </w:rPr>
              <w:t>cemento 0.30 bol; hormigón 0.064 m³; agua 0.01 m³; operario 0.1; peón 0.4</w:t>
            </w:r>
          </w:p>
        </w:tc>
      </w:tr>
      <w:tr>
        <w:trPr>
          <w:cantSplit/>
        </w:trPr>
        <w:tc>
          <w:tcPr>
            <w:tcW w:type="dxa" w:w="4609"/>
          </w:tcPr>
          <w:p>
            <w:pPr>
              <w:spacing w:after="0"/>
            </w:pPr>
            <w:r>
              <w:rPr>
                <w:sz w:val="16"/>
              </w:rPr>
              <w:t>Excavación manual (por m³)</w:t>
            </w:r>
          </w:p>
        </w:tc>
        <w:tc>
          <w:tcPr>
            <w:tcW w:type="dxa" w:w="5028"/>
          </w:tcPr>
          <w:p>
            <w:pPr>
              <w:spacing w:after="0"/>
            </w:pPr>
            <w:r>
              <w:rPr>
                <w:sz w:val="16"/>
              </w:rPr>
              <w:t>peón 2.67 hh; herramientas 3 % MO</w:t>
            </w:r>
          </w:p>
        </w:tc>
      </w:tr>
      <w:tr>
        <w:trPr>
          <w:cantSplit/>
        </w:trPr>
        <w:tc>
          <w:tcPr>
            <w:tcW w:type="dxa" w:w="4609"/>
          </w:tcPr>
          <w:p>
            <w:pPr>
              <w:spacing w:after="0"/>
            </w:pPr>
            <w:r>
              <w:rPr>
                <w:sz w:val="16"/>
              </w:rPr>
              <w:t>Relleno compactado (por m³)</w:t>
            </w:r>
          </w:p>
        </w:tc>
        <w:tc>
          <w:tcPr>
            <w:tcW w:type="dxa" w:w="5028"/>
          </w:tcPr>
          <w:p>
            <w:pPr>
              <w:spacing w:after="0"/>
            </w:pPr>
            <w:r>
              <w:rPr>
                <w:sz w:val="16"/>
              </w:rPr>
              <w:t>agua 0.05 m³; compactador tipo plancha 0.4 hm; operario 0.4; peón 1.6</w:t>
            </w:r>
          </w:p>
        </w:tc>
      </w:tr>
      <w:tr>
        <w:trPr>
          <w:cantSplit/>
        </w:trPr>
        <w:tc>
          <w:tcPr>
            <w:tcW w:type="dxa" w:w="4609"/>
          </w:tcPr>
          <w:p>
            <w:pPr>
              <w:spacing w:after="0"/>
            </w:pPr>
            <w:r>
              <w:rPr>
                <w:sz w:val="16"/>
              </w:rPr>
              <w:t>Eliminación (por m³)</w:t>
            </w:r>
          </w:p>
        </w:tc>
        <w:tc>
          <w:tcPr>
            <w:tcW w:type="dxa" w:w="5028"/>
          </w:tcPr>
          <w:p>
            <w:pPr>
              <w:spacing w:after="0"/>
            </w:pPr>
            <w:r>
              <w:rPr>
                <w:sz w:val="16"/>
              </w:rPr>
              <w:t>volquete 6 m³ 0.133 hm; cargador frontal 0.033 hm; peón 0.133</w:t>
            </w:r>
          </w:p>
        </w:tc>
      </w:tr>
      <w:tr>
        <w:trPr>
          <w:cantSplit/>
        </w:trPr>
        <w:tc>
          <w:tcPr>
            <w:tcW w:type="dxa" w:w="4609"/>
          </w:tcPr>
          <w:p>
            <w:pPr>
              <w:spacing w:after="0"/>
            </w:pPr>
            <w:r>
              <w:rPr>
                <w:sz w:val="16"/>
              </w:rPr>
              <w:t>Tapa: encofrado lateral (por m², 6 usos)</w:t>
            </w:r>
          </w:p>
        </w:tc>
        <w:tc>
          <w:tcPr>
            <w:tcW w:type="dxa" w:w="5028"/>
          </w:tcPr>
          <w:p>
            <w:pPr>
              <w:spacing w:after="0"/>
            </w:pPr>
            <w:r>
              <w:rPr>
                <w:sz w:val="16"/>
              </w:rPr>
              <w:t>madera 4.24/6 = 0.7067 p²; clavos 0.20/6 = 0.0333 kg; operario 0.8; oficial 0.8</w:t>
            </w:r>
          </w:p>
        </w:tc>
      </w:tr>
      <w:tr>
        <w:trPr>
          <w:cantSplit/>
        </w:trPr>
        <w:tc>
          <w:tcPr>
            <w:tcW w:type="dxa" w:w="4609"/>
          </w:tcPr>
          <w:p>
            <w:pPr>
              <w:spacing w:after="0"/>
            </w:pPr>
            <w:r>
              <w:rPr>
                <w:sz w:val="16"/>
              </w:rPr>
              <w:t>Tapa: colocación y curado (por und)</w:t>
            </w:r>
          </w:p>
        </w:tc>
        <w:tc>
          <w:tcPr>
            <w:tcW w:type="dxa" w:w="5028"/>
          </w:tcPr>
          <w:p>
            <w:pPr>
              <w:spacing w:after="0"/>
            </w:pPr>
            <w:r>
              <w:rPr>
                <w:sz w:val="16"/>
              </w:rPr>
              <w:t>operario 1.0; peón 1.0; agua 0.01 m³</w:t>
            </w:r>
          </w:p>
        </w:tc>
      </w:tr>
      <w:tr>
        <w:trPr>
          <w:cantSplit/>
        </w:trPr>
        <w:tc>
          <w:tcPr>
            <w:tcW w:type="dxa" w:w="4609"/>
          </w:tcPr>
          <w:p>
            <w:pPr>
              <w:spacing w:after="0"/>
            </w:pPr>
            <w:r>
              <w:rPr>
                <w:sz w:val="16"/>
              </w:rPr>
              <w:t>Junta de dilatación (por m)</w:t>
            </w:r>
          </w:p>
        </w:tc>
        <w:tc>
          <w:tcPr>
            <w:tcW w:type="dxa" w:w="5028"/>
          </w:tcPr>
          <w:p>
            <w:pPr>
              <w:spacing w:after="0"/>
            </w:pPr>
            <w:r>
              <w:rPr>
                <w:sz w:val="16"/>
              </w:rPr>
              <w:t>tecnopor = ACU JUNTA (m²/m x 1.10); sellador = ACU JUNTA (m³/m); operario 0.2; peón 0.2</w:t>
            </w:r>
          </w:p>
        </w:tc>
      </w:tr>
      <w:tr>
        <w:trPr>
          <w:cantSplit/>
        </w:trPr>
        <w:tc>
          <w:tcPr>
            <w:tcW w:type="dxa" w:w="4609"/>
          </w:tcPr>
          <w:p>
            <w:pPr>
              <w:spacing w:after="0"/>
            </w:pPr>
            <w:r>
              <w:rPr>
                <w:sz w:val="16"/>
              </w:rPr>
              <w:t>Junta con el cerco (por m, Refugio)</w:t>
            </w:r>
          </w:p>
        </w:tc>
        <w:tc>
          <w:tcPr>
            <w:tcW w:type="dxa" w:w="5028"/>
          </w:tcPr>
          <w:p>
            <w:pPr>
              <w:spacing w:after="0"/>
            </w:pPr>
            <w:r>
              <w:rPr>
                <w:sz w:val="16"/>
              </w:rPr>
              <w:t>tecnopor 0.90 m²/m x 1.05; sellador 0.0254 x 0.0508; peón 0.1; operario 0.05</w:t>
            </w:r>
          </w:p>
        </w:tc>
      </w:tr>
    </w:tbl>
    <w:p>
      <w:pPr>
        <w:spacing w:after="40"/>
      </w:pPr>
    </w:p>
    <w:p>
      <w:pPr>
        <w:spacing w:after="80"/>
      </w:pPr>
      <w:r>
        <w:t>La metadata del metrado (D) de cada bloque es fórmula a la PLANILLA (p. ej. losa de fondo = SUM de las filas de "Losa de fondo" de la partida única de concreto).</w:t>
      </w:r>
    </w:p>
    <w:p>
      <w:pPr>
        <w:pStyle w:val="Heading3"/>
      </w:pPr>
      <w:r>
        <w:t>10.5 ACU TAPA REGISTRO (tapa ciega, por tapa)</w:t>
      </w:r>
    </w:p>
    <w:p>
      <w:pPr>
        <w:spacing w:after="80"/>
      </w:pPr>
      <w:r>
        <w:t>Datos: concreto 0.68² x 0.08 = 0.0370 m³; encofrado lateral 2.72 x 0.08 = 0.2176 m²; tablero de vaciado 0.80 x 0.80 x 1" = 6.89 p² en 6 usos = 1.15 p²; parrilla 4.8608 kg; borde 11.1328 kg; asas 0.994 kg; desperdicio de acero 5 %; ratios de COLECTOR INSUMOS.</w:t>
      </w:r>
    </w:p>
    <w:tbl>
      <w:tblPr>
        <w:tblStyle w:val="TableGrid"/>
        <w:tblW w:type="auto" w:w="0"/>
        <w:jc w:val="center"/>
        <w:tblLayout w:type="fixed"/>
        <w:tblLook w:firstColumn="1" w:firstRow="1" w:lastColumn="0" w:lastRow="0" w:noHBand="0" w:noVBand="1" w:val="04A0"/>
      </w:tblPr>
      <w:tblGrid>
        <w:gridCol w:w="2262"/>
        <w:gridCol w:w="1672"/>
        <w:gridCol w:w="5704"/>
      </w:tblGrid>
      <w:tr>
        <w:trPr>
          <w:tblHeader w:val="true"/>
          <w:cantSplit/>
        </w:trPr>
        <w:tc>
          <w:tcPr>
            <w:tcW w:type="dxa" w:w="2262"/>
            <w:shd w:val="clear" w:color="auto" w:fill="1F3864"/>
          </w:tcPr>
          <w:p>
            <w:pPr>
              <w:spacing w:after="0"/>
            </w:pPr>
            <w:r>
              <w:rPr>
                <w:b/>
                <w:color w:val="FFFFFF"/>
                <w:sz w:val="16"/>
              </w:rPr>
              <w:t>Recurso</w:t>
            </w:r>
          </w:p>
        </w:tc>
        <w:tc>
          <w:tcPr>
            <w:tcW w:type="dxa" w:w="1672"/>
            <w:shd w:val="clear" w:color="auto" w:fill="1F3864"/>
          </w:tcPr>
          <w:p>
            <w:pPr>
              <w:spacing w:after="0"/>
            </w:pPr>
            <w:r>
              <w:rPr>
                <w:b/>
                <w:color w:val="FFFFFF"/>
                <w:sz w:val="16"/>
              </w:rPr>
              <w:t>Cantidad por tapa</w:t>
            </w:r>
          </w:p>
        </w:tc>
        <w:tc>
          <w:tcPr>
            <w:tcW w:type="dxa" w:w="5704"/>
            <w:shd w:val="clear" w:color="auto" w:fill="1F3864"/>
          </w:tcPr>
          <w:p>
            <w:pPr>
              <w:spacing w:after="0"/>
            </w:pPr>
            <w:r>
              <w:rPr>
                <w:b/>
                <w:color w:val="FFFFFF"/>
                <w:sz w:val="16"/>
              </w:rPr>
              <w:t>Fórmula</w:t>
            </w:r>
          </w:p>
        </w:tc>
      </w:tr>
      <w:tr>
        <w:trPr>
          <w:cantSplit/>
        </w:trPr>
        <w:tc>
          <w:tcPr>
            <w:tcW w:type="dxa" w:w="2262"/>
          </w:tcPr>
          <w:p>
            <w:pPr>
              <w:spacing w:after="0"/>
            </w:pPr>
            <w:r>
              <w:rPr>
                <w:sz w:val="16"/>
              </w:rPr>
              <w:t>Operario</w:t>
            </w:r>
          </w:p>
        </w:tc>
        <w:tc>
          <w:tcPr>
            <w:tcW w:type="dxa" w:w="1672"/>
          </w:tcPr>
          <w:p>
            <w:pPr>
              <w:spacing w:after="0"/>
            </w:pPr>
            <w:r>
              <w:rPr>
                <w:sz w:val="16"/>
              </w:rPr>
              <w:t>1.7473 hh</w:t>
            </w:r>
          </w:p>
        </w:tc>
        <w:tc>
          <w:tcPr>
            <w:tcW w:type="dxa" w:w="5704"/>
          </w:tcPr>
          <w:p>
            <w:pPr>
              <w:spacing w:after="0"/>
            </w:pPr>
            <w:r>
              <w:rPr>
                <w:sz w:val="16"/>
              </w:rPr>
              <w:t>conc x 0.8 + (parr + borde + asas) x 0.032 + enc x 0.8 + 1</w:t>
            </w:r>
          </w:p>
        </w:tc>
      </w:tr>
      <w:tr>
        <w:trPr>
          <w:cantSplit/>
        </w:trPr>
        <w:tc>
          <w:tcPr>
            <w:tcW w:type="dxa" w:w="2262"/>
          </w:tcPr>
          <w:p>
            <w:pPr>
              <w:spacing w:after="0"/>
            </w:pPr>
            <w:r>
              <w:rPr>
                <w:sz w:val="16"/>
              </w:rPr>
              <w:t>Oficial</w:t>
            </w:r>
          </w:p>
        </w:tc>
        <w:tc>
          <w:tcPr>
            <w:tcW w:type="dxa" w:w="1672"/>
          </w:tcPr>
          <w:p>
            <w:pPr>
              <w:spacing w:after="0"/>
            </w:pPr>
            <w:r>
              <w:rPr>
                <w:sz w:val="16"/>
              </w:rPr>
              <w:t>0.7473 hh</w:t>
            </w:r>
          </w:p>
        </w:tc>
        <w:tc>
          <w:tcPr>
            <w:tcW w:type="dxa" w:w="5704"/>
          </w:tcPr>
          <w:p>
            <w:pPr>
              <w:spacing w:after="0"/>
            </w:pPr>
            <w:r>
              <w:rPr>
                <w:sz w:val="16"/>
              </w:rPr>
              <w:t>conc x 0.8 + acero x 0.032 + enc x 0.8</w:t>
            </w:r>
          </w:p>
        </w:tc>
      </w:tr>
      <w:tr>
        <w:trPr>
          <w:cantSplit/>
        </w:trPr>
        <w:tc>
          <w:tcPr>
            <w:tcW w:type="dxa" w:w="2262"/>
          </w:tcPr>
          <w:p>
            <w:pPr>
              <w:spacing w:after="0"/>
            </w:pPr>
            <w:r>
              <w:rPr>
                <w:sz w:val="16"/>
              </w:rPr>
              <w:t>Peón</w:t>
            </w:r>
          </w:p>
        </w:tc>
        <w:tc>
          <w:tcPr>
            <w:tcW w:type="dxa" w:w="1672"/>
          </w:tcPr>
          <w:p>
            <w:pPr>
              <w:spacing w:after="0"/>
            </w:pPr>
            <w:r>
              <w:rPr>
                <w:sz w:val="16"/>
              </w:rPr>
              <w:t>1.2367 hh</w:t>
            </w:r>
          </w:p>
        </w:tc>
        <w:tc>
          <w:tcPr>
            <w:tcW w:type="dxa" w:w="5704"/>
          </w:tcPr>
          <w:p>
            <w:pPr>
              <w:spacing w:after="0"/>
            </w:pPr>
            <w:r>
              <w:rPr>
                <w:sz w:val="16"/>
              </w:rPr>
              <w:t>conc x 6.4 + 1</w:t>
            </w:r>
          </w:p>
        </w:tc>
      </w:tr>
      <w:tr>
        <w:trPr>
          <w:cantSplit/>
        </w:trPr>
        <w:tc>
          <w:tcPr>
            <w:tcW w:type="dxa" w:w="2262"/>
          </w:tcPr>
          <w:p>
            <w:pPr>
              <w:spacing w:after="0"/>
            </w:pPr>
            <w:r>
              <w:rPr>
                <w:sz w:val="16"/>
              </w:rPr>
              <w:t>Cemento</w:t>
            </w:r>
          </w:p>
        </w:tc>
        <w:tc>
          <w:tcPr>
            <w:tcW w:type="dxa" w:w="1672"/>
          </w:tcPr>
          <w:p>
            <w:pPr>
              <w:spacing w:after="0"/>
            </w:pPr>
            <w:r>
              <w:rPr>
                <w:sz w:val="16"/>
              </w:rPr>
              <w:t>0.3599 bol</w:t>
            </w:r>
          </w:p>
        </w:tc>
        <w:tc>
          <w:tcPr>
            <w:tcW w:type="dxa" w:w="5704"/>
          </w:tcPr>
          <w:p>
            <w:pPr>
              <w:spacing w:after="0"/>
            </w:pPr>
            <w:r>
              <w:rPr>
                <w:sz w:val="16"/>
              </w:rPr>
              <w:t>conc x 9.73</w:t>
            </w:r>
          </w:p>
        </w:tc>
      </w:tr>
      <w:tr>
        <w:trPr>
          <w:cantSplit/>
        </w:trPr>
        <w:tc>
          <w:tcPr>
            <w:tcW w:type="dxa" w:w="2262"/>
          </w:tcPr>
          <w:p>
            <w:pPr>
              <w:spacing w:after="0"/>
            </w:pPr>
            <w:r>
              <w:rPr>
                <w:sz w:val="16"/>
              </w:rPr>
              <w:t>Arena gruesa</w:t>
            </w:r>
          </w:p>
        </w:tc>
        <w:tc>
          <w:tcPr>
            <w:tcW w:type="dxa" w:w="1672"/>
          </w:tcPr>
          <w:p>
            <w:pPr>
              <w:spacing w:after="0"/>
            </w:pPr>
            <w:r>
              <w:rPr>
                <w:sz w:val="16"/>
              </w:rPr>
              <w:t>0.0192 m³</w:t>
            </w:r>
          </w:p>
        </w:tc>
        <w:tc>
          <w:tcPr>
            <w:tcW w:type="dxa" w:w="5704"/>
          </w:tcPr>
          <w:p>
            <w:pPr>
              <w:spacing w:after="0"/>
            </w:pPr>
            <w:r>
              <w:rPr>
                <w:sz w:val="16"/>
              </w:rPr>
              <w:t>conc x 0.52</w:t>
            </w:r>
          </w:p>
        </w:tc>
      </w:tr>
      <w:tr>
        <w:trPr>
          <w:cantSplit/>
        </w:trPr>
        <w:tc>
          <w:tcPr>
            <w:tcW w:type="dxa" w:w="2262"/>
          </w:tcPr>
          <w:p>
            <w:pPr>
              <w:spacing w:after="0"/>
            </w:pPr>
            <w:r>
              <w:rPr>
                <w:sz w:val="16"/>
              </w:rPr>
              <w:t>Piedra chancada 1/2"</w:t>
            </w:r>
          </w:p>
        </w:tc>
        <w:tc>
          <w:tcPr>
            <w:tcW w:type="dxa" w:w="1672"/>
          </w:tcPr>
          <w:p>
            <w:pPr>
              <w:spacing w:after="0"/>
            </w:pPr>
            <w:r>
              <w:rPr>
                <w:sz w:val="16"/>
              </w:rPr>
              <w:t>0.0196 m³</w:t>
            </w:r>
          </w:p>
        </w:tc>
        <w:tc>
          <w:tcPr>
            <w:tcW w:type="dxa" w:w="5704"/>
          </w:tcPr>
          <w:p>
            <w:pPr>
              <w:spacing w:after="0"/>
            </w:pPr>
            <w:r>
              <w:rPr>
                <w:sz w:val="16"/>
              </w:rPr>
              <w:t>conc x 0.53</w:t>
            </w:r>
          </w:p>
        </w:tc>
      </w:tr>
      <w:tr>
        <w:trPr>
          <w:cantSplit/>
        </w:trPr>
        <w:tc>
          <w:tcPr>
            <w:tcW w:type="dxa" w:w="2262"/>
          </w:tcPr>
          <w:p>
            <w:pPr>
              <w:spacing w:after="0"/>
            </w:pPr>
            <w:r>
              <w:rPr>
                <w:sz w:val="16"/>
              </w:rPr>
              <w:t>Agua</w:t>
            </w:r>
          </w:p>
        </w:tc>
        <w:tc>
          <w:tcPr>
            <w:tcW w:type="dxa" w:w="1672"/>
          </w:tcPr>
          <w:p>
            <w:pPr>
              <w:spacing w:after="0"/>
            </w:pPr>
            <w:r>
              <w:rPr>
                <w:sz w:val="16"/>
              </w:rPr>
              <w:t>0.0169 m³</w:t>
            </w:r>
          </w:p>
        </w:tc>
        <w:tc>
          <w:tcPr>
            <w:tcW w:type="dxa" w:w="5704"/>
          </w:tcPr>
          <w:p>
            <w:pPr>
              <w:spacing w:after="0"/>
            </w:pPr>
            <w:r>
              <w:rPr>
                <w:sz w:val="16"/>
              </w:rPr>
              <w:t>conc x 0.186 + 0.01 (curado)</w:t>
            </w:r>
          </w:p>
        </w:tc>
      </w:tr>
      <w:tr>
        <w:trPr>
          <w:cantSplit/>
        </w:trPr>
        <w:tc>
          <w:tcPr>
            <w:tcW w:type="dxa" w:w="2262"/>
          </w:tcPr>
          <w:p>
            <w:pPr>
              <w:spacing w:after="0"/>
            </w:pPr>
            <w:r>
              <w:rPr>
                <w:sz w:val="16"/>
              </w:rPr>
              <w:t>Madera tornillo</w:t>
            </w:r>
          </w:p>
        </w:tc>
        <w:tc>
          <w:tcPr>
            <w:tcW w:type="dxa" w:w="1672"/>
          </w:tcPr>
          <w:p>
            <w:pPr>
              <w:spacing w:after="0"/>
            </w:pPr>
            <w:r>
              <w:rPr>
                <w:sz w:val="16"/>
              </w:rPr>
              <w:t>1.3038 p²</w:t>
            </w:r>
          </w:p>
        </w:tc>
        <w:tc>
          <w:tcPr>
            <w:tcW w:type="dxa" w:w="5704"/>
          </w:tcPr>
          <w:p>
            <w:pPr>
              <w:spacing w:after="0"/>
            </w:pPr>
            <w:r>
              <w:rPr>
                <w:sz w:val="16"/>
              </w:rPr>
              <w:t>enc x 4.24/6 + 1.15</w:t>
            </w:r>
          </w:p>
        </w:tc>
      </w:tr>
      <w:tr>
        <w:trPr>
          <w:cantSplit/>
        </w:trPr>
        <w:tc>
          <w:tcPr>
            <w:tcW w:type="dxa" w:w="2262"/>
          </w:tcPr>
          <w:p>
            <w:pPr>
              <w:spacing w:after="0"/>
            </w:pPr>
            <w:r>
              <w:rPr>
                <w:sz w:val="16"/>
              </w:rPr>
              <w:t>Acero corrugado</w:t>
            </w:r>
          </w:p>
        </w:tc>
        <w:tc>
          <w:tcPr>
            <w:tcW w:type="dxa" w:w="1672"/>
          </w:tcPr>
          <w:p>
            <w:pPr>
              <w:spacing w:after="0"/>
            </w:pPr>
            <w:r>
              <w:rPr>
                <w:sz w:val="16"/>
              </w:rPr>
              <w:t>16.7933 kg</w:t>
            </w:r>
          </w:p>
        </w:tc>
        <w:tc>
          <w:tcPr>
            <w:tcW w:type="dxa" w:w="5704"/>
          </w:tcPr>
          <w:p>
            <w:pPr>
              <w:spacing w:after="0"/>
            </w:pPr>
            <w:r>
              <w:rPr>
                <w:sz w:val="16"/>
              </w:rPr>
              <w:t>(parr + borde) x 1.05</w:t>
            </w:r>
          </w:p>
        </w:tc>
      </w:tr>
      <w:tr>
        <w:trPr>
          <w:cantSplit/>
        </w:trPr>
        <w:tc>
          <w:tcPr>
            <w:tcW w:type="dxa" w:w="2262"/>
          </w:tcPr>
          <w:p>
            <w:pPr>
              <w:spacing w:after="0"/>
            </w:pPr>
            <w:r>
              <w:rPr>
                <w:sz w:val="16"/>
              </w:rPr>
              <w:t>Fierro liso 1/2" (asas)</w:t>
            </w:r>
          </w:p>
        </w:tc>
        <w:tc>
          <w:tcPr>
            <w:tcW w:type="dxa" w:w="1672"/>
          </w:tcPr>
          <w:p>
            <w:pPr>
              <w:spacing w:after="0"/>
            </w:pPr>
            <w:r>
              <w:rPr>
                <w:sz w:val="16"/>
              </w:rPr>
              <w:t>1.0437 kg</w:t>
            </w:r>
          </w:p>
        </w:tc>
        <w:tc>
          <w:tcPr>
            <w:tcW w:type="dxa" w:w="5704"/>
          </w:tcPr>
          <w:p>
            <w:pPr>
              <w:spacing w:after="0"/>
            </w:pPr>
            <w:r>
              <w:rPr>
                <w:sz w:val="16"/>
              </w:rPr>
              <w:t>asas x 1.05 (mismo precio del corrugado, referencial)</w:t>
            </w:r>
          </w:p>
        </w:tc>
      </w:tr>
      <w:tr>
        <w:trPr>
          <w:cantSplit/>
        </w:trPr>
        <w:tc>
          <w:tcPr>
            <w:tcW w:type="dxa" w:w="2262"/>
          </w:tcPr>
          <w:p>
            <w:pPr>
              <w:spacing w:after="0"/>
            </w:pPr>
            <w:r>
              <w:rPr>
                <w:sz w:val="16"/>
              </w:rPr>
              <w:t>Alambre N° 16</w:t>
            </w:r>
          </w:p>
        </w:tc>
        <w:tc>
          <w:tcPr>
            <w:tcW w:type="dxa" w:w="1672"/>
          </w:tcPr>
          <w:p>
            <w:pPr>
              <w:spacing w:after="0"/>
            </w:pPr>
            <w:r>
              <w:rPr>
                <w:sz w:val="16"/>
              </w:rPr>
              <w:t>1.0193 kg</w:t>
            </w:r>
          </w:p>
        </w:tc>
        <w:tc>
          <w:tcPr>
            <w:tcW w:type="dxa" w:w="5704"/>
          </w:tcPr>
          <w:p>
            <w:pPr>
              <w:spacing w:after="0"/>
            </w:pPr>
            <w:r>
              <w:rPr>
                <w:sz w:val="16"/>
              </w:rPr>
              <w:t>acero x 0.06</w:t>
            </w:r>
          </w:p>
        </w:tc>
      </w:tr>
      <w:tr>
        <w:trPr>
          <w:cantSplit/>
        </w:trPr>
        <w:tc>
          <w:tcPr>
            <w:tcW w:type="dxa" w:w="2262"/>
          </w:tcPr>
          <w:p>
            <w:pPr>
              <w:spacing w:after="0"/>
            </w:pPr>
            <w:r>
              <w:rPr>
                <w:sz w:val="16"/>
              </w:rPr>
              <w:t>Herramientas</w:t>
            </w:r>
          </w:p>
        </w:tc>
        <w:tc>
          <w:tcPr>
            <w:tcW w:type="dxa" w:w="1672"/>
          </w:tcPr>
          <w:p>
            <w:pPr>
              <w:spacing w:after="0"/>
            </w:pPr>
            <w:r>
              <w:rPr>
                <w:sz w:val="16"/>
              </w:rPr>
              <w:t>3 % MO</w:t>
            </w:r>
          </w:p>
        </w:tc>
        <w:tc>
          <w:tcPr>
            <w:tcW w:type="dxa" w:w="5704"/>
          </w:tcPr>
          <w:p>
            <w:pPr>
              <w:spacing w:after="0"/>
            </w:pPr>
          </w:p>
        </w:tc>
      </w:tr>
    </w:tbl>
    <w:p>
      <w:pPr>
        <w:spacing w:after="40"/>
      </w:pPr>
    </w:p>
    <w:p>
      <w:pPr>
        <w:spacing w:after="80"/>
      </w:pPr>
      <w:r>
        <w:t>Rendimiento = 8 / 1.7473 = 4.58 und/día (cuadrilla de 1 operario). MO 92.93 + materiales 86.34 + equipos 2.79 = 182.06 S/. La ACU previa con marco y contramarco tenía 6 bloques (A ángulos y soldadura, B concreto, C tablero, D acero, E pintura, F colocación); el ejemplo que pegó el usuario el 14/10 22:53 (ángulos 15.14 kg/tapa = 2.80 x 3.63 + 2.72 x 1.83; pintura 0.98 m²/tapa = 2.80 x 0.203 + 2.72 x 0.152) corresponde a esa versión ya superada.</w:t>
      </w:r>
    </w:p>
    <w:p>
      <w:pPr>
        <w:pStyle w:val="Heading3"/>
      </w:pPr>
      <w:r>
        <w:t>10.6 ACU CANALETAS (4 análisis; `render_tapa/add_acu_can.py`, datos de METRADO CANALETAS)</w:t>
      </w:r>
    </w:p>
    <w:p>
      <w:pPr>
        <w:spacing w:after="80"/>
      </w:pPr>
      <w:r>
        <w:t>Datos: fondo 0.25, alto 0.20, pestaña 0.05, desarrollo 0.75 m²/m, e = 0.9 mm; peso de plancha = e x 7.85 + 0.30 (zinc) = 7.365 kg/m²; plancha comercial 1.22 x 2.44; traslape 0.05; desarrollo del soporte = 0.25 + 2 x 0.20 + 2 x 0.10 = 0.85 m; platina 1" x 1/8" = 0.633 kg/m (25.4 x 3.18 mm x 7.85); barra de 6 m.</w:t>
      </w:r>
    </w:p>
    <w:tbl>
      <w:tblPr>
        <w:tblStyle w:val="TableGrid"/>
        <w:tblW w:type="auto" w:w="0"/>
        <w:jc w:val="center"/>
        <w:tblLayout w:type="fixed"/>
        <w:tblLook w:firstColumn="1" w:firstRow="1" w:lastColumn="0" w:lastRow="0" w:noHBand="0" w:noVBand="1" w:val="04A0"/>
      </w:tblPr>
      <w:tblGrid>
        <w:gridCol w:w="1304"/>
        <w:gridCol w:w="797"/>
        <w:gridCol w:w="3188"/>
        <w:gridCol w:w="4348"/>
      </w:tblGrid>
      <w:tr>
        <w:trPr>
          <w:tblHeader w:val="true"/>
          <w:cantSplit/>
        </w:trPr>
        <w:tc>
          <w:tcPr>
            <w:tcW w:type="dxa" w:w="1304"/>
            <w:shd w:val="clear" w:color="auto" w:fill="1F3864"/>
          </w:tcPr>
          <w:p>
            <w:pPr>
              <w:spacing w:after="0"/>
            </w:pPr>
            <w:r>
              <w:rPr>
                <w:b/>
                <w:color w:val="FFFFFF"/>
                <w:sz w:val="16"/>
              </w:rPr>
              <w:t>ACU</w:t>
            </w:r>
          </w:p>
        </w:tc>
        <w:tc>
          <w:tcPr>
            <w:tcW w:type="dxa" w:w="797"/>
            <w:shd w:val="clear" w:color="auto" w:fill="1F3864"/>
          </w:tcPr>
          <w:p>
            <w:pPr>
              <w:spacing w:after="0"/>
            </w:pPr>
            <w:r>
              <w:rPr>
                <w:b/>
                <w:color w:val="FFFFFF"/>
                <w:sz w:val="16"/>
              </w:rPr>
              <w:t>Rendimiento</w:t>
            </w:r>
          </w:p>
        </w:tc>
        <w:tc>
          <w:tcPr>
            <w:tcW w:type="dxa" w:w="3188"/>
            <w:shd w:val="clear" w:color="auto" w:fill="1F3864"/>
          </w:tcPr>
          <w:p>
            <w:pPr>
              <w:spacing w:after="0"/>
            </w:pPr>
            <w:r>
              <w:rPr>
                <w:b/>
                <w:color w:val="FFFFFF"/>
                <w:sz w:val="16"/>
              </w:rPr>
              <w:t>Cuadrilla</w:t>
            </w:r>
          </w:p>
        </w:tc>
        <w:tc>
          <w:tcPr>
            <w:tcW w:type="dxa" w:w="4348"/>
            <w:shd w:val="clear" w:color="auto" w:fill="1F3864"/>
          </w:tcPr>
          <w:p>
            <w:pPr>
              <w:spacing w:after="0"/>
            </w:pPr>
            <w:r>
              <w:rPr>
                <w:b/>
                <w:color w:val="FFFFFF"/>
                <w:sz w:val="16"/>
              </w:rPr>
              <w:t>Materiales por unidad</w:t>
            </w:r>
          </w:p>
        </w:tc>
      </w:tr>
      <w:tr>
        <w:trPr>
          <w:cantSplit/>
        </w:trPr>
        <w:tc>
          <w:tcPr>
            <w:tcW w:type="dxa" w:w="1304"/>
          </w:tcPr>
          <w:p>
            <w:pPr>
              <w:spacing w:after="0"/>
            </w:pPr>
            <w:r>
              <w:rPr>
                <w:sz w:val="16"/>
              </w:rPr>
              <w:t>Canaleta (m)</w:t>
            </w:r>
          </w:p>
        </w:tc>
        <w:tc>
          <w:tcPr>
            <w:tcW w:type="dxa" w:w="797"/>
          </w:tcPr>
          <w:p>
            <w:pPr>
              <w:spacing w:after="0"/>
            </w:pPr>
            <w:r>
              <w:rPr>
                <w:sz w:val="16"/>
              </w:rPr>
              <w:t>25 m/día</w:t>
            </w:r>
          </w:p>
        </w:tc>
        <w:tc>
          <w:tcPr>
            <w:tcW w:type="dxa" w:w="3188"/>
          </w:tcPr>
          <w:p>
            <w:pPr>
              <w:spacing w:after="0"/>
            </w:pPr>
            <w:r>
              <w:rPr>
                <w:sz w:val="16"/>
              </w:rPr>
              <w:t>1 operario hojalatero + 1 peón (0.32 hh c/u)</w:t>
            </w:r>
          </w:p>
        </w:tc>
        <w:tc>
          <w:tcPr>
            <w:tcW w:type="dxa" w:w="4348"/>
          </w:tcPr>
          <w:p>
            <w:pPr>
              <w:spacing w:after="0"/>
            </w:pPr>
            <w:r>
              <w:rPr>
                <w:sz w:val="16"/>
              </w:rPr>
              <w:t>plancha 0.75 x (1 + 0.05/2.44) x 1.05 = 0.8036 m²; remache pop 1/8" 2 x 0.65/0.05/2.44 = 10.66; sellador PU (cartucho 300 ml = 8 m de cordón) 0.65/2.44/8 = 0.0333</w:t>
            </w:r>
          </w:p>
        </w:tc>
      </w:tr>
      <w:tr>
        <w:trPr>
          <w:cantSplit/>
        </w:trPr>
        <w:tc>
          <w:tcPr>
            <w:tcW w:type="dxa" w:w="1304"/>
          </w:tcPr>
          <w:p>
            <w:pPr>
              <w:spacing w:after="0"/>
            </w:pPr>
            <w:r>
              <w:rPr>
                <w:sz w:val="16"/>
              </w:rPr>
              <w:t>Soporte (und)</w:t>
            </w:r>
          </w:p>
        </w:tc>
        <w:tc>
          <w:tcPr>
            <w:tcW w:type="dxa" w:w="797"/>
          </w:tcPr>
          <w:p>
            <w:pPr>
              <w:spacing w:after="0"/>
            </w:pPr>
            <w:r>
              <w:rPr>
                <w:sz w:val="16"/>
              </w:rPr>
              <w:t>40 und/día</w:t>
            </w:r>
          </w:p>
        </w:tc>
        <w:tc>
          <w:tcPr>
            <w:tcW w:type="dxa" w:w="3188"/>
          </w:tcPr>
          <w:p>
            <w:pPr>
              <w:spacing w:after="0"/>
            </w:pPr>
            <w:r>
              <w:rPr>
                <w:sz w:val="16"/>
              </w:rPr>
              <w:t>1 operario + 0.5 peón</w:t>
            </w:r>
          </w:p>
        </w:tc>
        <w:tc>
          <w:tcPr>
            <w:tcW w:type="dxa" w:w="4348"/>
          </w:tcPr>
          <w:p>
            <w:pPr>
              <w:spacing w:after="0"/>
            </w:pPr>
            <w:r>
              <w:rPr>
                <w:sz w:val="16"/>
              </w:rPr>
              <w:t>platina 0.85 x 1.05 = 0.8925 m; 2 pernos de expansión 1/4" x 2 1/2" con tarugo; 2 tornillos autorroscantes 1/4" x 3/4"</w:t>
            </w:r>
          </w:p>
        </w:tc>
      </w:tr>
      <w:tr>
        <w:trPr>
          <w:cantSplit/>
        </w:trPr>
        <w:tc>
          <w:tcPr>
            <w:tcW w:type="dxa" w:w="1304"/>
          </w:tcPr>
          <w:p>
            <w:pPr>
              <w:spacing w:after="0"/>
            </w:pPr>
            <w:r>
              <w:rPr>
                <w:sz w:val="16"/>
              </w:rPr>
              <w:t>Tapa lateral (und)</w:t>
            </w:r>
          </w:p>
        </w:tc>
        <w:tc>
          <w:tcPr>
            <w:tcW w:type="dxa" w:w="797"/>
          </w:tcPr>
          <w:p>
            <w:pPr>
              <w:spacing w:after="0"/>
            </w:pPr>
            <w:r>
              <w:rPr>
                <w:sz w:val="16"/>
              </w:rPr>
              <w:t>30 und/día</w:t>
            </w:r>
          </w:p>
        </w:tc>
        <w:tc>
          <w:tcPr>
            <w:tcW w:type="dxa" w:w="3188"/>
          </w:tcPr>
          <w:p>
            <w:pPr>
              <w:spacing w:after="0"/>
            </w:pPr>
            <w:r>
              <w:rPr>
                <w:sz w:val="16"/>
              </w:rPr>
              <w:t>1 operario + 0.5 peón</w:t>
            </w:r>
          </w:p>
        </w:tc>
        <w:tc>
          <w:tcPr>
            <w:tcW w:type="dxa" w:w="4348"/>
          </w:tcPr>
          <w:p>
            <w:pPr>
              <w:spacing w:after="0"/>
            </w:pPr>
            <w:r>
              <w:rPr>
                <w:sz w:val="16"/>
              </w:rPr>
              <w:t>plancha (0.25 x 0.20 + 2 x 0.45 x 0.03) x 1.10 = 0.0847 m²; 6 remaches; sellador 0.65/8</w:t>
            </w:r>
          </w:p>
        </w:tc>
      </w:tr>
      <w:tr>
        <w:trPr>
          <w:cantSplit/>
        </w:trPr>
        <w:tc>
          <w:tcPr>
            <w:tcW w:type="dxa" w:w="1304"/>
          </w:tcPr>
          <w:p>
            <w:pPr>
              <w:spacing w:after="0"/>
            </w:pPr>
            <w:r>
              <w:rPr>
                <w:sz w:val="16"/>
              </w:rPr>
              <w:t>Boquilla Ø4" (und)</w:t>
            </w:r>
          </w:p>
        </w:tc>
        <w:tc>
          <w:tcPr>
            <w:tcW w:type="dxa" w:w="797"/>
          </w:tcPr>
          <w:p>
            <w:pPr>
              <w:spacing w:after="0"/>
            </w:pPr>
            <w:r>
              <w:rPr>
                <w:sz w:val="16"/>
              </w:rPr>
              <w:t>16 und/día</w:t>
            </w:r>
          </w:p>
        </w:tc>
        <w:tc>
          <w:tcPr>
            <w:tcW w:type="dxa" w:w="3188"/>
          </w:tcPr>
          <w:p>
            <w:pPr>
              <w:spacing w:after="0"/>
            </w:pPr>
            <w:r>
              <w:rPr>
                <w:sz w:val="16"/>
              </w:rPr>
              <w:t>1 operario + 0.5 peón</w:t>
            </w:r>
          </w:p>
        </w:tc>
        <w:tc>
          <w:tcPr>
            <w:tcW w:type="dxa" w:w="4348"/>
          </w:tcPr>
          <w:p>
            <w:pPr>
              <w:spacing w:after="0"/>
            </w:pPr>
            <w:r>
              <w:rPr>
                <w:sz w:val="16"/>
              </w:rPr>
              <w:t>plancha (π x 0.1016 x 0.15 + 0.20 x 0.20) x 1.15 = 0.1011 m² (tubo de 4" x 0.15 + brida 0.20 x 0.20); 8 remaches; sellador (4 x 0.20 + π x 0.1016)/8</w:t>
            </w:r>
          </w:p>
        </w:tc>
      </w:tr>
    </w:tbl>
    <w:p>
      <w:pPr>
        <w:spacing w:after="40"/>
      </w:pPr>
    </w:p>
    <w:p>
      <w:pPr>
        <w:spacing w:after="80"/>
      </w:pPr>
      <w:r>
        <w:t>Herramientas 5 % MO. Hoja con "RESUMEN DE COSTOS DIRECTOS (referencial)" al final (Varones total 37,956.49 S/). Detalle dibujado (09/10-10/10): canaleta, platina, pernos, abrazaderas y colgadores en isométrico "tal cual el ACU", con la sección real 0.20 de ancho x 0.25 de alto (corrección del usuario 10/10 01:40).</w:t>
      </w:r>
    </w:p>
    <w:p>
      <w:pPr>
        <w:pStyle w:val="Heading3"/>
      </w:pPr>
      <w:r>
        <w:t>10.7 ACU JUNTA DILATACION (por m de junta; Refugio)</w:t>
      </w:r>
    </w:p>
    <w:p>
      <w:pPr>
        <w:spacing w:after="80"/>
      </w:pPr>
      <w:r>
        <w:t>Perímetro 5.92 m; 17 juntas; área de tecnopor por junta = 1.10 x (0.15 + 1.61 + 0.10) − 0.80 x 1.61 = 0.758 m²; tecnopor 0.758/5.92 = 0.128 m²/m; desperdicio 10 % (anillo); plancha 1.20 x 2.40 = 2.88 m² → planchas/m = 0.128 x 1.10 / 2.88; longitud sellada por junta = 2 x 1.61 + 0.80 (caras interiores) + 1.10 (cara superior) = 5.12 m; sellador 0.0254 x 0.0508 x 5.12 / 5.92 m³/m; RC-250 50 gal/m³ de mezcla (mezcla ~2,000 kg/m³ con ~9 % de asfalto = 180 kg / 3.6 kg/gal); arena 1.05 m³/m³; operario 0.2 hh/m y peón 0.2 hh/m (rendimiento 40 m/día). Varones: perímetro 4.64 (0.90 x 1.42 − 0.60 x 1.17 = 0.576 m²; longitud sellada 3.84 m).</w:t>
      </w:r>
    </w:p>
    <w:p>
      <w:pPr>
        <w:pStyle w:val="Heading3"/>
      </w:pPr>
      <w:r>
        <w:t>10.8 ACU JUNTA CERCO (Refugio, por m)</w:t>
      </w:r>
    </w:p>
    <w:p>
      <w:pPr>
        <w:spacing w:after="80"/>
      </w:pPr>
      <w:r>
        <w:t>58.805 m contra el cimiento del cerco con plancha de 0.90 m (lado opuesto 0 m, "no aplica"); tecnopor 0.90 m²/m x 1.05 / 2.88 = 0.3281 pln/m; sellador 0.0254 x 0.0508 m³/m en la cara superior; peón 0.1 hh/m (corte y colocación) y operario 0.05 hh/m (sellado), rendimiento 160 m/día; MO 3.50 + materiales 4.89 + herramientas 0.11 = 8.49 S/m. Varones (caja CL): mismo cálculo de la junta de dilatación con 1 junta de 4.64 m.</w:t>
      </w:r>
    </w:p>
    <w:p>
      <w:pPr>
        <w:pStyle w:val="Heading3"/>
      </w:pPr>
      <w:r>
        <w:t>10.9 ACU LLORADEROS (por und)</w:t>
      </w:r>
    </w:p>
    <w:p>
      <w:pPr>
        <w:spacing w:after="80"/>
      </w:pPr>
      <w:r>
        <w:t>Rendimiento 24 und/día, cuadrilla 0.5 operario + 1 peón → operario 0.1667 hh, peón 0.3333 hh. Tubo 0.30 x 1.05 = 0.315 m; grava 0.0297 m³; geotextil 0.594 x 1.05 = 0.6237 m²; mortero 1:3 0.0005 m³ (cemento 10.5 bol/m³, arena 1.05, agua 0.27). Herramientas 3 % (pala, pico, barreta, sierra para PVC, taladro). MO 11.67 + materiales 8.54 + equipos 0.35 = 20.56 S/und. El usuario la pidió también "sola" en Excel (08/10); el 15/10 quedó dentro de la planilla y se borró el Excel aparte.</w:t>
      </w:r>
    </w:p>
    <w:p>
      <w:pPr>
        <w:pStyle w:val="Heading3"/>
      </w:pPr>
      <w:r>
        <w:t>10.10 Otros libros de ACU</w:t>
      </w:r>
    </w:p>
    <w:p>
      <w:pPr>
        <w:pStyle w:val="ListBullet"/>
        <w:spacing w:after="20"/>
      </w:pPr>
      <w:r>
        <w:t>Libro aparte del 07/10 (pedido del usuario): RESUMEN DE METRADOS, DESAGREGADO TAPA REGISTRO, ACU CANALETAS, ACU TAPA REGISTRO, COLECTOR INSUMOS, COLECTOR REGISTROS Y TAPAS en un Excel separado.</w:t>
      </w:r>
    </w:p>
    <w:p>
      <w:pPr>
        <w:pStyle w:val="ListBullet"/>
        <w:spacing w:after="20"/>
      </w:pPr>
      <w:r>
        <w:rPr>
          <w:rFonts w:ascii="Consolas" w:hAnsi="Consolas" w:eastAsia="Consolas"/>
          <w:color w:val="1F4E79"/>
        </w:rPr>
        <w:t>entregables/DESAGREGADO_LIJA_THINNER_TAPA_REGISTRO_HOGAR_REFUGIO.xlsx</w:t>
      </w:r>
      <w:r>
        <w:t xml:space="preserve"> (14/10, </w:t>
      </w:r>
      <w:r>
        <w:rPr>
          <w:rFonts w:ascii="Consolas" w:hAnsi="Consolas" w:eastAsia="Consolas"/>
          <w:color w:val="1F4E79"/>
        </w:rPr>
        <w:t>acu_lija_thinner.py</w:t>
      </w:r>
      <w:r>
        <w:t>): el global "Lija y thinner" (glb, 0.05 glb/m², S/ 25.42) se desagregó en lija para fierro N° 80 = 0.25 und/m² (1 pliego cada 4 m²) y thinner acrílico = 0.024 gal/m² (15 % del volumen de pintura, 0.08 + 0.08 gal/m²). Quedó superado por la tapa ciega (sin pintura).</w:t>
      </w:r>
    </w:p>
    <w:p>
      <w:pPr>
        <w:pStyle w:val="ListBullet"/>
        <w:spacing w:after="20"/>
      </w:pPr>
      <w:r>
        <w:rPr>
          <w:rFonts w:ascii="Consolas" w:hAnsi="Consolas" w:eastAsia="Consolas"/>
          <w:color w:val="1F4E79"/>
        </w:rPr>
        <w:t>entregables/COTIZACION_PRECIOS_ACU_TAPA_REGISTRO_HOGAR_REFUGIO.xlsx</w:t>
      </w:r>
      <w:r>
        <w:t xml:space="preserve"> (14/10, </w:t>
      </w:r>
      <w:r>
        <w:rPr>
          <w:rFonts w:ascii="Consolas" w:hAnsi="Consolas" w:eastAsia="Consolas"/>
          <w:color w:val="1F4E79"/>
        </w:rPr>
        <w:t>cotizacion_tapa_registro.py</w:t>
      </w:r>
      <w:r>
        <w:t>): hojas 1 COTIZACION (insumo, producto cotizado, presentación, precio publicado, contenido, IGV, precio sin IGV = publicado / contenido / 1.18, precio actual, variación, tienda, enlace, estado con color verde = comprobado, naranja = referencia de otra ciudad, rojo = sin precio publicado), 2 ANGULOS (ángulos comerciales y verificación del contramarco: tapa 0.68² x 0.08 x 2400 kg/m³, sobrecarga peatonal 500 kg/m² E.020, Wu = 1.4D + 1.7L, área de apoyo 4 x 0.68 x (ala − holgura), aplastamiento ≤ 0.65 x 0.85 x f'c (E.060 10.17) → CUMPLE) y 3 ACU COMPARATIVO (actual frente a propuesta). Nota del script: no volver a correrlo (la planilla ya tiene la ACU nueva).</w:t>
      </w:r>
    </w:p>
    <w:p>
      <w:pPr>
        <w:pStyle w:val="Heading3"/>
      </w:pPr>
      <w:r>
        <w:t>10.11 ACU de partidas globales del CAR Mujeres (IISS, 15/10)</w:t>
      </w:r>
    </w:p>
    <w:p>
      <w:pPr>
        <w:pStyle w:val="ListBullet"/>
        <w:spacing w:after="20"/>
      </w:pPr>
      <w:r>
        <w:t xml:space="preserve">Pedido: "dame el ACU solo de las partidas del metrado que está en global", con CAPECO 2026. </w:t>
      </w:r>
      <w:r>
        <w:rPr>
          <w:rFonts w:ascii="Consolas" w:hAnsi="Consolas" w:eastAsia="Consolas"/>
          <w:color w:val="1F4E79"/>
        </w:rPr>
        <w:t>mujeres/acu_globales_m.py</w:t>
      </w:r>
      <w:r>
        <w:t xml:space="preserve"> sobre </w:t>
      </w:r>
      <w:r>
        <w:rPr>
          <w:rFonts w:ascii="Consolas" w:hAnsi="Consolas" w:eastAsia="Consolas"/>
          <w:color w:val="1F4E79"/>
        </w:rPr>
        <w:t>insumos/wilma/METRADOS_IISS_CAR_MUJERES_DREA.xlsx</w:t>
      </w:r>
      <w:r>
        <w:t xml:space="preserve"> (hoja PLANILLA): 4.2.3.1.1 a 4.2.3.1.7 (líneas de cisterna y tanque elevado, prueba hidráulica) y 4.3.6.3.3 (tecle de palanca para caballete). Cantidades de materiales leídas de la planilla; filas irregulares avisadas en OBSERVACIONES; rendimientos por tipo de componente con tabla de cálculo (días-cuadrilla); MO 28.95/22.68/20.54; precios publicados con IGV / 1.18 (</w:t>
      </w:r>
      <w:r>
        <w:rPr>
          <w:rFonts w:ascii="Consolas" w:hAnsi="Consolas" w:eastAsia="Consolas"/>
          <w:color w:val="1F4E79"/>
        </w:rPr>
        <w:t>mujeres/precios_globales_m.py</w:t>
      </w:r>
      <w:r>
        <w:t>: insumo, und, producto, presentación, precio con IGV, contenido, tienda, enlace, estado EXACTO o EST.).</w:t>
      </w:r>
    </w:p>
    <w:p>
      <w:pPr>
        <w:pStyle w:val="ListBullet"/>
        <w:spacing w:after="20"/>
      </w:pPr>
      <w:r>
        <w:t>15/10 14:58-15:01: el usuario no quiere glb sino "por metro" para poder valorizar. Opción B aprobada (</w:t>
      </w:r>
      <w:r>
        <w:rPr>
          <w:rFonts w:ascii="Consolas" w:hAnsi="Consolas" w:eastAsia="Consolas"/>
          <w:color w:val="1F4E79"/>
        </w:rPr>
        <w:t>mujeres/acu_por_metro_m.py</w:t>
      </w:r>
      <w:r>
        <w:t>): tubería por m y cada accesorio por und (una subpartida por fila; filas repetidas del mismo insumo se suman); prueba hidráulica por m³ (32 + 15 m³ del programa arquitectónico); tecle por und. El cambio de unidad es solo en el libro de ACU. La partida 4.2.3.1.8 de prueba hidráulica de líneas tiene 67 m aunque el desagregado sume 77.64 m: vale el Excel original.</w:t>
      </w:r>
    </w:p>
    <w:p>
      <w:pPr>
        <w:pStyle w:val="ListBullet"/>
        <w:spacing w:after="20"/>
      </w:pPr>
      <w:r>
        <w:t>Pregunta del 15/10 14:35: convertir las ACU a S10 o Delphin Express: no es posible directamente (formato propietario); el usuario cerró el tema.</w:t>
      </w:r>
    </w:p>
    <w:p>
      <w:pPr>
        <w:pStyle w:val="ListBullet"/>
        <w:spacing w:after="20"/>
      </w:pPr>
      <w:r>
        <w:t xml:space="preserve">Salida: </w:t>
      </w:r>
      <w:r>
        <w:rPr>
          <w:rFonts w:ascii="Consolas" w:hAnsi="Consolas" w:eastAsia="Consolas"/>
          <w:color w:val="1F4E79"/>
        </w:rPr>
        <w:t>entregables_mujeres/ACU_IISS_CISTERNA_TANQUE_Y_TECLE_POR_METRO_Y_UNIDAD_CAR_MUJERES.xlsx</w:t>
      </w:r>
      <w:r>
        <w:t xml:space="preserve"> (RESUMEN, MANO DE OBRA 2026, PRECIOS DE INSUMOS y una hoja por partida).</w:t>
      </w:r>
    </w:p>
    <w:p>
      <w:pPr>
        <w:pStyle w:val="Heading2"/>
      </w:pPr>
      <w:r>
        <w:t>11. Precios de insumos (sin IGV) y sus fuentes</w:t>
      </w:r>
    </w:p>
    <w:tbl>
      <w:tblPr>
        <w:tblStyle w:val="TableGrid"/>
        <w:tblW w:type="auto" w:w="0"/>
        <w:jc w:val="center"/>
        <w:tblLayout w:type="fixed"/>
        <w:tblLook w:firstColumn="1" w:firstRow="1" w:lastColumn="0" w:lastRow="0" w:noHBand="0" w:noVBand="1" w:val="04A0"/>
      </w:tblPr>
      <w:tblGrid>
        <w:gridCol w:w="2689"/>
        <w:gridCol w:w="403"/>
        <w:gridCol w:w="1165"/>
        <w:gridCol w:w="2689"/>
        <w:gridCol w:w="2689"/>
      </w:tblGrid>
      <w:tr>
        <w:trPr>
          <w:tblHeader w:val="true"/>
          <w:cantSplit/>
        </w:trPr>
        <w:tc>
          <w:tcPr>
            <w:tcW w:type="dxa" w:w="2690"/>
            <w:shd w:val="clear" w:color="auto" w:fill="1F3864"/>
          </w:tcPr>
          <w:p>
            <w:pPr>
              <w:spacing w:after="0"/>
            </w:pPr>
            <w:r>
              <w:rPr>
                <w:b/>
                <w:color w:val="FFFFFF"/>
                <w:sz w:val="16"/>
              </w:rPr>
              <w:t>Insumo</w:t>
            </w:r>
          </w:p>
        </w:tc>
        <w:tc>
          <w:tcPr>
            <w:tcW w:type="dxa" w:w="403"/>
            <w:shd w:val="clear" w:color="auto" w:fill="1F3864"/>
          </w:tcPr>
          <w:p>
            <w:pPr>
              <w:spacing w:after="0"/>
            </w:pPr>
            <w:r>
              <w:rPr>
                <w:b/>
                <w:color w:val="FFFFFF"/>
                <w:sz w:val="16"/>
              </w:rPr>
              <w:t>Und</w:t>
            </w:r>
          </w:p>
        </w:tc>
        <w:tc>
          <w:tcPr>
            <w:tcW w:type="dxa" w:w="1166"/>
            <w:shd w:val="clear" w:color="auto" w:fill="1F3864"/>
          </w:tcPr>
          <w:p>
            <w:pPr>
              <w:spacing w:after="0"/>
            </w:pPr>
            <w:r>
              <w:rPr>
                <w:b/>
                <w:color w:val="FFFFFF"/>
                <w:sz w:val="16"/>
              </w:rPr>
              <w:t>Precio S/ sin IGV</w:t>
            </w:r>
          </w:p>
        </w:tc>
        <w:tc>
          <w:tcPr>
            <w:tcW w:type="dxa" w:w="2690"/>
            <w:shd w:val="clear" w:color="auto" w:fill="1F3864"/>
          </w:tcPr>
          <w:p>
            <w:pPr>
              <w:spacing w:after="0"/>
            </w:pPr>
            <w:r>
              <w:rPr>
                <w:b/>
                <w:color w:val="FFFFFF"/>
                <w:sz w:val="16"/>
              </w:rPr>
              <w:t>Fuente (precio publicado)</w:t>
            </w:r>
          </w:p>
        </w:tc>
        <w:tc>
          <w:tcPr>
            <w:tcW w:type="dxa" w:w="2690"/>
            <w:shd w:val="clear" w:color="auto" w:fill="1F3864"/>
          </w:tcPr>
          <w:p>
            <w:pPr>
              <w:spacing w:after="0"/>
            </w:pPr>
            <w:r>
              <w:rPr>
                <w:b/>
                <w:color w:val="FFFFFF"/>
                <w:sz w:val="16"/>
              </w:rPr>
              <w:t>Estado</w:t>
            </w:r>
          </w:p>
        </w:tc>
      </w:tr>
      <w:tr>
        <w:trPr>
          <w:cantSplit/>
        </w:trPr>
        <w:tc>
          <w:tcPr>
            <w:tcW w:type="dxa" w:w="2690"/>
          </w:tcPr>
          <w:p>
            <w:pPr>
              <w:spacing w:after="0"/>
            </w:pPr>
            <w:r>
              <w:rPr>
                <w:sz w:val="16"/>
              </w:rPr>
              <w:t>Cemento Portland tipo I 42.5 kg</w:t>
            </w:r>
          </w:p>
        </w:tc>
        <w:tc>
          <w:tcPr>
            <w:tcW w:type="dxa" w:w="403"/>
          </w:tcPr>
          <w:p>
            <w:pPr>
              <w:spacing w:after="0"/>
            </w:pPr>
            <w:r>
              <w:rPr>
                <w:sz w:val="16"/>
              </w:rPr>
              <w:t>bol</w:t>
            </w:r>
          </w:p>
        </w:tc>
        <w:tc>
          <w:tcPr>
            <w:tcW w:type="dxa" w:w="1166"/>
          </w:tcPr>
          <w:p>
            <w:pPr>
              <w:spacing w:after="0"/>
            </w:pPr>
            <w:r>
              <w:rPr>
                <w:sz w:val="16"/>
              </w:rPr>
              <w:t>30.93</w:t>
            </w:r>
          </w:p>
        </w:tc>
        <w:tc>
          <w:tcPr>
            <w:tcW w:type="dxa" w:w="2690"/>
          </w:tcPr>
          <w:p>
            <w:pPr>
              <w:spacing w:after="0"/>
            </w:pPr>
            <w:r>
              <w:rPr>
                <w:sz w:val="16"/>
              </w:rPr>
              <w:t>Cemento Pacasmayo tipo I, S/ 36.50 con IGV (Ferretería Dinova; marca distribuida en San Martín)</w:t>
            </w:r>
          </w:p>
        </w:tc>
        <w:tc>
          <w:tcPr>
            <w:tcW w:type="dxa" w:w="2690"/>
          </w:tcPr>
          <w:p>
            <w:pPr>
              <w:spacing w:after="0"/>
            </w:pPr>
            <w:r>
              <w:rPr>
                <w:sz w:val="16"/>
              </w:rPr>
              <w:t>comprobado</w:t>
            </w:r>
          </w:p>
        </w:tc>
      </w:tr>
      <w:tr>
        <w:trPr>
          <w:cantSplit/>
        </w:trPr>
        <w:tc>
          <w:tcPr>
            <w:tcW w:type="dxa" w:w="2690"/>
          </w:tcPr>
          <w:p>
            <w:pPr>
              <w:spacing w:after="0"/>
            </w:pPr>
            <w:r>
              <w:rPr>
                <w:sz w:val="16"/>
              </w:rPr>
              <w:t>Arena gruesa</w:t>
            </w:r>
          </w:p>
        </w:tc>
        <w:tc>
          <w:tcPr>
            <w:tcW w:type="dxa" w:w="403"/>
          </w:tcPr>
          <w:p>
            <w:pPr>
              <w:spacing w:after="0"/>
            </w:pPr>
            <w:r>
              <w:rPr>
                <w:sz w:val="16"/>
              </w:rPr>
              <w:t>m³</w:t>
            </w:r>
          </w:p>
        </w:tc>
        <w:tc>
          <w:tcPr>
            <w:tcW w:type="dxa" w:w="1166"/>
          </w:tcPr>
          <w:p>
            <w:pPr>
              <w:spacing w:after="0"/>
            </w:pPr>
            <w:r>
              <w:rPr>
                <w:sz w:val="16"/>
              </w:rPr>
              <w:t>40.68</w:t>
            </w:r>
          </w:p>
        </w:tc>
        <w:tc>
          <w:tcPr>
            <w:tcW w:type="dxa" w:w="2690"/>
          </w:tcPr>
          <w:p>
            <w:pPr>
              <w:spacing w:after="0"/>
            </w:pPr>
            <w:r>
              <w:rPr>
                <w:sz w:val="16"/>
              </w:rPr>
              <w:t>Agregados Tarapoto (Jr. Felipe Yap 220, Morales), S/ 48.00 el m³</w:t>
            </w:r>
          </w:p>
        </w:tc>
        <w:tc>
          <w:tcPr>
            <w:tcW w:type="dxa" w:w="2690"/>
          </w:tcPr>
          <w:p>
            <w:pPr>
              <w:spacing w:after="0"/>
            </w:pPr>
            <w:r>
              <w:rPr>
                <w:sz w:val="16"/>
              </w:rPr>
              <w:t>comprobado local (si no emite factura, usar 48.00 directo)</w:t>
            </w:r>
          </w:p>
        </w:tc>
      </w:tr>
      <w:tr>
        <w:trPr>
          <w:cantSplit/>
        </w:trPr>
        <w:tc>
          <w:tcPr>
            <w:tcW w:type="dxa" w:w="2690"/>
          </w:tcPr>
          <w:p>
            <w:pPr>
              <w:spacing w:after="0"/>
            </w:pPr>
            <w:r>
              <w:rPr>
                <w:sz w:val="16"/>
              </w:rPr>
              <w:t>Piedra chancada 1/2"</w:t>
            </w:r>
          </w:p>
        </w:tc>
        <w:tc>
          <w:tcPr>
            <w:tcW w:type="dxa" w:w="403"/>
          </w:tcPr>
          <w:p>
            <w:pPr>
              <w:spacing w:after="0"/>
            </w:pPr>
            <w:r>
              <w:rPr>
                <w:sz w:val="16"/>
              </w:rPr>
              <w:t>m³</w:t>
            </w:r>
          </w:p>
        </w:tc>
        <w:tc>
          <w:tcPr>
            <w:tcW w:type="dxa" w:w="1166"/>
          </w:tcPr>
          <w:p>
            <w:pPr>
              <w:spacing w:after="0"/>
            </w:pPr>
            <w:r>
              <w:rPr>
                <w:sz w:val="16"/>
              </w:rPr>
              <w:t>101.69</w:t>
            </w:r>
          </w:p>
        </w:tc>
        <w:tc>
          <w:tcPr>
            <w:tcW w:type="dxa" w:w="2690"/>
          </w:tcPr>
          <w:p>
            <w:pPr>
              <w:spacing w:after="0"/>
            </w:pPr>
            <w:r>
              <w:rPr>
                <w:sz w:val="16"/>
              </w:rPr>
              <w:t>sin precio publicado de 1/2" (la de 3/4" está a S/ 70.00 en el mismo proveedor)</w:t>
            </w:r>
          </w:p>
        </w:tc>
        <w:tc>
          <w:tcPr>
            <w:tcW w:type="dxa" w:w="2690"/>
          </w:tcPr>
          <w:p>
            <w:pPr>
              <w:spacing w:after="0"/>
            </w:pPr>
            <w:r>
              <w:rPr>
                <w:sz w:val="16"/>
              </w:rPr>
              <w:t>por cotizar en Tarapoto</w:t>
            </w:r>
          </w:p>
        </w:tc>
      </w:tr>
      <w:tr>
        <w:trPr>
          <w:cantSplit/>
        </w:trPr>
        <w:tc>
          <w:tcPr>
            <w:tcW w:type="dxa" w:w="2690"/>
          </w:tcPr>
          <w:p>
            <w:pPr>
              <w:spacing w:after="0"/>
            </w:pPr>
            <w:r>
              <w:rPr>
                <w:sz w:val="16"/>
              </w:rPr>
              <w:t>Agua</w:t>
            </w:r>
          </w:p>
        </w:tc>
        <w:tc>
          <w:tcPr>
            <w:tcW w:type="dxa" w:w="403"/>
          </w:tcPr>
          <w:p>
            <w:pPr>
              <w:spacing w:after="0"/>
            </w:pPr>
            <w:r>
              <w:rPr>
                <w:sz w:val="16"/>
              </w:rPr>
              <w:t>m³</w:t>
            </w:r>
          </w:p>
        </w:tc>
        <w:tc>
          <w:tcPr>
            <w:tcW w:type="dxa" w:w="1166"/>
          </w:tcPr>
          <w:p>
            <w:pPr>
              <w:spacing w:after="0"/>
            </w:pPr>
            <w:r>
              <w:rPr>
                <w:sz w:val="16"/>
              </w:rPr>
              <w:t>8.33</w:t>
            </w:r>
          </w:p>
        </w:tc>
        <w:tc>
          <w:tcPr>
            <w:tcW w:type="dxa" w:w="2690"/>
          </w:tcPr>
          <w:p>
            <w:pPr>
              <w:spacing w:after="0"/>
            </w:pPr>
            <w:r>
              <w:rPr>
                <w:sz w:val="16"/>
              </w:rPr>
              <w:t>EMAPA San Martín, categoría comercial de 30 m³ a más: agua 6.80 + alcantarillado 1.53 (Res. 00077-2024-SUNASS-CD); tarifa sin IGV</w:t>
            </w:r>
          </w:p>
        </w:tc>
        <w:tc>
          <w:tcPr>
            <w:tcW w:type="dxa" w:w="2690"/>
          </w:tcPr>
          <w:p>
            <w:pPr>
              <w:spacing w:after="0"/>
            </w:pPr>
            <w:r>
              <w:rPr>
                <w:sz w:val="16"/>
              </w:rPr>
              <w:t>comprobado</w:t>
            </w:r>
          </w:p>
        </w:tc>
      </w:tr>
      <w:tr>
        <w:trPr>
          <w:cantSplit/>
        </w:trPr>
        <w:tc>
          <w:tcPr>
            <w:tcW w:type="dxa" w:w="2690"/>
          </w:tcPr>
          <w:p>
            <w:pPr>
              <w:spacing w:after="0"/>
            </w:pPr>
            <w:r>
              <w:rPr>
                <w:sz w:val="16"/>
              </w:rPr>
              <w:t>Madera tornillo</w:t>
            </w:r>
          </w:p>
        </w:tc>
        <w:tc>
          <w:tcPr>
            <w:tcW w:type="dxa" w:w="403"/>
          </w:tcPr>
          <w:p>
            <w:pPr>
              <w:spacing w:after="0"/>
            </w:pPr>
            <w:r>
              <w:rPr>
                <w:sz w:val="16"/>
              </w:rPr>
              <w:t>p²</w:t>
            </w:r>
          </w:p>
        </w:tc>
        <w:tc>
          <w:tcPr>
            <w:tcW w:type="dxa" w:w="1166"/>
          </w:tcPr>
          <w:p>
            <w:pPr>
              <w:spacing w:after="0"/>
            </w:pPr>
            <w:r>
              <w:rPr>
                <w:sz w:val="16"/>
              </w:rPr>
              <w:t>4.41</w:t>
            </w:r>
          </w:p>
        </w:tc>
        <w:tc>
          <w:tcPr>
            <w:tcW w:type="dxa" w:w="2690"/>
          </w:tcPr>
          <w:p>
            <w:pPr>
              <w:spacing w:after="0"/>
            </w:pPr>
            <w:r>
              <w:rPr>
                <w:sz w:val="16"/>
              </w:rPr>
              <w:t>Maderas del Norte, S/ 5.20 el p² con IGV</w:t>
            </w:r>
          </w:p>
        </w:tc>
        <w:tc>
          <w:tcPr>
            <w:tcW w:type="dxa" w:w="2690"/>
          </w:tcPr>
          <w:p>
            <w:pPr>
              <w:spacing w:after="0"/>
            </w:pPr>
            <w:r>
              <w:rPr>
                <w:sz w:val="16"/>
              </w:rPr>
              <w:t>referencia (la página no indica ciudad)</w:t>
            </w:r>
          </w:p>
        </w:tc>
      </w:tr>
      <w:tr>
        <w:trPr>
          <w:cantSplit/>
        </w:trPr>
        <w:tc>
          <w:tcPr>
            <w:tcW w:type="dxa" w:w="2690"/>
          </w:tcPr>
          <w:p>
            <w:pPr>
              <w:spacing w:after="0"/>
            </w:pPr>
            <w:r>
              <w:rPr>
                <w:sz w:val="16"/>
              </w:rPr>
              <w:t>Acero corrugado fy=4200 (ponderado tapa)</w:t>
            </w:r>
          </w:p>
        </w:tc>
        <w:tc>
          <w:tcPr>
            <w:tcW w:type="dxa" w:w="403"/>
          </w:tcPr>
          <w:p>
            <w:pPr>
              <w:spacing w:after="0"/>
            </w:pPr>
            <w:r>
              <w:rPr>
                <w:sz w:val="16"/>
              </w:rPr>
              <w:t>kg</w:t>
            </w:r>
          </w:p>
        </w:tc>
        <w:tc>
          <w:tcPr>
            <w:tcW w:type="dxa" w:w="1166"/>
          </w:tcPr>
          <w:p>
            <w:pPr>
              <w:spacing w:after="0"/>
            </w:pPr>
            <w:r>
              <w:rPr>
                <w:sz w:val="16"/>
              </w:rPr>
              <w:t>3.44</w:t>
            </w:r>
          </w:p>
        </w:tc>
        <w:tc>
          <w:tcPr>
            <w:tcW w:type="dxa" w:w="2690"/>
          </w:tcPr>
          <w:p>
            <w:pPr>
              <w:spacing w:after="0"/>
            </w:pPr>
            <w:r>
              <w:rPr>
                <w:sz w:val="16"/>
              </w:rPr>
              <w:t>Sodimac Perú, Aceros Arequipa: 1/2" x 9 m (8.946 kg) S/ 36.50 y 3/8" x 9 m (5.04 kg) S/ 20.35 con IGV</w:t>
            </w:r>
          </w:p>
        </w:tc>
        <w:tc>
          <w:tcPr>
            <w:tcW w:type="dxa" w:w="2690"/>
          </w:tcPr>
          <w:p>
            <w:pPr>
              <w:spacing w:after="0"/>
            </w:pPr>
            <w:r>
              <w:rPr>
                <w:sz w:val="16"/>
              </w:rPr>
              <w:t>comprobado (precio nacional)</w:t>
            </w:r>
          </w:p>
        </w:tc>
      </w:tr>
      <w:tr>
        <w:trPr>
          <w:cantSplit/>
        </w:trPr>
        <w:tc>
          <w:tcPr>
            <w:tcW w:type="dxa" w:w="2690"/>
          </w:tcPr>
          <w:p>
            <w:pPr>
              <w:spacing w:after="0"/>
            </w:pPr>
            <w:r>
              <w:rPr>
                <w:sz w:val="16"/>
              </w:rPr>
              <w:t>Alambre negro N° 16</w:t>
            </w:r>
          </w:p>
        </w:tc>
        <w:tc>
          <w:tcPr>
            <w:tcW w:type="dxa" w:w="403"/>
          </w:tcPr>
          <w:p>
            <w:pPr>
              <w:spacing w:after="0"/>
            </w:pPr>
            <w:r>
              <w:rPr>
                <w:sz w:val="16"/>
              </w:rPr>
              <w:t>kg</w:t>
            </w:r>
          </w:p>
        </w:tc>
        <w:tc>
          <w:tcPr>
            <w:tcW w:type="dxa" w:w="1166"/>
          </w:tcPr>
          <w:p>
            <w:pPr>
              <w:spacing w:after="0"/>
            </w:pPr>
            <w:r>
              <w:rPr>
                <w:sz w:val="16"/>
              </w:rPr>
              <w:t>5.08</w:t>
            </w:r>
          </w:p>
        </w:tc>
        <w:tc>
          <w:tcPr>
            <w:tcW w:type="dxa" w:w="2690"/>
          </w:tcPr>
          <w:p>
            <w:pPr>
              <w:spacing w:after="0"/>
            </w:pPr>
            <w:r>
              <w:rPr>
                <w:sz w:val="16"/>
              </w:rPr>
              <w:t>Sodimac Perú, rollo de 10 kg S/ 59.90 con IGV (Prodac)</w:t>
            </w:r>
          </w:p>
        </w:tc>
        <w:tc>
          <w:tcPr>
            <w:tcW w:type="dxa" w:w="2690"/>
          </w:tcPr>
          <w:p>
            <w:pPr>
              <w:spacing w:after="0"/>
            </w:pPr>
            <w:r>
              <w:rPr>
                <w:sz w:val="16"/>
              </w:rPr>
              <w:t>comprobado</w:t>
            </w:r>
          </w:p>
        </w:tc>
      </w:tr>
      <w:tr>
        <w:trPr>
          <w:cantSplit/>
        </w:trPr>
        <w:tc>
          <w:tcPr>
            <w:tcW w:type="dxa" w:w="2690"/>
          </w:tcPr>
          <w:p>
            <w:pPr>
              <w:spacing w:after="0"/>
            </w:pPr>
            <w:r>
              <w:rPr>
                <w:sz w:val="16"/>
              </w:rPr>
              <w:t>Ángulo L 1 1/2" x 1 1/2" x 1/8"</w:t>
            </w:r>
          </w:p>
        </w:tc>
        <w:tc>
          <w:tcPr>
            <w:tcW w:type="dxa" w:w="403"/>
          </w:tcPr>
          <w:p>
            <w:pPr>
              <w:spacing w:after="0"/>
            </w:pPr>
            <w:r>
              <w:rPr>
                <w:sz w:val="16"/>
              </w:rPr>
              <w:t>kg</w:t>
            </w:r>
          </w:p>
        </w:tc>
        <w:tc>
          <w:tcPr>
            <w:tcW w:type="dxa" w:w="1166"/>
          </w:tcPr>
          <w:p>
            <w:pPr>
              <w:spacing w:after="0"/>
            </w:pPr>
            <w:r>
              <w:rPr>
                <w:sz w:val="16"/>
              </w:rPr>
              <w:t>3.08</w:t>
            </w:r>
          </w:p>
        </w:tc>
        <w:tc>
          <w:tcPr>
            <w:tcW w:type="dxa" w:w="2690"/>
          </w:tcPr>
          <w:p>
            <w:pPr>
              <w:spacing w:after="0"/>
            </w:pPr>
            <w:r>
              <w:rPr>
                <w:sz w:val="16"/>
              </w:rPr>
              <w:t>Sodimac Perú, barra de 6 m (10.98 kg) S/ 39.90 con IGV (Tupemesa)</w:t>
            </w:r>
          </w:p>
        </w:tc>
        <w:tc>
          <w:tcPr>
            <w:tcW w:type="dxa" w:w="2690"/>
          </w:tcPr>
          <w:p>
            <w:pPr>
              <w:spacing w:after="0"/>
            </w:pPr>
            <w:r>
              <w:rPr>
                <w:sz w:val="16"/>
              </w:rPr>
              <w:t>comprobado; el L 2"x2"x3/16" no tiene precio publicado en el Perú</w:t>
            </w:r>
          </w:p>
        </w:tc>
      </w:tr>
      <w:tr>
        <w:trPr>
          <w:cantSplit/>
        </w:trPr>
        <w:tc>
          <w:tcPr>
            <w:tcW w:type="dxa" w:w="2690"/>
          </w:tcPr>
          <w:p>
            <w:pPr>
              <w:spacing w:after="0"/>
            </w:pPr>
            <w:r>
              <w:rPr>
                <w:sz w:val="16"/>
              </w:rPr>
              <w:t>Soldadura cellocord E6011 1/8"</w:t>
            </w:r>
          </w:p>
        </w:tc>
        <w:tc>
          <w:tcPr>
            <w:tcW w:type="dxa" w:w="403"/>
          </w:tcPr>
          <w:p>
            <w:pPr>
              <w:spacing w:after="0"/>
            </w:pPr>
            <w:r>
              <w:rPr>
                <w:sz w:val="16"/>
              </w:rPr>
              <w:t>kg</w:t>
            </w:r>
          </w:p>
        </w:tc>
        <w:tc>
          <w:tcPr>
            <w:tcW w:type="dxa" w:w="1166"/>
          </w:tcPr>
          <w:p>
            <w:pPr>
              <w:spacing w:after="0"/>
            </w:pPr>
            <w:r>
              <w:rPr>
                <w:sz w:val="16"/>
              </w:rPr>
              <w:t>18.63</w:t>
            </w:r>
          </w:p>
        </w:tc>
        <w:tc>
          <w:tcPr>
            <w:tcW w:type="dxa" w:w="2690"/>
          </w:tcPr>
          <w:p>
            <w:pPr>
              <w:spacing w:after="0"/>
            </w:pPr>
            <w:r>
              <w:rPr>
                <w:sz w:val="16"/>
              </w:rPr>
              <w:t>Sodimac Perú, caja de 5 kg S/ 109.90 con IGV</w:t>
            </w:r>
          </w:p>
        </w:tc>
        <w:tc>
          <w:tcPr>
            <w:tcW w:type="dxa" w:w="2690"/>
          </w:tcPr>
          <w:p>
            <w:pPr>
              <w:spacing w:after="0"/>
            </w:pPr>
            <w:r>
              <w:rPr>
                <w:sz w:val="16"/>
              </w:rPr>
              <w:t>comprobado</w:t>
            </w:r>
          </w:p>
        </w:tc>
      </w:tr>
      <w:tr>
        <w:trPr>
          <w:cantSplit/>
        </w:trPr>
        <w:tc>
          <w:tcPr>
            <w:tcW w:type="dxa" w:w="2690"/>
          </w:tcPr>
          <w:p>
            <w:pPr>
              <w:spacing w:after="0"/>
            </w:pPr>
            <w:r>
              <w:rPr>
                <w:sz w:val="16"/>
              </w:rPr>
              <w:t>Pintura anticorrosiva</w:t>
            </w:r>
          </w:p>
        </w:tc>
        <w:tc>
          <w:tcPr>
            <w:tcW w:type="dxa" w:w="403"/>
          </w:tcPr>
          <w:p>
            <w:pPr>
              <w:spacing w:after="0"/>
            </w:pPr>
            <w:r>
              <w:rPr>
                <w:sz w:val="16"/>
              </w:rPr>
              <w:t>gal</w:t>
            </w:r>
          </w:p>
        </w:tc>
        <w:tc>
          <w:tcPr>
            <w:tcW w:type="dxa" w:w="1166"/>
          </w:tcPr>
          <w:p>
            <w:pPr>
              <w:spacing w:after="0"/>
            </w:pPr>
            <w:r>
              <w:rPr>
                <w:sz w:val="16"/>
              </w:rPr>
              <w:t>44.92</w:t>
            </w:r>
          </w:p>
        </w:tc>
        <w:tc>
          <w:tcPr>
            <w:tcW w:type="dxa" w:w="2690"/>
          </w:tcPr>
          <w:p>
            <w:pPr>
              <w:spacing w:after="0"/>
            </w:pPr>
            <w:r>
              <w:rPr>
                <w:sz w:val="16"/>
              </w:rPr>
              <w:t>Promart, anticorrosivo Vencedor 1 gl S/ 53.00</w:t>
            </w:r>
          </w:p>
        </w:tc>
        <w:tc>
          <w:tcPr>
            <w:tcW w:type="dxa" w:w="2690"/>
          </w:tcPr>
          <w:p>
            <w:pPr>
              <w:spacing w:after="0"/>
            </w:pPr>
            <w:r>
              <w:rPr>
                <w:sz w:val="16"/>
              </w:rPr>
              <w:t>comprobado</w:t>
            </w:r>
          </w:p>
        </w:tc>
      </w:tr>
      <w:tr>
        <w:trPr>
          <w:cantSplit/>
        </w:trPr>
        <w:tc>
          <w:tcPr>
            <w:tcW w:type="dxa" w:w="2690"/>
          </w:tcPr>
          <w:p>
            <w:pPr>
              <w:spacing w:after="0"/>
            </w:pPr>
            <w:r>
              <w:rPr>
                <w:sz w:val="16"/>
              </w:rPr>
              <w:t>Esmalte sintético</w:t>
            </w:r>
          </w:p>
        </w:tc>
        <w:tc>
          <w:tcPr>
            <w:tcW w:type="dxa" w:w="403"/>
          </w:tcPr>
          <w:p>
            <w:pPr>
              <w:spacing w:after="0"/>
            </w:pPr>
            <w:r>
              <w:rPr>
                <w:sz w:val="16"/>
              </w:rPr>
              <w:t>gal</w:t>
            </w:r>
          </w:p>
        </w:tc>
        <w:tc>
          <w:tcPr>
            <w:tcW w:type="dxa" w:w="1166"/>
          </w:tcPr>
          <w:p>
            <w:pPr>
              <w:spacing w:after="0"/>
            </w:pPr>
            <w:r>
              <w:rPr>
                <w:sz w:val="16"/>
              </w:rPr>
              <w:t>48.31</w:t>
            </w:r>
          </w:p>
        </w:tc>
        <w:tc>
          <w:tcPr>
            <w:tcW w:type="dxa" w:w="2690"/>
          </w:tcPr>
          <w:p>
            <w:pPr>
              <w:spacing w:after="0"/>
            </w:pPr>
            <w:r>
              <w:rPr>
                <w:sz w:val="16"/>
              </w:rPr>
              <w:t>Promart, esmalte CPP 1 gl S/ 57.00</w:t>
            </w:r>
          </w:p>
        </w:tc>
        <w:tc>
          <w:tcPr>
            <w:tcW w:type="dxa" w:w="2690"/>
          </w:tcPr>
          <w:p>
            <w:pPr>
              <w:spacing w:after="0"/>
            </w:pPr>
            <w:r>
              <w:rPr>
                <w:sz w:val="16"/>
              </w:rPr>
              <w:t>comprobado</w:t>
            </w:r>
          </w:p>
        </w:tc>
      </w:tr>
      <w:tr>
        <w:trPr>
          <w:cantSplit/>
        </w:trPr>
        <w:tc>
          <w:tcPr>
            <w:tcW w:type="dxa" w:w="2690"/>
          </w:tcPr>
          <w:p>
            <w:pPr>
              <w:spacing w:after="0"/>
            </w:pPr>
            <w:r>
              <w:rPr>
                <w:sz w:val="16"/>
              </w:rPr>
              <w:t>Lija para fierro N° 80</w:t>
            </w:r>
          </w:p>
        </w:tc>
        <w:tc>
          <w:tcPr>
            <w:tcW w:type="dxa" w:w="403"/>
          </w:tcPr>
          <w:p>
            <w:pPr>
              <w:spacing w:after="0"/>
            </w:pPr>
            <w:r>
              <w:rPr>
                <w:sz w:val="16"/>
              </w:rPr>
              <w:t>und</w:t>
            </w:r>
          </w:p>
        </w:tc>
        <w:tc>
          <w:tcPr>
            <w:tcW w:type="dxa" w:w="1166"/>
          </w:tcPr>
          <w:p>
            <w:pPr>
              <w:spacing w:after="0"/>
            </w:pPr>
            <w:r>
              <w:rPr>
                <w:sz w:val="16"/>
              </w:rPr>
              <w:t>2.12</w:t>
            </w:r>
          </w:p>
        </w:tc>
        <w:tc>
          <w:tcPr>
            <w:tcW w:type="dxa" w:w="2690"/>
          </w:tcPr>
          <w:p>
            <w:pPr>
              <w:spacing w:after="0"/>
            </w:pPr>
            <w:r>
              <w:rPr>
                <w:sz w:val="16"/>
              </w:rPr>
              <w:t>Sodimac Perú, 3M grano 80 S/ 2.50</w:t>
            </w:r>
          </w:p>
        </w:tc>
        <w:tc>
          <w:tcPr>
            <w:tcW w:type="dxa" w:w="2690"/>
          </w:tcPr>
          <w:p>
            <w:pPr>
              <w:spacing w:after="0"/>
            </w:pPr>
            <w:r>
              <w:rPr>
                <w:sz w:val="16"/>
              </w:rPr>
              <w:t>comprobado</w:t>
            </w:r>
          </w:p>
        </w:tc>
      </w:tr>
      <w:tr>
        <w:trPr>
          <w:cantSplit/>
        </w:trPr>
        <w:tc>
          <w:tcPr>
            <w:tcW w:type="dxa" w:w="2690"/>
          </w:tcPr>
          <w:p>
            <w:pPr>
              <w:spacing w:after="0"/>
            </w:pPr>
            <w:r>
              <w:rPr>
                <w:sz w:val="16"/>
              </w:rPr>
              <w:t>Thinner acrílico</w:t>
            </w:r>
          </w:p>
        </w:tc>
        <w:tc>
          <w:tcPr>
            <w:tcW w:type="dxa" w:w="403"/>
          </w:tcPr>
          <w:p>
            <w:pPr>
              <w:spacing w:after="0"/>
            </w:pPr>
            <w:r>
              <w:rPr>
                <w:sz w:val="16"/>
              </w:rPr>
              <w:t>gal</w:t>
            </w:r>
          </w:p>
        </w:tc>
        <w:tc>
          <w:tcPr>
            <w:tcW w:type="dxa" w:w="1166"/>
          </w:tcPr>
          <w:p>
            <w:pPr>
              <w:spacing w:after="0"/>
            </w:pPr>
            <w:r>
              <w:rPr>
                <w:sz w:val="16"/>
              </w:rPr>
              <w:t>35.65</w:t>
            </w:r>
          </w:p>
        </w:tc>
        <w:tc>
          <w:tcPr>
            <w:tcW w:type="dxa" w:w="2690"/>
          </w:tcPr>
          <w:p>
            <w:pPr>
              <w:spacing w:after="0"/>
            </w:pPr>
            <w:r>
              <w:rPr>
                <w:sz w:val="16"/>
              </w:rPr>
              <w:t>Sodimac Perú, TOPEX 3.5 L S/ 38.90</w:t>
            </w:r>
          </w:p>
        </w:tc>
        <w:tc>
          <w:tcPr>
            <w:tcW w:type="dxa" w:w="2690"/>
          </w:tcPr>
          <w:p>
            <w:pPr>
              <w:spacing w:after="0"/>
            </w:pPr>
            <w:r>
              <w:rPr>
                <w:sz w:val="16"/>
              </w:rPr>
              <w:t>comprobado</w:t>
            </w:r>
          </w:p>
        </w:tc>
      </w:tr>
      <w:tr>
        <w:trPr>
          <w:cantSplit/>
        </w:trPr>
        <w:tc>
          <w:tcPr>
            <w:tcW w:type="dxa" w:w="2690"/>
          </w:tcPr>
          <w:p>
            <w:pPr>
              <w:spacing w:after="0"/>
            </w:pPr>
            <w:r>
              <w:rPr>
                <w:sz w:val="16"/>
              </w:rPr>
              <w:t>Mezcladora 9-11 p³</w:t>
            </w:r>
          </w:p>
        </w:tc>
        <w:tc>
          <w:tcPr>
            <w:tcW w:type="dxa" w:w="403"/>
          </w:tcPr>
          <w:p>
            <w:pPr>
              <w:spacing w:after="0"/>
            </w:pPr>
            <w:r>
              <w:rPr>
                <w:sz w:val="16"/>
              </w:rPr>
              <w:t>hm</w:t>
            </w:r>
          </w:p>
        </w:tc>
        <w:tc>
          <w:tcPr>
            <w:tcW w:type="dxa" w:w="1166"/>
          </w:tcPr>
          <w:p>
            <w:pPr>
              <w:spacing w:after="0"/>
            </w:pPr>
            <w:r>
              <w:rPr>
                <w:sz w:val="16"/>
              </w:rPr>
              <w:t>12.71</w:t>
            </w:r>
          </w:p>
        </w:tc>
        <w:tc>
          <w:tcPr>
            <w:tcW w:type="dxa" w:w="2690"/>
          </w:tcPr>
          <w:p>
            <w:pPr>
              <w:spacing w:after="0"/>
            </w:pPr>
            <w:r>
              <w:rPr>
                <w:sz w:val="16"/>
              </w:rPr>
              <w:t>Konstrutecnia (Juliaca) S/ 15.00 la hora</w:t>
            </w:r>
          </w:p>
        </w:tc>
        <w:tc>
          <w:tcPr>
            <w:tcW w:type="dxa" w:w="2690"/>
          </w:tcPr>
          <w:p>
            <w:pPr>
              <w:spacing w:after="0"/>
            </w:pPr>
            <w:r>
              <w:rPr>
                <w:sz w:val="16"/>
              </w:rPr>
              <w:t>referencia de otra ciudad</w:t>
            </w:r>
          </w:p>
        </w:tc>
      </w:tr>
      <w:tr>
        <w:trPr>
          <w:cantSplit/>
        </w:trPr>
        <w:tc>
          <w:tcPr>
            <w:tcW w:type="dxa" w:w="2690"/>
          </w:tcPr>
          <w:p>
            <w:pPr>
              <w:spacing w:after="0"/>
            </w:pPr>
            <w:r>
              <w:rPr>
                <w:sz w:val="16"/>
              </w:rPr>
              <w:t>Vibrador de concreto</w:t>
            </w:r>
          </w:p>
        </w:tc>
        <w:tc>
          <w:tcPr>
            <w:tcW w:type="dxa" w:w="403"/>
          </w:tcPr>
          <w:p>
            <w:pPr>
              <w:spacing w:after="0"/>
            </w:pPr>
            <w:r>
              <w:rPr>
                <w:sz w:val="16"/>
              </w:rPr>
              <w:t>hm</w:t>
            </w:r>
          </w:p>
        </w:tc>
        <w:tc>
          <w:tcPr>
            <w:tcW w:type="dxa" w:w="1166"/>
          </w:tcPr>
          <w:p>
            <w:pPr>
              <w:spacing w:after="0"/>
            </w:pPr>
            <w:r>
              <w:rPr>
                <w:sz w:val="16"/>
              </w:rPr>
              <w:t>11.02</w:t>
            </w:r>
          </w:p>
        </w:tc>
        <w:tc>
          <w:tcPr>
            <w:tcW w:type="dxa" w:w="2690"/>
          </w:tcPr>
          <w:p>
            <w:pPr>
              <w:spacing w:after="0"/>
            </w:pPr>
            <w:r>
              <w:rPr>
                <w:sz w:val="16"/>
              </w:rPr>
              <w:t>Konstrutecnia (Juliaca) S/ 13.00 la hora</w:t>
            </w:r>
          </w:p>
        </w:tc>
        <w:tc>
          <w:tcPr>
            <w:tcW w:type="dxa" w:w="2690"/>
          </w:tcPr>
          <w:p>
            <w:pPr>
              <w:spacing w:after="0"/>
            </w:pPr>
            <w:r>
              <w:rPr>
                <w:sz w:val="16"/>
              </w:rPr>
              <w:t>referencia de otra ciudad</w:t>
            </w:r>
          </w:p>
        </w:tc>
      </w:tr>
      <w:tr>
        <w:trPr>
          <w:cantSplit/>
        </w:trPr>
        <w:tc>
          <w:tcPr>
            <w:tcW w:type="dxa" w:w="2690"/>
          </w:tcPr>
          <w:p>
            <w:pPr>
              <w:spacing w:after="0"/>
            </w:pPr>
            <w:r>
              <w:rPr>
                <w:sz w:val="16"/>
              </w:rPr>
              <w:t>Máquina de soldar 250 A</w:t>
            </w:r>
          </w:p>
        </w:tc>
        <w:tc>
          <w:tcPr>
            <w:tcW w:type="dxa" w:w="403"/>
          </w:tcPr>
          <w:p>
            <w:pPr>
              <w:spacing w:after="0"/>
            </w:pPr>
            <w:r>
              <w:rPr>
                <w:sz w:val="16"/>
              </w:rPr>
              <w:t>hm</w:t>
            </w:r>
          </w:p>
        </w:tc>
        <w:tc>
          <w:tcPr>
            <w:tcW w:type="dxa" w:w="1166"/>
          </w:tcPr>
          <w:p>
            <w:pPr>
              <w:spacing w:after="0"/>
            </w:pPr>
            <w:r>
              <w:rPr>
                <w:sz w:val="16"/>
              </w:rPr>
              <w:t>8.00</w:t>
            </w:r>
          </w:p>
        </w:tc>
        <w:tc>
          <w:tcPr>
            <w:tcW w:type="dxa" w:w="2690"/>
          </w:tcPr>
          <w:p>
            <w:pPr>
              <w:spacing w:after="0"/>
            </w:pPr>
            <w:r>
              <w:rPr>
                <w:sz w:val="16"/>
              </w:rPr>
              <w:t>sin tarifa publicada</w:t>
            </w:r>
          </w:p>
        </w:tc>
        <w:tc>
          <w:tcPr>
            <w:tcW w:type="dxa" w:w="2690"/>
          </w:tcPr>
          <w:p>
            <w:pPr>
              <w:spacing w:after="0"/>
            </w:pPr>
            <w:r>
              <w:rPr>
                <w:sz w:val="16"/>
              </w:rPr>
              <w:t>por cotizar</w:t>
            </w:r>
          </w:p>
        </w:tc>
      </w:tr>
      <w:tr>
        <w:trPr>
          <w:cantSplit/>
        </w:trPr>
        <w:tc>
          <w:tcPr>
            <w:tcW w:type="dxa" w:w="2690"/>
          </w:tcPr>
          <w:p>
            <w:pPr>
              <w:spacing w:after="0"/>
            </w:pPr>
            <w:r>
              <w:rPr>
                <w:sz w:val="16"/>
              </w:rPr>
              <w:t>Plancha de tecnopor 1" x 1.20 x 2.40</w:t>
            </w:r>
          </w:p>
        </w:tc>
        <w:tc>
          <w:tcPr>
            <w:tcW w:type="dxa" w:w="403"/>
          </w:tcPr>
          <w:p>
            <w:pPr>
              <w:spacing w:after="0"/>
            </w:pPr>
            <w:r>
              <w:rPr>
                <w:sz w:val="16"/>
              </w:rPr>
              <w:t>pln</w:t>
            </w:r>
          </w:p>
        </w:tc>
        <w:tc>
          <w:tcPr>
            <w:tcW w:type="dxa" w:w="1166"/>
          </w:tcPr>
          <w:p>
            <w:pPr>
              <w:spacing w:after="0"/>
            </w:pPr>
            <w:r>
              <w:rPr>
                <w:sz w:val="16"/>
              </w:rPr>
              <w:t>11.78</w:t>
            </w:r>
          </w:p>
        </w:tc>
        <w:tc>
          <w:tcPr>
            <w:tcW w:type="dxa" w:w="2690"/>
          </w:tcPr>
          <w:p>
            <w:pPr>
              <w:spacing w:after="0"/>
            </w:pPr>
            <w:r>
              <w:rPr>
                <w:sz w:val="16"/>
              </w:rPr>
              <w:t>Sodimac Perú (Dipropor) S/ 13.90 con IGV</w:t>
            </w:r>
          </w:p>
        </w:tc>
        <w:tc>
          <w:tcPr>
            <w:tcW w:type="dxa" w:w="2690"/>
          </w:tcPr>
          <w:p>
            <w:pPr>
              <w:spacing w:after="0"/>
            </w:pPr>
            <w:r>
              <w:rPr>
                <w:sz w:val="16"/>
              </w:rPr>
              <w:t>comprobado</w:t>
            </w:r>
          </w:p>
        </w:tc>
      </w:tr>
      <w:tr>
        <w:trPr>
          <w:cantSplit/>
        </w:trPr>
        <w:tc>
          <w:tcPr>
            <w:tcW w:type="dxa" w:w="2690"/>
          </w:tcPr>
          <w:p>
            <w:pPr>
              <w:spacing w:after="0"/>
            </w:pPr>
            <w:r>
              <w:rPr>
                <w:sz w:val="16"/>
              </w:rPr>
              <w:t>Asfalto líquido RC-250</w:t>
            </w:r>
          </w:p>
        </w:tc>
        <w:tc>
          <w:tcPr>
            <w:tcW w:type="dxa" w:w="403"/>
          </w:tcPr>
          <w:p>
            <w:pPr>
              <w:spacing w:after="0"/>
            </w:pPr>
            <w:r>
              <w:rPr>
                <w:sz w:val="16"/>
              </w:rPr>
              <w:t>gal</w:t>
            </w:r>
          </w:p>
        </w:tc>
        <w:tc>
          <w:tcPr>
            <w:tcW w:type="dxa" w:w="1166"/>
          </w:tcPr>
          <w:p>
            <w:pPr>
              <w:spacing w:after="0"/>
            </w:pPr>
            <w:r>
              <w:rPr>
                <w:sz w:val="16"/>
              </w:rPr>
              <w:t>15.00</w:t>
            </w:r>
          </w:p>
        </w:tc>
        <w:tc>
          <w:tcPr>
            <w:tcW w:type="dxa" w:w="2690"/>
          </w:tcPr>
          <w:p>
            <w:pPr>
              <w:spacing w:after="0"/>
            </w:pPr>
            <w:r>
              <w:rPr>
                <w:sz w:val="16"/>
              </w:rPr>
              <w:t>Conselva S/ 17.70 con IGV (Petroperú publica lista ex planta)</w:t>
            </w:r>
          </w:p>
        </w:tc>
        <w:tc>
          <w:tcPr>
            <w:tcW w:type="dxa" w:w="2690"/>
          </w:tcPr>
          <w:p>
            <w:pPr>
              <w:spacing w:after="0"/>
            </w:pPr>
            <w:r>
              <w:rPr>
                <w:sz w:val="16"/>
              </w:rPr>
              <w:t>confirmar en Tarapoto</w:t>
            </w:r>
          </w:p>
        </w:tc>
      </w:tr>
      <w:tr>
        <w:trPr>
          <w:cantSplit/>
        </w:trPr>
        <w:tc>
          <w:tcPr>
            <w:tcW w:type="dxa" w:w="2690"/>
          </w:tcPr>
          <w:p>
            <w:pPr>
              <w:spacing w:after="0"/>
            </w:pPr>
            <w:r>
              <w:rPr>
                <w:sz w:val="16"/>
              </w:rPr>
              <w:t>Tubo PVC desagüe 3" x 3 m (Pavco)</w:t>
            </w:r>
          </w:p>
        </w:tc>
        <w:tc>
          <w:tcPr>
            <w:tcW w:type="dxa" w:w="403"/>
          </w:tcPr>
          <w:p>
            <w:pPr>
              <w:spacing w:after="0"/>
            </w:pPr>
            <w:r>
              <w:rPr>
                <w:sz w:val="16"/>
              </w:rPr>
              <w:t>m</w:t>
            </w:r>
          </w:p>
        </w:tc>
        <w:tc>
          <w:tcPr>
            <w:tcW w:type="dxa" w:w="1166"/>
          </w:tcPr>
          <w:p>
            <w:pPr>
              <w:spacing w:after="0"/>
            </w:pPr>
            <w:r>
              <w:rPr>
                <w:sz w:val="16"/>
              </w:rPr>
              <w:t>11.27</w:t>
            </w:r>
          </w:p>
        </w:tc>
        <w:tc>
          <w:tcPr>
            <w:tcW w:type="dxa" w:w="2690"/>
          </w:tcPr>
          <w:p>
            <w:pPr>
              <w:spacing w:after="0"/>
            </w:pPr>
            <w:r>
              <w:rPr>
                <w:sz w:val="16"/>
              </w:rPr>
              <w:t>Sodimac Perú y Promart S/ 39.90 el tubo</w:t>
            </w:r>
          </w:p>
        </w:tc>
        <w:tc>
          <w:tcPr>
            <w:tcW w:type="dxa" w:w="2690"/>
          </w:tcPr>
          <w:p>
            <w:pPr>
              <w:spacing w:after="0"/>
            </w:pPr>
            <w:r>
              <w:rPr>
                <w:sz w:val="16"/>
              </w:rPr>
              <w:t>comprobado</w:t>
            </w:r>
          </w:p>
        </w:tc>
      </w:tr>
      <w:tr>
        <w:trPr>
          <w:cantSplit/>
        </w:trPr>
        <w:tc>
          <w:tcPr>
            <w:tcW w:type="dxa" w:w="2690"/>
          </w:tcPr>
          <w:p>
            <w:pPr>
              <w:spacing w:after="0"/>
            </w:pPr>
            <w:r>
              <w:rPr>
                <w:sz w:val="16"/>
              </w:rPr>
              <w:t>Grava filtrante 20-40 mm</w:t>
            </w:r>
          </w:p>
        </w:tc>
        <w:tc>
          <w:tcPr>
            <w:tcW w:type="dxa" w:w="403"/>
          </w:tcPr>
          <w:p>
            <w:pPr>
              <w:spacing w:after="0"/>
            </w:pPr>
            <w:r>
              <w:rPr>
                <w:sz w:val="16"/>
              </w:rPr>
              <w:t>m³</w:t>
            </w:r>
          </w:p>
        </w:tc>
        <w:tc>
          <w:tcPr>
            <w:tcW w:type="dxa" w:w="1166"/>
          </w:tcPr>
          <w:p>
            <w:pPr>
              <w:spacing w:after="0"/>
            </w:pPr>
            <w:r>
              <w:rPr>
                <w:sz w:val="16"/>
              </w:rPr>
              <w:t>59.32</w:t>
            </w:r>
          </w:p>
        </w:tc>
        <w:tc>
          <w:tcPr>
            <w:tcW w:type="dxa" w:w="2690"/>
          </w:tcPr>
          <w:p>
            <w:pPr>
              <w:spacing w:after="0"/>
            </w:pPr>
            <w:r>
              <w:rPr>
                <w:sz w:val="16"/>
              </w:rPr>
              <w:t>Agregados Tarapoto: piedra chancada 3/4" S/ 70.00 puesto en obra (lo más cercano publicado)</w:t>
            </w:r>
          </w:p>
        </w:tc>
        <w:tc>
          <w:tcPr>
            <w:tcW w:type="dxa" w:w="2690"/>
          </w:tcPr>
          <w:p>
            <w:pPr>
              <w:spacing w:after="0"/>
            </w:pPr>
            <w:r>
              <w:rPr>
                <w:sz w:val="16"/>
              </w:rPr>
              <w:t>por cotizar grava 20-40</w:t>
            </w:r>
          </w:p>
        </w:tc>
      </w:tr>
      <w:tr>
        <w:trPr>
          <w:cantSplit/>
        </w:trPr>
        <w:tc>
          <w:tcPr>
            <w:tcW w:type="dxa" w:w="2690"/>
          </w:tcPr>
          <w:p>
            <w:pPr>
              <w:spacing w:after="0"/>
            </w:pPr>
            <w:r>
              <w:rPr>
                <w:sz w:val="16"/>
              </w:rPr>
              <w:t>Geotextil no tejido 200 g/m²</w:t>
            </w:r>
          </w:p>
        </w:tc>
        <w:tc>
          <w:tcPr>
            <w:tcW w:type="dxa" w:w="403"/>
          </w:tcPr>
          <w:p>
            <w:pPr>
              <w:spacing w:after="0"/>
            </w:pPr>
            <w:r>
              <w:rPr>
                <w:sz w:val="16"/>
              </w:rPr>
              <w:t>m²</w:t>
            </w:r>
          </w:p>
        </w:tc>
        <w:tc>
          <w:tcPr>
            <w:tcW w:type="dxa" w:w="1166"/>
          </w:tcPr>
          <w:p>
            <w:pPr>
              <w:spacing w:after="0"/>
            </w:pPr>
            <w:r>
              <w:rPr>
                <w:sz w:val="16"/>
              </w:rPr>
              <w:t>4.87</w:t>
            </w:r>
          </w:p>
        </w:tc>
        <w:tc>
          <w:tcPr>
            <w:tcW w:type="dxa" w:w="2690"/>
          </w:tcPr>
          <w:p>
            <w:pPr>
              <w:spacing w:after="0"/>
            </w:pPr>
            <w:r>
              <w:rPr>
                <w:sz w:val="16"/>
              </w:rPr>
              <w:t>Ferrópolis Perú, rollo 4 x 100 m S/ 2,300.00 (5.75 el m² con IGV)</w:t>
            </w:r>
          </w:p>
        </w:tc>
        <w:tc>
          <w:tcPr>
            <w:tcW w:type="dxa" w:w="2690"/>
          </w:tcPr>
          <w:p>
            <w:pPr>
              <w:spacing w:after="0"/>
            </w:pPr>
            <w:r>
              <w:rPr>
                <w:sz w:val="16"/>
              </w:rPr>
              <w:t>comprobado</w:t>
            </w:r>
          </w:p>
        </w:tc>
      </w:tr>
      <w:tr>
        <w:trPr>
          <w:cantSplit/>
        </w:trPr>
        <w:tc>
          <w:tcPr>
            <w:tcW w:type="dxa" w:w="2690"/>
          </w:tcPr>
          <w:p>
            <w:pPr>
              <w:spacing w:after="0"/>
            </w:pPr>
            <w:r>
              <w:rPr>
                <w:sz w:val="16"/>
              </w:rPr>
              <w:t>Plancha galvanizada e = 0.9 mm</w:t>
            </w:r>
          </w:p>
        </w:tc>
        <w:tc>
          <w:tcPr>
            <w:tcW w:type="dxa" w:w="403"/>
          </w:tcPr>
          <w:p>
            <w:pPr>
              <w:spacing w:after="0"/>
            </w:pPr>
            <w:r>
              <w:rPr>
                <w:sz w:val="16"/>
              </w:rPr>
              <w:t>m²</w:t>
            </w:r>
          </w:p>
        </w:tc>
        <w:tc>
          <w:tcPr>
            <w:tcW w:type="dxa" w:w="1166"/>
          </w:tcPr>
          <w:p>
            <w:pPr>
              <w:spacing w:after="0"/>
            </w:pPr>
            <w:r>
              <w:rPr>
                <w:sz w:val="16"/>
              </w:rPr>
              <w:t>26.95</w:t>
            </w:r>
          </w:p>
        </w:tc>
        <w:tc>
          <w:tcPr>
            <w:tcW w:type="dxa" w:w="2690"/>
          </w:tcPr>
          <w:p>
            <w:pPr>
              <w:spacing w:after="0"/>
            </w:pPr>
            <w:r>
              <w:rPr>
                <w:sz w:val="16"/>
              </w:rPr>
              <w:t>"Mercado Tarapoto 2026, sin IGV (referencial)"</w:t>
            </w:r>
          </w:p>
        </w:tc>
        <w:tc>
          <w:tcPr>
            <w:tcW w:type="dxa" w:w="2690"/>
          </w:tcPr>
          <w:p>
            <w:pPr>
              <w:spacing w:after="0"/>
            </w:pPr>
            <w:r>
              <w:rPr>
                <w:sz w:val="16"/>
              </w:rPr>
              <w:t>referencial</w:t>
            </w:r>
          </w:p>
        </w:tc>
      </w:tr>
      <w:tr>
        <w:trPr>
          <w:cantSplit/>
        </w:trPr>
        <w:tc>
          <w:tcPr>
            <w:tcW w:type="dxa" w:w="2690"/>
          </w:tcPr>
          <w:p>
            <w:pPr>
              <w:spacing w:after="0"/>
            </w:pPr>
            <w:r>
              <w:rPr>
                <w:sz w:val="16"/>
              </w:rPr>
              <w:t>Platina F°G° 1" x 1/8"</w:t>
            </w:r>
          </w:p>
        </w:tc>
        <w:tc>
          <w:tcPr>
            <w:tcW w:type="dxa" w:w="403"/>
          </w:tcPr>
          <w:p>
            <w:pPr>
              <w:spacing w:after="0"/>
            </w:pPr>
            <w:r>
              <w:rPr>
                <w:sz w:val="16"/>
              </w:rPr>
              <w:t>m</w:t>
            </w:r>
          </w:p>
        </w:tc>
        <w:tc>
          <w:tcPr>
            <w:tcW w:type="dxa" w:w="1166"/>
          </w:tcPr>
          <w:p>
            <w:pPr>
              <w:spacing w:after="0"/>
            </w:pPr>
            <w:r>
              <w:rPr>
                <w:sz w:val="16"/>
              </w:rPr>
              <w:t>6.36</w:t>
            </w:r>
          </w:p>
        </w:tc>
        <w:tc>
          <w:tcPr>
            <w:tcW w:type="dxa" w:w="2690"/>
          </w:tcPr>
          <w:p>
            <w:pPr>
              <w:spacing w:after="0"/>
            </w:pPr>
            <w:r>
              <w:rPr>
                <w:sz w:val="16"/>
              </w:rPr>
              <w:t>"Mercado Tarapoto 2026, sin IGV (referencial)"</w:t>
            </w:r>
          </w:p>
        </w:tc>
        <w:tc>
          <w:tcPr>
            <w:tcW w:type="dxa" w:w="2690"/>
          </w:tcPr>
          <w:p>
            <w:pPr>
              <w:spacing w:after="0"/>
            </w:pPr>
            <w:r>
              <w:rPr>
                <w:sz w:val="16"/>
              </w:rPr>
              <w:t>el usuario pidió sustento (09/10); sigue referencial</w:t>
            </w:r>
          </w:p>
        </w:tc>
      </w:tr>
      <w:tr>
        <w:trPr>
          <w:cantSplit/>
        </w:trPr>
        <w:tc>
          <w:tcPr>
            <w:tcW w:type="dxa" w:w="2690"/>
          </w:tcPr>
          <w:p>
            <w:pPr>
              <w:spacing w:after="0"/>
            </w:pPr>
            <w:r>
              <w:rPr>
                <w:sz w:val="16"/>
              </w:rPr>
              <w:t>Remache pop 1/8" / sellador PU 300 ml / perno de expansión 1/4" / tornillo autorroscante</w:t>
            </w:r>
          </w:p>
        </w:tc>
        <w:tc>
          <w:tcPr>
            <w:tcW w:type="dxa" w:w="403"/>
          </w:tcPr>
          <w:p>
            <w:pPr>
              <w:spacing w:after="0"/>
            </w:pPr>
            <w:r>
              <w:rPr>
                <w:sz w:val="16"/>
              </w:rPr>
              <w:t>und</w:t>
            </w:r>
          </w:p>
        </w:tc>
        <w:tc>
          <w:tcPr>
            <w:tcW w:type="dxa" w:w="1166"/>
          </w:tcPr>
          <w:p>
            <w:pPr>
              <w:spacing w:after="0"/>
            </w:pPr>
            <w:r>
              <w:rPr>
                <w:sz w:val="16"/>
              </w:rPr>
              <w:t>0.10 / 21.19 / 1.02 / 0.25</w:t>
            </w:r>
          </w:p>
        </w:tc>
        <w:tc>
          <w:tcPr>
            <w:tcW w:type="dxa" w:w="2690"/>
          </w:tcPr>
          <w:p>
            <w:pPr>
              <w:spacing w:after="0"/>
            </w:pPr>
            <w:r>
              <w:rPr>
                <w:sz w:val="16"/>
              </w:rPr>
              <w:t>referenciales</w:t>
            </w:r>
          </w:p>
        </w:tc>
        <w:tc>
          <w:tcPr>
            <w:tcW w:type="dxa" w:w="2690"/>
          </w:tcPr>
          <w:p>
            <w:pPr>
              <w:spacing w:after="0"/>
            </w:pPr>
            <w:r>
              <w:rPr>
                <w:sz w:val="16"/>
              </w:rPr>
              <w:t>referencial</w:t>
            </w:r>
          </w:p>
        </w:tc>
      </w:tr>
    </w:tbl>
    <w:p>
      <w:pPr>
        <w:spacing w:after="40"/>
      </w:pPr>
    </w:p>
    <w:p>
      <w:pPr>
        <w:spacing w:after="80"/>
      </w:pPr>
      <w:r>
        <w:t>Criterios: se aceptan precios nacionales de Sodimac y Promart (tienen tienda en Tarapoto; el precio local puede variar); se prioriza el proveedor local (Morales/Tarapoto) cuando publica; se marca "por cotizar" lo que no tiene precio publicado y se deja el precio anterior; cada precio queda con tienda, enlace y fecha de búsqueda (14/10/2026). Nota en las ACU: "Precios sin IGV obtenidos de precios publicados (octubre 2026), con su fuente en la columna H; los marcados por cotizar deben confirmarse en Tarapoto". Precios anteriores (07/10, "mercado Tarapoto 2026 referencial"): ángulo 4.66, soldadura 13.56, cemento 30.51, arena 50.85, agua 5.00, madera 5.08, acero 3.81, anticorrosivo 59.32, esmalte 55.08, global lija y thinner 25.42.</w:t>
      </w:r>
    </w:p>
    <w:p>
      <w:pPr>
        <w:spacing w:after="80"/>
      </w:pPr>
      <w:r>
        <w:t>Pendientes de cotizar en Tarapoto: piedra chancada 1/2", grava de 20 a 40 mm, alquiler de soldadora (y la platina y plancha galvanizada de canaletas siguen como referencial).</w:t>
      </w:r>
    </w:p>
    <w:p>
      <w:pPr>
        <w:pStyle w:val="Heading2"/>
      </w:pPr>
      <w:r>
        <w:t>12. Técnica de edición del Excel por XML y verificación con LibreOffice</w:t>
      </w:r>
    </w:p>
    <w:p>
      <w:pPr>
        <w:pStyle w:val="Heading3"/>
      </w:pPr>
      <w:r>
        <w:t>12.1 Por qué</w:t>
      </w:r>
    </w:p>
    <w:p>
      <w:pPr>
        <w:spacing w:after="80"/>
      </w:pPr>
      <w:r>
        <w:t xml:space="preserve">openpyxl, al guardar, pierde imágenes de encabezado (logos VML), estilos y fórmulas compartidas. Desde el 07/10 todas las ediciones de planillas del usuario se hacen sobre el XML del .xlsx (zip) para conservar formato, logos y fórmulas. openpyxl solo se usa para LEER (con </w:t>
      </w:r>
      <w:r>
        <w:rPr>
          <w:rFonts w:ascii="Consolas" w:hAnsi="Consolas" w:eastAsia="Consolas"/>
          <w:color w:val="1F4E79"/>
        </w:rPr>
        <w:t>data_only=True</w:t>
      </w:r>
      <w:r>
        <w:t xml:space="preserve"> para valores) o para libros nuevos generados por completo.</w:t>
      </w:r>
    </w:p>
    <w:p>
      <w:pPr>
        <w:pStyle w:val="Heading3"/>
      </w:pPr>
      <w:r>
        <w:t>12.2 Clase `Libro` (`herramientas/angulo_contramarco_refugio.py`)</w:t>
      </w:r>
    </w:p>
    <w:p>
      <w:pPr>
        <w:pStyle w:val="ListBullet"/>
        <w:spacing w:after="20"/>
      </w:pPr>
      <w:r>
        <w:rPr>
          <w:rFonts w:ascii="Consolas" w:hAnsi="Consolas" w:eastAsia="Consolas"/>
          <w:color w:val="1F4E79"/>
        </w:rPr>
        <w:t>Libro(f)</w:t>
      </w:r>
      <w:r>
        <w:t xml:space="preserve">: lee todas las partes del zip; separa </w:t>
      </w:r>
      <w:r>
        <w:rPr>
          <w:rFonts w:ascii="Consolas" w:hAnsi="Consolas" w:eastAsia="Consolas"/>
          <w:color w:val="1F4E79"/>
        </w:rPr>
        <w:t>sharedStrings</w:t>
      </w:r>
      <w:r>
        <w:t xml:space="preserve"> en </w:t>
      </w:r>
      <w:r>
        <w:rPr>
          <w:rFonts w:ascii="Consolas" w:hAnsi="Consolas" w:eastAsia="Consolas"/>
          <w:color w:val="1F4E79"/>
        </w:rPr>
        <w:t>&lt;si&gt;</w:t>
      </w:r>
      <w:r>
        <w:t xml:space="preserve">; mapea nombre de hoja → </w:t>
      </w:r>
      <w:r>
        <w:rPr>
          <w:rFonts w:ascii="Consolas" w:hAnsi="Consolas" w:eastAsia="Consolas"/>
          <w:color w:val="1F4E79"/>
        </w:rPr>
        <w:t>xl/worksheets/sheetN.xml</w:t>
      </w:r>
      <w:r>
        <w:t xml:space="preserve"> vía </w:t>
      </w:r>
      <w:r>
        <w:rPr>
          <w:rFonts w:ascii="Consolas" w:hAnsi="Consolas" w:eastAsia="Consolas"/>
          <w:color w:val="1F4E79"/>
        </w:rPr>
        <w:t>workbook.xml</w:t>
      </w:r>
      <w:r>
        <w:t xml:space="preserve"> y </w:t>
      </w:r>
      <w:r>
        <w:rPr>
          <w:rFonts w:ascii="Consolas" w:hAnsi="Consolas" w:eastAsia="Consolas"/>
          <w:color w:val="1F4E79"/>
        </w:rPr>
        <w:t>workbook.xml.rels</w:t>
      </w:r>
      <w:r>
        <w:t>.</w:t>
      </w:r>
    </w:p>
    <w:p>
      <w:pPr>
        <w:pStyle w:val="ListBullet"/>
        <w:spacing w:after="20"/>
      </w:pPr>
      <w:r>
        <w:rPr>
          <w:rFonts w:ascii="Consolas" w:hAnsi="Consolas" w:eastAsia="Consolas"/>
          <w:color w:val="1F4E79"/>
        </w:rPr>
        <w:t>hoja(nom)</w:t>
      </w:r>
      <w:r>
        <w:t xml:space="preserve">: XML de la hoja (cacheado en </w:t>
      </w:r>
      <w:r>
        <w:rPr>
          <w:rFonts w:ascii="Consolas" w:hAnsi="Consolas" w:eastAsia="Consolas"/>
          <w:color w:val="1F4E79"/>
        </w:rPr>
        <w:t>self.x</w:t>
      </w:r>
      <w:r>
        <w:t>).</w:t>
      </w:r>
    </w:p>
    <w:p>
      <w:pPr>
        <w:pStyle w:val="ListBullet"/>
        <w:spacing w:after="20"/>
      </w:pPr>
      <w:r>
        <w:rPr>
          <w:rFonts w:ascii="Consolas" w:hAnsi="Consolas" w:eastAsia="Consolas"/>
          <w:color w:val="1F4E79"/>
        </w:rPr>
        <w:t>leer(nom, ref)</w:t>
      </w:r>
      <w:r>
        <w:t xml:space="preserve">: valor de la celda (texto compartido o </w:t>
      </w:r>
      <w:r>
        <w:rPr>
          <w:rFonts w:ascii="Consolas" w:hAnsi="Consolas" w:eastAsia="Consolas"/>
          <w:color w:val="1F4E79"/>
        </w:rPr>
        <w:t>&lt;v&gt;</w:t>
      </w:r>
      <w:r>
        <w:t>).</w:t>
      </w:r>
    </w:p>
    <w:p>
      <w:pPr>
        <w:pStyle w:val="ListBullet"/>
        <w:spacing w:after="20"/>
      </w:pPr>
      <w:r>
        <w:rPr>
          <w:rFonts w:ascii="Consolas" w:hAnsi="Consolas" w:eastAsia="Consolas"/>
          <w:color w:val="1F4E79"/>
        </w:rPr>
        <w:t>texto(nom, ref, t)</w:t>
      </w:r>
      <w:r>
        <w:t xml:space="preserve"> (busca o agrega el string compartido, </w:t>
      </w:r>
      <w:r>
        <w:rPr>
          <w:rFonts w:ascii="Consolas" w:hAnsi="Consolas" w:eastAsia="Consolas"/>
          <w:color w:val="1F4E79"/>
        </w:rPr>
        <w:t>t="s"</w:t>
      </w:r>
      <w:r>
        <w:t xml:space="preserve">), </w:t>
      </w:r>
      <w:r>
        <w:rPr>
          <w:rFonts w:ascii="Consolas" w:hAnsi="Consolas" w:eastAsia="Consolas"/>
          <w:color w:val="1F4E79"/>
        </w:rPr>
        <w:t>num(nom, ref, v)</w:t>
      </w:r>
      <w:r>
        <w:t xml:space="preserve"> (</w:t>
      </w:r>
      <w:r>
        <w:rPr>
          <w:rFonts w:ascii="Consolas" w:hAnsi="Consolas" w:eastAsia="Consolas"/>
          <w:color w:val="1F4E79"/>
        </w:rPr>
        <w:t>t="n"</w:t>
      </w:r>
      <w:r>
        <w:t xml:space="preserve">), </w:t>
      </w:r>
      <w:r>
        <w:rPr>
          <w:rFonts w:ascii="Consolas" w:hAnsi="Consolas" w:eastAsia="Consolas"/>
          <w:color w:val="1F4E79"/>
        </w:rPr>
        <w:t>formula(nom, ref, f)</w:t>
      </w:r>
      <w:r>
        <w:t xml:space="preserve"> (</w:t>
      </w:r>
      <w:r>
        <w:rPr>
          <w:rFonts w:ascii="Consolas" w:hAnsi="Consolas" w:eastAsia="Consolas"/>
          <w:color w:val="1F4E79"/>
        </w:rPr>
        <w:t>&lt;f aca="false"&gt;…&lt;/f&gt;&lt;v&gt;0&lt;/v&gt;</w:t>
      </w:r>
      <w:r>
        <w:t xml:space="preserve">), </w:t>
      </w:r>
      <w:r>
        <w:rPr>
          <w:rFonts w:ascii="Consolas" w:hAnsi="Consolas" w:eastAsia="Consolas"/>
          <w:color w:val="1F4E79"/>
        </w:rPr>
        <w:t>cambiar(nom, ref, viejo, nuevo)</w:t>
      </w:r>
      <w:r>
        <w:t xml:space="preserve"> (reemplazo con assert). Conservan el estilo </w:t>
      </w:r>
      <w:r>
        <w:rPr>
          <w:rFonts w:ascii="Consolas" w:hAnsi="Consolas" w:eastAsia="Consolas"/>
          <w:color w:val="1F4E79"/>
        </w:rPr>
        <w:t>s</w:t>
      </w:r>
      <w:r>
        <w:t xml:space="preserve"> de la celda.</w:t>
      </w:r>
    </w:p>
    <w:p>
      <w:pPr>
        <w:pStyle w:val="ListBullet"/>
        <w:spacing w:after="20"/>
      </w:pPr>
      <w:r>
        <w:rPr>
          <w:rFonts w:ascii="Consolas" w:hAnsi="Consolas" w:eastAsia="Consolas"/>
          <w:color w:val="1F4E79"/>
        </w:rPr>
        <w:t>desplazar(nom, desde, hasta, d)</w:t>
      </w:r>
      <w:r>
        <w:t xml:space="preserve">: baja d filas un bloque (debe haber filas libres debajo) y corrige referencias de la misma hoja en fórmulas, en el rango </w:t>
      </w:r>
      <w:r>
        <w:rPr>
          <w:rFonts w:ascii="Consolas" w:hAnsi="Consolas" w:eastAsia="Consolas"/>
          <w:color w:val="1F4E79"/>
        </w:rPr>
        <w:t>ref="…"</w:t>
      </w:r>
      <w:r>
        <w:t xml:space="preserve"> de las fórmulas compartidas (</w:t>
      </w:r>
      <w:r>
        <w:rPr>
          <w:rFonts w:ascii="Consolas" w:hAnsi="Consolas" w:eastAsia="Consolas"/>
          <w:color w:val="1F4E79"/>
        </w:rPr>
        <w:t>&lt;f t="shared" ref=…&gt;</w:t>
      </w:r>
      <w:r>
        <w:t xml:space="preserve">, corrección del 19/10) y en </w:t>
      </w:r>
      <w:r>
        <w:rPr>
          <w:rFonts w:ascii="Consolas" w:hAnsi="Consolas" w:eastAsia="Consolas"/>
          <w:color w:val="1F4E79"/>
        </w:rPr>
        <w:t>mergeCell</w:t>
      </w:r>
      <w:r>
        <w:t>; las referencias a otras hojas no cambian.</w:t>
      </w:r>
    </w:p>
    <w:p>
      <w:pPr>
        <w:pStyle w:val="ListBullet"/>
        <w:spacing w:after="20"/>
      </w:pPr>
      <w:r>
        <w:rPr>
          <w:rFonts w:ascii="Consolas" w:hAnsi="Consolas" w:eastAsia="Consolas"/>
          <w:color w:val="1F4E79"/>
        </w:rPr>
        <w:t>insertar_copia(nom, origen, nueva)</w:t>
      </w:r>
      <w:r>
        <w:t>: inserta una fila copiando otra (estilos incluidos).</w:t>
      </w:r>
    </w:p>
    <w:p>
      <w:pPr>
        <w:pStyle w:val="ListBullet"/>
        <w:spacing w:after="20"/>
      </w:pPr>
      <w:r>
        <w:rPr>
          <w:rFonts w:ascii="Consolas" w:hAnsi="Consolas" w:eastAsia="Consolas"/>
          <w:color w:val="1F4E79"/>
        </w:rPr>
        <w:t>guardar(f)</w:t>
      </w:r>
      <w:r>
        <w:t xml:space="preserve">: reescribe sharedStrings (con </w:t>
      </w:r>
      <w:r>
        <w:rPr>
          <w:rFonts w:ascii="Consolas" w:hAnsi="Consolas" w:eastAsia="Consolas"/>
          <w:color w:val="1F4E79"/>
        </w:rPr>
        <w:t>uniqueCount</w:t>
      </w:r>
      <w:r>
        <w:t xml:space="preserve">) y las hojas modificadas; zip temporal y </w:t>
      </w:r>
      <w:r>
        <w:rPr>
          <w:rFonts w:ascii="Consolas" w:hAnsi="Consolas" w:eastAsia="Consolas"/>
          <w:color w:val="1F4E79"/>
        </w:rPr>
        <w:t>move</w:t>
      </w:r>
      <w:r>
        <w:t>.</w:t>
      </w:r>
    </w:p>
    <w:p>
      <w:pPr>
        <w:pStyle w:val="ListBullet"/>
        <w:spacing w:after="20"/>
      </w:pPr>
      <w:r>
        <w:t xml:space="preserve">Auxiliares en </w:t>
      </w:r>
      <w:r>
        <w:rPr>
          <w:rFonts w:ascii="Consolas" w:hAnsi="Consolas" w:eastAsia="Consolas"/>
          <w:color w:val="1F4E79"/>
        </w:rPr>
        <w:t>acu_juntas_refugio.py</w:t>
      </w:r>
      <w:r>
        <w:t xml:space="preserve">: </w:t>
      </w:r>
      <w:r>
        <w:rPr>
          <w:rFonts w:ascii="Consolas" w:hAnsi="Consolas" w:eastAsia="Consolas"/>
          <w:color w:val="1F4E79"/>
        </w:rPr>
        <w:t>Hoja</w:t>
      </w:r>
      <w:r>
        <w:t xml:space="preserve"> (compone una hoja nueva con los estilos de la ACU TAPA REGISTRO: </w:t>
      </w:r>
      <w:r>
        <w:rPr>
          <w:rFonts w:ascii="Consolas" w:hAnsi="Consolas" w:eastAsia="Consolas"/>
          <w:color w:val="1F4E79"/>
        </w:rPr>
        <w:t>fila</w:t>
      </w:r>
      <w:r>
        <w:t xml:space="preserve">, </w:t>
      </w:r>
      <w:r>
        <w:rPr>
          <w:rFonts w:ascii="Consolas" w:hAnsi="Consolas" w:eastAsia="Consolas"/>
          <w:color w:val="1F4E79"/>
        </w:rPr>
        <w:t>banda</w:t>
      </w:r>
      <w:r>
        <w:t xml:space="preserve">, </w:t>
      </w:r>
      <w:r>
        <w:rPr>
          <w:rFonts w:ascii="Consolas" w:hAnsi="Consolas" w:eastAsia="Consolas"/>
          <w:color w:val="1F4E79"/>
        </w:rPr>
        <w:t>xml</w:t>
      </w:r>
      <w:r>
        <w:t xml:space="preserve">), </w:t>
      </w:r>
      <w:r>
        <w:rPr>
          <w:rFonts w:ascii="Consolas" w:hAnsi="Consolas" w:eastAsia="Consolas"/>
          <w:color w:val="1F4E79"/>
        </w:rPr>
        <w:t>encabezado</w:t>
      </w:r>
      <w:r>
        <w:t xml:space="preserve"> (copia las filas 2-5 de la plantilla), </w:t>
      </w:r>
      <w:r>
        <w:rPr>
          <w:rFonts w:ascii="Consolas" w:hAnsi="Consolas" w:eastAsia="Consolas"/>
          <w:color w:val="1F4E79"/>
        </w:rPr>
        <w:t>tabla_datos</w:t>
      </w:r>
      <w:r>
        <w:t xml:space="preserve">, </w:t>
      </w:r>
      <w:r>
        <w:rPr>
          <w:rFonts w:ascii="Consolas" w:hAnsi="Consolas" w:eastAsia="Consolas"/>
          <w:color w:val="1F4E79"/>
        </w:rPr>
        <w:t>acu</w:t>
      </w:r>
      <w:r>
        <w:t xml:space="preserve">, </w:t>
      </w:r>
      <w:r>
        <w:rPr>
          <w:rFonts w:ascii="Consolas" w:hAnsi="Consolas" w:eastAsia="Consolas"/>
          <w:color w:val="1F4E79"/>
        </w:rPr>
        <w:t>agregar_hoja</w:t>
      </w:r>
      <w:r>
        <w:t xml:space="preserve"> (agrega sheetN.xml, entrada en workbook.xml, relación y Override en </w:t>
      </w:r>
      <w:r>
        <w:rPr>
          <w:rFonts w:ascii="Consolas" w:hAnsi="Consolas" w:eastAsia="Consolas"/>
          <w:color w:val="1F4E79"/>
        </w:rPr>
        <w:t>[Content_Types].xml</w:t>
      </w:r>
      <w:r>
        <w:t xml:space="preserve">), </w:t>
      </w:r>
      <w:r>
        <w:rPr>
          <w:rFonts w:ascii="Consolas" w:hAnsi="Consolas" w:eastAsia="Consolas"/>
          <w:color w:val="1F4E79"/>
        </w:rPr>
        <w:t>estilo_amarillo4</w:t>
      </w:r>
      <w:r>
        <w:t xml:space="preserve"> (nuevo xf con 4 decimales).</w:t>
      </w:r>
    </w:p>
    <w:p>
      <w:pPr>
        <w:pStyle w:val="ListBullet"/>
        <w:spacing w:after="20"/>
      </w:pPr>
      <w:r>
        <w:t xml:space="preserve">En </w:t>
      </w:r>
      <w:r>
        <w:rPr>
          <w:rFonts w:ascii="Consolas" w:hAnsi="Consolas" w:eastAsia="Consolas"/>
          <w:color w:val="1F4E79"/>
        </w:rPr>
        <w:t>varones/planilla_como_refugio.py</w:t>
      </w:r>
      <w:r>
        <w:t xml:space="preserve">: </w:t>
      </w:r>
      <w:r>
        <w:rPr>
          <w:rFonts w:ascii="Consolas" w:hAnsi="Consolas" w:eastAsia="Consolas"/>
          <w:color w:val="1F4E79"/>
        </w:rPr>
        <w:t>vaciar</w:t>
      </w:r>
      <w:r>
        <w:t xml:space="preserve">, </w:t>
      </w:r>
      <w:r>
        <w:rPr>
          <w:rFonts w:ascii="Consolas" w:hAnsi="Consolas" w:eastAsia="Consolas"/>
          <w:color w:val="1F4E79"/>
        </w:rPr>
        <w:t>estilo</w:t>
      </w:r>
      <w:r>
        <w:t xml:space="preserve">, </w:t>
      </w:r>
      <w:r>
        <w:rPr>
          <w:rFonts w:ascii="Consolas" w:hAnsi="Consolas" w:eastAsia="Consolas"/>
          <w:color w:val="1F4E79"/>
        </w:rPr>
        <w:t>poner_estilo</w:t>
      </w:r>
      <w:r>
        <w:t xml:space="preserve">, </w:t>
      </w:r>
      <w:r>
        <w:rPr>
          <w:rFonts w:ascii="Consolas" w:hAnsi="Consolas" w:eastAsia="Consolas"/>
          <w:color w:val="1F4E79"/>
        </w:rPr>
        <w:t>estilo_fila</w:t>
      </w:r>
      <w:r>
        <w:t xml:space="preserve">, </w:t>
      </w:r>
      <w:r>
        <w:rPr>
          <w:rFonts w:ascii="Consolas" w:hAnsi="Consolas" w:eastAsia="Consolas"/>
          <w:color w:val="1F4E79"/>
        </w:rPr>
        <w:t>fila_de</w:t>
      </w:r>
      <w:r>
        <w:t xml:space="preserve"> (buscar fila por texto), </w:t>
      </w:r>
      <w:r>
        <w:rPr>
          <w:rFonts w:ascii="Consolas" w:hAnsi="Consolas" w:eastAsia="Consolas"/>
          <w:color w:val="1F4E79"/>
        </w:rPr>
        <w:t>formula_txt</w:t>
      </w:r>
      <w:r>
        <w:t xml:space="preserve"> (fórmula de texto </w:t>
      </w:r>
      <w:r>
        <w:rPr>
          <w:rFonts w:ascii="Consolas" w:hAnsi="Consolas" w:eastAsia="Consolas"/>
          <w:color w:val="1F4E79"/>
        </w:rPr>
        <w:t>t="str"</w:t>
      </w:r>
      <w:r>
        <w:t xml:space="preserve">), </w:t>
      </w:r>
      <w:r>
        <w:rPr>
          <w:rFonts w:ascii="Consolas" w:hAnsi="Consolas" w:eastAsia="Consolas"/>
          <w:color w:val="1F4E79"/>
        </w:rPr>
        <w:t>borrar_filas_resumen</w:t>
      </w:r>
      <w:r>
        <w:t xml:space="preserve"> (quita filas del RESUMEN y sube las de abajo).</w:t>
      </w:r>
    </w:p>
    <w:p>
      <w:pPr>
        <w:pStyle w:val="ListBullet"/>
        <w:spacing w:after="20"/>
      </w:pPr>
      <w:r>
        <w:rPr>
          <w:rFonts w:ascii="Consolas" w:hAnsi="Consolas" w:eastAsia="Consolas"/>
          <w:color w:val="1F4E79"/>
        </w:rPr>
        <w:t>varones/portar_hojas_v.py</w:t>
      </w:r>
      <w:r>
        <w:t>: copia hojas de un libro a otro con sus estilos (fuentes, rellenos, bordes, formatos) y re-enlaza cada fórmula a las celdas equivalentes.</w:t>
      </w:r>
    </w:p>
    <w:p>
      <w:pPr>
        <w:pStyle w:val="ListBullet"/>
        <w:spacing w:after="20"/>
      </w:pPr>
      <w:r>
        <w:rPr>
          <w:rFonts w:ascii="Consolas" w:hAnsi="Consolas" w:eastAsia="Consolas"/>
          <w:color w:val="1F4E79"/>
        </w:rPr>
        <w:t>metrado_xlsx.reinyectar_vml</w:t>
      </w:r>
      <w:r>
        <w:t>: si se usó openpyxl, reinyecta las imágenes de encabezado; comprobar el orden de elementos de cada hoja (</w:t>
      </w:r>
      <w:r>
        <w:rPr>
          <w:rFonts w:ascii="Consolas" w:hAnsi="Consolas" w:eastAsia="Consolas"/>
          <w:color w:val="1F4E79"/>
        </w:rPr>
        <w:t>legacyDrawingHF</w:t>
      </w:r>
      <w:r>
        <w:t xml:space="preserve"> después de </w:t>
      </w:r>
      <w:r>
        <w:rPr>
          <w:rFonts w:ascii="Consolas" w:hAnsi="Consolas" w:eastAsia="Consolas"/>
          <w:color w:val="1F4E79"/>
        </w:rPr>
        <w:t>rowBreaks</w:t>
      </w:r>
      <w:r>
        <w:t>).</w:t>
      </w:r>
    </w:p>
    <w:p>
      <w:pPr>
        <w:pStyle w:val="Heading3"/>
      </w:pPr>
      <w:r>
        <w:t>12.3 `recalcular(f, hojas)`</w:t>
      </w:r>
    </w:p>
    <w:p>
      <w:pPr>
        <w:pStyle w:val="ListNumber"/>
        <w:spacing w:after="20"/>
      </w:pPr>
      <w:r>
        <w:t xml:space="preserve">Copia el libro quitando los </w:t>
      </w:r>
      <w:r>
        <w:rPr>
          <w:rFonts w:ascii="Consolas" w:hAnsi="Consolas" w:eastAsia="Consolas"/>
          <w:color w:val="1F4E79"/>
        </w:rPr>
        <w:t>&lt;v&gt;</w:t>
      </w:r>
      <w:r>
        <w:t xml:space="preserve"> de las celdas con fórmula (para que LibreOffice calcule todo).</w:t>
      </w:r>
    </w:p>
    <w:p>
      <w:pPr>
        <w:pStyle w:val="ListNumber"/>
        <w:spacing w:after="20"/>
      </w:pPr>
      <w:r>
        <w:rPr>
          <w:rFonts w:ascii="Consolas" w:hAnsi="Consolas" w:eastAsia="Consolas"/>
          <w:color w:val="1F4E79"/>
        </w:rPr>
        <w:t>soffice --headless --convert-to xlsx</w:t>
      </w:r>
      <w:r>
        <w:t xml:space="preserve"> en una carpeta temporal.</w:t>
      </w:r>
    </w:p>
    <w:p>
      <w:pPr>
        <w:pStyle w:val="ListNumber"/>
        <w:spacing w:after="20"/>
      </w:pPr>
      <w:r>
        <w:t xml:space="preserve">Lee los valores con openpyxl </w:t>
      </w:r>
      <w:r>
        <w:rPr>
          <w:rFonts w:ascii="Consolas" w:hAnsi="Consolas" w:eastAsia="Consolas"/>
          <w:color w:val="1F4E79"/>
        </w:rPr>
        <w:t>data_only=True</w:t>
      </w:r>
      <w:r>
        <w:t>.</w:t>
      </w:r>
    </w:p>
    <w:p>
      <w:pPr>
        <w:pStyle w:val="ListNumber"/>
        <w:spacing w:after="20"/>
      </w:pPr>
      <w:r>
        <w:t>Escribe en el XML original el valor en caché de cada celda con fórmula (</w:t>
      </w:r>
      <w:r>
        <w:rPr>
          <w:rFonts w:ascii="Consolas" w:hAnsi="Consolas" w:eastAsia="Consolas"/>
          <w:color w:val="1F4E79"/>
        </w:rPr>
        <w:t>t="n"</w:t>
      </w:r>
      <w:r>
        <w:t xml:space="preserve"> o </w:t>
      </w:r>
      <w:r>
        <w:rPr>
          <w:rFonts w:ascii="Consolas" w:hAnsi="Consolas" w:eastAsia="Consolas"/>
          <w:color w:val="1F4E79"/>
        </w:rPr>
        <w:t>t="str"</w:t>
      </w:r>
      <w:r>
        <w:t>), sin tocar la fórmula; ignora errores (</w:t>
      </w:r>
      <w:r>
        <w:rPr>
          <w:rFonts w:ascii="Consolas" w:hAnsi="Consolas" w:eastAsia="Consolas"/>
          <w:color w:val="1F4E79"/>
        </w:rPr>
        <w:t>#…</w:t>
      </w:r>
      <w:r>
        <w:t>). Devuelve el número de celdas actualizadas. Excel recalcula de todos modos al abrir.</w:t>
      </w:r>
    </w:p>
    <w:p>
      <w:pPr>
        <w:pStyle w:val="Heading3"/>
      </w:pPr>
      <w:r>
        <w:t>12.4 Verificación obligatoria</w:t>
      </w:r>
    </w:p>
    <w:p>
      <w:pPr>
        <w:pStyle w:val="ListBullet"/>
        <w:spacing w:after="20"/>
      </w:pPr>
      <w:r>
        <w:t xml:space="preserve">Antes/después: comparar todos los valores de todas las hojas (recalculadas); el informe tipo es </w:t>
      </w:r>
      <w:r>
        <w:rPr>
          <w:rFonts w:ascii="Consolas" w:hAnsi="Consolas" w:eastAsia="Consolas"/>
          <w:color w:val="1F4E79"/>
        </w:rPr>
        <w:t>entregables/METRADO_COMPARACION_ ANTES_DESPUES.txt</w:t>
      </w:r>
      <w:r>
        <w:t xml:space="preserve"> (celdas originales con contenido por hoja, modificadas 0; hojas nuevas; "SIN CAMBIOS en el contenido original").</w:t>
      </w:r>
    </w:p>
    <w:p>
      <w:pPr>
        <w:pStyle w:val="ListBullet"/>
        <w:spacing w:after="20"/>
      </w:pPr>
      <w:r>
        <w:t>Buscar celdas con error (</w:t>
      </w:r>
      <w:r>
        <w:rPr>
          <w:rFonts w:ascii="Consolas" w:hAnsi="Consolas" w:eastAsia="Consolas"/>
          <w:color w:val="1F4E79"/>
        </w:rPr>
        <w:t>#REF!</w:t>
      </w:r>
      <w:r>
        <w:t xml:space="preserve">, </w:t>
      </w:r>
      <w:r>
        <w:rPr>
          <w:rFonts w:ascii="Consolas" w:hAnsi="Consolas" w:eastAsia="Consolas"/>
          <w:color w:val="1F4E79"/>
        </w:rPr>
        <w:t>#VALUE!</w:t>
      </w:r>
      <w:r>
        <w:t>) tras recalcular.</w:t>
      </w:r>
    </w:p>
    <w:p>
      <w:pPr>
        <w:pStyle w:val="ListBullet"/>
        <w:spacing w:after="20"/>
      </w:pPr>
      <w:r>
        <w:t>Asserts de estado inicial en cada script ("la planilla ya fue modificada") para no aplicar dos veces un cambio.</w:t>
      </w:r>
    </w:p>
    <w:p>
      <w:pPr>
        <w:pStyle w:val="ListBullet"/>
        <w:spacing w:after="20"/>
      </w:pPr>
      <w:r>
        <w:t>Controles CONFORME/REVISAR dentro de los desagregados.</w:t>
      </w:r>
    </w:p>
    <w:p>
      <w:pPr>
        <w:pStyle w:val="ListBullet"/>
        <w:spacing w:after="20"/>
      </w:pPr>
      <w:r>
        <w:t>Al insertar bancas (19/10 y 22/10): 760 valores anteriores del Refugio comprobados iguales; en el CAR Mujeres todo el resto solo baja de fila (PLANILLA +6, RESUMEN +5).</w:t>
      </w:r>
    </w:p>
    <w:p>
      <w:pPr>
        <w:pStyle w:val="Heading2"/>
      </w:pPr>
      <w:r>
        <w:t>13. Especificaciones técnicas</w:t>
      </w:r>
    </w:p>
    <w:p>
      <w:pPr>
        <w:pStyle w:val="Heading3"/>
      </w:pPr>
      <w:r>
        <w:t>13.1 Motor</w:t>
      </w:r>
    </w:p>
    <w:p>
      <w:pPr>
        <w:spacing w:after="80"/>
      </w:pPr>
      <w:r>
        <w:rPr>
          <w:rFonts w:ascii="Consolas" w:hAnsi="Consolas" w:eastAsia="Consolas"/>
          <w:color w:val="1F4E79"/>
        </w:rPr>
        <w:t>herramientas/especificaciones/espec.py &lt;proyecto&gt;</w:t>
      </w:r>
      <w:r>
        <w:t xml:space="preserve"> → </w:t>
      </w:r>
      <w:r>
        <w:rPr>
          <w:rFonts w:ascii="Consolas" w:hAnsi="Consolas" w:eastAsia="Consolas"/>
          <w:color w:val="1F4E79"/>
        </w:rPr>
        <w:t>especificaciones/_json/&lt;proyecto&gt;.json</w:t>
      </w:r>
      <w:r>
        <w:t xml:space="preserve"> → </w:t>
      </w:r>
      <w:r>
        <w:rPr>
          <w:rFonts w:ascii="Consolas" w:hAnsi="Consolas" w:eastAsia="Consolas"/>
          <w:color w:val="1F4E79"/>
        </w:rPr>
        <w:t>node docx_espec.js &lt;json&gt; &lt;docx&gt;</w:t>
      </w:r>
      <w:r>
        <w:t>.</w:t>
      </w:r>
    </w:p>
    <w:p>
      <w:pPr>
        <w:pStyle w:val="ListBullet"/>
        <w:spacing w:after="20"/>
      </w:pPr>
      <w:r>
        <w:t>Lee las partidas (código, descripción, unidad) del RESUMEN del metrado vigente: no se agregan ni se quitan partidas; orden, códigos y unidades son los del metrado. Títulos = filas sin unidad (sin medición ni pago propio).</w:t>
      </w:r>
    </w:p>
    <w:p>
      <w:pPr>
        <w:pStyle w:val="ListBullet"/>
        <w:spacing w:after="20"/>
      </w:pPr>
      <w:r>
        <w:t xml:space="preserve">Diccionario </w:t>
      </w:r>
      <w:r>
        <w:rPr>
          <w:rFonts w:ascii="Consolas" w:hAnsi="Consolas" w:eastAsia="Consolas"/>
          <w:color w:val="1F4E79"/>
        </w:rPr>
        <w:t>PROYECTOS</w:t>
      </w:r>
      <w:r>
        <w:t xml:space="preserve"> (varones, refugio, mujeres) con archivo de metrado, CUI, nombre corto, </w:t>
      </w:r>
      <w:r>
        <w:rPr>
          <w:rFonts w:ascii="Consolas" w:hAnsi="Consolas" w:eastAsia="Consolas"/>
          <w:color w:val="1F4E79"/>
        </w:rPr>
        <w:t>colector</w:t>
      </w:r>
      <w:r>
        <w:t xml:space="preserve"> (nombre, L, b, em, ef, es, es_cam, solado, zanja, NPT, cotas de fondo, S 0.30 %, registros, juntas y su número, tramos, acero, recubrimientos, receptor, cajas, salida, cerco, vereda, planos, contramarco, sello), </w:t>
      </w:r>
      <w:r>
        <w:rPr>
          <w:rFonts w:ascii="Consolas" w:hAnsi="Consolas" w:eastAsia="Consolas"/>
          <w:color w:val="1F4E79"/>
        </w:rPr>
        <w:t>lam_llor</w:t>
      </w:r>
      <w:r>
        <w:t xml:space="preserve">, </w:t>
      </w:r>
      <w:r>
        <w:rPr>
          <w:rFonts w:ascii="Consolas" w:hAnsi="Consolas" w:eastAsia="Consolas"/>
          <w:color w:val="1F4E79"/>
        </w:rPr>
        <w:t>laminas</w:t>
      </w:r>
      <w:r>
        <w:t xml:space="preserve"> (mapa de códigos de trabajo → códigos del juego del usuario, aplicado al final sobre el JSON), </w:t>
      </w:r>
      <w:r>
        <w:rPr>
          <w:rFonts w:ascii="Consolas" w:hAnsi="Consolas" w:eastAsia="Consolas"/>
          <w:color w:val="1F4E79"/>
        </w:rPr>
        <w:t>junta_cuneta_seccion</w:t>
      </w:r>
      <w:r>
        <w:t xml:space="preserve">, </w:t>
      </w:r>
      <w:r>
        <w:rPr>
          <w:rFonts w:ascii="Consolas" w:hAnsi="Consolas" w:eastAsia="Consolas"/>
          <w:color w:val="1F4E79"/>
        </w:rPr>
        <w:t>lamina_rejilla</w:t>
      </w:r>
      <w:r>
        <w:t xml:space="preserve">. Datos comunes de cuneta en </w:t>
      </w:r>
      <w:r>
        <w:rPr>
          <w:rFonts w:ascii="Consolas" w:hAnsi="Consolas" w:eastAsia="Consolas"/>
          <w:color w:val="1F4E79"/>
        </w:rPr>
        <w:t>CUNETA</w:t>
      </w:r>
      <w:r>
        <w:t xml:space="preserve"> (b 0.40, muros/losa/tapa 0.10, solado E=4", junta 3.00, tapa 0.60 x 0.60 x 0.10 con parrilla 3/8" @0.15, dado 0.40 x 0.40 x 0.35, falsa columna 0.20 x 0.15 x 1.30, S 0.50 %, canaletas S 1.00 % n 0.013, cunetas n 0.015, rejilla 1.00 m, rebaje 0.05, soportes @0.60).</w:t>
      </w:r>
    </w:p>
    <w:p>
      <w:pPr>
        <w:pStyle w:val="ListBullet"/>
        <w:spacing w:after="20"/>
      </w:pPr>
      <w:r>
        <w:t>Detecta si una partida está dentro del capítulo del colector (subárbol del título que contiene "COLECTOR PLUVIAL").</w:t>
      </w:r>
    </w:p>
    <w:p>
      <w:pPr>
        <w:pStyle w:val="ListBullet"/>
        <w:spacing w:after="20"/>
      </w:pPr>
      <w:r>
        <w:rPr>
          <w:rFonts w:ascii="Consolas" w:hAnsi="Consolas" w:eastAsia="Consolas"/>
          <w:color w:val="1F4E79"/>
        </w:rPr>
        <w:t>espec(pt, P, ctx)</w:t>
      </w:r>
      <w:r>
        <w:t xml:space="preserve"> despacha por palabras clave de la descripción (LIMPIEZA, TRAZO, EXCAVA, REFINE, RELLENO, ELIMINACI, TAPA DE REGISTRO + CIEGA, TAPA DE REGISTRO, CONTRAMARCO, MARCO, PINTURA, ANGULOS, SOLADO, DADO, CICL, EMBOQUILLADO, CURADO, ACABADO/FROTACHADO, ENCOFRADO, ACERO, CONCRETO, LLORADERO, REJILLA, TAPA DE INSPECCION, JUNTA, bancas 01.04.03.05.04.*, SOPORTE, TAPA LATERAL, BOQUILLA, COLGADOR, ABRAZADERA, FALSA COLUMNA, MONTANTE, CANALETA, TUBER, SUMIDERO, CODO/TEE; genérico al final). El orden importa (p. ej. "TAPA DE REGISTRO" y "CIEGA" antes que la tapa con marco).</w:t>
      </w:r>
    </w:p>
    <w:p>
      <w:pPr>
        <w:pStyle w:val="ListBullet"/>
        <w:spacing w:after="20"/>
      </w:pPr>
      <w:r>
        <w:rPr>
          <w:rFonts w:ascii="Consolas" w:hAnsi="Consolas" w:eastAsia="Consolas"/>
          <w:color w:val="1F4E79"/>
        </w:rPr>
        <w:t>acentos()</w:t>
      </w:r>
      <w:r>
        <w:t xml:space="preserve"> pone tildes al texto redactado sin tildes (diccionario </w:t>
      </w:r>
      <w:r>
        <w:rPr>
          <w:rFonts w:ascii="Consolas" w:hAnsi="Consolas" w:eastAsia="Consolas"/>
          <w:color w:val="1F4E79"/>
        </w:rPr>
        <w:t>_MAP</w:t>
      </w:r>
      <w:r>
        <w:t xml:space="preserve"> y futuros en "-ará"), y </w:t>
      </w:r>
      <w:r>
        <w:rPr>
          <w:rFonts w:ascii="Consolas" w:hAnsi="Consolas" w:eastAsia="Consolas"/>
          <w:color w:val="1F4E79"/>
        </w:rPr>
        <w:t>laminas</w:t>
      </w:r>
      <w:r>
        <w:t xml:space="preserve"> reemplaza códigos.</w:t>
      </w:r>
    </w:p>
    <w:p>
      <w:pPr>
        <w:pStyle w:val="ListBullet"/>
        <w:spacing w:after="20"/>
      </w:pPr>
      <w:r>
        <w:t xml:space="preserve">Barranquita: </w:t>
      </w:r>
      <w:r>
        <w:rPr>
          <w:rFonts w:ascii="Consolas" w:hAnsi="Consolas" w:eastAsia="Consolas"/>
          <w:color w:val="1F4E79"/>
        </w:rPr>
        <w:t>barranquita/espec_b.py</w:t>
      </w:r>
      <w:r>
        <w:t xml:space="preserve"> usa el mismo motor (código "C.I. N.°" vía </w:t>
      </w:r>
      <w:r>
        <w:rPr>
          <w:rFonts w:ascii="Consolas" w:hAnsi="Consolas" w:eastAsia="Consolas"/>
          <w:color w:val="1F4E79"/>
        </w:rPr>
        <w:t>J.codigo</w:t>
      </w:r>
      <w:r>
        <w:t xml:space="preserve">; carátula con foto vía </w:t>
      </w:r>
      <w:r>
        <w:rPr>
          <w:rFonts w:ascii="Consolas" w:hAnsi="Consolas" w:eastAsia="Consolas"/>
          <w:color w:val="1F4E79"/>
        </w:rPr>
        <w:t>J.caratula</w:t>
      </w:r>
      <w:r>
        <w:t>).</w:t>
      </w:r>
    </w:p>
    <w:p>
      <w:pPr>
        <w:pStyle w:val="Heading3"/>
      </w:pPr>
      <w:r>
        <w:t>13.2 Estructura de cada partida (función `bloque`)</w:t>
      </w:r>
    </w:p>
    <w:p>
      <w:pPr>
        <w:spacing w:after="80"/>
      </w:pPr>
      <w:r>
        <w:t>DESCRIPCION · MATERIALES · EQUIPOS Y HERRAMIENTAS · PROCEDIMIENTO DE EJECUCION · CONTROL DE CALIDAD Y TOLERANCIAS · SEGURIDAD Y SALUD EN EL TRABAJO · (extra) · UNIDAD DE MEDIDA · METODO DE MEDICION · FORMA DE PAGO. Forma de pago estándar: "El pago se efectuará al precio unitario del presupuesto por &lt;unidad&gt;, de acuerdo con el avance valorizado y con la conformidad de la Supervisión. Dicho precio y pago constituye compensación total por la mano de obra (incluidas las leyes sociales), los materiales, el equipo, las herramientas, el transporte interno y todo imprevisto…". Bloques de seguridad reutilizables: EPP (DS 011-2019-TR y G.050), SEG_EXC, SEG_CONC, SEG_ACERO, SEG_SOLD, SEG_ALTURA.</w:t>
      </w:r>
    </w:p>
    <w:p>
      <w:pPr>
        <w:pStyle w:val="Heading3"/>
      </w:pPr>
      <w:r>
        <w:t>13.3 Capítulo I: generalidades</w:t>
      </w:r>
    </w:p>
    <w:p>
      <w:pPr>
        <w:spacing w:after="80"/>
      </w:pPr>
      <w:r>
        <w:t xml:space="preserve">1.1 Generalidades (alcance, numeración y unidades del metrado; planos, memoria y metrado forman parte); 1.2 Ubicación (clima cálido y lluvioso, ACI 305R); 1.3 Normas aplicables (RNE OS.060, CE.040, IS.010, E.020, E.050, E.060, E.090, G.050; DS 011-2019-TR; Norma Técnica de Metrados RD 073-2010/VIVIENDA/VMCS-DNC; NTP 334.009, 400.037, 339.088, 341.031, 339.036, 339.035, 339.033, 339.034, 339.141, 339.143, 399.003; ASTM A615, A36, A653, A123, C920, D2564; AWS D1.1 y A5.1; ACI 318, 301, 304R, 305R, 308R, 347); orden de prelación planos → especificaciones → memoria → metrado; 1.4 Materiales (tabla material / requisito / norma; juntas con sellador asfáltico RC-250 + arena cuando </w:t>
      </w:r>
      <w:r>
        <w:rPr>
          <w:rFonts w:ascii="Consolas" w:hAnsi="Consolas" w:eastAsia="Consolas"/>
          <w:color w:val="1F4E79"/>
        </w:rPr>
        <w:t>sello = asfaltico</w:t>
      </w:r>
      <w:r>
        <w:t>); 1.5 Concreto (f'c 100 solado, 140 dados y ciclópeo, 175 cunetas y falsas columnas, 210 colector, cajas y tapas; slump 3"-4" armado y 2"-3" simple; mezclado ≥ 1.5 min; colocación &lt; 45 min, caída ≤ 1.50 m, capas ≤ 0.30 m; vibrado 0.40-0.50 m por 5-15 s; clima cálido ≤ 32 °C; curado ≥ 7 días); 1.6 Encofrados (ACI 347; tolerancias 6 mm en 3 m, −6/+12 mm; desencofrado de costados a 24 h y fondos de losa a 7 días o 70 % f'c); 1.7 Acero (E.060 cap. 7; ganchos de 0.15 por lado; traslapes 0.40 para 3/8" y 0.50 para 1/2", máx. 50 % en una sección; alambre N° 16); 1.8 Control de calidad y ensayos (tabla de frecuencias: probetas 1 al día, cada 50 m³ y cada 300 m², aceptación E.060 5.6.3.3; Proctor modificado; densidad de campo ≥ 95 %; prueba hidráulica 15 min sin fugas; diamantina E.060 5.6.5); 1.9 Seguridad, salud y medio ambiente; 1.10 Medición y pago (Norma Técnica de Metrados, hasta el metrado del expediente).</w:t>
      </w:r>
    </w:p>
    <w:p>
      <w:pPr>
        <w:pStyle w:val="Heading3"/>
      </w:pPr>
      <w:r>
        <w:t>13.4 Partidas especiales (resumen del texto)</w:t>
      </w:r>
    </w:p>
    <w:p>
      <w:pPr>
        <w:pStyle w:val="ListBullet"/>
        <w:spacing w:after="20"/>
      </w:pPr>
      <w:r>
        <w:t>Tapa de registro ciega: rebaje 0.70 x 0.70 x 0.08 formado con un cajón de madera de dos niveles (0.70 x 0.70 x 0.08 y 0.60 x 0.60 x 0.12) fijado al encofrado; tapa fabricada aparte sobre tablero, molde de 0.68 x 0.68 x 0.08 con chaflanes, parrilla con recubrimiento 2.5 cm, asas con tacos para las cajuelas; desmolde a 24 h y curado 7 días; sin soldadura ni pintura; colocación con dos operarios, al ras, sin mortero (removible). Control: rebaje ±5 mm, tapa ±2 mm, ras ±3 mm. Varones: borde engrosado solo en 2 lados.</w:t>
      </w:r>
    </w:p>
    <w:p>
      <w:pPr>
        <w:pStyle w:val="ListBullet"/>
        <w:spacing w:after="20"/>
      </w:pPr>
      <w:r>
        <w:t>Tapa con marco y contramarco (CAR Mujeres): texto con contramarco del proyecto (</w:t>
      </w:r>
      <w:r>
        <w:rPr>
          <w:rFonts w:ascii="Consolas" w:hAnsi="Consolas" w:eastAsia="Consolas"/>
          <w:color w:val="1F4E79"/>
        </w:rPr>
        <w:t>CONTRAMARCOS</w:t>
      </w:r>
      <w:r>
        <w:t>), anclajes, soldadura E6011, pintura 2 manos anticorrosivo + 2 esmalte; Varones con ganchos de (1.40 − 2(b/2 + e − 0.04))/2 m dentro de los muros.</w:t>
      </w:r>
    </w:p>
    <w:p>
      <w:pPr>
        <w:pStyle w:val="ListBullet"/>
        <w:spacing w:after="20"/>
      </w:pPr>
      <w:r>
        <w:t>Juntas: dilatación del colector (anillo de tecnopor, acero longitudinal interrumpido a 0.05 m, retirar 2" de tecnopor en caras interiores y superior, RC-250 caliente con arena compactado con tacos); junta contra el cerco (plancha de 0.90 m pegada al cimiento antes de vaciar el muro; lado vía terreno natural sin junta); junta con la caja CL (Varones; vista C de la DD-03); juntas de cunetas en toda la U (EG-2013 MTC Sección 510; medición 2 x H + 0.40 por junta).</w:t>
      </w:r>
    </w:p>
    <w:p>
      <w:pPr>
        <w:pStyle w:val="ListBullet"/>
        <w:spacing w:after="20"/>
      </w:pPr>
      <w:r>
        <w:t>Rejilla móvil: módulos de 1.00 m de platinas 1" x 3/16" de canto @1" soldadas a 2 ángulos L 1" x 1" x 3/16"; 0.497 m de ancho en rebaje 0.05 x 1"; 20.0 kg/m; pintura 2 + 2 manos; junta con el piso de 1" con relleno asfáltico; medición solo en tramos abiertos.</w:t>
      </w:r>
    </w:p>
    <w:p>
      <w:pPr>
        <w:pStyle w:val="ListBullet"/>
        <w:spacing w:after="20"/>
      </w:pPr>
      <w:r>
        <w:t>Lloraderos: tubo PVC-U 3" de 0.30 m a media altura con S 0.5 % hacia la cuneta, filtro 0.30³ de grava 20-40 mm forrado con geotextil clase 2 (traslape 0.10), tubos fijados al encofrado @1.50 m, a ≥ 0.30 m de las juntas, tapados al vaciar; prueba echando agua en el filtro; cuadro de materiales tomado de DESAGREGADO LLORADEROS (</w:t>
      </w:r>
      <w:r>
        <w:rPr>
          <w:rFonts w:ascii="Consolas" w:hAnsi="Consolas" w:eastAsia="Consolas"/>
          <w:color w:val="1F4E79"/>
        </w:rPr>
        <w:t>desagregado_llor</w:t>
      </w:r>
      <w:r>
        <w:t>). Láminas: Refugio DPL-40/38/37, Varones DPLV-43/35/34.</w:t>
      </w:r>
    </w:p>
    <w:p>
      <w:pPr>
        <w:pStyle w:val="ListBullet"/>
        <w:spacing w:after="20"/>
      </w:pPr>
      <w:r>
        <w:t>Canaleta de bancas OC-01 (Refugio): plancha galvanizada 0.50 mm ASTM A653 G90, desarrollo 0.70 m (0.18 + 0.21 + 0.21 + 0.10 de ala), un tramo por techo, S 0.5 %, 2 soportes, 2 tapas, 1 boquilla (brida 0.16 x 0.16, cuello Ø 0.10 x 0.15, reemplaza al sumidero tipo cúpula); trabajo en altura 2.80 m (SEG_ALTURA).</w:t>
      </w:r>
    </w:p>
    <w:p>
      <w:pPr>
        <w:pStyle w:val="ListBullet"/>
        <w:spacing w:after="20"/>
      </w:pPr>
      <w:r>
        <w:t xml:space="preserve">Falsa columna: 0.20 x 0.15 x 1.30, 4 barras de 3/8" de 1.20 m y estribos de 3/8" @0.15 (desarrollo 0.58), recubrimiento 0.04; partida en und sin pago propio. Leyenda en DXF: </w:t>
      </w:r>
      <w:r>
        <w:rPr>
          <w:rFonts w:ascii="Consolas" w:hAnsi="Consolas" w:eastAsia="Consolas"/>
          <w:color w:val="1F4E79"/>
        </w:rPr>
        <w:t>espec_falsa_columna.py</w:t>
      </w:r>
      <w:r>
        <w:t xml:space="preserve"> (bloque ESPEC_FALSA_COLUMNA, valores leídos de la PLANILLA de cada proyecto).</w:t>
      </w:r>
    </w:p>
    <w:p>
      <w:pPr>
        <w:pStyle w:val="ListBullet"/>
        <w:spacing w:after="20"/>
      </w:pPr>
      <w:r>
        <w:t>Acero: medición por peso nominal (3/8" = 0.56; 1/2" = 0.994 kg/m) con ganchos y traslapes, sin desperdicios ni alambre.</w:t>
      </w:r>
    </w:p>
    <w:p>
      <w:pPr>
        <w:pStyle w:val="ListBullet"/>
        <w:spacing w:after="20"/>
      </w:pPr>
      <w:r>
        <w:t>Concreto de cunetas: losa y luego muros (o encofrado interior suspendido), rebaje de 0.05 para la rejilla con anclajes de fierro corrugado 1/4", pendiente 0.5 % sin contrapendientes, juntas cada 3.00 m.</w:t>
      </w:r>
    </w:p>
    <w:p>
      <w:pPr>
        <w:pStyle w:val="Heading3"/>
      </w:pPr>
      <w:r>
        <w:t>13.5 Leyendas de especificaciones para los planos (DXF, 10/10)</w:t>
      </w:r>
    </w:p>
    <w:p>
      <w:pPr>
        <w:pStyle w:val="ListBullet"/>
        <w:spacing w:after="20"/>
      </w:pPr>
      <w:r>
        <w:rPr>
          <w:rFonts w:ascii="Consolas" w:hAnsi="Consolas" w:eastAsia="Consolas"/>
          <w:color w:val="1F4E79"/>
        </w:rPr>
        <w:t>leyenda_cunetas.py</w:t>
      </w:r>
      <w:r>
        <w:t xml:space="preserve"> (CAR Varones): bloque LEYENDA_ESPEC_CUNETAS a escala real, letra igual a la de las secciones del proyectista (0.031 / 0.038 m), con datos de las hojas de cunetas y lloraderos.</w:t>
      </w:r>
    </w:p>
    <w:p>
      <w:pPr>
        <w:pStyle w:val="ListBullet"/>
        <w:spacing w:after="20"/>
      </w:pPr>
      <w:r>
        <w:rPr>
          <w:rFonts w:ascii="Consolas" w:hAnsi="Consolas" w:eastAsia="Consolas"/>
          <w:color w:val="1F4E79"/>
        </w:rPr>
        <w:t>espec_lloraderos.py</w:t>
      </w:r>
      <w:r>
        <w:t xml:space="preserve"> (Refugio y Varones): leyenda y detalle; el sub-dren se retiró ("borró el subdrén, entonces solo lloraderos", 10/10 04:14). 22/10: para el Refugio el detalle se dibuja sin patrones de achurado (rellenos sólidos, piedras de grava una por una, "m3" en lugar de "m³") porque en AutoCAD se veían mal.</w:t>
      </w:r>
    </w:p>
    <w:p>
      <w:pPr>
        <w:pStyle w:val="Heading3"/>
      </w:pPr>
      <w:r>
        <w:t>13.6 Láminas citadas por proyecto (mapa `laminas` de espec.py)</w:t>
      </w:r>
    </w:p>
    <w:p>
      <w:pPr>
        <w:pStyle w:val="ListBullet"/>
        <w:spacing w:after="20"/>
      </w:pPr>
      <w:r>
        <w:t>Varones: "DP-06B, DP-06D, DD-01 y DD-02" → "DPLV-23, DPLV-26, DPLV-27 y DPLV-28"; DD-03 → DPLV-29; DJ-01 y DJ-02 → DPLV-31 y DPLV-32; DJ-03 → DPLV-33; planos DPLV-01 a DPLV-44.</w:t>
      </w:r>
    </w:p>
    <w:p>
      <w:pPr>
        <w:pStyle w:val="ListBullet"/>
        <w:spacing w:after="20"/>
      </w:pPr>
      <w:r>
        <w:t>Refugio: "DP-06B, DP-06D, DD-01 y DD-02" → "DPL-24 y DPL-29"; DP-06B → DPL-24; DD-03 → DPL-28; DD-04 → DPL-25; las citas DJ-01/02/03 se quitan (son láminas del CAR Varones; corrección del 23/10); planos DPL-01 a DPL-42 (incluye las bancas OC-01).</w:t>
      </w:r>
    </w:p>
    <w:p>
      <w:pPr>
        <w:pStyle w:val="ListBullet"/>
        <w:spacing w:after="20"/>
      </w:pPr>
      <w:r>
        <w:t>CAR Mujeres: planos DP-01 a DP-10 (sus códigos nuevos del juego ANDFY se aplicaron en la memoria hidrológica, no en el metrado).</w:t>
      </w:r>
    </w:p>
    <w:p>
      <w:pPr>
        <w:pStyle w:val="Heading3"/>
      </w:pPr>
      <w:r>
        <w:t>13.7 Formato del Word (`docx_espec.js`)</w:t>
      </w:r>
    </w:p>
    <w:p>
      <w:pPr>
        <w:spacing w:after="80"/>
      </w:pPr>
      <w:r>
        <w:t xml:space="preserve">A4, márgenes 3.0 cm izquierdo y 2.0 cm el resto, Arial; portada (entidad, "EXPEDIENTE TÉCNICO" o carátula con foto si el JSON trae </w:t>
      </w:r>
      <w:r>
        <w:rPr>
          <w:rFonts w:ascii="Consolas" w:hAnsi="Consolas" w:eastAsia="Consolas"/>
          <w:color w:val="1F4E79"/>
        </w:rPr>
        <w:t>caratula</w:t>
      </w:r>
      <w:r>
        <w:t>, "ESPECIFICACIONES TÉCNICAS", especialidad "INSTALACIONES SANITARIAS - DRENAJE PLUVIAL", proyecto, CUI o C.I., ubicación, fecha SETIEMBRE 2026); índice automático (TableOfContents, niveles 1-4); CAPÍTULO I GENERALIDADES (1.1 …); CAPÍTULO II ESPECIFICACIONES TÉCNICAS POR PARTIDA (encabezados con código, descripción y unidad; nivel según la profundidad del código); apartados en azul 1F3864; viñetas; tablas con cabecera D9E2F3; encabezado "ESPECIFICACIONES TÉCNICAS - DRENAJE PLUVIAL" + proyecto y código; pie "Página X de Y". En Barranquita la carátula dice "SERVICIO DE DISEÑO - DRENAJE PLUVIAL" (corrección del 21/10), no "EXPEDIENTE TÉCNICO".</w:t>
      </w:r>
    </w:p>
    <w:p>
      <w:pPr>
        <w:pStyle w:val="Heading3"/>
      </w:pPr>
      <w:r>
        <w:t>13.8 Historia de las especificaciones</w:t>
      </w:r>
    </w:p>
    <w:p>
      <w:pPr>
        <w:pStyle w:val="ListBullet"/>
        <w:spacing w:after="20"/>
      </w:pPr>
      <w:r>
        <w:t>08/10 03:35: el usuario pidió las especificaciones de los 3 proyectos "tal cual completito, normativas peruanas, al más mínimo detalle cómo se construirá"; 08/10 03:53: "revísalo antes de presentarlo; tú ya sabes qué dicen los planos" (los datos salen de los planos y del metrado, no se preguntan).</w:t>
      </w:r>
    </w:p>
    <w:p>
      <w:pPr>
        <w:pStyle w:val="ListBullet"/>
        <w:spacing w:after="20"/>
      </w:pPr>
      <w:r>
        <w:t>08/10: especificación de lloraderos agregada a Refugio y Varones; 08/10 04:42 las del CAR Mujeres.</w:t>
      </w:r>
    </w:p>
    <w:p>
      <w:pPr>
        <w:pStyle w:val="ListBullet"/>
        <w:spacing w:after="20"/>
      </w:pPr>
      <w:r>
        <w:t>15/10, 16/10: juntas asfálticas, tapa ciega, rejilla DJ-03, junta de cunetas en toda la U.</w:t>
      </w:r>
    </w:p>
    <w:p>
      <w:pPr>
        <w:pStyle w:val="ListBullet"/>
        <w:spacing w:after="20"/>
      </w:pPr>
      <w:r>
        <w:t>22/10 y 23/10: Refugio con el metrado con bancas (4 partidas 01.04.03.05.04 con texto propio) y láminas DPL; Varones con láminas DPLV y cuadro del desagregado de lloraderos (tubo 67.80 m, 1808 perforaciones, grava 6.71 m³, geotextil 134.24 m², mortero 0.11 m³). Refugio: 50 páginas.</w:t>
      </w:r>
    </w:p>
    <w:p>
      <w:pPr>
        <w:pStyle w:val="ListBullet"/>
        <w:spacing w:after="20"/>
      </w:pPr>
      <w:r>
        <w:t>21/10: Barranquita, 20 páginas, mismo motor.</w:t>
      </w:r>
    </w:p>
    <w:p>
      <w:pPr>
        <w:spacing w:after="80"/>
      </w:pPr>
      <w:r>
        <w:t xml:space="preserve">Comandos: </w:t>
      </w:r>
      <w:r>
        <w:rPr>
          <w:rFonts w:ascii="Consolas" w:hAnsi="Consolas" w:eastAsia="Consolas"/>
          <w:color w:val="1F4E79"/>
        </w:rPr>
        <w:t>python3 herramientas/especificaciones/espec.py refugio &amp;&amp; node herramientas/especificaciones/docx_espec.js herramientas/especificaciones/_json/refugio.json entregables/ESPECIFICACIONES_TECNICAS_DRENAJE_PLUVIAL_HOGAR_REFUGIO.docx</w:t>
      </w:r>
      <w:r>
        <w:t xml:space="preserve"> (análogo con </w:t>
      </w:r>
      <w:r>
        <w:rPr>
          <w:rFonts w:ascii="Consolas" w:hAnsi="Consolas" w:eastAsia="Consolas"/>
          <w:color w:val="1F4E79"/>
        </w:rPr>
        <w:t>varones</w:t>
      </w:r>
      <w:r>
        <w:t xml:space="preserve"> → </w:t>
      </w:r>
      <w:r>
        <w:rPr>
          <w:rFonts w:ascii="Consolas" w:hAnsi="Consolas" w:eastAsia="Consolas"/>
          <w:color w:val="1F4E79"/>
        </w:rPr>
        <w:t>entregables_varones/…</w:t>
      </w:r>
      <w:r>
        <w:t xml:space="preserve">, </w:t>
      </w:r>
      <w:r>
        <w:rPr>
          <w:rFonts w:ascii="Consolas" w:hAnsi="Consolas" w:eastAsia="Consolas"/>
          <w:color w:val="1F4E79"/>
        </w:rPr>
        <w:t>mujeres</w:t>
      </w:r>
      <w:r>
        <w:t xml:space="preserve"> → </w:t>
      </w:r>
      <w:r>
        <w:rPr>
          <w:rFonts w:ascii="Consolas" w:hAnsi="Consolas" w:eastAsia="Consolas"/>
          <w:color w:val="1F4E79"/>
        </w:rPr>
        <w:t>entregables_mujeres/…</w:t>
      </w:r>
      <w:r>
        <w:t>).</w:t>
      </w:r>
    </w:p>
    <w:p>
      <w:pPr>
        <w:pStyle w:val="Heading2"/>
      </w:pPr>
      <w:r>
        <w:t>14. Cronología de pedidos, correcciones y decisiones (metrado, ACU, precios, especificaciones)</w:t>
      </w:r>
    </w:p>
    <w:tbl>
      <w:tblPr>
        <w:tblStyle w:val="TableGrid"/>
        <w:tblW w:type="auto" w:w="0"/>
        <w:jc w:val="center"/>
        <w:tblLayout w:type="fixed"/>
        <w:tblLook w:firstColumn="1" w:firstRow="1" w:lastColumn="0" w:lastRow="0" w:noHBand="0" w:noVBand="1" w:val="04A0"/>
      </w:tblPr>
      <w:tblGrid>
        <w:gridCol w:w="1196"/>
        <w:gridCol w:w="4221"/>
        <w:gridCol w:w="4221"/>
      </w:tblGrid>
      <w:tr>
        <w:trPr>
          <w:tblHeader w:val="true"/>
          <w:cantSplit/>
        </w:trPr>
        <w:tc>
          <w:tcPr>
            <w:tcW w:type="dxa" w:w="1196"/>
            <w:shd w:val="clear" w:color="auto" w:fill="1F3864"/>
          </w:tcPr>
          <w:p>
            <w:pPr>
              <w:spacing w:after="0"/>
            </w:pPr>
            <w:r>
              <w:rPr>
                <w:b/>
                <w:color w:val="FFFFFF"/>
                <w:sz w:val="16"/>
              </w:rPr>
              <w:t>Fecha</w:t>
            </w:r>
          </w:p>
        </w:tc>
        <w:tc>
          <w:tcPr>
            <w:tcW w:type="dxa" w:w="4221"/>
            <w:shd w:val="clear" w:color="auto" w:fill="1F3864"/>
          </w:tcPr>
          <w:p>
            <w:pPr>
              <w:spacing w:after="0"/>
            </w:pPr>
            <w:r>
              <w:rPr>
                <w:b/>
                <w:color w:val="FFFFFF"/>
                <w:sz w:val="16"/>
              </w:rPr>
              <w:t>Pedido o corrección del usuario</w:t>
            </w:r>
          </w:p>
        </w:tc>
        <w:tc>
          <w:tcPr>
            <w:tcW w:type="dxa" w:w="4221"/>
            <w:shd w:val="clear" w:color="auto" w:fill="1F3864"/>
          </w:tcPr>
          <w:p>
            <w:pPr>
              <w:spacing w:after="0"/>
            </w:pPr>
            <w:r>
              <w:rPr>
                <w:b/>
                <w:color w:val="FFFFFF"/>
                <w:sz w:val="16"/>
              </w:rPr>
              <w:t>Resultado</w:t>
            </w:r>
          </w:p>
        </w:tc>
      </w:tr>
      <w:tr>
        <w:trPr>
          <w:cantSplit/>
        </w:trPr>
        <w:tc>
          <w:tcPr>
            <w:tcW w:type="dxa" w:w="1196"/>
          </w:tcPr>
          <w:p>
            <w:pPr>
              <w:spacing w:after="0"/>
            </w:pPr>
            <w:r>
              <w:rPr>
                <w:sz w:val="16"/>
              </w:rPr>
              <w:t>03/10</w:t>
            </w:r>
          </w:p>
        </w:tc>
        <w:tc>
          <w:tcPr>
            <w:tcW w:type="dxa" w:w="4221"/>
          </w:tcPr>
          <w:p>
            <w:pPr>
              <w:spacing w:after="0"/>
            </w:pPr>
            <w:r>
              <w:rPr>
                <w:sz w:val="16"/>
              </w:rPr>
              <w:t>Traspaso: metrado en la plantilla del usuario, partida madre 1.4.4 (hoy 01.04.04), formato de la planilla general, hojas de acero y tapas, desglose de insumos para ACU; no modificar metrados; criterio de rellenos menores.</w:t>
            </w:r>
          </w:p>
        </w:tc>
        <w:tc>
          <w:tcPr>
            <w:tcW w:type="dxa" w:w="4221"/>
          </w:tcPr>
          <w:p>
            <w:pPr>
              <w:spacing w:after="0"/>
            </w:pPr>
            <w:r>
              <w:rPr>
                <w:sz w:val="16"/>
              </w:rPr>
              <w:t>Hojas COLECTOR … (</w:t>
            </w:r>
            <w:r>
              <w:rPr>
                <w:rFonts w:ascii="Consolas" w:hAnsi="Consolas" w:eastAsia="Consolas"/>
                <w:color w:val="1F4E79"/>
                <w:sz w:val="16"/>
              </w:rPr>
              <w:t>metrado_xlsx.py</w:t>
            </w:r>
            <w:r>
              <w:rPr>
                <w:sz w:val="16"/>
              </w:rPr>
              <w:t>).</w:t>
            </w:r>
          </w:p>
        </w:tc>
      </w:tr>
      <w:tr>
        <w:trPr>
          <w:cantSplit/>
        </w:trPr>
        <w:tc>
          <w:tcPr>
            <w:tcW w:type="dxa" w:w="1196"/>
          </w:tcPr>
          <w:p>
            <w:pPr>
              <w:spacing w:after="0"/>
            </w:pPr>
            <w:r>
              <w:rPr>
                <w:sz w:val="16"/>
              </w:rPr>
              <w:t>03/10 16:36</w:t>
            </w:r>
          </w:p>
        </w:tc>
        <w:tc>
          <w:tcPr>
            <w:tcW w:type="dxa" w:w="4221"/>
          </w:tcPr>
          <w:p>
            <w:pPr>
              <w:spacing w:after="0"/>
            </w:pPr>
            <w:r>
              <w:rPr>
                <w:sz w:val="16"/>
              </w:rPr>
              <w:t>"¿Aumentaste secciones o espesores? ¿el metrado varió?"</w:t>
            </w:r>
          </w:p>
        </w:tc>
        <w:tc>
          <w:tcPr>
            <w:tcW w:type="dxa" w:w="4221"/>
          </w:tcPr>
          <w:p>
            <w:pPr>
              <w:spacing w:after="0"/>
            </w:pPr>
            <w:r>
              <w:rPr>
                <w:sz w:val="16"/>
              </w:rPr>
              <w:t>Al corregir dibujos (escala real) se verifica que el metrado no cambia.</w:t>
            </w:r>
          </w:p>
        </w:tc>
      </w:tr>
      <w:tr>
        <w:trPr>
          <w:cantSplit/>
        </w:trPr>
        <w:tc>
          <w:tcPr>
            <w:tcW w:type="dxa" w:w="1196"/>
          </w:tcPr>
          <w:p>
            <w:pPr>
              <w:spacing w:after="0"/>
            </w:pPr>
            <w:r>
              <w:rPr>
                <w:sz w:val="16"/>
              </w:rPr>
              <w:t>03/10 17:24</w:t>
            </w:r>
          </w:p>
        </w:tc>
        <w:tc>
          <w:tcPr>
            <w:tcW w:type="dxa" w:w="4221"/>
          </w:tcPr>
          <w:p>
            <w:pPr>
              <w:spacing w:after="0"/>
            </w:pPr>
            <w:r>
              <w:rPr>
                <w:sz w:val="16"/>
              </w:rPr>
              <w:t>Objeción a las partidas de prolongación de cunetas en el colector.</w:t>
            </w:r>
          </w:p>
        </w:tc>
        <w:tc>
          <w:tcPr>
            <w:tcW w:type="dxa" w:w="4221"/>
          </w:tcPr>
          <w:p>
            <w:pPr>
              <w:spacing w:after="0"/>
            </w:pPr>
            <w:r>
              <w:rPr>
                <w:sz w:val="16"/>
              </w:rPr>
              <w:t>Retiradas; la prolongación es cuneta.</w:t>
            </w:r>
          </w:p>
        </w:tc>
      </w:tr>
      <w:tr>
        <w:trPr>
          <w:cantSplit/>
        </w:trPr>
        <w:tc>
          <w:tcPr>
            <w:tcW w:type="dxa" w:w="1196"/>
          </w:tcPr>
          <w:p>
            <w:pPr>
              <w:spacing w:after="0"/>
            </w:pPr>
            <w:r>
              <w:rPr>
                <w:sz w:val="16"/>
              </w:rPr>
              <w:t>03/10 20:09</w:t>
            </w:r>
          </w:p>
        </w:tc>
        <w:tc>
          <w:tcPr>
            <w:tcW w:type="dxa" w:w="4221"/>
          </w:tcPr>
          <w:p>
            <w:pPr>
              <w:spacing w:after="0"/>
            </w:pPr>
            <w:r>
              <w:rPr>
                <w:sz w:val="16"/>
              </w:rPr>
              <w:t>Integrar en su planilla con su formato, sin mezclar, justificar cada medida.</w:t>
            </w:r>
          </w:p>
        </w:tc>
        <w:tc>
          <w:tcPr>
            <w:tcW w:type="dxa" w:w="4221"/>
          </w:tcPr>
          <w:p>
            <w:pPr>
              <w:spacing w:after="0"/>
            </w:pPr>
            <w:r>
              <w:rPr>
                <w:sz w:val="16"/>
              </w:rPr>
              <w:t>Hojas nuevas con SUSTENTO.</w:t>
            </w:r>
          </w:p>
        </w:tc>
      </w:tr>
      <w:tr>
        <w:trPr>
          <w:cantSplit/>
        </w:trPr>
        <w:tc>
          <w:tcPr>
            <w:tcW w:type="dxa" w:w="1196"/>
          </w:tcPr>
          <w:p>
            <w:pPr>
              <w:spacing w:after="0"/>
            </w:pPr>
            <w:r>
              <w:rPr>
                <w:sz w:val="16"/>
              </w:rPr>
              <w:t>03/10 20:41</w:t>
            </w:r>
          </w:p>
        </w:tc>
        <w:tc>
          <w:tcPr>
            <w:tcW w:type="dxa" w:w="4221"/>
          </w:tcPr>
          <w:p>
            <w:pPr>
              <w:spacing w:after="0"/>
            </w:pPr>
            <w:r>
              <w:rPr>
                <w:sz w:val="16"/>
              </w:rPr>
              <w:t>"¿Por qué borras mis metrados de concreto y encofrado de cunetas?"</w:t>
            </w:r>
          </w:p>
        </w:tc>
        <w:tc>
          <w:tcPr>
            <w:tcW w:type="dxa" w:w="4221"/>
          </w:tcPr>
          <w:p>
            <w:pPr>
              <w:spacing w:after="0"/>
            </w:pPr>
            <w:r>
              <w:rPr>
                <w:sz w:val="16"/>
              </w:rPr>
              <w:t>Regla: nunca borrar lo del usuario.</w:t>
            </w:r>
          </w:p>
        </w:tc>
      </w:tr>
      <w:tr>
        <w:trPr>
          <w:cantSplit/>
        </w:trPr>
        <w:tc>
          <w:tcPr>
            <w:tcW w:type="dxa" w:w="1196"/>
          </w:tcPr>
          <w:p>
            <w:pPr>
              <w:spacing w:after="0"/>
            </w:pPr>
            <w:r>
              <w:rPr>
                <w:sz w:val="16"/>
              </w:rPr>
              <w:t>03/10 20:46</w:t>
            </w:r>
          </w:p>
        </w:tc>
        <w:tc>
          <w:tcPr>
            <w:tcW w:type="dxa" w:w="4221"/>
          </w:tcPr>
          <w:p>
            <w:pPr>
              <w:spacing w:after="0"/>
            </w:pPr>
            <w:r>
              <w:rPr>
                <w:sz w:val="16"/>
              </w:rPr>
              <w:t>El que cotiza pide detalle de cada componente de registros y juntas.</w:t>
            </w:r>
          </w:p>
        </w:tc>
        <w:tc>
          <w:tcPr>
            <w:tcW w:type="dxa" w:w="4221"/>
          </w:tcPr>
          <w:p>
            <w:pPr>
              <w:spacing w:after="0"/>
            </w:pPr>
            <w:r>
              <w:rPr>
                <w:sz w:val="16"/>
              </w:rPr>
              <w:t>Láminas DA/DD desagregadas.</w:t>
            </w:r>
          </w:p>
        </w:tc>
      </w:tr>
      <w:tr>
        <w:trPr>
          <w:cantSplit/>
        </w:trPr>
        <w:tc>
          <w:tcPr>
            <w:tcW w:type="dxa" w:w="1196"/>
          </w:tcPr>
          <w:p>
            <w:pPr>
              <w:spacing w:after="0"/>
            </w:pPr>
            <w:r>
              <w:rPr>
                <w:sz w:val="16"/>
              </w:rPr>
              <w:t>04/10 05:17</w:t>
            </w:r>
          </w:p>
        </w:tc>
        <w:tc>
          <w:tcPr>
            <w:tcW w:type="dxa" w:w="4221"/>
          </w:tcPr>
          <w:p>
            <w:pPr>
              <w:spacing w:after="0"/>
            </w:pPr>
            <w:r>
              <w:rPr>
                <w:sz w:val="16"/>
              </w:rPr>
              <w:t>Metrar cunetas de Varones con la plantilla, hoja por hoja, "tal cual".</w:t>
            </w:r>
          </w:p>
        </w:tc>
        <w:tc>
          <w:tcPr>
            <w:tcW w:type="dxa" w:w="4221"/>
          </w:tcPr>
          <w:p>
            <w:pPr>
              <w:spacing w:after="0"/>
            </w:pPr>
            <w:r>
              <w:rPr>
                <w:rFonts w:ascii="Consolas" w:hAnsi="Consolas" w:eastAsia="Consolas"/>
                <w:color w:val="1F4E79"/>
                <w:sz w:val="16"/>
              </w:rPr>
              <w:t>metrado_varones.py</w:t>
            </w:r>
            <w:r>
              <w:rPr>
                <w:sz w:val="16"/>
              </w:rPr>
              <w:t>.</w:t>
            </w:r>
          </w:p>
        </w:tc>
      </w:tr>
      <w:tr>
        <w:trPr>
          <w:cantSplit/>
        </w:trPr>
        <w:tc>
          <w:tcPr>
            <w:tcW w:type="dxa" w:w="1196"/>
          </w:tcPr>
          <w:p>
            <w:pPr>
              <w:spacing w:after="0"/>
            </w:pPr>
            <w:r>
              <w:rPr>
                <w:sz w:val="16"/>
              </w:rPr>
              <w:t>04/10 05:35</w:t>
            </w:r>
          </w:p>
        </w:tc>
        <w:tc>
          <w:tcPr>
            <w:tcW w:type="dxa" w:w="4221"/>
          </w:tcPr>
          <w:p>
            <w:pPr>
              <w:spacing w:after="0"/>
            </w:pPr>
            <w:r>
              <w:rPr>
                <w:sz w:val="16"/>
              </w:rPr>
              <w:t>Acero solo con H ≥ 0.40 desde el NCT; tapados siempre; tapa 0.56 @0.25.</w:t>
            </w:r>
          </w:p>
        </w:tc>
        <w:tc>
          <w:tcPr>
            <w:tcW w:type="dxa" w:w="4221"/>
          </w:tcPr>
          <w:p>
            <w:pPr>
              <w:spacing w:after="0"/>
            </w:pPr>
            <w:r>
              <w:rPr>
                <w:sz w:val="16"/>
              </w:rPr>
              <w:t xml:space="preserve">Regla del skill </w:t>
            </w:r>
            <w:r>
              <w:rPr>
                <w:rFonts w:ascii="Consolas" w:hAnsi="Consolas" w:eastAsia="Consolas"/>
                <w:color w:val="1F4E79"/>
                <w:sz w:val="16"/>
              </w:rPr>
              <w:t>metrado-cunetas</w:t>
            </w:r>
            <w:r>
              <w:rPr>
                <w:sz w:val="16"/>
              </w:rPr>
              <w:t>.</w:t>
            </w:r>
          </w:p>
        </w:tc>
      </w:tr>
      <w:tr>
        <w:trPr>
          <w:cantSplit/>
        </w:trPr>
        <w:tc>
          <w:tcPr>
            <w:tcW w:type="dxa" w:w="1196"/>
          </w:tcPr>
          <w:p>
            <w:pPr>
              <w:spacing w:after="0"/>
            </w:pPr>
            <w:r>
              <w:rPr>
                <w:sz w:val="16"/>
              </w:rPr>
              <w:t>04/10 05:40-05:48</w:t>
            </w:r>
          </w:p>
        </w:tc>
        <w:tc>
          <w:tcPr>
            <w:tcW w:type="dxa" w:w="4221"/>
          </w:tcPr>
          <w:p>
            <w:pPr>
              <w:spacing w:after="0"/>
            </w:pPr>
            <w:r>
              <w:rPr>
                <w:sz w:val="16"/>
              </w:rPr>
              <w:t>Motor para un programa (MetraP) y guardar el análisis en un skill.</w:t>
            </w:r>
          </w:p>
        </w:tc>
        <w:tc>
          <w:tcPr>
            <w:tcW w:type="dxa" w:w="4221"/>
          </w:tcPr>
          <w:p>
            <w:pPr>
              <w:spacing w:after="0"/>
            </w:pPr>
            <w:r>
              <w:rPr>
                <w:rFonts w:ascii="Consolas" w:hAnsi="Consolas" w:eastAsia="Consolas"/>
                <w:color w:val="1F4E79"/>
                <w:sz w:val="16"/>
              </w:rPr>
              <w:t>MetraP/</w:t>
            </w:r>
            <w:r>
              <w:rPr>
                <w:sz w:val="16"/>
              </w:rPr>
              <w:t xml:space="preserve">, skill </w:t>
            </w:r>
            <w:r>
              <w:rPr>
                <w:rFonts w:ascii="Consolas" w:hAnsi="Consolas" w:eastAsia="Consolas"/>
                <w:color w:val="1F4E79"/>
                <w:sz w:val="16"/>
              </w:rPr>
              <w:t>metrado-cunetas</w:t>
            </w:r>
            <w:r>
              <w:rPr>
                <w:sz w:val="16"/>
              </w:rPr>
              <w:t>.</w:t>
            </w:r>
          </w:p>
        </w:tc>
      </w:tr>
      <w:tr>
        <w:trPr>
          <w:cantSplit/>
        </w:trPr>
        <w:tc>
          <w:tcPr>
            <w:tcW w:type="dxa" w:w="1196"/>
          </w:tcPr>
          <w:p>
            <w:pPr>
              <w:spacing w:after="0"/>
            </w:pPr>
            <w:r>
              <w:rPr>
                <w:sz w:val="16"/>
              </w:rPr>
              <w:t>04/10 06:12</w:t>
            </w:r>
          </w:p>
        </w:tc>
        <w:tc>
          <w:tcPr>
            <w:tcW w:type="dxa" w:w="4221"/>
          </w:tcPr>
          <w:p>
            <w:pPr>
              <w:spacing w:after="0"/>
            </w:pPr>
            <w:r>
              <w:rPr>
                <w:sz w:val="16"/>
              </w:rPr>
              <w:t>Restar el tramo de cuneta que cae dentro del colector.</w:t>
            </w:r>
          </w:p>
        </w:tc>
        <w:tc>
          <w:tcPr>
            <w:tcW w:type="dxa" w:w="4221"/>
          </w:tcPr>
          <w:p>
            <w:pPr>
              <w:spacing w:after="0"/>
            </w:pPr>
            <w:r>
              <w:rPr>
                <w:sz w:val="16"/>
              </w:rPr>
              <w:t>Acortamientos (hoja CUNETAS - LLEGADA AL COLECTOR).</w:t>
            </w:r>
          </w:p>
        </w:tc>
      </w:tr>
      <w:tr>
        <w:trPr>
          <w:cantSplit/>
        </w:trPr>
        <w:tc>
          <w:tcPr>
            <w:tcW w:type="dxa" w:w="1196"/>
          </w:tcPr>
          <w:p>
            <w:pPr>
              <w:spacing w:after="0"/>
            </w:pPr>
            <w:r>
              <w:rPr>
                <w:sz w:val="16"/>
              </w:rPr>
              <w:t>04/10 16:43</w:t>
            </w:r>
          </w:p>
        </w:tc>
        <w:tc>
          <w:tcPr>
            <w:tcW w:type="dxa" w:w="4221"/>
          </w:tcPr>
          <w:p>
            <w:pPr>
              <w:spacing w:after="0"/>
            </w:pPr>
            <w:r>
              <w:rPr>
                <w:sz w:val="16"/>
              </w:rPr>
              <w:t>"¿Consideraste lo de 0.40 en Varones?"</w:t>
            </w:r>
          </w:p>
        </w:tc>
        <w:tc>
          <w:tcPr>
            <w:tcW w:type="dxa" w:w="4221"/>
          </w:tcPr>
          <w:p>
            <w:pPr>
              <w:spacing w:after="0"/>
            </w:pPr>
            <w:r>
              <w:rPr>
                <w:sz w:val="16"/>
              </w:rPr>
              <w:t>Confirmado en la hoja METRADO ACERO.</w:t>
            </w:r>
          </w:p>
        </w:tc>
      </w:tr>
      <w:tr>
        <w:trPr>
          <w:cantSplit/>
        </w:trPr>
        <w:tc>
          <w:tcPr>
            <w:tcW w:type="dxa" w:w="1196"/>
          </w:tcPr>
          <w:p>
            <w:pPr>
              <w:spacing w:after="0"/>
            </w:pPr>
            <w:r>
              <w:rPr>
                <w:sz w:val="16"/>
              </w:rPr>
              <w:t>06/10 23:44-23:57</w:t>
            </w:r>
          </w:p>
        </w:tc>
        <w:tc>
          <w:tcPr>
            <w:tcW w:type="dxa" w:w="4221"/>
          </w:tcPr>
          <w:p>
            <w:pPr>
              <w:spacing w:after="0"/>
            </w:pPr>
            <w:r>
              <w:rPr>
                <w:sz w:val="16"/>
              </w:rPr>
              <w:t>Metrado vigente; COMPARATIVO de Delphin; estructura del CAR Mujeres, cantidades propias; solado 4".</w:t>
            </w:r>
          </w:p>
        </w:tc>
        <w:tc>
          <w:tcPr>
            <w:tcW w:type="dxa" w:w="4221"/>
          </w:tcPr>
          <w:p>
            <w:pPr>
              <w:spacing w:after="0"/>
            </w:pPr>
            <w:r>
              <w:rPr>
                <w:sz w:val="16"/>
              </w:rPr>
              <w:t>Nombres Delphin (39 celdas).</w:t>
            </w:r>
          </w:p>
        </w:tc>
      </w:tr>
      <w:tr>
        <w:trPr>
          <w:cantSplit/>
        </w:trPr>
        <w:tc>
          <w:tcPr>
            <w:tcW w:type="dxa" w:w="1196"/>
          </w:tcPr>
          <w:p>
            <w:pPr>
              <w:spacing w:after="0"/>
            </w:pPr>
            <w:r>
              <w:rPr>
                <w:sz w:val="16"/>
              </w:rPr>
              <w:t>07/10 00:01</w:t>
            </w:r>
          </w:p>
        </w:tc>
        <w:tc>
          <w:tcPr>
            <w:tcW w:type="dxa" w:w="4221"/>
          </w:tcPr>
          <w:p>
            <w:pPr>
              <w:spacing w:after="0"/>
            </w:pPr>
            <w:r>
              <w:rPr>
                <w:sz w:val="16"/>
              </w:rPr>
              <w:t>Concreto del colector en una partida como Delphin.</w:t>
            </w:r>
          </w:p>
        </w:tc>
        <w:tc>
          <w:tcPr>
            <w:tcW w:type="dxa" w:w="4221"/>
          </w:tcPr>
          <w:p>
            <w:pPr>
              <w:spacing w:after="0"/>
            </w:pPr>
            <w:r>
              <w:rPr>
                <w:sz w:val="16"/>
              </w:rPr>
              <w:t>01.04.04.04.01 única.</w:t>
            </w:r>
          </w:p>
        </w:tc>
      </w:tr>
      <w:tr>
        <w:trPr>
          <w:cantSplit/>
        </w:trPr>
        <w:tc>
          <w:tcPr>
            <w:tcW w:type="dxa" w:w="1196"/>
          </w:tcPr>
          <w:p>
            <w:pPr>
              <w:spacing w:after="0"/>
            </w:pPr>
            <w:r>
              <w:rPr>
                <w:sz w:val="16"/>
              </w:rPr>
              <w:t>07/10 00:07</w:t>
            </w:r>
          </w:p>
        </w:tc>
        <w:tc>
          <w:tcPr>
            <w:tcW w:type="dxa" w:w="4221"/>
          </w:tcPr>
          <w:p>
            <w:pPr>
              <w:spacing w:after="0"/>
            </w:pPr>
            <w:r>
              <w:rPr>
                <w:sz w:val="16"/>
              </w:rPr>
              <w:t>Tapas por componentes quedan; ACU detallado en una hoja.</w:t>
            </w:r>
          </w:p>
        </w:tc>
        <w:tc>
          <w:tcPr>
            <w:tcW w:type="dxa" w:w="4221"/>
          </w:tcPr>
          <w:p>
            <w:pPr>
              <w:spacing w:after="0"/>
            </w:pPr>
            <w:r>
              <w:rPr>
                <w:sz w:val="16"/>
              </w:rPr>
              <w:t>ACU TAPA REGISTRO.</w:t>
            </w:r>
          </w:p>
        </w:tc>
      </w:tr>
      <w:tr>
        <w:trPr>
          <w:cantSplit/>
        </w:trPr>
        <w:tc>
          <w:tcPr>
            <w:tcW w:type="dxa" w:w="1196"/>
          </w:tcPr>
          <w:p>
            <w:pPr>
              <w:spacing w:after="0"/>
            </w:pPr>
            <w:r>
              <w:rPr>
                <w:sz w:val="16"/>
              </w:rPr>
              <w:t>07/10 02:32</w:t>
            </w:r>
          </w:p>
        </w:tc>
        <w:tc>
          <w:tcPr>
            <w:tcW w:type="dxa" w:w="4221"/>
          </w:tcPr>
          <w:p>
            <w:pPr>
              <w:spacing w:after="0"/>
            </w:pPr>
            <w:r>
              <w:rPr>
                <w:sz w:val="16"/>
              </w:rPr>
              <w:t>ACU de 4 partidas de canaletas.</w:t>
            </w:r>
          </w:p>
        </w:tc>
        <w:tc>
          <w:tcPr>
            <w:tcW w:type="dxa" w:w="4221"/>
          </w:tcPr>
          <w:p>
            <w:pPr>
              <w:spacing w:after="0"/>
            </w:pPr>
            <w:r>
              <w:rPr>
                <w:sz w:val="16"/>
              </w:rPr>
              <w:t>ACU CANALETAS.</w:t>
            </w:r>
          </w:p>
        </w:tc>
      </w:tr>
      <w:tr>
        <w:trPr>
          <w:cantSplit/>
        </w:trPr>
        <w:tc>
          <w:tcPr>
            <w:tcW w:type="dxa" w:w="1196"/>
          </w:tcPr>
          <w:p>
            <w:pPr>
              <w:spacing w:after="0"/>
            </w:pPr>
            <w:r>
              <w:rPr>
                <w:sz w:val="16"/>
              </w:rPr>
              <w:t>07/10 02:40</w:t>
            </w:r>
          </w:p>
        </w:tc>
        <w:tc>
          <w:tcPr>
            <w:tcW w:type="dxa" w:w="4221"/>
          </w:tcPr>
          <w:p>
            <w:pPr>
              <w:spacing w:after="0"/>
            </w:pPr>
            <w:r>
              <w:rPr>
                <w:sz w:val="16"/>
              </w:rPr>
              <w:t>Tapa por und + hoja de desagregado.</w:t>
            </w:r>
          </w:p>
        </w:tc>
        <w:tc>
          <w:tcPr>
            <w:tcW w:type="dxa" w:w="4221"/>
          </w:tcPr>
          <w:p>
            <w:pPr>
              <w:spacing w:after="0"/>
            </w:pPr>
            <w:r>
              <w:rPr>
                <w:sz w:val="16"/>
              </w:rPr>
              <w:t>01.04.04.05.01 (und) + DESAGREGADO TAPA REGISTRO.</w:t>
            </w:r>
          </w:p>
        </w:tc>
      </w:tr>
      <w:tr>
        <w:trPr>
          <w:cantSplit/>
        </w:trPr>
        <w:tc>
          <w:tcPr>
            <w:tcW w:type="dxa" w:w="1196"/>
          </w:tcPr>
          <w:p>
            <w:pPr>
              <w:spacing w:after="0"/>
            </w:pPr>
            <w:r>
              <w:rPr>
                <w:sz w:val="16"/>
              </w:rPr>
              <w:t>07/10 02:47</w:t>
            </w:r>
          </w:p>
        </w:tc>
        <w:tc>
          <w:tcPr>
            <w:tcW w:type="dxa" w:w="4221"/>
          </w:tcPr>
          <w:p>
            <w:pPr>
              <w:spacing w:after="0"/>
            </w:pPr>
            <w:r>
              <w:rPr>
                <w:sz w:val="16"/>
              </w:rPr>
              <w:t>Excel aparte con resumen, desagregado, ACU canaletas, ACU tapa, insumos, registros.</w:t>
            </w:r>
          </w:p>
        </w:tc>
        <w:tc>
          <w:tcPr>
            <w:tcW w:type="dxa" w:w="4221"/>
          </w:tcPr>
          <w:p>
            <w:pPr>
              <w:spacing w:after="0"/>
            </w:pPr>
            <w:r>
              <w:rPr>
                <w:sz w:val="16"/>
              </w:rPr>
              <w:t>Libro aparte.</w:t>
            </w:r>
          </w:p>
        </w:tc>
      </w:tr>
      <w:tr>
        <w:trPr>
          <w:cantSplit/>
        </w:trPr>
        <w:tc>
          <w:tcPr>
            <w:tcW w:type="dxa" w:w="1196"/>
          </w:tcPr>
          <w:p>
            <w:pPr>
              <w:spacing w:after="0"/>
            </w:pPr>
            <w:r>
              <w:rPr>
                <w:sz w:val="16"/>
              </w:rPr>
              <w:t>08/10 01:28-02:37</w:t>
            </w:r>
          </w:p>
        </w:tc>
        <w:tc>
          <w:tcPr>
            <w:tcW w:type="dxa" w:w="4221"/>
          </w:tcPr>
          <w:p>
            <w:pPr>
              <w:spacing w:after="0"/>
            </w:pPr>
            <w:r>
              <w:rPr>
                <w:sz w:val="16"/>
              </w:rPr>
              <w:t>Verificar que los planos de Wilma y de Varones coinciden con el metrado; quitar empalme.</w:t>
            </w:r>
          </w:p>
        </w:tc>
        <w:tc>
          <w:tcPr>
            <w:tcW w:type="dxa" w:w="4221"/>
          </w:tcPr>
          <w:p>
            <w:pPr>
              <w:spacing w:after="0"/>
            </w:pPr>
            <w:r>
              <w:rPr>
                <w:sz w:val="16"/>
              </w:rPr>
              <w:t>Coinciden; 01.04.04.06.03 eliminada.</w:t>
            </w:r>
          </w:p>
        </w:tc>
      </w:tr>
      <w:tr>
        <w:trPr>
          <w:cantSplit/>
        </w:trPr>
        <w:tc>
          <w:tcPr>
            <w:tcW w:type="dxa" w:w="1196"/>
          </w:tcPr>
          <w:p>
            <w:pPr>
              <w:spacing w:after="0"/>
            </w:pPr>
            <w:r>
              <w:rPr>
                <w:sz w:val="16"/>
              </w:rPr>
              <w:t>08/10 04:08</w:t>
            </w:r>
          </w:p>
        </w:tc>
        <w:tc>
          <w:tcPr>
            <w:tcW w:type="dxa" w:w="4221"/>
          </w:tcPr>
          <w:p>
            <w:pPr>
              <w:spacing w:after="0"/>
            </w:pPr>
            <w:r>
              <w:rPr>
                <w:sz w:val="16"/>
              </w:rPr>
              <w:t>Lloraderos PVC solo en Refugio y Varones, solo donde la cuneta está junto a área verde.</w:t>
            </w:r>
          </w:p>
        </w:tc>
        <w:tc>
          <w:tcPr>
            <w:tcW w:type="dxa" w:w="4221"/>
          </w:tcPr>
          <w:p>
            <w:pPr>
              <w:spacing w:after="0"/>
            </w:pPr>
            <w:r>
              <w:rPr>
                <w:sz w:val="16"/>
              </w:rPr>
              <w:t>Partida 01.04.03.04.03.04 + METRADO LLORADEROS.</w:t>
            </w:r>
          </w:p>
        </w:tc>
      </w:tr>
      <w:tr>
        <w:trPr>
          <w:cantSplit/>
        </w:trPr>
        <w:tc>
          <w:tcPr>
            <w:tcW w:type="dxa" w:w="1196"/>
          </w:tcPr>
          <w:p>
            <w:pPr>
              <w:spacing w:after="0"/>
            </w:pPr>
            <w:r>
              <w:rPr>
                <w:sz w:val="16"/>
              </w:rPr>
              <w:t>08/10 04:35</w:t>
            </w:r>
          </w:p>
        </w:tc>
        <w:tc>
          <w:tcPr>
            <w:tcW w:type="dxa" w:w="4221"/>
          </w:tcPr>
          <w:p>
            <w:pPr>
              <w:spacing w:after="0"/>
            </w:pPr>
            <w:r>
              <w:rPr>
                <w:sz w:val="16"/>
              </w:rPr>
              <w:t>Sin nombre ni CIP; hoja ACU de lloraderos sola.</w:t>
            </w:r>
          </w:p>
        </w:tc>
        <w:tc>
          <w:tcPr>
            <w:tcW w:type="dxa" w:w="4221"/>
          </w:tcPr>
          <w:p>
            <w:pPr>
              <w:spacing w:after="0"/>
            </w:pPr>
            <w:r>
              <w:rPr>
                <w:sz w:val="16"/>
              </w:rPr>
              <w:t>–</w:t>
            </w:r>
          </w:p>
        </w:tc>
      </w:tr>
      <w:tr>
        <w:trPr>
          <w:cantSplit/>
        </w:trPr>
        <w:tc>
          <w:tcPr>
            <w:tcW w:type="dxa" w:w="1196"/>
          </w:tcPr>
          <w:p>
            <w:pPr>
              <w:spacing w:after="0"/>
            </w:pPr>
            <w:r>
              <w:rPr>
                <w:sz w:val="16"/>
              </w:rPr>
              <w:t>09/10 15:32-15:37</w:t>
            </w:r>
          </w:p>
        </w:tc>
        <w:tc>
          <w:tcPr>
            <w:tcW w:type="dxa" w:w="4221"/>
          </w:tcPr>
          <w:p>
            <w:pPr>
              <w:spacing w:after="0"/>
            </w:pPr>
            <w:r>
              <w:rPr>
                <w:sz w:val="16"/>
              </w:rPr>
              <w:t>Sustento del precio de la platina; precio real; texto para el ingeniero de presupuesto.</w:t>
            </w:r>
          </w:p>
        </w:tc>
        <w:tc>
          <w:tcPr>
            <w:tcW w:type="dxa" w:w="4221"/>
          </w:tcPr>
          <w:p>
            <w:pPr>
              <w:spacing w:after="0"/>
            </w:pPr>
            <w:r>
              <w:rPr>
                <w:sz w:val="16"/>
              </w:rPr>
              <w:t>Precio referencial explicado (sigue 6.36).</w:t>
            </w:r>
          </w:p>
        </w:tc>
      </w:tr>
      <w:tr>
        <w:trPr>
          <w:cantSplit/>
        </w:trPr>
        <w:tc>
          <w:tcPr>
            <w:tcW w:type="dxa" w:w="1196"/>
          </w:tcPr>
          <w:p>
            <w:pPr>
              <w:spacing w:after="0"/>
            </w:pPr>
            <w:r>
              <w:rPr>
                <w:sz w:val="16"/>
              </w:rPr>
              <w:t>09/10 17:51</w:t>
            </w:r>
          </w:p>
        </w:tc>
        <w:tc>
          <w:tcPr>
            <w:tcW w:type="dxa" w:w="4221"/>
          </w:tcPr>
          <w:p>
            <w:pPr>
              <w:spacing w:after="0"/>
            </w:pPr>
            <w:r>
              <w:rPr>
                <w:sz w:val="16"/>
              </w:rPr>
              <w:t>"¿Lo de peón y operario es real?"</w:t>
            </w:r>
          </w:p>
        </w:tc>
        <w:tc>
          <w:tcPr>
            <w:tcW w:type="dxa" w:w="4221"/>
          </w:tcPr>
          <w:p>
            <w:pPr>
              <w:spacing w:after="0"/>
            </w:pPr>
            <w:r>
              <w:rPr>
                <w:sz w:val="16"/>
              </w:rPr>
              <w:t>Origen de la actualización a CAPECO 2026.</w:t>
            </w:r>
          </w:p>
        </w:tc>
      </w:tr>
      <w:tr>
        <w:trPr>
          <w:cantSplit/>
        </w:trPr>
        <w:tc>
          <w:tcPr>
            <w:tcW w:type="dxa" w:w="1196"/>
          </w:tcPr>
          <w:p>
            <w:pPr>
              <w:spacing w:after="0"/>
            </w:pPr>
            <w:r>
              <w:rPr>
                <w:sz w:val="16"/>
              </w:rPr>
              <w:t>14/10 20:02-20:05</w:t>
            </w:r>
          </w:p>
        </w:tc>
        <w:tc>
          <w:tcPr>
            <w:tcW w:type="dxa" w:w="4221"/>
          </w:tcPr>
          <w:p>
            <w:pPr>
              <w:spacing w:after="0"/>
            </w:pPr>
            <w:r>
              <w:rPr>
                <w:sz w:val="16"/>
              </w:rPr>
              <w:t>Desagregado de lija (und) y thinner (gal), en Excel aparte.</w:t>
            </w:r>
          </w:p>
        </w:tc>
        <w:tc>
          <w:tcPr>
            <w:tcW w:type="dxa" w:w="4221"/>
          </w:tcPr>
          <w:p>
            <w:pPr>
              <w:spacing w:after="0"/>
            </w:pPr>
            <w:r>
              <w:rPr>
                <w:rFonts w:ascii="Consolas" w:hAnsi="Consolas" w:eastAsia="Consolas"/>
                <w:color w:val="1F4E79"/>
                <w:sz w:val="16"/>
              </w:rPr>
              <w:t>acu_lija_thinner.py</w:t>
            </w:r>
            <w:r>
              <w:rPr>
                <w:sz w:val="16"/>
              </w:rPr>
              <w:t>.</w:t>
            </w:r>
          </w:p>
        </w:tc>
      </w:tr>
      <w:tr>
        <w:trPr>
          <w:cantSplit/>
        </w:trPr>
        <w:tc>
          <w:tcPr>
            <w:tcW w:type="dxa" w:w="1196"/>
          </w:tcPr>
          <w:p>
            <w:pPr>
              <w:spacing w:after="0"/>
            </w:pPr>
            <w:r>
              <w:rPr>
                <w:sz w:val="16"/>
              </w:rPr>
              <w:t>14/10 20:12-22:46</w:t>
            </w:r>
          </w:p>
        </w:tc>
        <w:tc>
          <w:tcPr>
            <w:tcW w:type="dxa" w:w="4221"/>
          </w:tcPr>
          <w:p>
            <w:pPr>
              <w:spacing w:after="0"/>
            </w:pPr>
            <w:r>
              <w:rPr>
                <w:sz w:val="16"/>
              </w:rPr>
              <w:t>ACU de la junta con el piso; explicar las dos juntas; renombrar a "en colector" y "entre colector y cerco perimétrico"; tecnopor + sellador asfáltico en ambas.</w:t>
            </w:r>
          </w:p>
        </w:tc>
        <w:tc>
          <w:tcPr>
            <w:tcW w:type="dxa" w:w="4221"/>
          </w:tcPr>
          <w:p>
            <w:pPr>
              <w:spacing w:after="0"/>
            </w:pPr>
            <w:r>
              <w:rPr>
                <w:rFonts w:ascii="Consolas" w:hAnsi="Consolas" w:eastAsia="Consolas"/>
                <w:color w:val="1F4E79"/>
                <w:sz w:val="16"/>
              </w:rPr>
              <w:t>renombrar_juntas_colector.py</w:t>
            </w:r>
            <w:r>
              <w:rPr>
                <w:sz w:val="16"/>
              </w:rPr>
              <w:t xml:space="preserve">, </w:t>
            </w:r>
            <w:r>
              <w:rPr>
                <w:rFonts w:ascii="Consolas" w:hAnsi="Consolas" w:eastAsia="Consolas"/>
                <w:color w:val="1F4E79"/>
                <w:sz w:val="16"/>
              </w:rPr>
              <w:t>acu_juntas_refugio.py</w:t>
            </w:r>
            <w:r>
              <w:rPr>
                <w:sz w:val="16"/>
              </w:rPr>
              <w:t>.</w:t>
            </w:r>
          </w:p>
        </w:tc>
      </w:tr>
      <w:tr>
        <w:trPr>
          <w:cantSplit/>
        </w:trPr>
        <w:tc>
          <w:tcPr>
            <w:tcW w:type="dxa" w:w="1196"/>
          </w:tcPr>
          <w:p>
            <w:pPr>
              <w:spacing w:after="0"/>
            </w:pPr>
            <w:r>
              <w:rPr>
                <w:sz w:val="16"/>
              </w:rPr>
              <w:t>14/10 22:58-23:12</w:t>
            </w:r>
          </w:p>
        </w:tc>
        <w:tc>
          <w:tcPr>
            <w:tcW w:type="dxa" w:w="4221"/>
          </w:tcPr>
          <w:p>
            <w:pPr>
              <w:spacing w:after="0"/>
            </w:pPr>
            <w:r>
              <w:rPr>
                <w:sz w:val="16"/>
              </w:rPr>
              <w:t>Tapa peatonal (se sabe por el plano); precios reales comprobados; procede el cambio de ángulo.</w:t>
            </w:r>
          </w:p>
        </w:tc>
        <w:tc>
          <w:tcPr>
            <w:tcW w:type="dxa" w:w="4221"/>
          </w:tcPr>
          <w:p>
            <w:pPr>
              <w:spacing w:after="0"/>
            </w:pPr>
            <w:r>
              <w:rPr>
                <w:sz w:val="16"/>
              </w:rPr>
              <w:t>L 1 1/2"; cotización.</w:t>
            </w:r>
          </w:p>
        </w:tc>
      </w:tr>
      <w:tr>
        <w:trPr>
          <w:cantSplit/>
        </w:trPr>
        <w:tc>
          <w:tcPr>
            <w:tcW w:type="dxa" w:w="1196"/>
          </w:tcPr>
          <w:p>
            <w:pPr>
              <w:spacing w:after="0"/>
            </w:pPr>
            <w:r>
              <w:rPr>
                <w:sz w:val="16"/>
              </w:rPr>
              <w:t>14/10 23:55-23:57</w:t>
            </w:r>
          </w:p>
        </w:tc>
        <w:tc>
          <w:tcPr>
            <w:tcW w:type="dxa" w:w="4221"/>
          </w:tcPr>
          <w:p>
            <w:pPr>
              <w:spacing w:after="0"/>
            </w:pPr>
            <w:r>
              <w:rPr>
                <w:sz w:val="16"/>
              </w:rPr>
              <w:t>Ver en el Excel las hojas de ACU y metrado de cada junta; el ACU debe coincidir con los planos.</w:t>
            </w:r>
          </w:p>
        </w:tc>
        <w:tc>
          <w:tcPr>
            <w:tcW w:type="dxa" w:w="4221"/>
          </w:tcPr>
          <w:p>
            <w:pPr>
              <w:spacing w:after="0"/>
            </w:pPr>
            <w:r>
              <w:rPr>
                <w:sz w:val="16"/>
              </w:rPr>
              <w:t>ACU con cantidades de DD-03.</w:t>
            </w:r>
          </w:p>
        </w:tc>
      </w:tr>
      <w:tr>
        <w:trPr>
          <w:cantSplit/>
        </w:trPr>
        <w:tc>
          <w:tcPr>
            <w:tcW w:type="dxa" w:w="1196"/>
          </w:tcPr>
          <w:p>
            <w:pPr>
              <w:spacing w:after="0"/>
            </w:pPr>
            <w:r>
              <w:rPr>
                <w:sz w:val="16"/>
              </w:rPr>
              <w:t>15/10 00:19-00:26</w:t>
            </w:r>
          </w:p>
        </w:tc>
        <w:tc>
          <w:tcPr>
            <w:tcW w:type="dxa" w:w="4221"/>
          </w:tcPr>
          <w:p>
            <w:pPr>
              <w:spacing w:after="0"/>
            </w:pPr>
            <w:r>
              <w:rPr>
                <w:sz w:val="16"/>
              </w:rPr>
              <w:t>Metrado de lloraderos con su hoja y el plano de áreas verdes.</w:t>
            </w:r>
          </w:p>
        </w:tc>
        <w:tc>
          <w:tcPr>
            <w:tcW w:type="dxa" w:w="4221"/>
          </w:tcPr>
          <w:p>
            <w:pPr>
              <w:spacing w:after="0"/>
            </w:pPr>
            <w:r>
              <w:rPr>
                <w:sz w:val="16"/>
              </w:rPr>
              <w:t>DL-00 + DESAGREGADO.</w:t>
            </w:r>
          </w:p>
        </w:tc>
      </w:tr>
      <w:tr>
        <w:trPr>
          <w:cantSplit/>
        </w:trPr>
        <w:tc>
          <w:tcPr>
            <w:tcW w:type="dxa" w:w="1196"/>
          </w:tcPr>
          <w:p>
            <w:pPr>
              <w:spacing w:after="0"/>
            </w:pPr>
            <w:r>
              <w:rPr>
                <w:sz w:val="16"/>
              </w:rPr>
              <w:t>15/10 01:00</w:t>
            </w:r>
          </w:p>
        </w:tc>
        <w:tc>
          <w:tcPr>
            <w:tcW w:type="dxa" w:w="4221"/>
          </w:tcPr>
          <w:p>
            <w:pPr>
              <w:spacing w:after="0"/>
            </w:pPr>
            <w:r>
              <w:rPr>
                <w:sz w:val="16"/>
              </w:rPr>
              <w:t>Junta con cerco solo a un lado; juntas de cunetas según reglamento; MO 2026; ACU de lloraderos.</w:t>
            </w:r>
          </w:p>
        </w:tc>
        <w:tc>
          <w:tcPr>
            <w:tcW w:type="dxa" w:w="4221"/>
          </w:tcPr>
          <w:p>
            <w:pPr>
              <w:spacing w:after="0"/>
            </w:pPr>
            <w:r>
              <w:rPr>
                <w:sz w:val="16"/>
              </w:rPr>
              <w:t>Junta 58.81 m; juntas en U; COSTO HORA HOMBRE 2026; ACU LLORADEROS.</w:t>
            </w:r>
          </w:p>
        </w:tc>
      </w:tr>
      <w:tr>
        <w:trPr>
          <w:cantSplit/>
        </w:trPr>
        <w:tc>
          <w:tcPr>
            <w:tcW w:type="dxa" w:w="1196"/>
          </w:tcPr>
          <w:p>
            <w:pPr>
              <w:spacing w:after="0"/>
            </w:pPr>
            <w:r>
              <w:rPr>
                <w:sz w:val="16"/>
              </w:rPr>
              <w:t>15/10 02:04</w:t>
            </w:r>
          </w:p>
        </w:tc>
        <w:tc>
          <w:tcPr>
            <w:tcW w:type="dxa" w:w="4221"/>
          </w:tcPr>
          <w:p>
            <w:pPr>
              <w:spacing w:after="0"/>
            </w:pPr>
            <w:r>
              <w:rPr>
                <w:sz w:val="16"/>
              </w:rPr>
              <w:t>Varones igual que el Refugio en nombres, manteniendo sus metrados.</w:t>
            </w:r>
          </w:p>
        </w:tc>
        <w:tc>
          <w:tcPr>
            <w:tcW w:type="dxa" w:w="4221"/>
          </w:tcPr>
          <w:p>
            <w:pPr>
              <w:spacing w:after="0"/>
            </w:pPr>
            <w:r>
              <w:rPr>
                <w:rFonts w:ascii="Consolas" w:hAnsi="Consolas" w:eastAsia="Consolas"/>
                <w:color w:val="1F4E79"/>
                <w:sz w:val="16"/>
              </w:rPr>
              <w:t>planilla_como_refugio.py</w:t>
            </w:r>
            <w:r>
              <w:rPr>
                <w:sz w:val="16"/>
              </w:rPr>
              <w:t xml:space="preserve"> + </w:t>
            </w:r>
            <w:r>
              <w:rPr>
                <w:rFonts w:ascii="Consolas" w:hAnsi="Consolas" w:eastAsia="Consolas"/>
                <w:color w:val="1F4E79"/>
                <w:sz w:val="16"/>
              </w:rPr>
              <w:t>portar_hojas_v.py</w:t>
            </w:r>
            <w:r>
              <w:rPr>
                <w:sz w:val="16"/>
              </w:rPr>
              <w:t>.</w:t>
            </w:r>
          </w:p>
        </w:tc>
      </w:tr>
      <w:tr>
        <w:trPr>
          <w:cantSplit/>
        </w:trPr>
        <w:tc>
          <w:tcPr>
            <w:tcW w:type="dxa" w:w="1196"/>
          </w:tcPr>
          <w:p>
            <w:pPr>
              <w:spacing w:after="0"/>
            </w:pPr>
            <w:r>
              <w:rPr>
                <w:sz w:val="16"/>
              </w:rPr>
              <w:t>15/10 14:18-15:01</w:t>
            </w:r>
          </w:p>
        </w:tc>
        <w:tc>
          <w:tcPr>
            <w:tcW w:type="dxa" w:w="4221"/>
          </w:tcPr>
          <w:p>
            <w:pPr>
              <w:spacing w:after="0"/>
            </w:pPr>
            <w:r>
              <w:rPr>
                <w:sz w:val="16"/>
              </w:rPr>
              <w:t>ACU de partidas globales (IISS CAR Mujeres); luego por metro; vale el metrado original.</w:t>
            </w:r>
          </w:p>
        </w:tc>
        <w:tc>
          <w:tcPr>
            <w:tcW w:type="dxa" w:w="4221"/>
          </w:tcPr>
          <w:p>
            <w:pPr>
              <w:spacing w:after="0"/>
            </w:pPr>
            <w:r>
              <w:rPr>
                <w:rFonts w:ascii="Consolas" w:hAnsi="Consolas" w:eastAsia="Consolas"/>
                <w:color w:val="1F4E79"/>
                <w:sz w:val="16"/>
              </w:rPr>
              <w:t>acu_globales_m.py</w:t>
            </w:r>
            <w:r>
              <w:rPr>
                <w:sz w:val="16"/>
              </w:rPr>
              <w:t xml:space="preserve">, </w:t>
            </w:r>
            <w:r>
              <w:rPr>
                <w:rFonts w:ascii="Consolas" w:hAnsi="Consolas" w:eastAsia="Consolas"/>
                <w:color w:val="1F4E79"/>
                <w:sz w:val="16"/>
              </w:rPr>
              <w:t>acu_por_metro_m.py</w:t>
            </w:r>
            <w:r>
              <w:rPr>
                <w:sz w:val="16"/>
              </w:rPr>
              <w:t>.</w:t>
            </w:r>
          </w:p>
        </w:tc>
      </w:tr>
      <w:tr>
        <w:trPr>
          <w:cantSplit/>
        </w:trPr>
        <w:tc>
          <w:tcPr>
            <w:tcW w:type="dxa" w:w="1196"/>
          </w:tcPr>
          <w:p>
            <w:pPr>
              <w:spacing w:after="0"/>
            </w:pPr>
            <w:r>
              <w:rPr>
                <w:sz w:val="16"/>
              </w:rPr>
              <w:t>16/10 14:45-14:49</w:t>
            </w:r>
          </w:p>
        </w:tc>
        <w:tc>
          <w:tcPr>
            <w:tcW w:type="dxa" w:w="4221"/>
          </w:tcPr>
          <w:p>
            <w:pPr>
              <w:spacing w:after="0"/>
            </w:pPr>
            <w:r>
              <w:rPr>
                <w:sz w:val="16"/>
              </w:rPr>
              <w:t>"¿El colector de Varones es de 1.40?"</w:t>
            </w:r>
          </w:p>
        </w:tc>
        <w:tc>
          <w:tcPr>
            <w:tcW w:type="dxa" w:w="4221"/>
          </w:tcPr>
          <w:p>
            <w:pPr>
              <w:spacing w:after="0"/>
            </w:pPr>
            <w:r>
              <w:rPr>
                <w:sz w:val="16"/>
              </w:rPr>
              <w:t>1.40 = zanja.</w:t>
            </w:r>
          </w:p>
        </w:tc>
      </w:tr>
      <w:tr>
        <w:trPr>
          <w:cantSplit/>
        </w:trPr>
        <w:tc>
          <w:tcPr>
            <w:tcW w:type="dxa" w:w="1196"/>
          </w:tcPr>
          <w:p>
            <w:pPr>
              <w:spacing w:after="0"/>
            </w:pPr>
            <w:r>
              <w:rPr>
                <w:sz w:val="16"/>
              </w:rPr>
              <w:t>16/10 15:46</w:t>
            </w:r>
          </w:p>
        </w:tc>
        <w:tc>
          <w:tcPr>
            <w:tcW w:type="dxa" w:w="4221"/>
          </w:tcPr>
          <w:p>
            <w:pPr>
              <w:spacing w:after="0"/>
            </w:pPr>
            <w:r>
              <w:rPr>
                <w:sz w:val="16"/>
              </w:rPr>
              <w:t>Tapa ciega en los 3 CAR; actualizar solo metrado de Refugio y Varones.</w:t>
            </w:r>
          </w:p>
        </w:tc>
        <w:tc>
          <w:tcPr>
            <w:tcW w:type="dxa" w:w="4221"/>
          </w:tcPr>
          <w:p>
            <w:pPr>
              <w:spacing w:after="0"/>
            </w:pPr>
            <w:r>
              <w:rPr>
                <w:rFonts w:ascii="Consolas" w:hAnsi="Consolas" w:eastAsia="Consolas"/>
                <w:color w:val="1F4E79"/>
                <w:sz w:val="16"/>
              </w:rPr>
              <w:t>tapa_ciega.py</w:t>
            </w:r>
            <w:r>
              <w:rPr>
                <w:sz w:val="16"/>
              </w:rPr>
              <w:t>.</w:t>
            </w:r>
          </w:p>
        </w:tc>
      </w:tr>
      <w:tr>
        <w:trPr>
          <w:cantSplit/>
        </w:trPr>
        <w:tc>
          <w:tcPr>
            <w:tcW w:type="dxa" w:w="1196"/>
          </w:tcPr>
          <w:p>
            <w:pPr>
              <w:spacing w:after="0"/>
            </w:pPr>
            <w:r>
              <w:rPr>
                <w:sz w:val="16"/>
              </w:rPr>
              <w:t>19/10 00:37-00:43</w:t>
            </w:r>
          </w:p>
        </w:tc>
        <w:tc>
          <w:tcPr>
            <w:tcW w:type="dxa" w:w="4221"/>
          </w:tcPr>
          <w:p>
            <w:pPr>
              <w:spacing w:after="0"/>
            </w:pPr>
            <w:r>
              <w:rPr>
                <w:sz w:val="16"/>
              </w:rPr>
              <w:t>Cunetas construidas del CAR Mujeres en m y m².</w:t>
            </w:r>
          </w:p>
        </w:tc>
        <w:tc>
          <w:tcPr>
            <w:tcW w:type="dxa" w:w="4221"/>
          </w:tcPr>
          <w:p>
            <w:pPr>
              <w:spacing w:after="0"/>
            </w:pPr>
            <w:r>
              <w:rPr>
                <w:sz w:val="16"/>
              </w:rPr>
              <w:t>Respuesta informativa (sin tocar el metrado).</w:t>
            </w:r>
          </w:p>
        </w:tc>
      </w:tr>
      <w:tr>
        <w:trPr>
          <w:cantSplit/>
        </w:trPr>
        <w:tc>
          <w:tcPr>
            <w:tcW w:type="dxa" w:w="1196"/>
          </w:tcPr>
          <w:p>
            <w:pPr>
              <w:spacing w:after="0"/>
            </w:pPr>
            <w:r>
              <w:rPr>
                <w:sz w:val="16"/>
              </w:rPr>
              <w:t>19/10 14:34</w:t>
            </w:r>
          </w:p>
        </w:tc>
        <w:tc>
          <w:tcPr>
            <w:tcW w:type="dxa" w:w="4221"/>
          </w:tcPr>
          <w:p>
            <w:pPr>
              <w:spacing w:after="0"/>
            </w:pPr>
            <w:r>
              <w:rPr>
                <w:sz w:val="16"/>
              </w:rPr>
              <w:t>¿Wilma tiene lloraderos?</w:t>
            </w:r>
          </w:p>
        </w:tc>
        <w:tc>
          <w:tcPr>
            <w:tcW w:type="dxa" w:w="4221"/>
          </w:tcPr>
          <w:p>
            <w:pPr>
              <w:spacing w:after="0"/>
            </w:pPr>
            <w:r>
              <w:rPr>
                <w:sz w:val="16"/>
              </w:rPr>
              <w:t>No (congelado).</w:t>
            </w:r>
          </w:p>
        </w:tc>
      </w:tr>
      <w:tr>
        <w:trPr>
          <w:cantSplit/>
        </w:trPr>
        <w:tc>
          <w:tcPr>
            <w:tcW w:type="dxa" w:w="1196"/>
          </w:tcPr>
          <w:p>
            <w:pPr>
              <w:spacing w:after="0"/>
            </w:pPr>
            <w:r>
              <w:rPr>
                <w:sz w:val="16"/>
              </w:rPr>
              <w:t>19/10 17:44-19:08</w:t>
            </w:r>
          </w:p>
        </w:tc>
        <w:tc>
          <w:tcPr>
            <w:tcW w:type="dxa" w:w="4221"/>
          </w:tcPr>
          <w:p>
            <w:pPr>
              <w:spacing w:after="0"/>
            </w:pPr>
            <w:r>
              <w:rPr>
                <w:sz w:val="16"/>
              </w:rPr>
              <w:t>Metrado de canaleta de bancas (16 techos), meterlo en la planilla general y hoja nueva; agregar codo de 45°.</w:t>
            </w:r>
          </w:p>
        </w:tc>
        <w:tc>
          <w:tcPr>
            <w:tcW w:type="dxa" w:w="4221"/>
          </w:tcPr>
          <w:p>
            <w:pPr>
              <w:spacing w:after="0"/>
            </w:pPr>
            <w:r>
              <w:rPr>
                <w:rFonts w:ascii="Consolas" w:hAnsi="Consolas" w:eastAsia="Consolas"/>
                <w:color w:val="1F4E79"/>
                <w:sz w:val="16"/>
              </w:rPr>
              <w:t>bancas_en_planilla_m.py</w:t>
            </w:r>
            <w:r>
              <w:rPr>
                <w:sz w:val="16"/>
              </w:rPr>
              <w:t>.</w:t>
            </w:r>
          </w:p>
        </w:tc>
      </w:tr>
      <w:tr>
        <w:trPr>
          <w:cantSplit/>
        </w:trPr>
        <w:tc>
          <w:tcPr>
            <w:tcW w:type="dxa" w:w="1196"/>
          </w:tcPr>
          <w:p>
            <w:pPr>
              <w:spacing w:after="0"/>
            </w:pPr>
            <w:r>
              <w:rPr>
                <w:sz w:val="16"/>
              </w:rPr>
              <w:t>21/10 15:39</w:t>
            </w:r>
          </w:p>
        </w:tc>
        <w:tc>
          <w:tcPr>
            <w:tcW w:type="dxa" w:w="4221"/>
          </w:tcPr>
          <w:p>
            <w:pPr>
              <w:spacing w:after="0"/>
            </w:pPr>
            <w:r>
              <w:rPr>
                <w:sz w:val="16"/>
              </w:rPr>
              <w:t>Barranquita en su formato de metrado, cálculo, análisis estadístico y especificaciones; no alterar planos impresos.</w:t>
            </w:r>
          </w:p>
        </w:tc>
        <w:tc>
          <w:tcPr>
            <w:tcW w:type="dxa" w:w="4221"/>
          </w:tcPr>
          <w:p>
            <w:pPr>
              <w:spacing w:after="0"/>
            </w:pPr>
            <w:r>
              <w:rPr>
                <w:rFonts w:ascii="Consolas" w:hAnsi="Consolas" w:eastAsia="Consolas"/>
                <w:color w:val="1F4E79"/>
                <w:sz w:val="16"/>
              </w:rPr>
              <w:t>metrado_b.py</w:t>
            </w:r>
            <w:r>
              <w:rPr>
                <w:sz w:val="16"/>
              </w:rPr>
              <w:t xml:space="preserve">, </w:t>
            </w:r>
            <w:r>
              <w:rPr>
                <w:rFonts w:ascii="Consolas" w:hAnsi="Consolas" w:eastAsia="Consolas"/>
                <w:color w:val="1F4E79"/>
                <w:sz w:val="16"/>
              </w:rPr>
              <w:t>espec_b.py</w:t>
            </w:r>
            <w:r>
              <w:rPr>
                <w:sz w:val="16"/>
              </w:rPr>
              <w:t>.</w:t>
            </w:r>
          </w:p>
        </w:tc>
      </w:tr>
      <w:tr>
        <w:trPr>
          <w:cantSplit/>
        </w:trPr>
        <w:tc>
          <w:tcPr>
            <w:tcW w:type="dxa" w:w="1196"/>
          </w:tcPr>
          <w:p>
            <w:pPr>
              <w:spacing w:after="0"/>
            </w:pPr>
            <w:r>
              <w:rPr>
                <w:sz w:val="16"/>
              </w:rPr>
              <w:t>22/10 13:39-14:03</w:t>
            </w:r>
          </w:p>
        </w:tc>
        <w:tc>
          <w:tcPr>
            <w:tcW w:type="dxa" w:w="4221"/>
          </w:tcPr>
          <w:p>
            <w:pPr>
              <w:spacing w:after="0"/>
            </w:pPr>
            <w:r>
              <w:rPr>
                <w:sz w:val="16"/>
              </w:rPr>
              <w:t>OC-01: canaleta 0.21 x 0.18 galvanizada 0.5 mm, 2 sujetadores; metrado solo de canaleta, tapas, sujetadores, boquilla; 9 bancas = 3 juegos; meterlo en el RESUMEN con su hoja.</w:t>
            </w:r>
          </w:p>
        </w:tc>
        <w:tc>
          <w:tcPr>
            <w:tcW w:type="dxa" w:w="4221"/>
          </w:tcPr>
          <w:p>
            <w:pPr>
              <w:spacing w:after="0"/>
            </w:pPr>
            <w:r>
              <w:rPr>
                <w:rFonts w:ascii="Consolas" w:hAnsi="Consolas" w:eastAsia="Consolas"/>
                <w:color w:val="1F4E79"/>
                <w:sz w:val="16"/>
              </w:rPr>
              <w:t>metrado_oc01_refugio.py</w:t>
            </w:r>
            <w:r>
              <w:rPr>
                <w:sz w:val="16"/>
              </w:rPr>
              <w:t xml:space="preserve">, </w:t>
            </w:r>
            <w:r>
              <w:rPr>
                <w:rFonts w:ascii="Consolas" w:hAnsi="Consolas" w:eastAsia="Consolas"/>
                <w:color w:val="1F4E79"/>
                <w:sz w:val="16"/>
              </w:rPr>
              <w:t>bancas_oc01_en_planilla_refugio.py</w:t>
            </w:r>
            <w:r>
              <w:rPr>
                <w:sz w:val="16"/>
              </w:rPr>
              <w:t>.</w:t>
            </w:r>
          </w:p>
        </w:tc>
      </w:tr>
      <w:tr>
        <w:trPr>
          <w:cantSplit/>
        </w:trPr>
        <w:tc>
          <w:tcPr>
            <w:tcW w:type="dxa" w:w="1196"/>
          </w:tcPr>
          <w:p>
            <w:pPr>
              <w:spacing w:after="0"/>
            </w:pPr>
            <w:r>
              <w:rPr>
                <w:sz w:val="16"/>
              </w:rPr>
              <w:t>23/10 17:20</w:t>
            </w:r>
          </w:p>
        </w:tc>
        <w:tc>
          <w:tcPr>
            <w:tcW w:type="dxa" w:w="4221"/>
          </w:tcPr>
          <w:p>
            <w:pPr>
              <w:spacing w:after="0"/>
            </w:pPr>
            <w:r>
              <w:rPr>
                <w:sz w:val="16"/>
              </w:rPr>
              <w:t>Especificaciones de Varones con el metrado del 23/10; dónde está el metrado de piedra, tubo, geotextil.</w:t>
            </w:r>
          </w:p>
        </w:tc>
        <w:tc>
          <w:tcPr>
            <w:tcW w:type="dxa" w:w="4221"/>
          </w:tcPr>
          <w:p>
            <w:pPr>
              <w:spacing w:after="0"/>
            </w:pPr>
            <w:r>
              <w:rPr>
                <w:sz w:val="16"/>
              </w:rPr>
              <w:t>En DESAGREGADO LLORADEROS.</w:t>
            </w:r>
          </w:p>
        </w:tc>
      </w:tr>
      <w:tr>
        <w:trPr>
          <w:cantSplit/>
        </w:trPr>
        <w:tc>
          <w:tcPr>
            <w:tcW w:type="dxa" w:w="1196"/>
          </w:tcPr>
          <w:p>
            <w:pPr>
              <w:spacing w:after="0"/>
            </w:pPr>
            <w:r>
              <w:rPr>
                <w:sz w:val="16"/>
              </w:rPr>
              <w:t>23/10 19:38-19:47</w:t>
            </w:r>
          </w:p>
        </w:tc>
        <w:tc>
          <w:tcPr>
            <w:tcW w:type="dxa" w:w="4221"/>
          </w:tcPr>
          <w:p>
            <w:pPr>
              <w:spacing w:after="0"/>
            </w:pPr>
            <w:r>
              <w:rPr>
                <w:sz w:val="16"/>
              </w:rPr>
              <w:t>Cambiar en el metrado solo los códigos de lámina; borrar referencias a láminas excluidas.</w:t>
            </w:r>
          </w:p>
        </w:tc>
        <w:tc>
          <w:tcPr>
            <w:tcW w:type="dxa" w:w="4221"/>
          </w:tcPr>
          <w:p>
            <w:pPr>
              <w:spacing w:after="0"/>
            </w:pPr>
            <w:r>
              <w:rPr>
                <w:rFonts w:ascii="Consolas" w:hAnsi="Consolas" w:eastAsia="Consolas"/>
                <w:color w:val="1F4E79"/>
                <w:sz w:val="16"/>
              </w:rPr>
              <w:t>codigos_laminas_metrado_v.py</w:t>
            </w:r>
            <w:r>
              <w:rPr>
                <w:sz w:val="16"/>
              </w:rPr>
              <w:t>.</w:t>
            </w:r>
          </w:p>
        </w:tc>
      </w:tr>
      <w:tr>
        <w:trPr>
          <w:cantSplit/>
        </w:trPr>
        <w:tc>
          <w:tcPr>
            <w:tcW w:type="dxa" w:w="1196"/>
          </w:tcPr>
          <w:p>
            <w:pPr>
              <w:spacing w:after="0"/>
            </w:pPr>
            <w:r>
              <w:rPr>
                <w:sz w:val="16"/>
              </w:rPr>
              <w:t>23/10 22:24</w:t>
            </w:r>
          </w:p>
        </w:tc>
        <w:tc>
          <w:tcPr>
            <w:tcW w:type="dxa" w:w="4221"/>
          </w:tcPr>
          <w:p>
            <w:pPr>
              <w:spacing w:after="0"/>
            </w:pPr>
            <w:r>
              <w:rPr>
                <w:sz w:val="16"/>
              </w:rPr>
              <w:t>¿Últimas especificaciones del Refugio?</w:t>
            </w:r>
          </w:p>
        </w:tc>
        <w:tc>
          <w:tcPr>
            <w:tcW w:type="dxa" w:w="4221"/>
          </w:tcPr>
          <w:p>
            <w:pPr>
              <w:spacing w:after="0"/>
            </w:pPr>
            <w:r>
              <w:rPr>
                <w:sz w:val="16"/>
              </w:rPr>
              <w:t>Las del 23/10; se quitaron citas DJ-01/02/03.</w:t>
            </w:r>
          </w:p>
        </w:tc>
      </w:tr>
    </w:tbl>
    <w:p>
      <w:pPr>
        <w:spacing w:after="40"/>
      </w:pPr>
    </w:p>
    <w:p>
      <w:pPr>
        <w:pStyle w:val="Heading2"/>
      </w:pPr>
      <w:r>
        <w:t>15. Pendientes conocidos</w:t>
      </w:r>
    </w:p>
    <w:p>
      <w:pPr>
        <w:pStyle w:val="ListBullet"/>
        <w:spacing w:after="20"/>
      </w:pPr>
      <w:r>
        <w:t>CAR Mujeres: la partida 1.4.4.6.5.1 dice "C/MARCO Y CONTRAMARCO" y el IC-01 dibuja marco; la D-RL y la memoria indican tapa ciega. Decisión del usuario (no se tocó: metrado congelado).</w:t>
      </w:r>
    </w:p>
    <w:p>
      <w:pPr>
        <w:pStyle w:val="ListBullet"/>
        <w:spacing w:after="20"/>
      </w:pPr>
      <w:r>
        <w:t>Precios por cotizar en Tarapoto: piedra chancada 1/2", grava 20-40 mm, alquiler de soldadora; plancha galvanizada y platina de canaletas siguen como "mercado Tarapoto referencial".</w:t>
      </w:r>
    </w:p>
    <w:p>
      <w:pPr>
        <w:pStyle w:val="ListBullet"/>
        <w:spacing w:after="20"/>
      </w:pPr>
      <w:r>
        <w:t>CAR Varones: tapas de inspección de cunetas = 18 "provisional, 1 por tramo tapado, confirmar con el plano".</w:t>
      </w:r>
    </w:p>
    <w:p>
      <w:pPr>
        <w:pStyle w:val="ListBullet"/>
        <w:spacing w:after="20"/>
      </w:pPr>
      <w:r>
        <w:t>Refugio: la nota de parámetros de METRADO CANALETA BANCAS aún dice "plano DO-02" (hoy DPL-42).</w:t>
      </w:r>
    </w:p>
    <w:p>
      <w:pPr>
        <w:pStyle w:val="ListBullet"/>
        <w:spacing w:after="20"/>
      </w:pPr>
      <w:r>
        <w:t xml:space="preserve">La planilla vigente del Refugio que guardó el usuario (con bancas) no trae las hojas COLECTOR INSUMOS / ACU / DESAGREGADO; están en </w:t>
      </w:r>
      <w:r>
        <w:rPr>
          <w:rFonts w:ascii="Consolas" w:hAnsi="Consolas" w:eastAsia="Consolas"/>
          <w:color w:val="1F4E79"/>
        </w:rPr>
        <w:t>entregables/METRADO_DRENAJE_MUJERES_VIOLENTADAS.xlsx</w:t>
      </w:r>
      <w:r>
        <w:t>. Si se piden ACU sobre el archivo con bancas, portarlas (técnica de §12) sin cambiar cantidades.</w:t>
      </w:r>
    </w:p>
    <w:p>
      <w:pPr>
        <w:pStyle w:val="Heading2"/>
      </w:pPr>
      <w:r>
        <w:t>16. Para implementarlo en un programa</w:t>
      </w:r>
    </w:p>
    <w:p>
      <w:pPr>
        <w:pStyle w:val="Heading3"/>
      </w:pPr>
      <w:r>
        <w:t>16.1 Modelo de datos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Proyecto { nombre, cui | ci, entidad, ubicacion, fecha, base_delphin: "CAR_MUJERES", congelado: bool,</w:t>
              <w:br/>
            </w:r>
            <w:r>
              <w:rPr>
                <w:rFonts w:ascii="Consolas" w:hAnsi="Consolas" w:eastAsia="Consolas"/>
                <w:sz w:val="15"/>
              </w:rPr>
              <w:t xml:space="preserve">           parametros: Parametros, ejes: [EjeCuneta], colector: Colector?, red_techo, red_piso, lloraderos: [TramoLloradero],</w:t>
              <w:br/>
            </w:r>
            <w:r>
              <w:rPr>
                <w:rFonts w:ascii="Consolas" w:hAnsi="Consolas" w:eastAsia="Consolas"/>
                <w:sz w:val="15"/>
              </w:rPr>
              <w:t xml:space="preserve">           laminas: {codigo_trabajo -&gt; codigo_usuario}, precios: [Precio], mano_obra: ManoObra }</w:t>
              <w:br/>
            </w:r>
            <w:r>
              <w:rPr>
                <w:rFonts w:ascii="Consolas" w:hAnsi="Consolas" w:eastAsia="Consolas"/>
                <w:sz w:val="15"/>
              </w:rPr>
              <w:t>Partida { codigo_metrado, codigo_delphin, descripcion_delphin, unidad, nivel, es_titulo,</w:t>
              <w:br/>
            </w:r>
            <w:r>
              <w:rPr>
                <w:rFonts w:ascii="Consolas" w:hAnsi="Consolas" w:eastAsia="Consolas"/>
                <w:sz w:val="15"/>
              </w:rPr>
              <w:t xml:space="preserve">          filas_sustento: [FilaSustento], total (calculado), hoja_detalle, espec: EspecPartida }</w:t>
              <w:br/>
            </w:r>
            <w:r>
              <w:rPr>
                <w:rFonts w:ascii="Consolas" w:hAnsi="Consolas" w:eastAsia="Consolas"/>
                <w:sz w:val="15"/>
              </w:rPr>
              <w:t>FilaSustento { descripcion, n_veces, largo, ancho, alto, factor, area, volumen, parcial, formula, sustento_lamina, criterio }</w:t>
              <w:br/>
            </w:r>
            <w:r>
              <w:rPr>
                <w:rFonts w:ascii="Consolas" w:hAnsi="Consolas" w:eastAsia="Consolas"/>
                <w:sz w:val="15"/>
              </w:rPr>
              <w:t>EjeCuneta { nombre, longitud_dibujada, acortamiento, secciones: [Seccion{prog, NCT, NCF, H, tipo: ABIERTA|TAPADA}],</w:t>
              <w:br/>
            </w:r>
            <w:r>
              <w:rPr>
                <w:rFonts w:ascii="Consolas" w:hAnsi="Consolas" w:eastAsia="Consolas"/>
                <w:sz w:val="15"/>
              </w:rPr>
              <w:t xml:space="preserve">            tramos: [Tramo{sec_ini, sec_fin, tipo, L, H_ini, H_fin, descuento_rejilla}] }</w:t>
              <w:br/>
            </w:r>
            <w:r>
              <w:rPr>
                <w:rFonts w:ascii="Consolas" w:hAnsi="Consolas" w:eastAsia="Consolas"/>
                <w:sz w:val="15"/>
              </w:rPr>
              <w:t>Colector { b, e_muro, e_fondo, e_losa, e_losa_camion, solado, sobreancho, NPT, cf_ini, cf_fin, S, zonas: [Zona{p1,p2,tipo}],</w:t>
              <w:br/>
            </w:r>
            <w:r>
              <w:rPr>
                <w:rFonts w:ascii="Consolas" w:hAnsi="Consolas" w:eastAsia="Consolas"/>
                <w:sz w:val="15"/>
              </w:rPr>
              <w:t xml:space="preserve">           tramos: [TramoColector{p1,p2,zona,h_medio,Hz_medio,dNPT}], registros: [Registro{codigo, prog, tipo}],</w:t>
              <w:br/>
            </w:r>
            <w:r>
              <w:rPr>
                <w:rFonts w:ascii="Consolas" w:hAnsi="Consolas" w:eastAsia="Consolas"/>
                <w:sz w:val="15"/>
              </w:rPr>
              <w:t xml:space="preserve">           cajas: [Caja], juntas: {cada, h_max, junta_longitudinal: {tipo: cerco|CL|ninguna, L, h_plancha}}, empalmes }</w:t>
              <w:br/>
            </w:r>
            <w:r>
              <w:rPr>
                <w:rFonts w:ascii="Consolas" w:hAnsi="Consolas" w:eastAsia="Consolas"/>
                <w:sz w:val="15"/>
              </w:rPr>
              <w:t>ManoObra { año, fuente, categorias: {operario: {jornal, ...}, oficial, peon}, costo_hh (calculado) }</w:t>
              <w:br/>
            </w:r>
            <w:r>
              <w:rPr>
                <w:rFonts w:ascii="Consolas" w:hAnsi="Consolas" w:eastAsia="Consolas"/>
                <w:sz w:val="15"/>
              </w:rPr>
              <w:t>Precio { insumo, und, precio_publicado, contenido, igv, tienda, enlace, fecha, estado: COMPROBADO|REFERENCIA|POR_COTIZAR, sin_igv (calc) }</w:t>
              <w:br/>
            </w:r>
            <w:r>
              <w:rPr>
                <w:rFonts w:ascii="Consolas" w:hAnsi="Consolas" w:eastAsia="Consolas"/>
                <w:sz w:val="15"/>
              </w:rPr>
              <w:t>ACU { partida_delphin, partida_metrado, unidad, metrado (link), rendimiento, recursos: [Recurso{tipo: MO|MAT|EQ, nombre, und,</w:t>
              <w:br/>
            </w:r>
            <w:r>
              <w:rPr>
                <w:rFonts w:ascii="Consolas" w:hAnsi="Consolas" w:eastAsia="Consolas"/>
                <w:sz w:val="15"/>
              </w:rPr>
              <w:t xml:space="preserve">      cuadrilla, cantidad (formula), precio (link), fuente}], herramientas_pct }</w:t>
              <w:br/>
            </w:r>
            <w:r>
              <w:rPr>
                <w:rFonts w:ascii="Consolas" w:hAnsi="Consolas" w:eastAsia="Consolas"/>
                <w:sz w:val="15"/>
              </w:rPr>
              <w:t>EspecPartida { descripcion, materiales, equipos, procedimiento, control, seguridad, unidad, medicion, pago }</w:t>
            </w:r>
          </w:p>
        </w:tc>
      </w:tr>
    </w:tbl>
    <w:p>
      <w:pPr>
        <w:spacing w:after="40"/>
      </w:pPr>
    </w:p>
    <w:p>
      <w:pPr>
        <w:pStyle w:val="Heading3"/>
      </w:pPr>
      <w:r>
        <w:t>16.2 Cálculo</w:t>
      </w:r>
    </w:p>
    <w:p>
      <w:pPr>
        <w:pStyle w:val="ListNumber"/>
        <w:spacing w:after="20"/>
      </w:pPr>
      <w:r>
        <w:t>Cunetas: integrar H por eje (∫H dx) con interpolación lineal entre secciones; aplicar acortamientos de llegada al colector; por tramo calcular concreto, encofrado (externo +0.10 abierta / +0.20 tapada; fondo de tapa), curado (3 o 4 caras), rejilla (solo abierta − descuentos), acero (regla H ≥ 0.40 o tapado; separaciones 0.20/0.22/0.25; barras REDONDEAR.MAS((0.60+2H)/sep); U @0.25 desarrollo 0.60 + 2(H+0.05); tapa 0.56 @0.25; conteo TEÓRICO o ENTERO), juntas (cada 3.00 m; 2H + 0.40 por junta o 2H en el modo antiguo), lloraderos (REDONDEAR.MAS(L/1.50) por tramo junto a área verde), planilla general por eje (1.40 / 0.60 / 0.80 / 1.20).</w:t>
      </w:r>
    </w:p>
    <w:p>
      <w:pPr>
        <w:pStyle w:val="ListNumber"/>
        <w:spacing w:after="20"/>
      </w:pPr>
      <w:r>
        <w:t>Colector: cortar en tramos homogéneos por zona (normal, motos, camión, quiebres, final), h y Hz ponderados; aplicar las fórmulas de §6; acero por marco único o doble (§6) con REDONDEAR.MAS(L/s); registros (tapa ciega §7, descuentos y bordes en la losa); cajas por elemento; juntas (ENTERO(L/4) x perímetro; longitudinal solo donde hay cerco o caja).</w:t>
      </w:r>
    </w:p>
    <w:p>
      <w:pPr>
        <w:pStyle w:val="ListNumber"/>
        <w:spacing w:after="20"/>
      </w:pPr>
      <w:r>
        <w:t>Redondeos: conservar decimales en las hojas de detalle; el total del RESUMEN es la suma de parciales (no redondear antes).</w:t>
      </w:r>
    </w:p>
    <w:p>
      <w:pPr>
        <w:pStyle w:val="ListNumber"/>
        <w:spacing w:after="20"/>
      </w:pPr>
      <w:r>
        <w:t>ACU: cantidades por unidad desde la lámina de detalle o desde los ratios de INSUMOS; MO = cuadrilla x 8 / rendimiento; precios sin IGV = publicado / contenido / 1.18; herramientas % MO; CU y costo de la partida.</w:t>
      </w:r>
    </w:p>
    <w:p>
      <w:pPr>
        <w:pStyle w:val="ListNumber"/>
        <w:spacing w:after="20"/>
      </w:pPr>
      <w:r>
        <w:t>Precios y MO como tablas versionadas (año, fuente, fecha); una sola fuente para todas las ACU.</w:t>
      </w:r>
    </w:p>
    <w:p>
      <w:pPr>
        <w:pStyle w:val="Heading3"/>
      </w:pPr>
      <w:r>
        <w:t>16.3 Exportación</w:t>
      </w:r>
    </w:p>
    <w:p>
      <w:pPr>
        <w:pStyle w:val="ListBullet"/>
        <w:spacing w:after="20"/>
      </w:pPr>
      <w:r>
        <w:t>Excel: escribir sobre la plantilla del usuario editando el XML (no reescribir con openpyxl), con estilos clonados, fórmulas visibles (no valores fijos) y columna SUSTENTO; recalcular con LibreOffice para dejar valores en caché; reinyectar logos si hiciera falta.</w:t>
      </w:r>
    </w:p>
    <w:p>
      <w:pPr>
        <w:pStyle w:val="ListBullet"/>
        <w:spacing w:after="20"/>
      </w:pPr>
      <w:r>
        <w:t>Hojas: RESUMEN → PLANILLA GENERAL → hojas de detalle → PARAMETROS/Listas → COLECTOR … → INSUMOS → COSTO HH → ACU/DESAGREGADOS.</w:t>
      </w:r>
    </w:p>
    <w:p>
      <w:pPr>
        <w:pStyle w:val="ListBullet"/>
        <w:spacing w:after="20"/>
      </w:pPr>
      <w:r>
        <w:t xml:space="preserve">Word de especificaciones: generar JSON por partida desde el RESUMEN y convertir con </w:t>
      </w:r>
      <w:r>
        <w:rPr>
          <w:rFonts w:ascii="Consolas" w:hAnsi="Consolas" w:eastAsia="Consolas"/>
          <w:color w:val="1F4E79"/>
        </w:rPr>
        <w:t>docx_espec.js</w:t>
      </w:r>
      <w:r>
        <w:t xml:space="preserve"> (o equivalente), con índice, capítulos, encabezado/pie y tildes correctas.</w:t>
      </w:r>
    </w:p>
    <w:p>
      <w:pPr>
        <w:pStyle w:val="ListBullet"/>
        <w:spacing w:after="20"/>
      </w:pPr>
      <w:r>
        <w:t>Planos: los cuadros de partidas de las láminas leen el metrado guardado (JSON de la planilla recalculada), nunca un recálculo propio.</w:t>
      </w:r>
    </w:p>
    <w:p>
      <w:pPr>
        <w:pStyle w:val="Heading3"/>
      </w:pPr>
      <w:r>
        <w:t>16.4 Validaciones obligatorias</w:t>
      </w:r>
    </w:p>
    <w:p>
      <w:pPr>
        <w:pStyle w:val="ListBullet"/>
        <w:spacing w:after="20"/>
      </w:pPr>
      <w:r>
        <w:t>Antes/después celda por celda en todas las hojas existentes: 0 diferencias fuera de lo pedido.</w:t>
      </w:r>
    </w:p>
    <w:p>
      <w:pPr>
        <w:pStyle w:val="ListBullet"/>
        <w:spacing w:after="20"/>
      </w:pPr>
      <w:r>
        <w:t xml:space="preserve">Sin errores </w:t>
      </w:r>
      <w:r>
        <w:rPr>
          <w:rFonts w:ascii="Consolas" w:hAnsi="Consolas" w:eastAsia="Consolas"/>
          <w:color w:val="1F4E79"/>
        </w:rPr>
        <w:t>#</w:t>
      </w:r>
      <w:r>
        <w:t xml:space="preserve"> tras recalcular; controles CONFORME en desagregados (desagregado = hoja fuente = RESUMEN).</w:t>
      </w:r>
    </w:p>
    <w:p>
      <w:pPr>
        <w:pStyle w:val="ListBullet"/>
        <w:spacing w:after="20"/>
      </w:pPr>
      <w:r>
        <w:t>Coherencia metrado ↔ planos ↔ especificaciones ↔ memoria: mismo número de registros, juntas, longitudes; los códigos de lámina citados existen en el juego del usuario (si no, borrar la cita).</w:t>
      </w:r>
    </w:p>
    <w:p>
      <w:pPr>
        <w:pStyle w:val="ListBullet"/>
        <w:spacing w:after="20"/>
      </w:pPr>
      <w:r>
        <w:t>Reglas de negocio: acero solo con H ≥ 0.40 o tapado; NCF que no cierra con la pendiente → aviso; partidas sin mezclar entre proyectos; nombres Delphin de la base CAR Mujeres; proyecto congelado → solo agregar lo pedido.</w:t>
      </w:r>
    </w:p>
    <w:p>
      <w:pPr>
        <w:pStyle w:val="ListBullet"/>
        <w:spacing w:after="20"/>
      </w:pPr>
      <w:r>
        <w:t>No inventar datos que no estén en el plano (montantes, sumideros, dados, tapas de registro, descuentos de rejilla): pedirlos y listarlos como pendientes. No preguntar lo que el plano ya muestra.</w:t>
      </w:r>
    </w:p>
    <w:p>
      <w:pPr>
        <w:pStyle w:val="ListBullet"/>
        <w:spacing w:after="20"/>
      </w:pPr>
      <w:r>
        <w:t>Unidades consistentes (m, m², m³, kg, und; "Kgr" → kg); el cambio de unidad para valorizar va solo en el libro de ACU.</w:t>
      </w:r>
    </w:p>
    <w:p>
      <w:pPr>
        <w:pStyle w:val="ListBullet"/>
        <w:spacing w:after="20"/>
      </w:pPr>
      <w:r>
        <w:t>Documentos sin nombre ni CIP de proyectista y sin rastros de IA; todo en español.</w:t>
      </w:r>
    </w:p>
    <w:p>
      <w:pPr>
        <w:pStyle w:val="Heading1"/>
        <w:pageBreakBefore/>
      </w:pPr>
      <w:r>
        <w:t>07 — Componentes complementarios del drenaje pluvial</w:t>
      </w:r>
    </w:p>
    <w:p>
      <w:pPr>
        <w:spacing w:after="80"/>
      </w:pPr>
      <w:r>
        <w:t>Base de conocimiento permanente (desde el 03-10-2026). Cubre todo lo que no es el colector frontal en sí: red de techo (canaletas, soportes, tapas, boquillas, montantes PVC Ø 4", colgadores, abrazaderas, falsa columna y dado), red de piso (sumidero y tubería), cunetas de concreto (sección, rejilla móvil, tapas de inspección), juntas de dilatación de cunetas, lloraderos, tapa ciega del registro del colector y drenaje de bancas con techo (OC-01 del Hogar de Refugio y banca tipo 01 del CAR Mujeres). Para cada componente se da: dimensiones, materiales, regla de ubicación, fórmula de metrado, cantidades por proyecto, ACU, láminas, generador y la historia de decisiones del usuario con fecha.</w:t>
      </w:r>
    </w:p>
    <w:p>
      <w:pPr>
        <w:spacing w:after="80"/>
      </w:pPr>
      <w:r>
        <w:t>Convenciones del documento:</w:t>
      </w:r>
    </w:p>
    <w:p>
      <w:pPr>
        <w:pStyle w:val="ListBullet"/>
        <w:spacing w:after="20"/>
      </w:pPr>
      <w:r>
        <w:t>Proyectos por nombre y CUI: CAR Varones (CUI 2705619), Hogar de Refugio Temporal "Mujeres Violentadas" (CUI 2675514), CAR Mujeres (CUI 2717013, metrado congelado), I.E. N.° 0590 Barranquita (C.I. 468901, CUI por confirmar).</w:t>
      </w:r>
    </w:p>
    <w:p>
      <w:pPr>
        <w:pStyle w:val="ListBullet"/>
        <w:spacing w:after="20"/>
      </w:pPr>
      <w:r>
        <w:t>Medidas en metros salvo indicación; escala real en planos (1 unidad = 1 m). "Cota de fondo" (nunca otro término).</w:t>
      </w:r>
    </w:p>
    <w:p>
      <w:pPr>
        <w:pStyle w:val="ListBullet"/>
        <w:spacing w:after="20"/>
      </w:pPr>
      <w:r>
        <w:t>Valores de metrado tomados de las planillas vigentes (</w:t>
      </w:r>
      <w:r>
        <w:rPr>
          <w:rFonts w:ascii="Consolas" w:hAnsi="Consolas" w:eastAsia="Consolas"/>
          <w:color w:val="1F4E79"/>
        </w:rPr>
        <w:t>insumos/metrados_vigentes/</w:t>
      </w:r>
      <w:r>
        <w:t>, entregables) con valores guardados.</w:t>
      </w:r>
    </w:p>
    <w:p>
      <w:pPr>
        <w:pStyle w:val="ListBullet"/>
        <w:spacing w:after="20"/>
      </w:pPr>
      <w:r>
        <w:t>Mano de obra 2026 CAPECO-FTCCP: operario 28.95, oficial 22.68, peón 20.54 S/ por hh (hoja COSTO HORA HOMBRE 2026).</w:t>
      </w:r>
    </w:p>
    <w:p>
      <w:pPr>
        <w:pStyle w:val="Heading2"/>
      </w:pPr>
      <w:r>
        <w:t>1. Línea de tiempo de decisiones del usuario (componentes complementarios)</w:t>
      </w:r>
    </w:p>
    <w:tbl>
      <w:tblPr>
        <w:tblStyle w:val="TableGrid"/>
        <w:tblW w:type="auto" w:w="0"/>
        <w:jc w:val="center"/>
        <w:tblLayout w:type="fixed"/>
        <w:tblLook w:firstColumn="1" w:firstRow="1" w:lastColumn="0" w:lastRow="0" w:noHBand="0" w:noVBand="1" w:val="04A0"/>
      </w:tblPr>
      <w:tblGrid>
        <w:gridCol w:w="553"/>
        <w:gridCol w:w="2437"/>
        <w:gridCol w:w="3323"/>
        <w:gridCol w:w="3323"/>
      </w:tblGrid>
      <w:tr>
        <w:trPr>
          <w:tblHeader w:val="true"/>
          <w:cantSplit/>
        </w:trPr>
        <w:tc>
          <w:tcPr>
            <w:tcW w:type="dxa" w:w="554"/>
            <w:shd w:val="clear" w:color="auto" w:fill="1F3864"/>
          </w:tcPr>
          <w:p>
            <w:pPr>
              <w:spacing w:after="0"/>
            </w:pPr>
            <w:r>
              <w:rPr>
                <w:b/>
                <w:color w:val="FFFFFF"/>
                <w:sz w:val="16"/>
              </w:rPr>
              <w:t>Fecha</w:t>
            </w:r>
          </w:p>
        </w:tc>
        <w:tc>
          <w:tcPr>
            <w:tcW w:type="dxa" w:w="2437"/>
            <w:shd w:val="clear" w:color="auto" w:fill="1F3864"/>
          </w:tcPr>
          <w:p>
            <w:pPr>
              <w:spacing w:after="0"/>
            </w:pPr>
            <w:r>
              <w:rPr>
                <w:b/>
                <w:color w:val="FFFFFF"/>
                <w:sz w:val="16"/>
              </w:rPr>
              <w:t>Componente</w:t>
            </w:r>
          </w:p>
        </w:tc>
        <w:tc>
          <w:tcPr>
            <w:tcW w:type="dxa" w:w="3323"/>
            <w:shd w:val="clear" w:color="auto" w:fill="1F3864"/>
          </w:tcPr>
          <w:p>
            <w:pPr>
              <w:spacing w:after="0"/>
            </w:pPr>
            <w:r>
              <w:rPr>
                <w:b/>
                <w:color w:val="FFFFFF"/>
                <w:sz w:val="16"/>
              </w:rPr>
              <w:t>Decisión / corrección del usuario</w:t>
            </w:r>
          </w:p>
        </w:tc>
        <w:tc>
          <w:tcPr>
            <w:tcW w:type="dxa" w:w="3323"/>
            <w:shd w:val="clear" w:color="auto" w:fill="1F3864"/>
          </w:tcPr>
          <w:p>
            <w:pPr>
              <w:spacing w:after="0"/>
            </w:pPr>
            <w:r>
              <w:rPr>
                <w:b/>
                <w:color w:val="FFFFFF"/>
                <w:sz w:val="16"/>
              </w:rPr>
              <w:t>Consecuencia</w:t>
            </w:r>
          </w:p>
        </w:tc>
      </w:tr>
      <w:tr>
        <w:trPr>
          <w:cantSplit/>
        </w:trPr>
        <w:tc>
          <w:tcPr>
            <w:tcW w:type="dxa" w:w="554"/>
          </w:tcPr>
          <w:p>
            <w:pPr>
              <w:spacing w:after="0"/>
            </w:pPr>
            <w:r>
              <w:rPr>
                <w:sz w:val="16"/>
              </w:rPr>
              <w:t>03-10-2026</w:t>
            </w:r>
          </w:p>
        </w:tc>
        <w:tc>
          <w:tcPr>
            <w:tcW w:type="dxa" w:w="2437"/>
          </w:tcPr>
          <w:p>
            <w:pPr>
              <w:spacing w:after="0"/>
            </w:pPr>
            <w:r>
              <w:rPr>
                <w:sz w:val="16"/>
              </w:rPr>
              <w:t>Tapa de registro</w:t>
            </w:r>
          </w:p>
        </w:tc>
        <w:tc>
          <w:tcPr>
            <w:tcW w:type="dxa" w:w="3323"/>
          </w:tcPr>
          <w:p>
            <w:pPr>
              <w:spacing w:after="0"/>
            </w:pPr>
            <w:r>
              <w:rPr>
                <w:sz w:val="16"/>
              </w:rPr>
              <w:t>Registro tipo heredado del CAR Mujeres: tapa 0.68 x 0.68 x 0.08 f'c 210 malla 3/8" @0.10, luz 0.60, contramarco L 2"x2"x3/16" con 8 anclajes 3/8" L 0.20, marco L 1 1/2"x1 1/2"x1/8", borde engrosado 0.15 x 0.10, refuerzo de borde 8 Ø 1/2" L 1.40</w:t>
            </w:r>
          </w:p>
        </w:tc>
        <w:tc>
          <w:tcPr>
            <w:tcW w:type="dxa" w:w="3323"/>
          </w:tcPr>
          <w:p>
            <w:pPr>
              <w:spacing w:after="0"/>
            </w:pPr>
            <w:r>
              <w:rPr>
                <w:sz w:val="16"/>
              </w:rPr>
              <w:t>Base de la DP-06B rev. 00/01</w:t>
            </w:r>
          </w:p>
        </w:tc>
      </w:tr>
      <w:tr>
        <w:trPr>
          <w:cantSplit/>
        </w:trPr>
        <w:tc>
          <w:tcPr>
            <w:tcW w:type="dxa" w:w="554"/>
          </w:tcPr>
          <w:p>
            <w:pPr>
              <w:spacing w:after="0"/>
            </w:pPr>
            <w:r>
              <w:rPr>
                <w:sz w:val="16"/>
              </w:rPr>
              <w:t>03-10-2026</w:t>
            </w:r>
          </w:p>
        </w:tc>
        <w:tc>
          <w:tcPr>
            <w:tcW w:type="dxa" w:w="2437"/>
          </w:tcPr>
          <w:p>
            <w:pPr>
              <w:spacing w:after="0"/>
            </w:pPr>
            <w:r>
              <w:rPr>
                <w:sz w:val="16"/>
              </w:rPr>
              <w:t>Empalme y prolongación de cunetas</w:t>
            </w:r>
          </w:p>
        </w:tc>
        <w:tc>
          <w:tcPr>
            <w:tcW w:type="dxa" w:w="3323"/>
          </w:tcPr>
          <w:p>
            <w:pPr>
              <w:spacing w:after="0"/>
            </w:pPr>
            <w:r>
              <w:rPr>
                <w:sz w:val="16"/>
              </w:rPr>
              <w:t>"¿por qué esa partida? ya metré mis cunetas, tú solo haces el colector"</w:t>
            </w:r>
          </w:p>
        </w:tc>
        <w:tc>
          <w:tcPr>
            <w:tcW w:type="dxa" w:w="3323"/>
          </w:tcPr>
          <w:p>
            <w:pPr>
              <w:spacing w:after="0"/>
            </w:pPr>
            <w:r>
              <w:rPr>
                <w:sz w:val="16"/>
              </w:rPr>
              <w:t>Se eliminan las partidas de prolongación de cunetas del colector: la cuneta se metra hasta el muro del colector en las partidas de cunetas</w:t>
            </w:r>
          </w:p>
        </w:tc>
      </w:tr>
      <w:tr>
        <w:trPr>
          <w:cantSplit/>
        </w:trPr>
        <w:tc>
          <w:tcPr>
            <w:tcW w:type="dxa" w:w="554"/>
          </w:tcPr>
          <w:p>
            <w:pPr>
              <w:spacing w:after="0"/>
            </w:pPr>
            <w:r>
              <w:rPr>
                <w:sz w:val="16"/>
              </w:rPr>
              <w:t>03-10-2026</w:t>
            </w:r>
          </w:p>
        </w:tc>
        <w:tc>
          <w:tcPr>
            <w:tcW w:type="dxa" w:w="2437"/>
          </w:tcPr>
          <w:p>
            <w:pPr>
              <w:spacing w:after="0"/>
            </w:pPr>
            <w:r>
              <w:rPr>
                <w:sz w:val="16"/>
              </w:rPr>
              <w:t>Registros / tapas</w:t>
            </w:r>
          </w:p>
        </w:tc>
        <w:tc>
          <w:tcPr>
            <w:tcW w:type="dxa" w:w="3323"/>
          </w:tcPr>
          <w:p>
            <w:pPr>
              <w:spacing w:after="0"/>
            </w:pPr>
            <w:r>
              <w:rPr>
                <w:sz w:val="16"/>
              </w:rPr>
              <w:t>El cotizador pedirá detalle de cada componente (contramarco, marco, ángulos, tapa, concreto, acero, pintura, juntas, empalme)</w:t>
            </w:r>
          </w:p>
        </w:tc>
        <w:tc>
          <w:tcPr>
            <w:tcW w:type="dxa" w:w="3323"/>
          </w:tcPr>
          <w:p>
            <w:pPr>
              <w:spacing w:after="0"/>
            </w:pPr>
            <w:r>
              <w:rPr>
                <w:sz w:val="16"/>
              </w:rPr>
              <w:t>Láminas de detalle aparte (DD-01 a DD-04)</w:t>
            </w:r>
          </w:p>
        </w:tc>
      </w:tr>
      <w:tr>
        <w:trPr>
          <w:cantSplit/>
        </w:trPr>
        <w:tc>
          <w:tcPr>
            <w:tcW w:type="dxa" w:w="554"/>
          </w:tcPr>
          <w:p>
            <w:pPr>
              <w:spacing w:after="0"/>
            </w:pPr>
            <w:r>
              <w:rPr>
                <w:sz w:val="16"/>
              </w:rPr>
              <w:t>04-10-2026</w:t>
            </w:r>
          </w:p>
        </w:tc>
        <w:tc>
          <w:tcPr>
            <w:tcW w:type="dxa" w:w="2437"/>
          </w:tcPr>
          <w:p>
            <w:pPr>
              <w:spacing w:after="0"/>
            </w:pPr>
            <w:r>
              <w:rPr>
                <w:sz w:val="16"/>
              </w:rPr>
              <w:t>Cunetas (acero)</w:t>
            </w:r>
          </w:p>
        </w:tc>
        <w:tc>
          <w:tcPr>
            <w:tcW w:type="dxa" w:w="3323"/>
          </w:tcPr>
          <w:p>
            <w:pPr>
              <w:spacing w:after="0"/>
            </w:pPr>
            <w:r>
              <w:rPr>
                <w:sz w:val="16"/>
              </w:rPr>
              <w:t>Cunetas con H &gt; 0.40 llevan acero; las que no, concreto simple; excepción: tramo tapado lleva acero aunque H &lt; 0.40 (ej. Eje 01 tapado 13.20-19.20 con H 0.37). H se mide desde el NCT (abierta o tapada). Acero transversal de las tapas siempre 0.56 m @0.25</w:t>
            </w:r>
          </w:p>
        </w:tc>
        <w:tc>
          <w:tcPr>
            <w:tcW w:type="dxa" w:w="3323"/>
          </w:tcPr>
          <w:p>
            <w:pPr>
              <w:spacing w:after="0"/>
            </w:pPr>
            <w:r>
              <w:rPr>
                <w:sz w:val="16"/>
              </w:rPr>
              <w:t>Regla fija del metrado de cunetas</w:t>
            </w:r>
          </w:p>
        </w:tc>
      </w:tr>
      <w:tr>
        <w:trPr>
          <w:cantSplit/>
        </w:trPr>
        <w:tc>
          <w:tcPr>
            <w:tcW w:type="dxa" w:w="554"/>
          </w:tcPr>
          <w:p>
            <w:pPr>
              <w:spacing w:after="0"/>
            </w:pPr>
            <w:r>
              <w:rPr>
                <w:sz w:val="16"/>
              </w:rPr>
              <w:t>04-10-2026</w:t>
            </w:r>
          </w:p>
        </w:tc>
        <w:tc>
          <w:tcPr>
            <w:tcW w:type="dxa" w:w="2437"/>
          </w:tcPr>
          <w:p>
            <w:pPr>
              <w:spacing w:after="0"/>
            </w:pPr>
            <w:r>
              <w:rPr>
                <w:sz w:val="16"/>
              </w:rPr>
              <w:t>Cunetas que llegan al colector (CAR Varones)</w:t>
            </w:r>
          </w:p>
        </w:tc>
        <w:tc>
          <w:tcPr>
            <w:tcW w:type="dxa" w:w="3323"/>
          </w:tcPr>
          <w:p>
            <w:pPr>
              <w:spacing w:after="0"/>
            </w:pPr>
            <w:r>
              <w:rPr>
                <w:sz w:val="16"/>
              </w:rPr>
              <w:t>Las cunetas son las perpendiculares; las tapas del colector deben ir exactamente sobre la caja de llegada de cada cuneta</w:t>
            </w:r>
          </w:p>
        </w:tc>
        <w:tc>
          <w:tcPr>
            <w:tcW w:type="dxa" w:w="3323"/>
          </w:tcPr>
          <w:p>
            <w:pPr>
              <w:spacing w:after="0"/>
            </w:pPr>
            <w:r>
              <w:rPr>
                <w:sz w:val="16"/>
              </w:rPr>
              <w:t>Registro en cada empalme</w:t>
            </w:r>
          </w:p>
        </w:tc>
      </w:tr>
      <w:tr>
        <w:trPr>
          <w:cantSplit/>
        </w:trPr>
        <w:tc>
          <w:tcPr>
            <w:tcW w:type="dxa" w:w="554"/>
          </w:tcPr>
          <w:p>
            <w:pPr>
              <w:spacing w:after="0"/>
            </w:pPr>
            <w:r>
              <w:rPr>
                <w:sz w:val="16"/>
              </w:rPr>
              <w:t>07-10-2026</w:t>
            </w:r>
          </w:p>
        </w:tc>
        <w:tc>
          <w:tcPr>
            <w:tcW w:type="dxa" w:w="2437"/>
          </w:tcPr>
          <w:p>
            <w:pPr>
              <w:spacing w:after="0"/>
            </w:pPr>
            <w:r>
              <w:rPr>
                <w:sz w:val="16"/>
              </w:rPr>
              <w:t>Tapa</w:t>
            </w:r>
          </w:p>
        </w:tc>
        <w:tc>
          <w:tcPr>
            <w:tcW w:type="dxa" w:w="3323"/>
          </w:tcPr>
          <w:p>
            <w:pPr>
              <w:spacing w:after="0"/>
            </w:pPr>
            <w:r>
              <w:rPr>
                <w:sz w:val="16"/>
              </w:rPr>
              <w:t>Pregunta: por qué de concreto y no metálica, cuánto pesa</w:t>
            </w:r>
          </w:p>
        </w:tc>
        <w:tc>
          <w:tcPr>
            <w:tcW w:type="dxa" w:w="3323"/>
          </w:tcPr>
          <w:p>
            <w:pPr>
              <w:spacing w:after="0"/>
            </w:pPr>
            <w:r>
              <w:rPr>
                <w:sz w:val="16"/>
              </w:rPr>
              <w:t>Se explica: ~89 kg (0.68² x 0.08 x 2400), se levanta entre 2 con ganchos en las asas; se mantiene concreto (cambiar todo costaría los créditos)</w:t>
            </w:r>
          </w:p>
        </w:tc>
      </w:tr>
      <w:tr>
        <w:trPr>
          <w:cantSplit/>
        </w:trPr>
        <w:tc>
          <w:tcPr>
            <w:tcW w:type="dxa" w:w="554"/>
          </w:tcPr>
          <w:p>
            <w:pPr>
              <w:spacing w:after="0"/>
            </w:pPr>
            <w:r>
              <w:rPr>
                <w:sz w:val="16"/>
              </w:rPr>
              <w:t>07-10-2026</w:t>
            </w:r>
          </w:p>
        </w:tc>
        <w:tc>
          <w:tcPr>
            <w:tcW w:type="dxa" w:w="2437"/>
          </w:tcPr>
          <w:p>
            <w:pPr>
              <w:spacing w:after="0"/>
            </w:pPr>
            <w:r>
              <w:rPr>
                <w:sz w:val="16"/>
              </w:rPr>
              <w:t>Tapa</w:t>
            </w:r>
          </w:p>
        </w:tc>
        <w:tc>
          <w:tcPr>
            <w:tcW w:type="dxa" w:w="3323"/>
          </w:tcPr>
          <w:p>
            <w:pPr>
              <w:spacing w:after="0"/>
            </w:pPr>
            <w:r>
              <w:rPr>
                <w:sz w:val="16"/>
              </w:rPr>
              <w:t>Dibujo 3D realista en 4 vistas, letra grande, colores para fondo blanco, varios isométricos, "foto realista" instalada, luego en DXF</w:t>
            </w:r>
          </w:p>
        </w:tc>
        <w:tc>
          <w:tcPr>
            <w:tcW w:type="dxa" w:w="3323"/>
          </w:tcPr>
          <w:p>
            <w:pPr>
              <w:spacing w:after="0"/>
            </w:pPr>
            <w:r>
              <w:rPr>
                <w:sz w:val="16"/>
              </w:rPr>
              <w:t>DP-06D, isométricos y fotos (</w:t>
            </w:r>
            <w:r>
              <w:rPr>
                <w:rFonts w:ascii="Consolas" w:hAnsi="Consolas" w:eastAsia="Consolas"/>
                <w:color w:val="1F4E79"/>
                <w:sz w:val="16"/>
              </w:rPr>
              <w:t>render_tapa/</w:t>
            </w:r>
            <w:r>
              <w:rPr>
                <w:sz w:val="16"/>
              </w:rPr>
              <w:t>)</w:t>
            </w:r>
          </w:p>
        </w:tc>
      </w:tr>
      <w:tr>
        <w:trPr>
          <w:cantSplit/>
        </w:trPr>
        <w:tc>
          <w:tcPr>
            <w:tcW w:type="dxa" w:w="554"/>
          </w:tcPr>
          <w:p>
            <w:pPr>
              <w:spacing w:after="0"/>
            </w:pPr>
            <w:r>
              <w:rPr>
                <w:sz w:val="16"/>
              </w:rPr>
              <w:t>07-10-2026</w:t>
            </w:r>
          </w:p>
        </w:tc>
        <w:tc>
          <w:tcPr>
            <w:tcW w:type="dxa" w:w="2437"/>
          </w:tcPr>
          <w:p>
            <w:pPr>
              <w:spacing w:after="0"/>
            </w:pPr>
            <w:r>
              <w:rPr>
                <w:sz w:val="16"/>
              </w:rPr>
              <w:t>Tapa (Delphin)</w:t>
            </w:r>
          </w:p>
        </w:tc>
        <w:tc>
          <w:tcPr>
            <w:tcW w:type="dxa" w:w="3323"/>
          </w:tcPr>
          <w:p>
            <w:pPr>
              <w:spacing w:after="0"/>
            </w:pPr>
            <w:r>
              <w:rPr>
                <w:sz w:val="16"/>
              </w:rPr>
              <w:t>Unir los 7 componentes en una partida por und con su hoja de desagregado y ACU</w:t>
            </w:r>
          </w:p>
        </w:tc>
        <w:tc>
          <w:tcPr>
            <w:tcW w:type="dxa" w:w="3323"/>
          </w:tcPr>
          <w:p>
            <w:pPr>
              <w:spacing w:after="0"/>
            </w:pPr>
            <w:r>
              <w:rPr>
                <w:sz w:val="16"/>
              </w:rPr>
              <w:t>Partida única 01.04.04.05.01 TAPA DE REGISTRO + hojas DESAGREGADO TAPA REGISTRO y ACU TAPA REGISTRO</w:t>
            </w:r>
          </w:p>
        </w:tc>
      </w:tr>
      <w:tr>
        <w:trPr>
          <w:cantSplit/>
        </w:trPr>
        <w:tc>
          <w:tcPr>
            <w:tcW w:type="dxa" w:w="554"/>
          </w:tcPr>
          <w:p>
            <w:pPr>
              <w:spacing w:after="0"/>
            </w:pPr>
            <w:r>
              <w:rPr>
                <w:sz w:val="16"/>
              </w:rPr>
              <w:t>07-10-2026</w:t>
            </w:r>
          </w:p>
        </w:tc>
        <w:tc>
          <w:tcPr>
            <w:tcW w:type="dxa" w:w="2437"/>
          </w:tcPr>
          <w:p>
            <w:pPr>
              <w:spacing w:after="0"/>
            </w:pPr>
            <w:r>
              <w:rPr>
                <w:sz w:val="16"/>
              </w:rPr>
              <w:t>Canaletas</w:t>
            </w:r>
          </w:p>
        </w:tc>
        <w:tc>
          <w:tcPr>
            <w:tcW w:type="dxa" w:w="3323"/>
          </w:tcPr>
          <w:p>
            <w:pPr>
              <w:spacing w:after="0"/>
            </w:pPr>
            <w:r>
              <w:rPr>
                <w:sz w:val="16"/>
              </w:rPr>
              <w:t>ACU de 01.04.03.05.01.03 a .06 (canaleta 513.98 m, soporte 884 und, tapa lateral 40 und, boquilla 52 und) del Hogar de Refugio</w:t>
            </w:r>
          </w:p>
        </w:tc>
        <w:tc>
          <w:tcPr>
            <w:tcW w:type="dxa" w:w="3323"/>
          </w:tcPr>
          <w:p>
            <w:pPr>
              <w:spacing w:after="0"/>
            </w:pPr>
            <w:r>
              <w:rPr>
                <w:sz w:val="16"/>
              </w:rPr>
              <w:t>Hoja ACU CANALETAS</w:t>
            </w:r>
          </w:p>
        </w:tc>
      </w:tr>
      <w:tr>
        <w:trPr>
          <w:cantSplit/>
        </w:trPr>
        <w:tc>
          <w:tcPr>
            <w:tcW w:type="dxa" w:w="554"/>
          </w:tcPr>
          <w:p>
            <w:pPr>
              <w:spacing w:after="0"/>
            </w:pPr>
            <w:r>
              <w:rPr>
                <w:sz w:val="16"/>
              </w:rPr>
              <w:t>08-10-2026</w:t>
            </w:r>
          </w:p>
        </w:tc>
        <w:tc>
          <w:tcPr>
            <w:tcW w:type="dxa" w:w="2437"/>
          </w:tcPr>
          <w:p>
            <w:pPr>
              <w:spacing w:after="0"/>
            </w:pPr>
            <w:r>
              <w:rPr>
                <w:sz w:val="16"/>
              </w:rPr>
              <w:t>Lloraderos</w:t>
            </w:r>
          </w:p>
        </w:tc>
        <w:tc>
          <w:tcPr>
            <w:tcW w:type="dxa" w:w="3323"/>
          </w:tcPr>
          <w:p>
            <w:pPr>
              <w:spacing w:after="0"/>
            </w:pPr>
            <w:r>
              <w:rPr>
                <w:sz w:val="16"/>
              </w:rPr>
              <w:t>Agregar lloraderos solo al Hogar de Refugio y al CAR Varones (CAR Mujeres ya presupuestado), de PVC, solo donde la cuneta está expuesta a área verde</w:t>
            </w:r>
          </w:p>
        </w:tc>
        <w:tc>
          <w:tcPr>
            <w:tcW w:type="dxa" w:w="3323"/>
          </w:tcPr>
          <w:p>
            <w:pPr>
              <w:spacing w:after="0"/>
            </w:pPr>
            <w:r>
              <w:rPr>
                <w:sz w:val="16"/>
              </w:rPr>
              <w:t>Partida nueva 01.04.03.04.03.04 y hoja METRADO LLORADEROS</w:t>
            </w:r>
          </w:p>
        </w:tc>
      </w:tr>
      <w:tr>
        <w:trPr>
          <w:cantSplit/>
        </w:trPr>
        <w:tc>
          <w:tcPr>
            <w:tcW w:type="dxa" w:w="554"/>
          </w:tcPr>
          <w:p>
            <w:pPr>
              <w:spacing w:after="0"/>
            </w:pPr>
            <w:r>
              <w:rPr>
                <w:sz w:val="16"/>
              </w:rPr>
              <w:t>08-10-2026</w:t>
            </w:r>
          </w:p>
        </w:tc>
        <w:tc>
          <w:tcPr>
            <w:tcW w:type="dxa" w:w="2437"/>
          </w:tcPr>
          <w:p>
            <w:pPr>
              <w:spacing w:after="0"/>
            </w:pPr>
            <w:r>
              <w:rPr>
                <w:sz w:val="16"/>
              </w:rPr>
              <w:t>Firma</w:t>
            </w:r>
          </w:p>
        </w:tc>
        <w:tc>
          <w:tcPr>
            <w:tcW w:type="dxa" w:w="3323"/>
          </w:tcPr>
          <w:p>
            <w:pPr>
              <w:spacing w:after="0"/>
            </w:pPr>
            <w:r>
              <w:rPr>
                <w:sz w:val="16"/>
              </w:rPr>
              <w:t>"El nombre CIP no pongas nada"</w:t>
            </w:r>
          </w:p>
        </w:tc>
        <w:tc>
          <w:tcPr>
            <w:tcW w:type="dxa" w:w="3323"/>
          </w:tcPr>
          <w:p>
            <w:pPr>
              <w:spacing w:after="0"/>
            </w:pPr>
            <w:r>
              <w:rPr>
                <w:sz w:val="16"/>
              </w:rPr>
              <w:t>Campos de proyectista y CIP en blanco en todo</w:t>
            </w:r>
          </w:p>
        </w:tc>
      </w:tr>
      <w:tr>
        <w:trPr>
          <w:cantSplit/>
        </w:trPr>
        <w:tc>
          <w:tcPr>
            <w:tcW w:type="dxa" w:w="554"/>
          </w:tcPr>
          <w:p>
            <w:pPr>
              <w:spacing w:after="0"/>
            </w:pPr>
            <w:r>
              <w:rPr>
                <w:sz w:val="16"/>
              </w:rPr>
              <w:t>09-10-2026</w:t>
            </w:r>
          </w:p>
        </w:tc>
        <w:tc>
          <w:tcPr>
            <w:tcW w:type="dxa" w:w="2437"/>
          </w:tcPr>
          <w:p>
            <w:pPr>
              <w:spacing w:after="0"/>
            </w:pPr>
            <w:r>
              <w:rPr>
                <w:sz w:val="16"/>
              </w:rPr>
              <w:t>Soporte de canaleta</w:t>
            </w:r>
          </w:p>
        </w:tc>
        <w:tc>
          <w:tcPr>
            <w:tcW w:type="dxa" w:w="3323"/>
          </w:tcPr>
          <w:p>
            <w:pPr>
              <w:spacing w:after="0"/>
            </w:pPr>
            <w:r>
              <w:rPr>
                <w:sz w:val="16"/>
              </w:rPr>
              <w:t>¿Sustento del precio de la platina F°G° 1" x 1/8"? Pedir precio real y texto justificado</w:t>
            </w:r>
          </w:p>
        </w:tc>
        <w:tc>
          <w:tcPr>
            <w:tcW w:type="dxa" w:w="3323"/>
          </w:tcPr>
          <w:p>
            <w:pPr>
              <w:spacing w:after="0"/>
            </w:pPr>
            <w:r>
              <w:rPr>
                <w:sz w:val="16"/>
              </w:rPr>
              <w:t>Precio referencial en la ACU (ver §2.6)</w:t>
            </w:r>
          </w:p>
        </w:tc>
      </w:tr>
      <w:tr>
        <w:trPr>
          <w:cantSplit/>
        </w:trPr>
        <w:tc>
          <w:tcPr>
            <w:tcW w:type="dxa" w:w="554"/>
          </w:tcPr>
          <w:p>
            <w:pPr>
              <w:spacing w:after="0"/>
            </w:pPr>
            <w:r>
              <w:rPr>
                <w:sz w:val="16"/>
              </w:rPr>
              <w:t>09-10-2026</w:t>
            </w:r>
          </w:p>
        </w:tc>
        <w:tc>
          <w:tcPr>
            <w:tcW w:type="dxa" w:w="2437"/>
          </w:tcPr>
          <w:p>
            <w:pPr>
              <w:spacing w:after="0"/>
            </w:pPr>
            <w:r>
              <w:rPr>
                <w:sz w:val="16"/>
              </w:rPr>
              <w:t>Canaleta</w:t>
            </w:r>
          </w:p>
        </w:tc>
        <w:tc>
          <w:tcPr>
            <w:tcW w:type="dxa" w:w="3323"/>
          </w:tcPr>
          <w:p>
            <w:pPr>
              <w:spacing w:after="0"/>
            </w:pPr>
            <w:r>
              <w:rPr>
                <w:sz w:val="16"/>
              </w:rPr>
              <w:t>Dibujar en DXF el detalle de canaleta y platina; "debe ser su isométrico tal cual, detalles hasta de los pernos, todo según tu ACU"</w:t>
            </w:r>
          </w:p>
        </w:tc>
        <w:tc>
          <w:tcPr>
            <w:tcW w:type="dxa" w:w="3323"/>
          </w:tcPr>
          <w:p>
            <w:pPr>
              <w:spacing w:after="0"/>
            </w:pPr>
            <w:r>
              <w:rPr>
                <w:sz w:val="16"/>
              </w:rPr>
              <w:t>Láminas DR-01 a DR-06</w:t>
            </w:r>
          </w:p>
        </w:tc>
      </w:tr>
      <w:tr>
        <w:trPr>
          <w:cantSplit/>
        </w:trPr>
        <w:tc>
          <w:tcPr>
            <w:tcW w:type="dxa" w:w="554"/>
          </w:tcPr>
          <w:p>
            <w:pPr>
              <w:spacing w:after="0"/>
            </w:pPr>
            <w:r>
              <w:rPr>
                <w:sz w:val="16"/>
              </w:rPr>
              <w:t>10-10-2026</w:t>
            </w:r>
          </w:p>
        </w:tc>
        <w:tc>
          <w:tcPr>
            <w:tcW w:type="dxa" w:w="2437"/>
          </w:tcPr>
          <w:p>
            <w:pPr>
              <w:spacing w:after="0"/>
            </w:pPr>
            <w:r>
              <w:rPr>
                <w:sz w:val="16"/>
              </w:rPr>
              <w:t>Canaleta</w:t>
            </w:r>
          </w:p>
        </w:tc>
        <w:tc>
          <w:tcPr>
            <w:tcW w:type="dxa" w:w="3323"/>
          </w:tcPr>
          <w:p>
            <w:pPr>
              <w:spacing w:after="0"/>
            </w:pPr>
            <w:r>
              <w:rPr>
                <w:sz w:val="16"/>
              </w:rPr>
              <w:t>"La sección de la canaleta es 0.20 ancho y 0.25 altura, recuerda"; dibujar tubo, dado, abrazaderas y colgadores en 3D</w:t>
            </w:r>
          </w:p>
        </w:tc>
        <w:tc>
          <w:tcPr>
            <w:tcW w:type="dxa" w:w="3323"/>
          </w:tcPr>
          <w:p>
            <w:pPr>
              <w:spacing w:after="0"/>
            </w:pPr>
            <w:r>
              <w:rPr>
                <w:rFonts w:ascii="Consolas" w:hAnsi="Consolas" w:eastAsia="Consolas"/>
                <w:color w:val="1F4E79"/>
                <w:sz w:val="16"/>
              </w:rPr>
              <w:t>planos_techo.py</w:t>
            </w:r>
            <w:r>
              <w:rPr>
                <w:sz w:val="16"/>
              </w:rPr>
              <w:t xml:space="preserve"> usa 0.20 x 0.25 (ver discrepancia §2.1)</w:t>
            </w:r>
          </w:p>
        </w:tc>
      </w:tr>
      <w:tr>
        <w:trPr>
          <w:cantSplit/>
        </w:trPr>
        <w:tc>
          <w:tcPr>
            <w:tcW w:type="dxa" w:w="554"/>
          </w:tcPr>
          <w:p>
            <w:pPr>
              <w:spacing w:after="0"/>
            </w:pPr>
            <w:r>
              <w:rPr>
                <w:sz w:val="16"/>
              </w:rPr>
              <w:t>10-10-2026</w:t>
            </w:r>
          </w:p>
        </w:tc>
        <w:tc>
          <w:tcPr>
            <w:tcW w:type="dxa" w:w="2437"/>
          </w:tcPr>
          <w:p>
            <w:pPr>
              <w:spacing w:after="0"/>
            </w:pPr>
            <w:r>
              <w:rPr>
                <w:sz w:val="16"/>
              </w:rPr>
              <w:t>Leyendas</w:t>
            </w:r>
          </w:p>
        </w:tc>
        <w:tc>
          <w:tcPr>
            <w:tcW w:type="dxa" w:w="3323"/>
          </w:tcPr>
          <w:p>
            <w:pPr>
              <w:spacing w:after="0"/>
            </w:pPr>
            <w:r>
              <w:rPr>
                <w:sz w:val="16"/>
              </w:rPr>
              <w:t>Leyenda/especificaciones para las láminas de secciones transversales de cunetas, de falsa columna y de lloraderos, en DXF</w:t>
            </w:r>
          </w:p>
        </w:tc>
        <w:tc>
          <w:tcPr>
            <w:tcW w:type="dxa" w:w="3323"/>
          </w:tcPr>
          <w:p>
            <w:pPr>
              <w:spacing w:after="0"/>
            </w:pPr>
            <w:r>
              <w:rPr>
                <w:sz w:val="16"/>
              </w:rPr>
              <w:t>Bloques LEYENDA_ESPEC_CUNETAS, ESPEC_FALSA_COLUMNA, ESPEC_LLORADEROS</w:t>
            </w:r>
          </w:p>
        </w:tc>
      </w:tr>
      <w:tr>
        <w:trPr>
          <w:cantSplit/>
        </w:trPr>
        <w:tc>
          <w:tcPr>
            <w:tcW w:type="dxa" w:w="554"/>
          </w:tcPr>
          <w:p>
            <w:pPr>
              <w:spacing w:after="0"/>
            </w:pPr>
            <w:r>
              <w:rPr>
                <w:sz w:val="16"/>
              </w:rPr>
              <w:t>10-10-2026</w:t>
            </w:r>
          </w:p>
        </w:tc>
        <w:tc>
          <w:tcPr>
            <w:tcW w:type="dxa" w:w="2437"/>
          </w:tcPr>
          <w:p>
            <w:pPr>
              <w:spacing w:after="0"/>
            </w:pPr>
            <w:r>
              <w:rPr>
                <w:sz w:val="16"/>
              </w:rPr>
              <w:t>Subdrén</w:t>
            </w:r>
          </w:p>
        </w:tc>
        <w:tc>
          <w:tcPr>
            <w:tcW w:type="dxa" w:w="3323"/>
          </w:tcPr>
          <w:p>
            <w:pPr>
              <w:spacing w:after="0"/>
            </w:pPr>
            <w:r>
              <w:rPr>
                <w:sz w:val="16"/>
              </w:rPr>
              <w:t>"Borró el subdrén, entonces solo lloraderos"</w:t>
            </w:r>
          </w:p>
        </w:tc>
        <w:tc>
          <w:tcPr>
            <w:tcW w:type="dxa" w:w="3323"/>
          </w:tcPr>
          <w:p>
            <w:pPr>
              <w:spacing w:after="0"/>
            </w:pPr>
            <w:r>
              <w:rPr>
                <w:sz w:val="16"/>
              </w:rPr>
              <w:t>El sub-dren se retira de la leyenda de lloraderos</w:t>
            </w:r>
          </w:p>
        </w:tc>
      </w:tr>
      <w:tr>
        <w:trPr>
          <w:cantSplit/>
        </w:trPr>
        <w:tc>
          <w:tcPr>
            <w:tcW w:type="dxa" w:w="554"/>
          </w:tcPr>
          <w:p>
            <w:pPr>
              <w:spacing w:after="0"/>
            </w:pPr>
            <w:r>
              <w:rPr>
                <w:sz w:val="16"/>
              </w:rPr>
              <w:t>10-10-2026</w:t>
            </w:r>
          </w:p>
        </w:tc>
        <w:tc>
          <w:tcPr>
            <w:tcW w:type="dxa" w:w="2437"/>
          </w:tcPr>
          <w:p>
            <w:pPr>
              <w:spacing w:after="0"/>
            </w:pPr>
            <w:r>
              <w:rPr>
                <w:sz w:val="16"/>
              </w:rPr>
              <w:t>Sumidero de piso</w:t>
            </w:r>
          </w:p>
        </w:tc>
        <w:tc>
          <w:tcPr>
            <w:tcW w:type="dxa" w:w="3323"/>
          </w:tcPr>
          <w:p>
            <w:pPr>
              <w:spacing w:after="0"/>
            </w:pPr>
            <w:r>
              <w:rPr>
                <w:sz w:val="16"/>
              </w:rPr>
              <w:t>Detalle isométrico del sumidero 0.25 x 0.25; abajo tubo de 4" con un solo codo de 90° que evacúa a la cuneta; "olvídate del sifón"</w:t>
            </w:r>
          </w:p>
        </w:tc>
        <w:tc>
          <w:tcPr>
            <w:tcW w:type="dxa" w:w="3323"/>
          </w:tcPr>
          <w:p>
            <w:pPr>
              <w:spacing w:after="0"/>
            </w:pPr>
            <w:r>
              <w:rPr>
                <w:sz w:val="16"/>
              </w:rPr>
              <w:t>Láminas DS-01/DS-02 sin trampa ni sifón</w:t>
            </w:r>
          </w:p>
        </w:tc>
      </w:tr>
      <w:tr>
        <w:trPr>
          <w:cantSplit/>
        </w:trPr>
        <w:tc>
          <w:tcPr>
            <w:tcW w:type="dxa" w:w="554"/>
          </w:tcPr>
          <w:p>
            <w:pPr>
              <w:spacing w:after="0"/>
            </w:pPr>
            <w:r>
              <w:rPr>
                <w:sz w:val="16"/>
              </w:rPr>
              <w:t>10-10-2026</w:t>
            </w:r>
          </w:p>
        </w:tc>
        <w:tc>
          <w:tcPr>
            <w:tcW w:type="dxa" w:w="2437"/>
          </w:tcPr>
          <w:p>
            <w:pPr>
              <w:spacing w:after="0"/>
            </w:pPr>
            <w:r>
              <w:rPr>
                <w:sz w:val="16"/>
              </w:rPr>
              <w:t>Lloraderos</w:t>
            </w:r>
          </w:p>
        </w:tc>
        <w:tc>
          <w:tcPr>
            <w:tcW w:type="dxa" w:w="3323"/>
          </w:tcPr>
          <w:p>
            <w:pPr>
              <w:spacing w:after="0"/>
            </w:pPr>
            <w:r>
              <w:rPr>
                <w:sz w:val="16"/>
              </w:rPr>
              <w:t>Detalle isométrico de instalación: geotextil, grava, tubería perforada de 3"</w:t>
            </w:r>
          </w:p>
        </w:tc>
        <w:tc>
          <w:tcPr>
            <w:tcW w:type="dxa" w:w="3323"/>
          </w:tcPr>
          <w:p>
            <w:pPr>
              <w:spacing w:after="0"/>
            </w:pPr>
            <w:r>
              <w:rPr>
                <w:sz w:val="16"/>
              </w:rPr>
              <w:t>Láminas DL-01 y DL-02</w:t>
            </w:r>
          </w:p>
        </w:tc>
      </w:tr>
      <w:tr>
        <w:trPr>
          <w:cantSplit/>
        </w:trPr>
        <w:tc>
          <w:tcPr>
            <w:tcW w:type="dxa" w:w="554"/>
          </w:tcPr>
          <w:p>
            <w:pPr>
              <w:spacing w:after="0"/>
            </w:pPr>
            <w:r>
              <w:rPr>
                <w:sz w:val="16"/>
              </w:rPr>
              <w:t>14-10-2026</w:t>
            </w:r>
          </w:p>
        </w:tc>
        <w:tc>
          <w:tcPr>
            <w:tcW w:type="dxa" w:w="2437"/>
          </w:tcPr>
          <w:p>
            <w:pPr>
              <w:spacing w:after="0"/>
            </w:pPr>
            <w:r>
              <w:rPr>
                <w:sz w:val="16"/>
              </w:rPr>
              <w:t>Lija y thinner</w:t>
            </w:r>
          </w:p>
        </w:tc>
        <w:tc>
          <w:tcPr>
            <w:tcW w:type="dxa" w:w="3323"/>
          </w:tcPr>
          <w:p>
            <w:pPr>
              <w:spacing w:after="0"/>
            </w:pPr>
            <w:r>
              <w:rPr>
                <w:sz w:val="16"/>
              </w:rPr>
              <w:t>Desagregar el global "lija y thinner" en lija (und) y thinner (gal)</w:t>
            </w:r>
          </w:p>
        </w:tc>
        <w:tc>
          <w:tcPr>
            <w:tcW w:type="dxa" w:w="3323"/>
          </w:tcPr>
          <w:p>
            <w:pPr>
              <w:spacing w:after="0"/>
            </w:pPr>
            <w:r>
              <w:rPr>
                <w:sz w:val="16"/>
              </w:rPr>
              <w:t>Excel aparte y luego en la ACU</w:t>
            </w:r>
          </w:p>
        </w:tc>
      </w:tr>
      <w:tr>
        <w:trPr>
          <w:cantSplit/>
        </w:trPr>
        <w:tc>
          <w:tcPr>
            <w:tcW w:type="dxa" w:w="554"/>
          </w:tcPr>
          <w:p>
            <w:pPr>
              <w:spacing w:after="0"/>
            </w:pPr>
            <w:r>
              <w:rPr>
                <w:sz w:val="16"/>
              </w:rPr>
              <w:t>14-10-2026</w:t>
            </w:r>
          </w:p>
        </w:tc>
        <w:tc>
          <w:tcPr>
            <w:tcW w:type="dxa" w:w="2437"/>
          </w:tcPr>
          <w:p>
            <w:pPr>
              <w:spacing w:after="0"/>
            </w:pPr>
            <w:r>
              <w:rPr>
                <w:sz w:val="16"/>
              </w:rPr>
              <w:t>Juntas</w:t>
            </w:r>
          </w:p>
        </w:tc>
        <w:tc>
          <w:tcPr>
            <w:tcW w:type="dxa" w:w="3323"/>
          </w:tcPr>
          <w:p>
            <w:pPr>
              <w:spacing w:after="0"/>
            </w:pPr>
            <w:r>
              <w:rPr>
                <w:sz w:val="16"/>
              </w:rPr>
              <w:t>"¿Qué es y dónde va cada una de las dos juntas?"; el tecnopor va en toda la sección (U) y el asfalto solo como sello superficial (MTC/RNE); envía PDF de procedimiento de juntas</w:t>
            </w:r>
          </w:p>
        </w:tc>
        <w:tc>
          <w:tcPr>
            <w:tcW w:type="dxa" w:w="3323"/>
          </w:tcPr>
          <w:p>
            <w:pPr>
              <w:spacing w:after="0"/>
            </w:pPr>
            <w:r>
              <w:rPr>
                <w:sz w:val="16"/>
              </w:rPr>
              <w:t>Junta de cunetas en toda la sección en U</w:t>
            </w:r>
          </w:p>
        </w:tc>
      </w:tr>
      <w:tr>
        <w:trPr>
          <w:cantSplit/>
        </w:trPr>
        <w:tc>
          <w:tcPr>
            <w:tcW w:type="dxa" w:w="554"/>
          </w:tcPr>
          <w:p>
            <w:pPr>
              <w:spacing w:after="0"/>
            </w:pPr>
            <w:r>
              <w:rPr>
                <w:sz w:val="16"/>
              </w:rPr>
              <w:t>14-10-2026</w:t>
            </w:r>
          </w:p>
        </w:tc>
        <w:tc>
          <w:tcPr>
            <w:tcW w:type="dxa" w:w="2437"/>
          </w:tcPr>
          <w:p>
            <w:pPr>
              <w:spacing w:after="0"/>
            </w:pPr>
            <w:r>
              <w:rPr>
                <w:sz w:val="16"/>
              </w:rPr>
              <w:t>Juntas del colector</w:t>
            </w:r>
          </w:p>
        </w:tc>
        <w:tc>
          <w:tcPr>
            <w:tcW w:type="dxa" w:w="3323"/>
          </w:tcPr>
          <w:p>
            <w:pPr>
              <w:spacing w:after="0"/>
            </w:pPr>
            <w:r>
              <w:rPr>
                <w:sz w:val="16"/>
              </w:rPr>
              <w:t>Renombrar: una "en colector" y otra "entre colector y cerco perimétrico" (no hay vereda afuera en el Hogar de Refugio); no sellador elastomérico sino tecnopor + sellador asfáltico; en ambas sellado de 1"</w:t>
            </w:r>
          </w:p>
        </w:tc>
        <w:tc>
          <w:tcPr>
            <w:tcW w:type="dxa" w:w="3323"/>
          </w:tcPr>
          <w:p>
            <w:pPr>
              <w:spacing w:after="0"/>
            </w:pPr>
            <w:r>
              <w:rPr>
                <w:sz w:val="16"/>
              </w:rPr>
              <w:t>Nombres Delphin nuevos (ver §7.6)</w:t>
            </w:r>
          </w:p>
        </w:tc>
      </w:tr>
      <w:tr>
        <w:trPr>
          <w:cantSplit/>
        </w:trPr>
        <w:tc>
          <w:tcPr>
            <w:tcW w:type="dxa" w:w="554"/>
          </w:tcPr>
          <w:p>
            <w:pPr>
              <w:spacing w:after="0"/>
            </w:pPr>
            <w:r>
              <w:rPr>
                <w:sz w:val="16"/>
              </w:rPr>
              <w:t>14-10-2026</w:t>
            </w:r>
          </w:p>
        </w:tc>
        <w:tc>
          <w:tcPr>
            <w:tcW w:type="dxa" w:w="2437"/>
          </w:tcPr>
          <w:p>
            <w:pPr>
              <w:spacing w:after="0"/>
            </w:pPr>
            <w:r>
              <w:rPr>
                <w:sz w:val="16"/>
              </w:rPr>
              <w:t>Contramarco</w:t>
            </w:r>
          </w:p>
        </w:tc>
        <w:tc>
          <w:tcPr>
            <w:tcW w:type="dxa" w:w="3323"/>
          </w:tcPr>
          <w:p>
            <w:pPr>
              <w:spacing w:after="0"/>
            </w:pPr>
            <w:r>
              <w:rPr>
                <w:sz w:val="16"/>
              </w:rPr>
              <w:t>Pregunta sobre carga peatonal o vehicular: "tú tienes el plano, sabes por dónde entran vehículos"; precios "reales comprobados", acceso a internet</w:t>
            </w:r>
          </w:p>
        </w:tc>
        <w:tc>
          <w:tcPr>
            <w:tcW w:type="dxa" w:w="3323"/>
          </w:tcPr>
          <w:p>
            <w:pPr>
              <w:spacing w:after="0"/>
            </w:pPr>
            <w:r>
              <w:rPr>
                <w:sz w:val="16"/>
              </w:rPr>
              <w:t>Contramarco L 1 1/2"x1 1/2"x1/8" en el Hogar de Refugio; cotización con fuentes</w:t>
            </w:r>
          </w:p>
        </w:tc>
      </w:tr>
      <w:tr>
        <w:trPr>
          <w:cantSplit/>
        </w:trPr>
        <w:tc>
          <w:tcPr>
            <w:tcW w:type="dxa" w:w="554"/>
          </w:tcPr>
          <w:p>
            <w:pPr>
              <w:spacing w:after="0"/>
            </w:pPr>
            <w:r>
              <w:rPr>
                <w:sz w:val="16"/>
              </w:rPr>
              <w:t>15-10-2026</w:t>
            </w:r>
          </w:p>
        </w:tc>
        <w:tc>
          <w:tcPr>
            <w:tcW w:type="dxa" w:w="2437"/>
          </w:tcPr>
          <w:p>
            <w:pPr>
              <w:spacing w:after="0"/>
            </w:pPr>
            <w:r>
              <w:rPr>
                <w:sz w:val="16"/>
              </w:rPr>
              <w:t>Lloraderos</w:t>
            </w:r>
          </w:p>
        </w:tc>
        <w:tc>
          <w:tcPr>
            <w:tcW w:type="dxa" w:w="3323"/>
          </w:tcPr>
          <w:p>
            <w:pPr>
              <w:spacing w:after="0"/>
            </w:pPr>
            <w:r>
              <w:rPr>
                <w:sz w:val="16"/>
              </w:rPr>
              <w:t>Pide el metrado y una hoja de cómo se sacó, con geotextil; luego que se señalen en un plano "profesionalmente"</w:t>
            </w:r>
          </w:p>
        </w:tc>
        <w:tc>
          <w:tcPr>
            <w:tcW w:type="dxa" w:w="3323"/>
          </w:tcPr>
          <w:p>
            <w:pPr>
              <w:spacing w:after="0"/>
            </w:pPr>
            <w:r>
              <w:rPr>
                <w:sz w:val="16"/>
              </w:rPr>
              <w:t>Hoja DESAGREGADO LLORADEROS y plano DL-00</w:t>
            </w:r>
          </w:p>
        </w:tc>
      </w:tr>
      <w:tr>
        <w:trPr>
          <w:cantSplit/>
        </w:trPr>
        <w:tc>
          <w:tcPr>
            <w:tcW w:type="dxa" w:w="554"/>
          </w:tcPr>
          <w:p>
            <w:pPr>
              <w:spacing w:after="0"/>
            </w:pPr>
            <w:r>
              <w:rPr>
                <w:sz w:val="16"/>
              </w:rPr>
              <w:t>15-10-2026</w:t>
            </w:r>
          </w:p>
        </w:tc>
        <w:tc>
          <w:tcPr>
            <w:tcW w:type="dxa" w:w="2437"/>
          </w:tcPr>
          <w:p>
            <w:pPr>
              <w:spacing w:after="0"/>
            </w:pPr>
            <w:r>
              <w:rPr>
                <w:sz w:val="16"/>
              </w:rPr>
              <w:t>Junta colector-cerco</w:t>
            </w:r>
          </w:p>
        </w:tc>
        <w:tc>
          <w:tcPr>
            <w:tcW w:type="dxa" w:w="3323"/>
          </w:tcPr>
          <w:p>
            <w:pPr>
              <w:spacing w:after="0"/>
            </w:pPr>
            <w:r>
              <w:rPr>
                <w:sz w:val="16"/>
              </w:rPr>
              <w:t>Solo hay cerco a un lado; al otro lado solo tierra; la DD-03 estaba mal</w:t>
            </w:r>
          </w:p>
        </w:tc>
        <w:tc>
          <w:tcPr>
            <w:tcW w:type="dxa" w:w="3323"/>
          </w:tcPr>
          <w:p>
            <w:pPr>
              <w:spacing w:after="0"/>
            </w:pPr>
            <w:r>
              <w:rPr>
                <w:sz w:val="16"/>
              </w:rPr>
              <w:t>Junta longitudinal solo contra el cerco (58.81 m)</w:t>
            </w:r>
          </w:p>
        </w:tc>
      </w:tr>
      <w:tr>
        <w:trPr>
          <w:cantSplit/>
        </w:trPr>
        <w:tc>
          <w:tcPr>
            <w:tcW w:type="dxa" w:w="554"/>
          </w:tcPr>
          <w:p>
            <w:pPr>
              <w:spacing w:after="0"/>
            </w:pPr>
            <w:r>
              <w:rPr>
                <w:sz w:val="16"/>
              </w:rPr>
              <w:t>15-10-2026</w:t>
            </w:r>
          </w:p>
        </w:tc>
        <w:tc>
          <w:tcPr>
            <w:tcW w:type="dxa" w:w="2437"/>
          </w:tcPr>
          <w:p>
            <w:pPr>
              <w:spacing w:after="0"/>
            </w:pPr>
            <w:r>
              <w:rPr>
                <w:sz w:val="16"/>
              </w:rPr>
              <w:t>Junta de cunetas</w:t>
            </w:r>
          </w:p>
        </w:tc>
        <w:tc>
          <w:tcPr>
            <w:tcW w:type="dxa" w:w="3323"/>
          </w:tcPr>
          <w:p>
            <w:pPr>
              <w:spacing w:after="0"/>
            </w:pPr>
            <w:r>
              <w:rPr>
                <w:sz w:val="16"/>
              </w:rPr>
              <w:t>"Hazlo según reglamento, sin errores"; DJ-01 perfecta; pedir 3D del proceso constructivo y detalle de la rejilla</w:t>
            </w:r>
          </w:p>
        </w:tc>
        <w:tc>
          <w:tcPr>
            <w:tcW w:type="dxa" w:w="3323"/>
          </w:tcPr>
          <w:p>
            <w:pPr>
              <w:spacing w:after="0"/>
            </w:pPr>
            <w:r>
              <w:rPr>
                <w:sz w:val="16"/>
              </w:rPr>
              <w:t>DJ-01, DJ-02 (4 isométricos), DJ-03 (rejilla)</w:t>
            </w:r>
          </w:p>
        </w:tc>
      </w:tr>
      <w:tr>
        <w:trPr>
          <w:cantSplit/>
        </w:trPr>
        <w:tc>
          <w:tcPr>
            <w:tcW w:type="dxa" w:w="554"/>
          </w:tcPr>
          <w:p>
            <w:pPr>
              <w:spacing w:after="0"/>
            </w:pPr>
            <w:r>
              <w:rPr>
                <w:sz w:val="16"/>
              </w:rPr>
              <w:t>15-10-2026</w:t>
            </w:r>
          </w:p>
        </w:tc>
        <w:tc>
          <w:tcPr>
            <w:tcW w:type="dxa" w:w="2437"/>
          </w:tcPr>
          <w:p>
            <w:pPr>
              <w:spacing w:after="0"/>
            </w:pPr>
            <w:r>
              <w:rPr>
                <w:sz w:val="16"/>
              </w:rPr>
              <w:t>Mano de obra</w:t>
            </w:r>
          </w:p>
        </w:tc>
        <w:tc>
          <w:tcPr>
            <w:tcW w:type="dxa" w:w="3323"/>
          </w:tcPr>
          <w:p>
            <w:pPr>
              <w:spacing w:after="0"/>
            </w:pPr>
            <w:r>
              <w:rPr>
                <w:sz w:val="16"/>
              </w:rPr>
              <w:t>"Actualiza todo a 2026" (envía PDF CAPECO-FTCCP 2026)</w:t>
            </w:r>
          </w:p>
        </w:tc>
        <w:tc>
          <w:tcPr>
            <w:tcW w:type="dxa" w:w="3323"/>
          </w:tcPr>
          <w:p>
            <w:pPr>
              <w:spacing w:after="0"/>
            </w:pPr>
            <w:r>
              <w:rPr>
                <w:sz w:val="16"/>
              </w:rPr>
              <w:t>Hoja COSTO HORA HOMBRE 2026</w:t>
            </w:r>
          </w:p>
        </w:tc>
      </w:tr>
      <w:tr>
        <w:trPr>
          <w:cantSplit/>
        </w:trPr>
        <w:tc>
          <w:tcPr>
            <w:tcW w:type="dxa" w:w="554"/>
          </w:tcPr>
          <w:p>
            <w:pPr>
              <w:spacing w:after="0"/>
            </w:pPr>
            <w:r>
              <w:rPr>
                <w:sz w:val="16"/>
              </w:rPr>
              <w:t>15-10-2026</w:t>
            </w:r>
          </w:p>
        </w:tc>
        <w:tc>
          <w:tcPr>
            <w:tcW w:type="dxa" w:w="2437"/>
          </w:tcPr>
          <w:p>
            <w:pPr>
              <w:spacing w:after="0"/>
            </w:pPr>
            <w:r>
              <w:rPr>
                <w:sz w:val="16"/>
              </w:rPr>
              <w:t>CAR Varones</w:t>
            </w:r>
          </w:p>
        </w:tc>
        <w:tc>
          <w:tcPr>
            <w:tcW w:type="dxa" w:w="3323"/>
          </w:tcPr>
          <w:p>
            <w:pPr>
              <w:spacing w:after="0"/>
            </w:pPr>
            <w:r>
              <w:rPr>
                <w:sz w:val="16"/>
              </w:rPr>
              <w:t>Igual que el Hogar de Refugio pero manteniendo sus metrados; mismos nombres de partidas</w:t>
            </w:r>
          </w:p>
        </w:tc>
        <w:tc>
          <w:tcPr>
            <w:tcW w:type="dxa" w:w="3323"/>
          </w:tcPr>
          <w:p>
            <w:pPr>
              <w:spacing w:after="0"/>
            </w:pPr>
            <w:r>
              <w:rPr>
                <w:sz w:val="16"/>
              </w:rPr>
              <w:t>Juntas, ACU, DJ-01 a DJ-03 en Varones</w:t>
            </w:r>
          </w:p>
        </w:tc>
      </w:tr>
      <w:tr>
        <w:trPr>
          <w:cantSplit/>
        </w:trPr>
        <w:tc>
          <w:tcPr>
            <w:tcW w:type="dxa" w:w="554"/>
          </w:tcPr>
          <w:p>
            <w:pPr>
              <w:spacing w:after="0"/>
            </w:pPr>
            <w:r>
              <w:rPr>
                <w:sz w:val="16"/>
              </w:rPr>
              <w:t>16-10-2026</w:t>
            </w:r>
          </w:p>
        </w:tc>
        <w:tc>
          <w:tcPr>
            <w:tcW w:type="dxa" w:w="2437"/>
          </w:tcPr>
          <w:p>
            <w:pPr>
              <w:spacing w:after="0"/>
            </w:pPr>
            <w:r>
              <w:rPr>
                <w:sz w:val="16"/>
              </w:rPr>
              <w:t>Tapa</w:t>
            </w:r>
          </w:p>
        </w:tc>
        <w:tc>
          <w:tcPr>
            <w:tcW w:type="dxa" w:w="3323"/>
          </w:tcPr>
          <w:p>
            <w:pPr>
              <w:spacing w:after="0"/>
            </w:pPr>
            <w:r>
              <w:rPr>
                <w:sz w:val="16"/>
              </w:rPr>
              <w:t>"Las tapas del colector deben ser tapa ciega, se construye aparte en obra, ya no tiene marco metálico; detalle de los 3 CAR; actualiza solo el metrado del Hogar de Refugio y del CAR Varones"</w:t>
            </w:r>
          </w:p>
        </w:tc>
        <w:tc>
          <w:tcPr>
            <w:tcW w:type="dxa" w:w="3323"/>
          </w:tcPr>
          <w:p>
            <w:pPr>
              <w:spacing w:after="0"/>
            </w:pPr>
            <w:r>
              <w:rPr>
                <w:sz w:val="16"/>
              </w:rPr>
              <w:t>Tapa ciega (§9)</w:t>
            </w:r>
          </w:p>
        </w:tc>
      </w:tr>
      <w:tr>
        <w:trPr>
          <w:cantSplit/>
        </w:trPr>
        <w:tc>
          <w:tcPr>
            <w:tcW w:type="dxa" w:w="554"/>
          </w:tcPr>
          <w:p>
            <w:pPr>
              <w:spacing w:after="0"/>
            </w:pPr>
            <w:r>
              <w:rPr>
                <w:sz w:val="16"/>
              </w:rPr>
              <w:t>19-10-2026</w:t>
            </w:r>
          </w:p>
        </w:tc>
        <w:tc>
          <w:tcPr>
            <w:tcW w:type="dxa" w:w="2437"/>
          </w:tcPr>
          <w:p>
            <w:pPr>
              <w:spacing w:after="0"/>
            </w:pPr>
            <w:r>
              <w:rPr>
                <w:sz w:val="16"/>
              </w:rPr>
              <w:t>Banca CAR Mujeres</w:t>
            </w:r>
          </w:p>
        </w:tc>
        <w:tc>
          <w:tcPr>
            <w:tcW w:type="dxa" w:w="3323"/>
          </w:tcPr>
          <w:p>
            <w:pPr>
              <w:spacing w:after="0"/>
            </w:pPr>
            <w:r>
              <w:rPr>
                <w:sz w:val="16"/>
              </w:rPr>
              <w:t>Isométrico de la banca tipo 01 solo para CAR Mujeres, detalles pluviales, canaleta 0.20 alto x 0.18 ancho; faltan cortes frontales; el colgador debe salir en el isométrico; "fiel al dibujo, sin errores"</w:t>
            </w:r>
          </w:p>
        </w:tc>
        <w:tc>
          <w:tcPr>
            <w:tcW w:type="dxa" w:w="3323"/>
          </w:tcPr>
          <w:p>
            <w:pPr>
              <w:spacing w:after="0"/>
            </w:pPr>
            <w:r>
              <w:rPr>
                <w:sz w:val="16"/>
              </w:rPr>
              <w:t>DB-01 a DB-03</w:t>
            </w:r>
          </w:p>
        </w:tc>
      </w:tr>
      <w:tr>
        <w:trPr>
          <w:cantSplit/>
        </w:trPr>
        <w:tc>
          <w:tcPr>
            <w:tcW w:type="dxa" w:w="554"/>
          </w:tcPr>
          <w:p>
            <w:pPr>
              <w:spacing w:after="0"/>
            </w:pPr>
            <w:r>
              <w:rPr>
                <w:sz w:val="16"/>
              </w:rPr>
              <w:t>19-10-2026</w:t>
            </w:r>
          </w:p>
        </w:tc>
        <w:tc>
          <w:tcPr>
            <w:tcW w:type="dxa" w:w="2437"/>
          </w:tcPr>
          <w:p>
            <w:pPr>
              <w:spacing w:after="0"/>
            </w:pPr>
            <w:r>
              <w:rPr>
                <w:sz w:val="16"/>
              </w:rPr>
              <w:t>Banca CAR Mujeres</w:t>
            </w:r>
          </w:p>
        </w:tc>
        <w:tc>
          <w:tcPr>
            <w:tcW w:type="dxa" w:w="3323"/>
          </w:tcPr>
          <w:p>
            <w:pPr>
              <w:spacing w:after="0"/>
            </w:pPr>
            <w:r>
              <w:rPr>
                <w:sz w:val="16"/>
              </w:rPr>
              <w:t>"¿Por qué tanto soporte en 2 m? Solo 2 soportes de 1"x1/8""; 16 techos iguales; "ese sumidero no, solo la boquilla"; solo 2 m lineales por techo, a una agua, sin uniones; espesor para el techito: 0.50 mm (aceptado)</w:t>
            </w:r>
          </w:p>
        </w:tc>
        <w:tc>
          <w:tcPr>
            <w:tcW w:type="dxa" w:w="3323"/>
          </w:tcPr>
          <w:p>
            <w:pPr>
              <w:spacing w:after="0"/>
            </w:pPr>
            <w:r>
              <w:rPr>
                <w:sz w:val="16"/>
              </w:rPr>
              <w:t>2 soportes, 1 boquilla, 2 tapas, 2.00 m por techo</w:t>
            </w:r>
          </w:p>
        </w:tc>
      </w:tr>
      <w:tr>
        <w:trPr>
          <w:cantSplit/>
        </w:trPr>
        <w:tc>
          <w:tcPr>
            <w:tcW w:type="dxa" w:w="554"/>
          </w:tcPr>
          <w:p>
            <w:pPr>
              <w:spacing w:after="0"/>
            </w:pPr>
            <w:r>
              <w:rPr>
                <w:sz w:val="16"/>
              </w:rPr>
              <w:t>19-10-2026</w:t>
            </w:r>
          </w:p>
        </w:tc>
        <w:tc>
          <w:tcPr>
            <w:tcW w:type="dxa" w:w="2437"/>
          </w:tcPr>
          <w:p>
            <w:pPr>
              <w:spacing w:after="0"/>
            </w:pPr>
            <w:r>
              <w:rPr>
                <w:sz w:val="16"/>
              </w:rPr>
              <w:t>Banca CAR Mujeres</w:t>
            </w:r>
          </w:p>
        </w:tc>
        <w:tc>
          <w:tcPr>
            <w:tcW w:type="dxa" w:w="3323"/>
          </w:tcPr>
          <w:p>
            <w:pPr>
              <w:spacing w:after="0"/>
            </w:pPr>
            <w:r>
              <w:rPr>
                <w:sz w:val="16"/>
              </w:rPr>
              <w:t>Meter solo esos ítems al Excel general, con hoja nueva; agregar el codo de 45° que está en el cuadro de montantes</w:t>
            </w:r>
          </w:p>
        </w:tc>
        <w:tc>
          <w:tcPr>
            <w:tcW w:type="dxa" w:w="3323"/>
          </w:tcPr>
          <w:p>
            <w:pPr>
              <w:spacing w:after="0"/>
            </w:pPr>
            <w:r>
              <w:rPr>
                <w:sz w:val="16"/>
              </w:rPr>
              <w:t>Subtítulo 1.4.4.5.4 y CODO 45° en el RESUMEN</w:t>
            </w:r>
          </w:p>
        </w:tc>
      </w:tr>
      <w:tr>
        <w:trPr>
          <w:cantSplit/>
        </w:trPr>
        <w:tc>
          <w:tcPr>
            <w:tcW w:type="dxa" w:w="554"/>
          </w:tcPr>
          <w:p>
            <w:pPr>
              <w:spacing w:after="0"/>
            </w:pPr>
            <w:r>
              <w:rPr>
                <w:sz w:val="16"/>
              </w:rPr>
              <w:t>21-10-2026</w:t>
            </w:r>
          </w:p>
        </w:tc>
        <w:tc>
          <w:tcPr>
            <w:tcW w:type="dxa" w:w="2437"/>
          </w:tcPr>
          <w:p>
            <w:pPr>
              <w:spacing w:after="0"/>
            </w:pPr>
            <w:r>
              <w:rPr>
                <w:sz w:val="16"/>
              </w:rPr>
              <w:t>Cunetas Barranquita</w:t>
            </w:r>
          </w:p>
        </w:tc>
        <w:tc>
          <w:tcPr>
            <w:tcW w:type="dxa" w:w="3323"/>
          </w:tcPr>
          <w:p>
            <w:pPr>
              <w:spacing w:after="0"/>
            </w:pPr>
            <w:r>
              <w:rPr>
                <w:sz w:val="16"/>
              </w:rPr>
              <w:t>Cuneta 0.60 total (muros 0.10, libre 0.40); acero solo desde h ≥ 0.40 (de la rejilla al fondo) o tapada; sección de 0.15 "imposible"; rejilla y tapada en planta a escala real; tapas de inspección en tapados</w:t>
            </w:r>
          </w:p>
        </w:tc>
        <w:tc>
          <w:tcPr>
            <w:tcW w:type="dxa" w:w="3323"/>
          </w:tcPr>
          <w:p>
            <w:pPr>
              <w:spacing w:after="0"/>
            </w:pPr>
            <w:r>
              <w:rPr>
                <w:sz w:val="16"/>
              </w:rPr>
              <w:t>Reglas de cunetas sobre terreno (§6)</w:t>
            </w:r>
          </w:p>
        </w:tc>
      </w:tr>
      <w:tr>
        <w:trPr>
          <w:cantSplit/>
        </w:trPr>
        <w:tc>
          <w:tcPr>
            <w:tcW w:type="dxa" w:w="554"/>
          </w:tcPr>
          <w:p>
            <w:pPr>
              <w:spacing w:after="0"/>
            </w:pPr>
            <w:r>
              <w:rPr>
                <w:sz w:val="16"/>
              </w:rPr>
              <w:t>22-10-2026</w:t>
            </w:r>
          </w:p>
        </w:tc>
        <w:tc>
          <w:tcPr>
            <w:tcW w:type="dxa" w:w="2437"/>
          </w:tcPr>
          <w:p>
            <w:pPr>
              <w:spacing w:after="0"/>
            </w:pPr>
            <w:r>
              <w:rPr>
                <w:sz w:val="16"/>
              </w:rPr>
              <w:t>Lloraderos DXF</w:t>
            </w:r>
          </w:p>
        </w:tc>
        <w:tc>
          <w:tcPr>
            <w:tcW w:type="dxa" w:w="3323"/>
          </w:tcPr>
          <w:p>
            <w:pPr>
              <w:spacing w:after="0"/>
            </w:pPr>
            <w:r>
              <w:rPr>
                <w:sz w:val="16"/>
              </w:rPr>
              <w:t>"Se ve bien en imagen pero en DXF se ve horrible" (Hogar de Refugio)</w:t>
            </w:r>
          </w:p>
        </w:tc>
        <w:tc>
          <w:tcPr>
            <w:tcW w:type="dxa" w:w="3323"/>
          </w:tcPr>
          <w:p>
            <w:pPr>
              <w:spacing w:after="0"/>
            </w:pPr>
            <w:r>
              <w:rPr>
                <w:sz w:val="16"/>
              </w:rPr>
              <w:t>Detalle sin patrones de achurado (§8.8)</w:t>
            </w:r>
          </w:p>
        </w:tc>
      </w:tr>
      <w:tr>
        <w:trPr>
          <w:cantSplit/>
        </w:trPr>
        <w:tc>
          <w:tcPr>
            <w:tcW w:type="dxa" w:w="554"/>
          </w:tcPr>
          <w:p>
            <w:pPr>
              <w:spacing w:after="0"/>
            </w:pPr>
            <w:r>
              <w:rPr>
                <w:sz w:val="16"/>
              </w:rPr>
              <w:t>22-10-2026</w:t>
            </w:r>
          </w:p>
        </w:tc>
        <w:tc>
          <w:tcPr>
            <w:tcW w:type="dxa" w:w="2437"/>
          </w:tcPr>
          <w:p>
            <w:pPr>
              <w:spacing w:after="0"/>
            </w:pPr>
            <w:r>
              <w:rPr>
                <w:sz w:val="16"/>
              </w:rPr>
              <w:t>OC-01 Hogar de Refugio</w:t>
            </w:r>
          </w:p>
        </w:tc>
        <w:tc>
          <w:tcPr>
            <w:tcW w:type="dxa" w:w="3323"/>
          </w:tcPr>
          <w:p>
            <w:pPr>
              <w:spacing w:after="0"/>
            </w:pPr>
            <w:r>
              <w:rPr>
                <w:sz w:val="16"/>
              </w:rPr>
              <w:t>Isométrico solo donde sale la montante y accesorios; borrar la cúpula; canaleta galvanizada 0.5 mm, 0.21 alto x 0.18 ancho; solo dos sujetadores; metrado solo de canaleta, tapas, sujetadores y boquilla; 9 bancas = 3 juegos de 3 techos (3.79, 4.21, 3.79)</w:t>
            </w:r>
          </w:p>
        </w:tc>
        <w:tc>
          <w:tcPr>
            <w:tcW w:type="dxa" w:w="3323"/>
          </w:tcPr>
          <w:p>
            <w:pPr>
              <w:spacing w:after="0"/>
            </w:pPr>
            <w:r>
              <w:rPr>
                <w:sz w:val="16"/>
              </w:rPr>
              <w:t>§10.2</w:t>
            </w:r>
          </w:p>
        </w:tc>
      </w:tr>
      <w:tr>
        <w:trPr>
          <w:cantSplit/>
        </w:trPr>
        <w:tc>
          <w:tcPr>
            <w:tcW w:type="dxa" w:w="554"/>
          </w:tcPr>
          <w:p>
            <w:pPr>
              <w:spacing w:after="0"/>
            </w:pPr>
            <w:r>
              <w:rPr>
                <w:sz w:val="16"/>
              </w:rPr>
              <w:t>23-10-2026</w:t>
            </w:r>
          </w:p>
        </w:tc>
        <w:tc>
          <w:tcPr>
            <w:tcW w:type="dxa" w:w="2437"/>
          </w:tcPr>
          <w:p>
            <w:pPr>
              <w:spacing w:after="0"/>
            </w:pPr>
            <w:r>
              <w:rPr>
                <w:sz w:val="16"/>
              </w:rPr>
              <w:t>Lloraderos CAR Varones</w:t>
            </w:r>
          </w:p>
        </w:tc>
        <w:tc>
          <w:tcPr>
            <w:tcW w:type="dxa" w:w="3323"/>
          </w:tcPr>
          <w:p>
            <w:pPr>
              <w:spacing w:after="0"/>
            </w:pPr>
            <w:r>
              <w:rPr>
                <w:sz w:val="16"/>
              </w:rPr>
              <w:t>Falta el plano de áreas verdes en contacto con lloraderos en DXF; ¿dónde está el metrado de piedra, tubo perforado, geotextil?</w:t>
            </w:r>
          </w:p>
        </w:tc>
        <w:tc>
          <w:tcPr>
            <w:tcW w:type="dxa" w:w="3323"/>
          </w:tcPr>
          <w:p>
            <w:pPr>
              <w:spacing w:after="0"/>
            </w:pPr>
            <w:r>
              <w:rPr>
                <w:sz w:val="16"/>
              </w:rPr>
              <w:t>DL-00 Varones; se aclara que está en DESAGREGADO LLORADEROS</w:t>
            </w:r>
          </w:p>
        </w:tc>
      </w:tr>
    </w:tbl>
    <w:p>
      <w:pPr>
        <w:spacing w:after="40"/>
      </w:pPr>
    </w:p>
    <w:p>
      <w:pPr>
        <w:pStyle w:val="Heading2"/>
      </w:pPr>
      <w:r>
        <w:t>2. Canaletas de techo (red de recolección de techo)</w:t>
      </w:r>
    </w:p>
    <w:p>
      <w:pPr>
        <w:pStyle w:val="Heading3"/>
      </w:pPr>
      <w:r>
        <w:t>2.1 Sección y material</w:t>
      </w:r>
    </w:p>
    <w:p>
      <w:pPr>
        <w:pStyle w:val="ListBullet"/>
        <w:spacing w:after="20"/>
      </w:pPr>
      <w:r>
        <w:t xml:space="preserve">Techos a dos aguas: </w:t>
      </w:r>
      <w:r>
        <w:rPr>
          <w:b/>
        </w:rPr>
        <w:t>una canaleta por cada lado</w:t>
      </w:r>
      <w:r>
        <w:t xml:space="preserve"> (hoja METRADO CANALETAS: "Lado 01" y "Lado 02" por edificación).</w:t>
      </w:r>
    </w:p>
    <w:p>
      <w:pPr>
        <w:pStyle w:val="ListBullet"/>
        <w:spacing w:after="20"/>
      </w:pPr>
      <w:r>
        <w:t>Plancha de acero galvanizado e = 0.9 mm (ASTM A653), pestañas superiores de 0.05 m por lado.</w:t>
      </w:r>
    </w:p>
    <w:p>
      <w:pPr>
        <w:pStyle w:val="ListBullet"/>
        <w:spacing w:after="20"/>
      </w:pPr>
      <w:r>
        <w:t xml:space="preserve">Sección del metrado y de la partida Delphin: </w:t>
      </w:r>
      <w:r>
        <w:rPr>
          <w:b/>
        </w:rPr>
        <w:t>0.25 m (fondo) x 0.20 m (alto)</w:t>
      </w:r>
      <w:r>
        <w:t xml:space="preserve">; desarrollo de plancha = fondo + 2 alturas + 2 pestañas = 0.25 + 2 x 0.20 + 2 x 0.05 = </w:t>
      </w:r>
      <w:r>
        <w:rPr>
          <w:b/>
        </w:rPr>
        <w:t>0.75 m²/m</w:t>
      </w:r>
      <w:r>
        <w:t>.</w:t>
      </w:r>
    </w:p>
    <w:p>
      <w:pPr>
        <w:pStyle w:val="ListBullet"/>
        <w:spacing w:after="20"/>
      </w:pPr>
      <w:r>
        <w:t>Discrepancia registrada: el 10-10-2026 el usuario dijo "la sección de la canaleta es 0.20 ancho y 0.25 altura"; las láminas DR-01 a DR-06 (</w:t>
      </w:r>
      <w:r>
        <w:rPr>
          <w:rFonts w:ascii="Consolas" w:hAnsi="Consolas" w:eastAsia="Consolas"/>
          <w:color w:val="1F4E79"/>
        </w:rPr>
        <w:t>herramientas/techo/planos_techo.py</w:t>
      </w:r>
      <w:r>
        <w:t xml:space="preserve">, </w:t>
      </w:r>
      <w:r>
        <w:rPr>
          <w:rFonts w:ascii="Consolas" w:hAnsi="Consolas" w:eastAsia="Consolas"/>
          <w:color w:val="1F4E79"/>
        </w:rPr>
        <w:t>CB, CH = 0.20, 0.25</w:t>
      </w:r>
      <w:r>
        <w:t>) dibujan 0.20 x 0.25 y su nota de fijaciones dice "remaches de unión con la sección 0.20 x 0.25: 28 por unión cada 2.44 m (el ACU tiene 26, de la sección 0.25 x 0.20)". El nombre de la partida y la hoja METRADO CANALETAS siguen con 0.25 x 0.20 (no se cambian sin pedido expreso).</w:t>
      </w:r>
    </w:p>
    <w:p>
      <w:pPr>
        <w:pStyle w:val="ListBullet"/>
        <w:spacing w:after="20"/>
      </w:pPr>
      <w:r>
        <w:t>Fabricación en tramos de 2.44 m (largo de la plancha comercial 1.22 x 2.44). Unión cada 2.44 m: traslape 0.05 m, el tramo de aguas arriba va por dentro del de aguas abajo, 2 filas de remaches pop 1/8" @0.05 en todo el perímetro y cordón de sellador de poliuretano.</w:t>
      </w:r>
    </w:p>
    <w:p>
      <w:pPr>
        <w:pStyle w:val="ListBullet"/>
        <w:spacing w:after="20"/>
      </w:pPr>
      <w:r>
        <w:t xml:space="preserve">Pendiente de diseño de la canaleta: </w:t>
      </w:r>
      <w:r>
        <w:rPr>
          <w:b/>
        </w:rPr>
        <w:t>S = 1.00 %</w:t>
      </w:r>
      <w:r>
        <w:t xml:space="preserve"> hacia las boquillas (memoria hidrológica de los CAR, n = 0.013). Bancas: S = 0.5 %.</w:t>
      </w:r>
    </w:p>
    <w:p>
      <w:pPr>
        <w:pStyle w:val="ListBullet"/>
        <w:spacing w:after="20"/>
      </w:pPr>
      <w:r>
        <w:t>Apoyo: alero o viga de borde de concreto (dimensiones referenciales, según arquitectura y estructuras). Cobertura de aluzinc TR4 e = 0.40 mm que vuela 0.13 m sobre la canaleta (referencial). Borde exterior de la canaleta más bajo que el borde de la cubierta.</w:t>
      </w:r>
    </w:p>
    <w:p>
      <w:pPr>
        <w:pStyle w:val="ListBullet"/>
        <w:spacing w:after="20"/>
      </w:pPr>
      <w:r>
        <w:t>Cortes y perforaciones del galvanizado: dos manos de pintura rica en zinc.</w:t>
      </w:r>
    </w:p>
    <w:p>
      <w:pPr>
        <w:pStyle w:val="Heading3"/>
      </w:pPr>
      <w:r>
        <w:t>2.2 Soporte de platina F°G° 1" x 1/8"</w:t>
      </w:r>
    </w:p>
    <w:p>
      <w:pPr>
        <w:pStyle w:val="ListBullet"/>
        <w:spacing w:after="20"/>
      </w:pPr>
      <w:r>
        <w:t>Platina 25.4 x 3.18 mm; peso 0.633 kg/m (25.4 x 3.18 x 7.85).</w:t>
      </w:r>
    </w:p>
    <w:p>
      <w:pPr>
        <w:pStyle w:val="ListBullet"/>
        <w:spacing w:after="20"/>
      </w:pPr>
      <w:r>
        <w:t>Forma: abraza fondo y dos lados de la canaleta + 2 orejas de fijación de 0.10 m. Desarrollo:</w:t>
      </w:r>
    </w:p>
    <w:p>
      <w:pPr>
        <w:pStyle w:val="ListBullet2"/>
        <w:spacing w:after="20"/>
      </w:pPr>
      <w:r>
        <w:t xml:space="preserve">ACU y especificación: 0.25 + 2 x 0.20 + 2 x 0.10 = </w:t>
      </w:r>
      <w:r>
        <w:rPr>
          <w:b/>
        </w:rPr>
        <w:t>0.85 m</w:t>
      </w:r>
      <w:r>
        <w:t xml:space="preserve"> (sección 0.25 x 0.20).</w:t>
      </w:r>
    </w:p>
    <w:p>
      <w:pPr>
        <w:pStyle w:val="ListBullet2"/>
        <w:spacing w:after="20"/>
      </w:pPr>
      <w:r>
        <w:t>Lámina DR-01 (sección 0.20 x 0.25): 2 x 0.10 + 0.20 + 2 x 0.25 = 0.90 m.</w:t>
      </w:r>
    </w:p>
    <w:p>
      <w:pPr>
        <w:pStyle w:val="ListBullet"/>
        <w:spacing w:after="20"/>
      </w:pPr>
      <w:r>
        <w:t xml:space="preserve">Separación </w:t>
      </w:r>
      <w:r>
        <w:rPr>
          <w:b/>
        </w:rPr>
        <w:t>@0.60 m</w:t>
      </w:r>
      <w:r>
        <w:t xml:space="preserve">. Metrado por canaleta: </w:t>
      </w:r>
      <w:r>
        <w:rPr>
          <w:rFonts w:ascii="Consolas" w:hAnsi="Consolas" w:eastAsia="Consolas"/>
          <w:color w:val="1F4E79"/>
        </w:rPr>
        <w:t>soportes = REDONDEAR.MAS(L / 0.60; 0) + 1</w:t>
      </w:r>
      <w:r>
        <w:t xml:space="preserve"> (si L &gt; 0).</w:t>
      </w:r>
    </w:p>
    <w:p>
      <w:pPr>
        <w:pStyle w:val="ListBullet"/>
        <w:spacing w:after="20"/>
      </w:pPr>
      <w:r>
        <w:t>Fijación: 2 pernos de expansión 1/4" x 2 1/2" con tarugo (una oreja a cada lado) y 2 tornillos autorroscantes 1/4" x 3/4" (oreja exterior y fondo). Dobleces a 90°; perforaciones 5/16" (pernos) y 1/4" (tornillos).</w:t>
      </w:r>
    </w:p>
    <w:p>
      <w:pPr>
        <w:pStyle w:val="Heading3"/>
      </w:pPr>
      <w:r>
        <w:t>2.3 Tapa lateral</w:t>
      </w:r>
    </w:p>
    <w:p>
      <w:pPr>
        <w:pStyle w:val="ListBullet"/>
        <w:spacing w:after="20"/>
      </w:pPr>
      <w:r>
        <w:t>Plancha galvanizada e = 0.9 mm con la sección de la canaleta y pestaña perimetral de 0.03 m que entra en la canaleta (especificación: pestañas de 0.02 m).</w:t>
      </w:r>
    </w:p>
    <w:p>
      <w:pPr>
        <w:pStyle w:val="ListBullet"/>
        <w:spacing w:after="20"/>
      </w:pPr>
      <w:r>
        <w:t xml:space="preserve">6 remaches pop 1/8" por tapa (2 por lado) + cordón de sellador. </w:t>
      </w:r>
      <w:r>
        <w:rPr>
          <w:b/>
        </w:rPr>
        <w:t>2 tapas por canaleta</w:t>
      </w:r>
      <w:r>
        <w:t xml:space="preserve"> (una en cada extremo).</w:t>
      </w:r>
    </w:p>
    <w:p>
      <w:pPr>
        <w:pStyle w:val="Heading3"/>
      </w:pPr>
      <w:r>
        <w:t>2.4 Boquilla a montante Ø 4"</w:t>
      </w:r>
    </w:p>
    <w:p>
      <w:pPr>
        <w:pStyle w:val="ListBullet"/>
        <w:spacing w:after="20"/>
      </w:pPr>
      <w:r>
        <w:t>Abertura Ø 0.10 en el punto bajo del fondo de la canaleta.</w:t>
      </w:r>
    </w:p>
    <w:p>
      <w:pPr>
        <w:pStyle w:val="ListBullet"/>
        <w:spacing w:after="20"/>
      </w:pPr>
      <w:r>
        <w:t>Brida 0.20 x 0.20 remachada (8 remaches pop 1/8") y sellada; cuello de plancha galvanizada Ø 0.10 x 0.15 que entra en la campana del montante PVC 4" (Ø ext. 0.114).</w:t>
      </w:r>
    </w:p>
    <w:p>
      <w:pPr>
        <w:pStyle w:val="ListBullet"/>
        <w:spacing w:after="20"/>
      </w:pPr>
      <w:r>
        <w:t>Cantidad: la boquilla de cada lado = número de montantes de ese lado (</w:t>
      </w:r>
      <w:r>
        <w:rPr>
          <w:rFonts w:ascii="Consolas" w:hAnsi="Consolas" w:eastAsia="Consolas"/>
          <w:color w:val="1F4E79"/>
        </w:rPr>
        <w:t>'METRADO MONTANTES'!C</w:t>
      </w:r>
      <w:r>
        <w:t>), es decir, 1 boquilla por montante.</w:t>
      </w:r>
    </w:p>
    <w:p>
      <w:pPr>
        <w:pStyle w:val="Heading3"/>
      </w:pPr>
      <w:r>
        <w:t>2.5 Fijaciones por unidad (lámina DR-05 y ACU)</w:t>
      </w:r>
    </w:p>
    <w:tbl>
      <w:tblPr>
        <w:tblStyle w:val="TableGrid"/>
        <w:tblW w:type="auto" w:w="0"/>
        <w:jc w:val="center"/>
        <w:tblLayout w:type="fixed"/>
        <w:tblLook w:firstColumn="1" w:firstRow="1" w:lastColumn="0" w:lastRow="0" w:noHBand="0" w:noVBand="1" w:val="04A0"/>
      </w:tblPr>
      <w:tblGrid>
        <w:gridCol w:w="3988"/>
        <w:gridCol w:w="1661"/>
        <w:gridCol w:w="3988"/>
      </w:tblGrid>
      <w:tr>
        <w:trPr>
          <w:tblHeader w:val="true"/>
          <w:cantSplit/>
        </w:trPr>
        <w:tc>
          <w:tcPr>
            <w:tcW w:type="dxa" w:w="3988"/>
            <w:shd w:val="clear" w:color="auto" w:fill="1F3864"/>
          </w:tcPr>
          <w:p>
            <w:pPr>
              <w:spacing w:after="0"/>
            </w:pPr>
            <w:r>
              <w:rPr>
                <w:b/>
                <w:color w:val="FFFFFF"/>
                <w:sz w:val="16"/>
              </w:rPr>
              <w:t>Fijación</w:t>
            </w:r>
          </w:p>
        </w:tc>
        <w:tc>
          <w:tcPr>
            <w:tcW w:type="dxa" w:w="1662"/>
            <w:shd w:val="clear" w:color="auto" w:fill="1F3864"/>
          </w:tcPr>
          <w:p>
            <w:pPr>
              <w:spacing w:after="0"/>
            </w:pPr>
            <w:r>
              <w:rPr>
                <w:b/>
                <w:color w:val="FFFFFF"/>
                <w:sz w:val="16"/>
              </w:rPr>
              <w:t>Por</w:t>
            </w:r>
          </w:p>
        </w:tc>
        <w:tc>
          <w:tcPr>
            <w:tcW w:type="dxa" w:w="3988"/>
            <w:shd w:val="clear" w:color="auto" w:fill="1F3864"/>
          </w:tcPr>
          <w:p>
            <w:pPr>
              <w:spacing w:after="0"/>
            </w:pPr>
            <w:r>
              <w:rPr>
                <w:b/>
                <w:color w:val="FFFFFF"/>
                <w:sz w:val="16"/>
              </w:rPr>
              <w:t>Cantidad por unidad</w:t>
            </w:r>
          </w:p>
        </w:tc>
      </w:tr>
      <w:tr>
        <w:trPr>
          <w:cantSplit/>
        </w:trPr>
        <w:tc>
          <w:tcPr>
            <w:tcW w:type="dxa" w:w="3988"/>
          </w:tcPr>
          <w:p>
            <w:pPr>
              <w:spacing w:after="0"/>
            </w:pPr>
            <w:r>
              <w:rPr>
                <w:sz w:val="16"/>
              </w:rPr>
              <w:t>Perno de expansión 1/4" x 2 1/2" con tarugo</w:t>
            </w:r>
          </w:p>
        </w:tc>
        <w:tc>
          <w:tcPr>
            <w:tcW w:type="dxa" w:w="1662"/>
          </w:tcPr>
          <w:p>
            <w:pPr>
              <w:spacing w:after="0"/>
            </w:pPr>
            <w:r>
              <w:rPr>
                <w:sz w:val="16"/>
              </w:rPr>
              <w:t>soporte</w:t>
            </w:r>
          </w:p>
        </w:tc>
        <w:tc>
          <w:tcPr>
            <w:tcW w:type="dxa" w:w="3988"/>
          </w:tcPr>
          <w:p>
            <w:pPr>
              <w:spacing w:after="0"/>
            </w:pPr>
            <w:r>
              <w:rPr>
                <w:sz w:val="16"/>
              </w:rPr>
              <w:t>2</w:t>
            </w:r>
          </w:p>
        </w:tc>
      </w:tr>
      <w:tr>
        <w:trPr>
          <w:cantSplit/>
        </w:trPr>
        <w:tc>
          <w:tcPr>
            <w:tcW w:type="dxa" w:w="3988"/>
          </w:tcPr>
          <w:p>
            <w:pPr>
              <w:spacing w:after="0"/>
            </w:pPr>
            <w:r>
              <w:rPr>
                <w:sz w:val="16"/>
              </w:rPr>
              <w:t>Tornillo autorroscante 1/4" x 3/4"</w:t>
            </w:r>
          </w:p>
        </w:tc>
        <w:tc>
          <w:tcPr>
            <w:tcW w:type="dxa" w:w="1662"/>
          </w:tcPr>
          <w:p>
            <w:pPr>
              <w:spacing w:after="0"/>
            </w:pPr>
            <w:r>
              <w:rPr>
                <w:sz w:val="16"/>
              </w:rPr>
              <w:t>soporte</w:t>
            </w:r>
          </w:p>
        </w:tc>
        <w:tc>
          <w:tcPr>
            <w:tcW w:type="dxa" w:w="3988"/>
          </w:tcPr>
          <w:p>
            <w:pPr>
              <w:spacing w:after="0"/>
            </w:pPr>
            <w:r>
              <w:rPr>
                <w:sz w:val="16"/>
              </w:rPr>
              <w:t>2</w:t>
            </w:r>
          </w:p>
        </w:tc>
      </w:tr>
      <w:tr>
        <w:trPr>
          <w:cantSplit/>
        </w:trPr>
        <w:tc>
          <w:tcPr>
            <w:tcW w:type="dxa" w:w="3988"/>
          </w:tcPr>
          <w:p>
            <w:pPr>
              <w:spacing w:after="0"/>
            </w:pPr>
            <w:r>
              <w:rPr>
                <w:sz w:val="16"/>
              </w:rPr>
              <w:t>Remache pop 1/8" en uniones</w:t>
            </w:r>
          </w:p>
        </w:tc>
        <w:tc>
          <w:tcPr>
            <w:tcW w:type="dxa" w:w="1662"/>
          </w:tcPr>
          <w:p>
            <w:pPr>
              <w:spacing w:after="0"/>
            </w:pPr>
            <w:r>
              <w:rPr>
                <w:sz w:val="16"/>
              </w:rPr>
              <w:t>m de canaleta</w:t>
            </w:r>
          </w:p>
        </w:tc>
        <w:tc>
          <w:tcPr>
            <w:tcW w:type="dxa" w:w="3988"/>
          </w:tcPr>
          <w:p>
            <w:pPr>
              <w:spacing w:after="0"/>
            </w:pPr>
            <w:r>
              <w:rPr>
                <w:sz w:val="16"/>
              </w:rPr>
              <w:t>2 x (fondo + 2 x alto) / 0.05 / 2.44 (26 por unión con 0.25 x 0.20; 28 con 0.20 x 0.25)</w:t>
            </w:r>
          </w:p>
        </w:tc>
      </w:tr>
      <w:tr>
        <w:trPr>
          <w:cantSplit/>
        </w:trPr>
        <w:tc>
          <w:tcPr>
            <w:tcW w:type="dxa" w:w="3988"/>
          </w:tcPr>
          <w:p>
            <w:pPr>
              <w:spacing w:after="0"/>
            </w:pPr>
            <w:r>
              <w:rPr>
                <w:sz w:val="16"/>
              </w:rPr>
              <w:t>Remache pop 1/8"</w:t>
            </w:r>
          </w:p>
        </w:tc>
        <w:tc>
          <w:tcPr>
            <w:tcW w:type="dxa" w:w="1662"/>
          </w:tcPr>
          <w:p>
            <w:pPr>
              <w:spacing w:after="0"/>
            </w:pPr>
            <w:r>
              <w:rPr>
                <w:sz w:val="16"/>
              </w:rPr>
              <w:t>tapa lateral</w:t>
            </w:r>
          </w:p>
        </w:tc>
        <w:tc>
          <w:tcPr>
            <w:tcW w:type="dxa" w:w="3988"/>
          </w:tcPr>
          <w:p>
            <w:pPr>
              <w:spacing w:after="0"/>
            </w:pPr>
            <w:r>
              <w:rPr>
                <w:sz w:val="16"/>
              </w:rPr>
              <w:t>6</w:t>
            </w:r>
          </w:p>
        </w:tc>
      </w:tr>
      <w:tr>
        <w:trPr>
          <w:cantSplit/>
        </w:trPr>
        <w:tc>
          <w:tcPr>
            <w:tcW w:type="dxa" w:w="3988"/>
          </w:tcPr>
          <w:p>
            <w:pPr>
              <w:spacing w:after="0"/>
            </w:pPr>
            <w:r>
              <w:rPr>
                <w:sz w:val="16"/>
              </w:rPr>
              <w:t>Remache pop 1/8"</w:t>
            </w:r>
          </w:p>
        </w:tc>
        <w:tc>
          <w:tcPr>
            <w:tcW w:type="dxa" w:w="1662"/>
          </w:tcPr>
          <w:p>
            <w:pPr>
              <w:spacing w:after="0"/>
            </w:pPr>
            <w:r>
              <w:rPr>
                <w:sz w:val="16"/>
              </w:rPr>
              <w:t>boquilla</w:t>
            </w:r>
          </w:p>
        </w:tc>
        <w:tc>
          <w:tcPr>
            <w:tcW w:type="dxa" w:w="3988"/>
          </w:tcPr>
          <w:p>
            <w:pPr>
              <w:spacing w:after="0"/>
            </w:pPr>
            <w:r>
              <w:rPr>
                <w:sz w:val="16"/>
              </w:rPr>
              <w:t>8</w:t>
            </w:r>
          </w:p>
        </w:tc>
      </w:tr>
      <w:tr>
        <w:trPr>
          <w:cantSplit/>
        </w:trPr>
        <w:tc>
          <w:tcPr>
            <w:tcW w:type="dxa" w:w="3988"/>
          </w:tcPr>
          <w:p>
            <w:pPr>
              <w:spacing w:after="0"/>
            </w:pPr>
            <w:r>
              <w:rPr>
                <w:sz w:val="16"/>
              </w:rPr>
              <w:t>Sellador de poliuretano, cartucho 300 ml (= 8 m de cordón de 6 mm)</w:t>
            </w:r>
          </w:p>
        </w:tc>
        <w:tc>
          <w:tcPr>
            <w:tcW w:type="dxa" w:w="1662"/>
          </w:tcPr>
          <w:p>
            <w:pPr>
              <w:spacing w:after="0"/>
            </w:pPr>
            <w:r>
              <w:rPr>
                <w:sz w:val="16"/>
              </w:rPr>
              <w:t>uniones, tapas, boquillas</w:t>
            </w:r>
          </w:p>
        </w:tc>
        <w:tc>
          <w:tcPr>
            <w:tcW w:type="dxa" w:w="3988"/>
          </w:tcPr>
          <w:p>
            <w:pPr>
              <w:spacing w:after="0"/>
            </w:pPr>
            <w:r>
              <w:rPr>
                <w:sz w:val="16"/>
              </w:rPr>
              <w:t>junta 0.65 m cada 2.44 m; tapa 0.65 m; boquilla 1.12 m</w:t>
            </w:r>
          </w:p>
        </w:tc>
      </w:tr>
      <w:tr>
        <w:trPr>
          <w:cantSplit/>
        </w:trPr>
        <w:tc>
          <w:tcPr>
            <w:tcW w:type="dxa" w:w="3988"/>
          </w:tcPr>
          <w:p>
            <w:pPr>
              <w:spacing w:after="0"/>
            </w:pPr>
            <w:r>
              <w:rPr>
                <w:sz w:val="16"/>
              </w:rPr>
              <w:t>Tirafón 2" x 1/4" + tarugo 2" x 1/2"</w:t>
            </w:r>
          </w:p>
        </w:tc>
        <w:tc>
          <w:tcPr>
            <w:tcW w:type="dxa" w:w="1662"/>
          </w:tcPr>
          <w:p>
            <w:pPr>
              <w:spacing w:after="0"/>
            </w:pPr>
            <w:r>
              <w:rPr>
                <w:sz w:val="16"/>
              </w:rPr>
              <w:t>abrazadera</w:t>
            </w:r>
          </w:p>
        </w:tc>
        <w:tc>
          <w:tcPr>
            <w:tcW w:type="dxa" w:w="3988"/>
          </w:tcPr>
          <w:p>
            <w:pPr>
              <w:spacing w:after="0"/>
            </w:pPr>
            <w:r>
              <w:rPr>
                <w:sz w:val="16"/>
              </w:rPr>
              <w:t>2</w:t>
            </w:r>
          </w:p>
        </w:tc>
      </w:tr>
      <w:tr>
        <w:trPr>
          <w:cantSplit/>
        </w:trPr>
        <w:tc>
          <w:tcPr>
            <w:tcW w:type="dxa" w:w="3988"/>
          </w:tcPr>
          <w:p>
            <w:pPr>
              <w:spacing w:after="0"/>
            </w:pPr>
            <w:r>
              <w:rPr>
                <w:sz w:val="16"/>
              </w:rPr>
              <w:t>Varilla roscada 3/8" + anclaje 3/8" + 2 tuercas + arandela</w:t>
            </w:r>
          </w:p>
        </w:tc>
        <w:tc>
          <w:tcPr>
            <w:tcW w:type="dxa" w:w="1662"/>
          </w:tcPr>
          <w:p>
            <w:pPr>
              <w:spacing w:after="0"/>
            </w:pPr>
            <w:r>
              <w:rPr>
                <w:sz w:val="16"/>
              </w:rPr>
              <w:t>colgador</w:t>
            </w:r>
          </w:p>
        </w:tc>
        <w:tc>
          <w:tcPr>
            <w:tcW w:type="dxa" w:w="3988"/>
          </w:tcPr>
          <w:p>
            <w:pPr>
              <w:spacing w:after="0"/>
            </w:pPr>
            <w:r>
              <w:rPr>
                <w:sz w:val="16"/>
              </w:rPr>
              <w:t>1 juego</w:t>
            </w:r>
          </w:p>
        </w:tc>
      </w:tr>
    </w:tbl>
    <w:p>
      <w:pPr>
        <w:spacing w:after="40"/>
      </w:pPr>
    </w:p>
    <w:p>
      <w:pPr>
        <w:spacing w:after="80"/>
      </w:pPr>
      <w:r>
        <w:t>Medidas reales dibujadas: cabeza hexagonal de perno 7/16" (11 mm), tornillo 5/16" (8 mm), remache 1/8" (cuerpo 3.2 x 10 mm, cabeza 6.4 mm).</w:t>
      </w:r>
    </w:p>
    <w:p>
      <w:pPr>
        <w:pStyle w:val="Heading3"/>
      </w:pPr>
      <w:r>
        <w:t>2.6 ACU CANALETAS (formato Delphin; mismos valores en Hogar de Refugio y CAR Varones)</w:t>
      </w:r>
    </w:p>
    <w:p>
      <w:pPr>
        <w:spacing w:after="80"/>
      </w:pPr>
      <w:r>
        <w:t>Datos: fondo 0.25, alto 0.20, pestaña 0.05, desarrollo 0.75 m²/m, plancha 0.9 mm, peso plancha = e x 7.85 + 0.3 (zinc) = 7.365 kg/m², plancha comercial 2.44 m, traslape 0.05, soporte 0.85 m, platina 0.633 kg/m en barras de 6 m. Precios sin IGV, referenciales ("al pasar a Delphin rigen los de la base de precios del presupuesto").</w:t>
      </w:r>
    </w:p>
    <w:tbl>
      <w:tblPr>
        <w:tblStyle w:val="TableGrid"/>
        <w:tblW w:type="auto" w:w="0"/>
        <w:jc w:val="center"/>
        <w:tblLayout w:type="fixed"/>
        <w:tblLook w:firstColumn="1" w:firstRow="1" w:lastColumn="0" w:lastRow="0" w:noHBand="0" w:noVBand="1" w:val="04A0"/>
      </w:tblPr>
      <w:tblGrid>
        <w:gridCol w:w="1410"/>
        <w:gridCol w:w="783"/>
        <w:gridCol w:w="2037"/>
        <w:gridCol w:w="4701"/>
        <w:gridCol w:w="705"/>
      </w:tblGrid>
      <w:tr>
        <w:trPr>
          <w:tblHeader w:val="true"/>
          <w:cantSplit/>
        </w:trPr>
        <w:tc>
          <w:tcPr>
            <w:tcW w:type="dxa" w:w="1410"/>
            <w:shd w:val="clear" w:color="auto" w:fill="1F3864"/>
          </w:tcPr>
          <w:p>
            <w:pPr>
              <w:spacing w:after="0"/>
            </w:pPr>
            <w:r>
              <w:rPr>
                <w:b/>
                <w:color w:val="FFFFFF"/>
                <w:sz w:val="16"/>
              </w:rPr>
              <w:t>Partida</w:t>
            </w:r>
          </w:p>
        </w:tc>
        <w:tc>
          <w:tcPr>
            <w:tcW w:type="dxa" w:w="784"/>
            <w:shd w:val="clear" w:color="auto" w:fill="1F3864"/>
          </w:tcPr>
          <w:p>
            <w:pPr>
              <w:spacing w:after="0"/>
            </w:pPr>
            <w:r>
              <w:rPr>
                <w:b/>
                <w:color w:val="FFFFFF"/>
                <w:sz w:val="16"/>
              </w:rPr>
              <w:t>Rend.</w:t>
            </w:r>
          </w:p>
        </w:tc>
        <w:tc>
          <w:tcPr>
            <w:tcW w:type="dxa" w:w="2037"/>
            <w:shd w:val="clear" w:color="auto" w:fill="1F3864"/>
          </w:tcPr>
          <w:p>
            <w:pPr>
              <w:spacing w:after="0"/>
            </w:pPr>
            <w:r>
              <w:rPr>
                <w:b/>
                <w:color w:val="FFFFFF"/>
                <w:sz w:val="16"/>
              </w:rPr>
              <w:t>Cuadrilla</w:t>
            </w:r>
          </w:p>
        </w:tc>
        <w:tc>
          <w:tcPr>
            <w:tcW w:type="dxa" w:w="4701"/>
            <w:shd w:val="clear" w:color="auto" w:fill="1F3864"/>
          </w:tcPr>
          <w:p>
            <w:pPr>
              <w:spacing w:after="0"/>
            </w:pPr>
            <w:r>
              <w:rPr>
                <w:b/>
                <w:color w:val="FFFFFF"/>
                <w:sz w:val="16"/>
              </w:rPr>
              <w:t>Materiales (cantidad por unidad, precio S/ sin IGV)</w:t>
            </w:r>
          </w:p>
        </w:tc>
        <w:tc>
          <w:tcPr>
            <w:tcW w:type="dxa" w:w="705"/>
            <w:shd w:val="clear" w:color="auto" w:fill="1F3864"/>
          </w:tcPr>
          <w:p>
            <w:pPr>
              <w:spacing w:after="0"/>
            </w:pPr>
            <w:r>
              <w:rPr>
                <w:b/>
                <w:color w:val="FFFFFF"/>
                <w:sz w:val="16"/>
              </w:rPr>
              <w:t>C.U. S/</w:t>
            </w:r>
          </w:p>
        </w:tc>
      </w:tr>
      <w:tr>
        <w:trPr>
          <w:cantSplit/>
        </w:trPr>
        <w:tc>
          <w:tcPr>
            <w:tcW w:type="dxa" w:w="1410"/>
          </w:tcPr>
          <w:p>
            <w:pPr>
              <w:spacing w:after="0"/>
            </w:pPr>
            <w:r>
              <w:rPr>
                <w:sz w:val="16"/>
              </w:rPr>
              <w:t>Canaleta (m)</w:t>
            </w:r>
          </w:p>
        </w:tc>
        <w:tc>
          <w:tcPr>
            <w:tcW w:type="dxa" w:w="784"/>
          </w:tcPr>
          <w:p>
            <w:pPr>
              <w:spacing w:after="0"/>
            </w:pPr>
            <w:r>
              <w:rPr>
                <w:sz w:val="16"/>
              </w:rPr>
              <w:t>25 m/día</w:t>
            </w:r>
          </w:p>
        </w:tc>
        <w:tc>
          <w:tcPr>
            <w:tcW w:type="dxa" w:w="2037"/>
          </w:tcPr>
          <w:p>
            <w:pPr>
              <w:spacing w:after="0"/>
            </w:pPr>
            <w:r>
              <w:rPr>
                <w:sz w:val="16"/>
              </w:rPr>
              <w:t>1 op (hojalatero) + 1 peón</w:t>
            </w:r>
          </w:p>
        </w:tc>
        <w:tc>
          <w:tcPr>
            <w:tcW w:type="dxa" w:w="4701"/>
          </w:tcPr>
          <w:p>
            <w:pPr>
              <w:spacing w:after="0"/>
            </w:pPr>
            <w:r>
              <w:rPr>
                <w:sz w:val="16"/>
              </w:rPr>
              <w:t>plancha 0.75 x (1 + 0.05/2.44) x 1.05 = 0.8036 m² a 26.95; remache 10.66 und a 0.10; sellador 0.0333 cartucho a 21.19; herramientas 5 % MO</w:t>
            </w:r>
          </w:p>
        </w:tc>
        <w:tc>
          <w:tcPr>
            <w:tcW w:type="dxa" w:w="705"/>
          </w:tcPr>
          <w:p>
            <w:pPr>
              <w:spacing w:after="0"/>
            </w:pPr>
            <w:r>
              <w:rPr>
                <w:sz w:val="16"/>
              </w:rPr>
              <w:t>40.06</w:t>
            </w:r>
          </w:p>
        </w:tc>
      </w:tr>
      <w:tr>
        <w:trPr>
          <w:cantSplit/>
        </w:trPr>
        <w:tc>
          <w:tcPr>
            <w:tcW w:type="dxa" w:w="1410"/>
          </w:tcPr>
          <w:p>
            <w:pPr>
              <w:spacing w:after="0"/>
            </w:pPr>
            <w:r>
              <w:rPr>
                <w:sz w:val="16"/>
              </w:rPr>
              <w:t>Soporte (und)</w:t>
            </w:r>
          </w:p>
        </w:tc>
        <w:tc>
          <w:tcPr>
            <w:tcW w:type="dxa" w:w="784"/>
          </w:tcPr>
          <w:p>
            <w:pPr>
              <w:spacing w:after="0"/>
            </w:pPr>
            <w:r>
              <w:rPr>
                <w:sz w:val="16"/>
              </w:rPr>
              <w:t>40 und/día</w:t>
            </w:r>
          </w:p>
        </w:tc>
        <w:tc>
          <w:tcPr>
            <w:tcW w:type="dxa" w:w="2037"/>
          </w:tcPr>
          <w:p>
            <w:pPr>
              <w:spacing w:after="0"/>
            </w:pPr>
            <w:r>
              <w:rPr>
                <w:sz w:val="16"/>
              </w:rPr>
              <w:t>1 op + 0.5 peón</w:t>
            </w:r>
          </w:p>
        </w:tc>
        <w:tc>
          <w:tcPr>
            <w:tcW w:type="dxa" w:w="4701"/>
          </w:tcPr>
          <w:p>
            <w:pPr>
              <w:spacing w:after="0"/>
            </w:pPr>
            <w:r>
              <w:rPr>
                <w:sz w:val="16"/>
              </w:rPr>
              <w:t>platina 0.85 x 1.05 = 0.8925 m a 6.36; perno expansión 2 a 1.02; tornillo 2 a 0.25; herram. 5 % MO</w:t>
            </w:r>
          </w:p>
        </w:tc>
        <w:tc>
          <w:tcPr>
            <w:tcW w:type="dxa" w:w="705"/>
          </w:tcPr>
          <w:p>
            <w:pPr>
              <w:spacing w:after="0"/>
            </w:pPr>
            <w:r>
              <w:rPr>
                <w:sz w:val="16"/>
              </w:rPr>
              <w:t>16.45</w:t>
            </w:r>
          </w:p>
        </w:tc>
      </w:tr>
      <w:tr>
        <w:trPr>
          <w:cantSplit/>
        </w:trPr>
        <w:tc>
          <w:tcPr>
            <w:tcW w:type="dxa" w:w="1410"/>
          </w:tcPr>
          <w:p>
            <w:pPr>
              <w:spacing w:after="0"/>
            </w:pPr>
            <w:r>
              <w:rPr>
                <w:sz w:val="16"/>
              </w:rPr>
              <w:t>Tapa lateral (und)</w:t>
            </w:r>
          </w:p>
        </w:tc>
        <w:tc>
          <w:tcPr>
            <w:tcW w:type="dxa" w:w="784"/>
          </w:tcPr>
          <w:p>
            <w:pPr>
              <w:spacing w:after="0"/>
            </w:pPr>
            <w:r>
              <w:rPr>
                <w:sz w:val="16"/>
              </w:rPr>
              <w:t>30 und/día</w:t>
            </w:r>
          </w:p>
        </w:tc>
        <w:tc>
          <w:tcPr>
            <w:tcW w:type="dxa" w:w="2037"/>
          </w:tcPr>
          <w:p>
            <w:pPr>
              <w:spacing w:after="0"/>
            </w:pPr>
            <w:r>
              <w:rPr>
                <w:sz w:val="16"/>
              </w:rPr>
              <w:t>1 op + 0.5 peón</w:t>
            </w:r>
          </w:p>
        </w:tc>
        <w:tc>
          <w:tcPr>
            <w:tcW w:type="dxa" w:w="4701"/>
          </w:tcPr>
          <w:p>
            <w:pPr>
              <w:spacing w:after="0"/>
            </w:pPr>
            <w:r>
              <w:rPr>
                <w:sz w:val="16"/>
              </w:rPr>
              <w:t>plancha (0.25 x 0.20 + 2 x 0.45 x 0.03) x 1.1 = 0.0847 m²; 6 remaches; sellador 0.65/8 = 0.0813; herram. 5 %</w:t>
            </w:r>
          </w:p>
        </w:tc>
        <w:tc>
          <w:tcPr>
            <w:tcW w:type="dxa" w:w="705"/>
          </w:tcPr>
          <w:p>
            <w:pPr>
              <w:spacing w:after="0"/>
            </w:pPr>
            <w:r>
              <w:rPr>
                <w:sz w:val="16"/>
              </w:rPr>
              <w:t>15.59</w:t>
            </w:r>
          </w:p>
        </w:tc>
      </w:tr>
      <w:tr>
        <w:trPr>
          <w:cantSplit/>
        </w:trPr>
        <w:tc>
          <w:tcPr>
            <w:tcW w:type="dxa" w:w="1410"/>
          </w:tcPr>
          <w:p>
            <w:pPr>
              <w:spacing w:after="0"/>
            </w:pPr>
            <w:r>
              <w:rPr>
                <w:sz w:val="16"/>
              </w:rPr>
              <w:t>Boquilla (und)</w:t>
            </w:r>
          </w:p>
        </w:tc>
        <w:tc>
          <w:tcPr>
            <w:tcW w:type="dxa" w:w="784"/>
          </w:tcPr>
          <w:p>
            <w:pPr>
              <w:spacing w:after="0"/>
            </w:pPr>
            <w:r>
              <w:rPr>
                <w:sz w:val="16"/>
              </w:rPr>
              <w:t>16 und/día</w:t>
            </w:r>
          </w:p>
        </w:tc>
        <w:tc>
          <w:tcPr>
            <w:tcW w:type="dxa" w:w="2037"/>
          </w:tcPr>
          <w:p>
            <w:pPr>
              <w:spacing w:after="0"/>
            </w:pPr>
            <w:r>
              <w:rPr>
                <w:sz w:val="16"/>
              </w:rPr>
              <w:t>1 op + 0.5 peón</w:t>
            </w:r>
          </w:p>
        </w:tc>
        <w:tc>
          <w:tcPr>
            <w:tcW w:type="dxa" w:w="4701"/>
          </w:tcPr>
          <w:p>
            <w:pPr>
              <w:spacing w:after="0"/>
            </w:pPr>
            <w:r>
              <w:rPr>
                <w:sz w:val="16"/>
              </w:rPr>
              <w:t>plancha (π x 0.1016 x 0.15 + 0.2 x 0.2) x 1.15 = 0.1011 m²; 8 remaches; sellador (4 x 0.2 + π x 0.1016)/8 = 0.1399</w:t>
            </w:r>
          </w:p>
        </w:tc>
        <w:tc>
          <w:tcPr>
            <w:tcW w:type="dxa" w:w="705"/>
          </w:tcPr>
          <w:p>
            <w:pPr>
              <w:spacing w:after="0"/>
            </w:pPr>
            <w:r>
              <w:rPr>
                <w:sz w:val="16"/>
              </w:rPr>
              <w:t>27.08</w:t>
            </w:r>
          </w:p>
        </w:tc>
      </w:tr>
    </w:tbl>
    <w:p>
      <w:pPr>
        <w:spacing w:after="40"/>
      </w:pPr>
    </w:p>
    <w:p>
      <w:pPr>
        <w:spacing w:after="80"/>
      </w:pPr>
      <w:r>
        <w:t>Precio de la platina F°G° 1" x 1/8" en la ACU: S/ 6.36 por m sin IGV, rotulado "Mercado Tarapoto 2026, sin IGV (referencial)" (el usuario pidió sustento el 09-10-2026; mantener la fuente a la vista y actualizarla con cotización comprobada).</w:t>
      </w:r>
    </w:p>
    <w:p>
      <w:pPr>
        <w:pStyle w:val="Heading3"/>
      </w:pPr>
      <w:r>
        <w:t>2.7 Hidráulica de canaletas y montantes (memorias de los CAR)</w:t>
      </w:r>
    </w:p>
    <w:p>
      <w:pPr>
        <w:pStyle w:val="ListBullet"/>
        <w:spacing w:after="20"/>
      </w:pPr>
      <w:r>
        <w:t>Método racional Q = C·I·A·FS con C = 0.88 (techos), I = 210.98 mm/h (tc = 10 min), FS = 1.15.</w:t>
      </w:r>
    </w:p>
    <w:p>
      <w:pPr>
        <w:pStyle w:val="ListBullet"/>
        <w:spacing w:after="20"/>
      </w:pPr>
      <w:r>
        <w:t>Canaleta: Manning rectangular, n = 0.013, S = 1 % (bancas 0.5 %); borde libre de 0.05 m al verificar capacidad.</w:t>
      </w:r>
    </w:p>
    <w:p>
      <w:pPr>
        <w:pStyle w:val="ListBullet"/>
        <w:spacing w:after="20"/>
      </w:pPr>
      <w:r>
        <w:t>Montante: Wyly-Eaton con relación de llenado rs = 0.25: Q (gpm) = 27.8 · rs^(5/3) · D^(8/3), o Q (L/s) = 1.754 · rs^(5/3) · D^(8/3) con D en pulgadas; D requerido = (Q / (1.754 · rs^(5/3)))^(3/8). Capacidad de 4" = 7.0 L/s. CAR Mujeres: diámetros requeridos 2.468" a 3.821" → se adopta PVC Ø 4" en todos.</w:t>
      </w:r>
    </w:p>
    <w:p>
      <w:pPr>
        <w:pStyle w:val="ListBullet"/>
        <w:spacing w:after="20"/>
      </w:pPr>
      <w:r>
        <w:t>Barranquita (hidrología): canaleta 0.25 x 0.20, S 1 %, n 0.013 y montante 4" verificados, pero canaletas y montantes quedan fuera del alcance del metrado (especialidad de techos).</w:t>
      </w:r>
    </w:p>
    <w:p>
      <w:pPr>
        <w:pStyle w:val="Heading3"/>
      </w:pPr>
      <w:r>
        <w:t>2.8 Metrado (hoja METRADO CANALETAS de la planilla del usuario)</w:t>
      </w:r>
    </w:p>
    <w:p>
      <w:pPr>
        <w:spacing w:after="80"/>
      </w:pPr>
      <w:r>
        <w:t>Estructura: por edificación, Lado 01 y Lado 02; columnas N° de canaletas (C), longitud (D), total m (E = C·D), soportes (F = SI(D&gt;0; REDONDEAR.MAS(D/$F$50;0)+1; 0), G = C·F), tapas (H = $F$51 = 2, I = C·H), boquillas (J = 'METRADO MONTANTES'!C de la misma fila, K = C·J). Parámetros (filas 45-52): fondo 0.25, alto 0.20, pestaña 0.05, desarrollo = F45 + 2·F46 + 2·F47 = 0.75, espesor 0.9 mm (editable; "cambiar también la descripción de la partida"), separación 0.60, tapas 2, área de plancha referencial = E41 x F48.</w:t>
      </w:r>
    </w:p>
    <w:tbl>
      <w:tblPr>
        <w:tblStyle w:val="TableGrid"/>
        <w:tblW w:type="auto" w:w="0"/>
        <w:jc w:val="center"/>
        <w:tblLayout w:type="fixed"/>
        <w:tblLook w:firstColumn="1" w:firstRow="1" w:lastColumn="0" w:lastRow="0" w:noHBand="0" w:noVBand="1" w:val="04A0"/>
      </w:tblPr>
      <w:tblGrid>
        <w:gridCol w:w="5257"/>
        <w:gridCol w:w="1051"/>
        <w:gridCol w:w="1226"/>
        <w:gridCol w:w="1314"/>
        <w:gridCol w:w="788"/>
      </w:tblGrid>
      <w:tr>
        <w:trPr>
          <w:tblHeader w:val="true"/>
          <w:cantSplit/>
        </w:trPr>
        <w:tc>
          <w:tcPr>
            <w:tcW w:type="dxa" w:w="5257"/>
            <w:shd w:val="clear" w:color="auto" w:fill="1F3864"/>
          </w:tcPr>
          <w:p>
            <w:pPr>
              <w:spacing w:after="0"/>
            </w:pPr>
            <w:r>
              <w:rPr>
                <w:b/>
                <w:color w:val="FFFFFF"/>
                <w:sz w:val="16"/>
              </w:rPr>
              <w:t>Proyecto</w:t>
            </w:r>
          </w:p>
        </w:tc>
        <w:tc>
          <w:tcPr>
            <w:tcW w:type="dxa" w:w="1051"/>
            <w:shd w:val="clear" w:color="auto" w:fill="1F3864"/>
          </w:tcPr>
          <w:p>
            <w:pPr>
              <w:spacing w:after="0"/>
            </w:pPr>
            <w:r>
              <w:rPr>
                <w:b/>
                <w:color w:val="FFFFFF"/>
                <w:sz w:val="16"/>
              </w:rPr>
              <w:t>Canaleta (m)</w:t>
            </w:r>
          </w:p>
        </w:tc>
        <w:tc>
          <w:tcPr>
            <w:tcW w:type="dxa" w:w="1227"/>
            <w:shd w:val="clear" w:color="auto" w:fill="1F3864"/>
          </w:tcPr>
          <w:p>
            <w:pPr>
              <w:spacing w:after="0"/>
            </w:pPr>
            <w:r>
              <w:rPr>
                <w:b/>
                <w:color w:val="FFFFFF"/>
                <w:sz w:val="16"/>
              </w:rPr>
              <w:t>Soportes (und)</w:t>
            </w:r>
          </w:p>
        </w:tc>
        <w:tc>
          <w:tcPr>
            <w:tcW w:type="dxa" w:w="1314"/>
            <w:shd w:val="clear" w:color="auto" w:fill="1F3864"/>
          </w:tcPr>
          <w:p>
            <w:pPr>
              <w:spacing w:after="0"/>
            </w:pPr>
            <w:r>
              <w:rPr>
                <w:b/>
                <w:color w:val="FFFFFF"/>
                <w:sz w:val="16"/>
              </w:rPr>
              <w:t>Tapas laterales</w:t>
            </w:r>
          </w:p>
        </w:tc>
        <w:tc>
          <w:tcPr>
            <w:tcW w:type="dxa" w:w="789"/>
            <w:shd w:val="clear" w:color="auto" w:fill="1F3864"/>
          </w:tcPr>
          <w:p>
            <w:pPr>
              <w:spacing w:after="0"/>
            </w:pPr>
            <w:r>
              <w:rPr>
                <w:b/>
                <w:color w:val="FFFFFF"/>
                <w:sz w:val="16"/>
              </w:rPr>
              <w:t>Boquillas</w:t>
            </w:r>
          </w:p>
        </w:tc>
      </w:tr>
      <w:tr>
        <w:trPr>
          <w:cantSplit/>
        </w:trPr>
        <w:tc>
          <w:tcPr>
            <w:tcW w:type="dxa" w:w="5257"/>
          </w:tcPr>
          <w:p>
            <w:pPr>
              <w:spacing w:after="0"/>
            </w:pPr>
            <w:r>
              <w:rPr>
                <w:sz w:val="16"/>
              </w:rPr>
              <w:t>Hogar de Refugio (CUI 2675514)</w:t>
            </w:r>
          </w:p>
        </w:tc>
        <w:tc>
          <w:tcPr>
            <w:tcW w:type="dxa" w:w="1051"/>
          </w:tcPr>
          <w:p>
            <w:pPr>
              <w:spacing w:after="0"/>
            </w:pPr>
            <w:r>
              <w:rPr>
                <w:sz w:val="16"/>
              </w:rPr>
              <w:t>513.98</w:t>
            </w:r>
          </w:p>
        </w:tc>
        <w:tc>
          <w:tcPr>
            <w:tcW w:type="dxa" w:w="1227"/>
          </w:tcPr>
          <w:p>
            <w:pPr>
              <w:spacing w:after="0"/>
            </w:pPr>
            <w:r>
              <w:rPr>
                <w:sz w:val="16"/>
              </w:rPr>
              <w:t>884</w:t>
            </w:r>
          </w:p>
        </w:tc>
        <w:tc>
          <w:tcPr>
            <w:tcW w:type="dxa" w:w="1314"/>
          </w:tcPr>
          <w:p>
            <w:pPr>
              <w:spacing w:after="0"/>
            </w:pPr>
            <w:r>
              <w:rPr>
                <w:sz w:val="16"/>
              </w:rPr>
              <w:t>40</w:t>
            </w:r>
          </w:p>
        </w:tc>
        <w:tc>
          <w:tcPr>
            <w:tcW w:type="dxa" w:w="789"/>
          </w:tcPr>
          <w:p>
            <w:pPr>
              <w:spacing w:after="0"/>
            </w:pPr>
            <w:r>
              <w:rPr>
                <w:sz w:val="16"/>
              </w:rPr>
              <w:t>52</w:t>
            </w:r>
          </w:p>
        </w:tc>
      </w:tr>
      <w:tr>
        <w:trPr>
          <w:cantSplit/>
        </w:trPr>
        <w:tc>
          <w:tcPr>
            <w:tcW w:type="dxa" w:w="5257"/>
          </w:tcPr>
          <w:p>
            <w:pPr>
              <w:spacing w:after="0"/>
            </w:pPr>
            <w:r>
              <w:rPr>
                <w:sz w:val="16"/>
              </w:rPr>
              <w:t>CAR Varones (CUI 2705619)</w:t>
            </w:r>
          </w:p>
        </w:tc>
        <w:tc>
          <w:tcPr>
            <w:tcW w:type="dxa" w:w="1051"/>
          </w:tcPr>
          <w:p>
            <w:pPr>
              <w:spacing w:after="0"/>
            </w:pPr>
            <w:r>
              <w:rPr>
                <w:sz w:val="16"/>
              </w:rPr>
              <w:t>523.16</w:t>
            </w:r>
          </w:p>
        </w:tc>
        <w:tc>
          <w:tcPr>
            <w:tcW w:type="dxa" w:w="1227"/>
          </w:tcPr>
          <w:p>
            <w:pPr>
              <w:spacing w:after="0"/>
            </w:pPr>
            <w:r>
              <w:rPr>
                <w:sz w:val="16"/>
              </w:rPr>
              <w:t>906</w:t>
            </w:r>
          </w:p>
        </w:tc>
        <w:tc>
          <w:tcPr>
            <w:tcW w:type="dxa" w:w="1314"/>
          </w:tcPr>
          <w:p>
            <w:pPr>
              <w:spacing w:after="0"/>
            </w:pPr>
            <w:r>
              <w:rPr>
                <w:sz w:val="16"/>
              </w:rPr>
              <w:t>44</w:t>
            </w:r>
          </w:p>
        </w:tc>
        <w:tc>
          <w:tcPr>
            <w:tcW w:type="dxa" w:w="789"/>
          </w:tcPr>
          <w:p>
            <w:pPr>
              <w:spacing w:after="0"/>
            </w:pPr>
            <w:r>
              <w:rPr>
                <w:sz w:val="16"/>
              </w:rPr>
              <w:t>52</w:t>
            </w:r>
          </w:p>
        </w:tc>
      </w:tr>
      <w:tr>
        <w:trPr>
          <w:cantSplit/>
        </w:trPr>
        <w:tc>
          <w:tcPr>
            <w:tcW w:type="dxa" w:w="5257"/>
          </w:tcPr>
          <w:p>
            <w:pPr>
              <w:spacing w:after="0"/>
            </w:pPr>
            <w:r>
              <w:rPr>
                <w:sz w:val="16"/>
              </w:rPr>
              <w:t xml:space="preserve">CAR Mujeres (CUI 2717013), </w:t>
            </w:r>
            <w:r>
              <w:rPr>
                <w:rFonts w:ascii="Consolas" w:hAnsi="Consolas" w:eastAsia="Consolas"/>
                <w:color w:val="1F4E79"/>
                <w:sz w:val="16"/>
              </w:rPr>
              <w:t>insumos/metrados_vigentes/</w:t>
            </w:r>
          </w:p>
        </w:tc>
        <w:tc>
          <w:tcPr>
            <w:tcW w:type="dxa" w:w="1051"/>
          </w:tcPr>
          <w:p>
            <w:pPr>
              <w:spacing w:after="0"/>
            </w:pPr>
            <w:r>
              <w:rPr>
                <w:sz w:val="16"/>
              </w:rPr>
              <w:t>515.48</w:t>
            </w:r>
          </w:p>
        </w:tc>
        <w:tc>
          <w:tcPr>
            <w:tcW w:type="dxa" w:w="1227"/>
          </w:tcPr>
          <w:p>
            <w:pPr>
              <w:spacing w:after="0"/>
            </w:pPr>
            <w:r>
              <w:rPr>
                <w:sz w:val="16"/>
              </w:rPr>
              <w:t>894</w:t>
            </w:r>
          </w:p>
        </w:tc>
        <w:tc>
          <w:tcPr>
            <w:tcW w:type="dxa" w:w="1314"/>
          </w:tcPr>
          <w:p>
            <w:pPr>
              <w:spacing w:after="0"/>
            </w:pPr>
            <w:r>
              <w:rPr>
                <w:sz w:val="16"/>
              </w:rPr>
              <w:t>44</w:t>
            </w:r>
          </w:p>
        </w:tc>
        <w:tc>
          <w:tcPr>
            <w:tcW w:type="dxa" w:w="789"/>
          </w:tcPr>
          <w:p>
            <w:pPr>
              <w:spacing w:after="0"/>
            </w:pPr>
            <w:r>
              <w:rPr>
                <w:sz w:val="16"/>
              </w:rPr>
              <w:t>52</w:t>
            </w:r>
          </w:p>
        </w:tc>
      </w:tr>
      <w:tr>
        <w:trPr>
          <w:cantSplit/>
        </w:trPr>
        <w:tc>
          <w:tcPr>
            <w:tcW w:type="dxa" w:w="5257"/>
          </w:tcPr>
          <w:p>
            <w:pPr>
              <w:spacing w:after="0"/>
            </w:pPr>
            <w:r>
              <w:rPr>
                <w:sz w:val="16"/>
              </w:rPr>
              <w:t>CAR Mujeres, versión 09-10-2026 (</w:t>
            </w:r>
            <w:r>
              <w:rPr>
                <w:rFonts w:ascii="Consolas" w:hAnsi="Consolas" w:eastAsia="Consolas"/>
                <w:color w:val="1F4E79"/>
                <w:sz w:val="16"/>
              </w:rPr>
              <w:t>insumos/wilma/vigente_09-10-2026/</w:t>
            </w:r>
            <w:r>
              <w:rPr>
                <w:sz w:val="16"/>
              </w:rPr>
              <w:t>)</w:t>
            </w:r>
          </w:p>
        </w:tc>
        <w:tc>
          <w:tcPr>
            <w:tcW w:type="dxa" w:w="1051"/>
          </w:tcPr>
          <w:p>
            <w:pPr>
              <w:spacing w:after="0"/>
            </w:pPr>
            <w:r>
              <w:rPr>
                <w:sz w:val="16"/>
              </w:rPr>
              <w:t>446.22</w:t>
            </w:r>
          </w:p>
        </w:tc>
        <w:tc>
          <w:tcPr>
            <w:tcW w:type="dxa" w:w="1227"/>
          </w:tcPr>
          <w:p>
            <w:pPr>
              <w:spacing w:after="0"/>
            </w:pPr>
            <w:r>
              <w:rPr>
                <w:sz w:val="16"/>
              </w:rPr>
              <w:t>776</w:t>
            </w:r>
          </w:p>
        </w:tc>
        <w:tc>
          <w:tcPr>
            <w:tcW w:type="dxa" w:w="1314"/>
          </w:tcPr>
          <w:p>
            <w:pPr>
              <w:spacing w:after="0"/>
            </w:pPr>
            <w:r>
              <w:rPr>
                <w:sz w:val="16"/>
              </w:rPr>
              <w:t>40</w:t>
            </w:r>
          </w:p>
        </w:tc>
        <w:tc>
          <w:tcPr>
            <w:tcW w:type="dxa" w:w="789"/>
          </w:tcPr>
          <w:p>
            <w:pPr>
              <w:spacing w:after="0"/>
            </w:pPr>
            <w:r>
              <w:rPr>
                <w:sz w:val="16"/>
              </w:rPr>
              <w:t>44</w:t>
            </w:r>
          </w:p>
        </w:tc>
      </w:tr>
    </w:tbl>
    <w:p>
      <w:pPr>
        <w:spacing w:after="40"/>
      </w:pPr>
    </w:p>
    <w:p>
      <w:pPr>
        <w:spacing w:after="80"/>
      </w:pPr>
      <w:r>
        <w:t>Hogar de Refugio por edificación (largo por lado): Ed. 01 25.33, Ed. 02 14.33, Ed. 03 17.33, Ed. 04 38.13, Ed. 05 32.31, Ed. 06 20.73, Ed. 07 38.13, Ed. 08 20.73, Ed. 09 14.77, losa deportiva 35.20 (20 canaletas).</w:t>
      </w:r>
    </w:p>
    <w:p>
      <w:pPr>
        <w:spacing w:after="80"/>
      </w:pPr>
      <w:r>
        <w:t>Partidas Delphin (Hogar de Refugio y CAR Varones): 01.04.03.05.01.03 CANALETA DE PLANCHA DE ACERO GALVANIZADO e=0.9mm, SECCIÓN 0.25m x 0.20m (m); .04 SOPORTE DE PLATINA F°G° 1" x 1/8" P/CANALETA (und); .05 TAPA LATERAL DE PLANCHA GALVANIZADA P/CANALETA (und); .06 BOQUILLA DE PLANCHA GALVANIZADA P/CONEXIÓN DE CANALETA A MONTANTE Ø4" (und). CAR Mujeres: 1.4.4.5.1.3 a .6.</w:t>
      </w:r>
    </w:p>
    <w:p>
      <w:pPr>
        <w:pStyle w:val="Heading2"/>
      </w:pPr>
      <w:r>
        <w:t>3. Montantes PVC Ø 4" y accesorios</w:t>
      </w:r>
    </w:p>
    <w:p>
      <w:pPr>
        <w:pStyle w:val="Heading3"/>
      </w:pPr>
      <w:r>
        <w:t>3.1 Recorrido típico (corte I de DR-02, isométrico DR-04)</w:t>
      </w:r>
    </w:p>
    <w:p>
      <w:pPr>
        <w:spacing w:after="80"/>
      </w:pPr>
      <w:r>
        <w:t xml:space="preserve">Boquilla en el fondo de la canaleta → niple → codo PVC 4" x 90° → desvío horizontal bajo el alero (con colgadores) → codo 90° → bajada vertical adosada al muro con abrazaderas → tramo inferior dentro de la falsa columna → codo de salida 90° dentro del dado → salida PVC 4" hasta la cuneta (longitud según metrado). </w:t>
      </w:r>
      <w:r>
        <w:rPr>
          <w:b/>
        </w:rPr>
        <w:t>3 codos de 90° por montante</w:t>
      </w:r>
      <w:r>
        <w:t xml:space="preserve"> (hoja METRADO MONTANTES).</w:t>
      </w:r>
    </w:p>
    <w:p>
      <w:pPr>
        <w:pStyle w:val="ListBullet"/>
        <w:spacing w:after="20"/>
      </w:pPr>
      <w:r>
        <w:t>Tubería PVC-U para desagüe 4" (NTP 399.003), uniones con cemento solvente (ASTM D2564); campanas: el tubo entra 0.05.</w:t>
      </w:r>
    </w:p>
    <w:p>
      <w:pPr>
        <w:pStyle w:val="ListBullet"/>
        <w:spacing w:after="20"/>
      </w:pPr>
      <w:r>
        <w:t>Plomo: desviación máxima 5 mm por metro; prueba de escurrimiento con agua antes de cerrar la falsa columna.</w:t>
      </w:r>
    </w:p>
    <w:p>
      <w:pPr>
        <w:pStyle w:val="ListBullet"/>
        <w:spacing w:after="20"/>
      </w:pPr>
      <w:r>
        <w:t>Longitud de cada montante: la de la hoja METRADO MONTANTES (nota de DR-02: 6.16 a 11.00 m según edificación; en el Hogar de Refugio la hoja tiene de 5.90 a 11.00 m en edificaciones y losa, y de 5.43 a 7.96 m en las bancas).</w:t>
      </w:r>
    </w:p>
    <w:p>
      <w:pPr>
        <w:pStyle w:val="Heading3"/>
      </w:pPr>
      <w:r>
        <w:t>3.2 Colgador F°G° (desvío bajo el alero)</w:t>
      </w:r>
    </w:p>
    <w:p>
      <w:pPr>
        <w:pStyle w:val="ListBullet"/>
        <w:spacing w:after="20"/>
      </w:pPr>
      <w:r>
        <w:t>Banda F°G° alrededor del tubo 4" + varilla roscada F°G° 3/8" con tuerca y contratuerca + anclaje de expansión 3/8" en el fondo del alero. Diámetro interior 1/4" mayor que el tubo.</w:t>
      </w:r>
    </w:p>
    <w:p>
      <w:pPr>
        <w:pStyle w:val="ListBullet"/>
        <w:spacing w:after="20"/>
      </w:pPr>
      <w:r>
        <w:rPr>
          <w:b/>
        </w:rPr>
        <w:t>Uno junto a cada codo del desvío</w:t>
      </w:r>
      <w:r>
        <w:t>, a no más de 0.30 m del codo (2 por montante en edificaciones; 0 en la losa deportiva; 1 en bancas y obras exteriores).</w:t>
      </w:r>
    </w:p>
    <w:p>
      <w:pPr>
        <w:pStyle w:val="Heading3"/>
      </w:pPr>
      <w:r>
        <w:t>3.3 Abrazadera F°G°</w:t>
      </w:r>
    </w:p>
    <w:p>
      <w:pPr>
        <w:pStyle w:val="ListBullet"/>
        <w:spacing w:after="20"/>
      </w:pPr>
      <w:r>
        <w:t>Platina F°G° e = 1/8" (anillo Ø int. 1/4" mayor que el tubo) con 2 orejas; cada oreja con tirafón 2" x 1/4" (55 x 6 mm) en tarugo plástico con estrías 2" x 1/2"; broca de 1/2".</w:t>
      </w:r>
    </w:p>
    <w:p>
      <w:pPr>
        <w:pStyle w:val="ListBullet"/>
        <w:spacing w:after="20"/>
      </w:pPr>
      <w:r>
        <w:t xml:space="preserve">Especificación y plano: </w:t>
      </w:r>
      <w:r>
        <w:rPr>
          <w:b/>
        </w:rPr>
        <w:t>@1.50 m como máximo</w:t>
      </w:r>
      <w:r>
        <w:t>, la primera sobre la falsa columna y la última bajo el desvío superior.</w:t>
      </w:r>
    </w:p>
    <w:p>
      <w:pPr>
        <w:pStyle w:val="ListBullet"/>
        <w:spacing w:after="20"/>
      </w:pPr>
      <w:r>
        <w:t xml:space="preserve">Metrado del usuario (hoja METRADO MONTANTES): </w:t>
      </w:r>
      <w:r>
        <w:rPr>
          <w:rFonts w:ascii="Consolas" w:hAnsi="Consolas" w:eastAsia="Consolas"/>
          <w:color w:val="1F4E79"/>
        </w:rPr>
        <w:t>abrazaderas por montante = MAX(1; REDONDEAR.MENOS(L/4; 0))</w:t>
      </w:r>
      <w:r>
        <w:t xml:space="preserve"> (una cada 4 m); en la losa deportiva 3 por montante. Diferencia con el @1.50 de la especificación: no se tocó (metrado del usuario).</w:t>
      </w:r>
    </w:p>
    <w:p>
      <w:pPr>
        <w:pStyle w:val="Heading3"/>
      </w:pPr>
      <w:r>
        <w:t>3.4 Hoja METRADO MONTANTES (estructura)</w:t>
      </w:r>
    </w:p>
    <w:p>
      <w:pPr>
        <w:spacing w:after="80"/>
      </w:pPr>
      <w:r>
        <w:t>Columnas: N° montantes (C), veces (D = C), longitud (E), total m (F = E·D), codo 90° (G = 3, H = C, I = G·H), abrazadera (J, K, L), colgador (M, N, O), codo 45° (P, Q, R). Totales en la fila 53.</w:t>
      </w:r>
    </w:p>
    <w:tbl>
      <w:tblPr>
        <w:tblStyle w:val="TableGrid"/>
        <w:tblW w:type="auto" w:w="0"/>
        <w:jc w:val="center"/>
        <w:tblLayout w:type="fixed"/>
        <w:tblLook w:firstColumn="1" w:firstRow="1" w:lastColumn="0" w:lastRow="0" w:noHBand="0" w:noVBand="1" w:val="04A0"/>
      </w:tblPr>
      <w:tblGrid>
        <w:gridCol w:w="1807"/>
        <w:gridCol w:w="3286"/>
        <w:gridCol w:w="1040"/>
        <w:gridCol w:w="492"/>
        <w:gridCol w:w="547"/>
        <w:gridCol w:w="2464"/>
      </w:tblGrid>
      <w:tr>
        <w:trPr>
          <w:tblHeader w:val="true"/>
          <w:cantSplit/>
        </w:trPr>
        <w:tc>
          <w:tcPr>
            <w:tcW w:type="dxa" w:w="1807"/>
            <w:shd w:val="clear" w:color="auto" w:fill="1F3864"/>
          </w:tcPr>
          <w:p>
            <w:pPr>
              <w:spacing w:after="0"/>
            </w:pPr>
            <w:r>
              <w:rPr>
                <w:b/>
                <w:color w:val="FFFFFF"/>
                <w:sz w:val="16"/>
              </w:rPr>
              <w:t>Proyecto</w:t>
            </w:r>
          </w:p>
        </w:tc>
        <w:tc>
          <w:tcPr>
            <w:tcW w:type="dxa" w:w="3286"/>
            <w:shd w:val="clear" w:color="auto" w:fill="1F3864"/>
          </w:tcPr>
          <w:p>
            <w:pPr>
              <w:spacing w:after="0"/>
            </w:pPr>
            <w:r>
              <w:rPr>
                <w:b/>
                <w:color w:val="FFFFFF"/>
                <w:sz w:val="16"/>
              </w:rPr>
              <w:t>Montante PVC 4" (m)</w:t>
            </w:r>
          </w:p>
        </w:tc>
        <w:tc>
          <w:tcPr>
            <w:tcW w:type="dxa" w:w="1040"/>
            <w:shd w:val="clear" w:color="auto" w:fill="1F3864"/>
          </w:tcPr>
          <w:p>
            <w:pPr>
              <w:spacing w:after="0"/>
            </w:pPr>
            <w:r>
              <w:rPr>
                <w:b/>
                <w:color w:val="FFFFFF"/>
                <w:sz w:val="16"/>
              </w:rPr>
              <w:t>Codo 90° accesorios</w:t>
            </w:r>
          </w:p>
        </w:tc>
        <w:tc>
          <w:tcPr>
            <w:tcW w:type="dxa" w:w="493"/>
            <w:shd w:val="clear" w:color="auto" w:fill="1F3864"/>
          </w:tcPr>
          <w:p>
            <w:pPr>
              <w:spacing w:after="0"/>
            </w:pPr>
            <w:r>
              <w:rPr>
                <w:b/>
                <w:color w:val="FFFFFF"/>
                <w:sz w:val="16"/>
              </w:rPr>
              <w:t>Colgador</w:t>
            </w:r>
          </w:p>
        </w:tc>
        <w:tc>
          <w:tcPr>
            <w:tcW w:type="dxa" w:w="548"/>
            <w:shd w:val="clear" w:color="auto" w:fill="1F3864"/>
          </w:tcPr>
          <w:p>
            <w:pPr>
              <w:spacing w:after="0"/>
            </w:pPr>
            <w:r>
              <w:rPr>
                <w:b/>
                <w:color w:val="FFFFFF"/>
                <w:sz w:val="16"/>
              </w:rPr>
              <w:t>Abrazadera</w:t>
            </w:r>
          </w:p>
        </w:tc>
        <w:tc>
          <w:tcPr>
            <w:tcW w:type="dxa" w:w="2464"/>
            <w:shd w:val="clear" w:color="auto" w:fill="1F3864"/>
          </w:tcPr>
          <w:p>
            <w:pPr>
              <w:spacing w:after="0"/>
            </w:pPr>
            <w:r>
              <w:rPr>
                <w:b/>
                <w:color w:val="FFFFFF"/>
                <w:sz w:val="16"/>
              </w:rPr>
              <w:t>Codo 45°</w:t>
            </w:r>
          </w:p>
        </w:tc>
      </w:tr>
      <w:tr>
        <w:trPr>
          <w:cantSplit/>
        </w:trPr>
        <w:tc>
          <w:tcPr>
            <w:tcW w:type="dxa" w:w="1807"/>
          </w:tcPr>
          <w:p>
            <w:pPr>
              <w:spacing w:after="0"/>
            </w:pPr>
            <w:r>
              <w:rPr>
                <w:sz w:val="16"/>
              </w:rPr>
              <w:t>Hogar de Refugio</w:t>
            </w:r>
          </w:p>
        </w:tc>
        <w:tc>
          <w:tcPr>
            <w:tcW w:type="dxa" w:w="3286"/>
          </w:tcPr>
          <w:p>
            <w:pPr>
              <w:spacing w:after="0"/>
            </w:pPr>
            <w:r>
              <w:rPr>
                <w:sz w:val="16"/>
              </w:rPr>
              <w:t>443.22 (63 montantes, incluye 9 bancas B-01 a B-09 y 2 obras exteriores)</w:t>
            </w:r>
          </w:p>
        </w:tc>
        <w:tc>
          <w:tcPr>
            <w:tcW w:type="dxa" w:w="1040"/>
          </w:tcPr>
          <w:p>
            <w:pPr>
              <w:spacing w:after="0"/>
            </w:pPr>
            <w:r>
              <w:rPr>
                <w:sz w:val="16"/>
              </w:rPr>
              <w:t>189</w:t>
            </w:r>
          </w:p>
        </w:tc>
        <w:tc>
          <w:tcPr>
            <w:tcW w:type="dxa" w:w="493"/>
          </w:tcPr>
          <w:p>
            <w:pPr>
              <w:spacing w:after="0"/>
            </w:pPr>
            <w:r>
              <w:rPr>
                <w:sz w:val="16"/>
              </w:rPr>
              <w:t>99</w:t>
            </w:r>
          </w:p>
        </w:tc>
        <w:tc>
          <w:tcPr>
            <w:tcW w:type="dxa" w:w="548"/>
          </w:tcPr>
          <w:p>
            <w:pPr>
              <w:spacing w:after="0"/>
            </w:pPr>
            <w:r>
              <w:rPr>
                <w:sz w:val="16"/>
              </w:rPr>
              <w:t>79</w:t>
            </w:r>
          </w:p>
        </w:tc>
        <w:tc>
          <w:tcPr>
            <w:tcW w:type="dxa" w:w="2464"/>
          </w:tcPr>
          <w:p>
            <w:pPr>
              <w:spacing w:after="0"/>
            </w:pPr>
            <w:r>
              <w:rPr>
                <w:sz w:val="16"/>
              </w:rPr>
              <w:t>0</w:t>
            </w:r>
          </w:p>
        </w:tc>
      </w:tr>
      <w:tr>
        <w:trPr>
          <w:cantSplit/>
        </w:trPr>
        <w:tc>
          <w:tcPr>
            <w:tcW w:type="dxa" w:w="1807"/>
          </w:tcPr>
          <w:p>
            <w:pPr>
              <w:spacing w:after="0"/>
            </w:pPr>
            <w:r>
              <w:rPr>
                <w:sz w:val="16"/>
              </w:rPr>
              <w:t>CAR Varones</w:t>
            </w:r>
          </w:p>
        </w:tc>
        <w:tc>
          <w:tcPr>
            <w:tcW w:type="dxa" w:w="3286"/>
          </w:tcPr>
          <w:p>
            <w:pPr>
              <w:spacing w:after="0"/>
            </w:pPr>
            <w:r>
              <w:rPr>
                <w:sz w:val="16"/>
              </w:rPr>
              <w:t>408.02</w:t>
            </w:r>
          </w:p>
        </w:tc>
        <w:tc>
          <w:tcPr>
            <w:tcW w:type="dxa" w:w="1040"/>
          </w:tcPr>
          <w:p>
            <w:pPr>
              <w:spacing w:after="0"/>
            </w:pPr>
            <w:r>
              <w:rPr>
                <w:sz w:val="16"/>
              </w:rPr>
              <w:t>168</w:t>
            </w:r>
          </w:p>
        </w:tc>
        <w:tc>
          <w:tcPr>
            <w:tcW w:type="dxa" w:w="493"/>
          </w:tcPr>
          <w:p>
            <w:pPr>
              <w:spacing w:after="0"/>
            </w:pPr>
            <w:r>
              <w:rPr>
                <w:sz w:val="16"/>
              </w:rPr>
              <w:t>100</w:t>
            </w:r>
          </w:p>
        </w:tc>
        <w:tc>
          <w:tcPr>
            <w:tcW w:type="dxa" w:w="548"/>
          </w:tcPr>
          <w:p>
            <w:pPr>
              <w:spacing w:after="0"/>
            </w:pPr>
            <w:r>
              <w:rPr>
                <w:sz w:val="16"/>
              </w:rPr>
              <w:t>80</w:t>
            </w:r>
          </w:p>
        </w:tc>
        <w:tc>
          <w:tcPr>
            <w:tcW w:type="dxa" w:w="2464"/>
          </w:tcPr>
          <w:p>
            <w:pPr>
              <w:spacing w:after="0"/>
            </w:pPr>
            <w:r>
              <w:rPr>
                <w:sz w:val="16"/>
              </w:rPr>
              <w:t>–</w:t>
            </w:r>
          </w:p>
        </w:tc>
      </w:tr>
      <w:tr>
        <w:trPr>
          <w:cantSplit/>
        </w:trPr>
        <w:tc>
          <w:tcPr>
            <w:tcW w:type="dxa" w:w="1807"/>
          </w:tcPr>
          <w:p>
            <w:pPr>
              <w:spacing w:after="0"/>
            </w:pPr>
            <w:r>
              <w:rPr>
                <w:sz w:val="16"/>
              </w:rPr>
              <w:t>CAR Mujeres (</w:t>
            </w:r>
            <w:r>
              <w:rPr>
                <w:rFonts w:ascii="Consolas" w:hAnsi="Consolas" w:eastAsia="Consolas"/>
                <w:color w:val="1F4E79"/>
                <w:sz w:val="16"/>
              </w:rPr>
              <w:t>metrados_vigentes</w:t>
            </w:r>
            <w:r>
              <w:rPr>
                <w:sz w:val="16"/>
              </w:rPr>
              <w:t>)</w:t>
            </w:r>
          </w:p>
        </w:tc>
        <w:tc>
          <w:tcPr>
            <w:tcW w:type="dxa" w:w="3286"/>
          </w:tcPr>
          <w:p>
            <w:pPr>
              <w:spacing w:after="0"/>
            </w:pPr>
            <w:r>
              <w:rPr>
                <w:sz w:val="16"/>
              </w:rPr>
              <w:t>386.48</w:t>
            </w:r>
          </w:p>
        </w:tc>
        <w:tc>
          <w:tcPr>
            <w:tcW w:type="dxa" w:w="1040"/>
          </w:tcPr>
          <w:p>
            <w:pPr>
              <w:spacing w:after="0"/>
            </w:pPr>
            <w:r>
              <w:rPr>
                <w:sz w:val="16"/>
              </w:rPr>
              <w:t>150</w:t>
            </w:r>
          </w:p>
        </w:tc>
        <w:tc>
          <w:tcPr>
            <w:tcW w:type="dxa" w:w="493"/>
          </w:tcPr>
          <w:p>
            <w:pPr>
              <w:spacing w:after="0"/>
            </w:pPr>
            <w:r>
              <w:rPr>
                <w:sz w:val="16"/>
              </w:rPr>
              <w:t>90</w:t>
            </w:r>
          </w:p>
        </w:tc>
        <w:tc>
          <w:tcPr>
            <w:tcW w:type="dxa" w:w="548"/>
          </w:tcPr>
          <w:p>
            <w:pPr>
              <w:spacing w:after="0"/>
            </w:pPr>
            <w:r>
              <w:rPr>
                <w:sz w:val="16"/>
              </w:rPr>
              <w:t>74</w:t>
            </w:r>
          </w:p>
        </w:tc>
        <w:tc>
          <w:tcPr>
            <w:tcW w:type="dxa" w:w="2464"/>
          </w:tcPr>
          <w:p>
            <w:pPr>
              <w:spacing w:after="0"/>
            </w:pPr>
            <w:r>
              <w:rPr>
                <w:sz w:val="16"/>
              </w:rPr>
              <w:t>–</w:t>
            </w:r>
          </w:p>
        </w:tc>
      </w:tr>
      <w:tr>
        <w:trPr>
          <w:cantSplit/>
        </w:trPr>
        <w:tc>
          <w:tcPr>
            <w:tcW w:type="dxa" w:w="1807"/>
          </w:tcPr>
          <w:p>
            <w:pPr>
              <w:spacing w:after="0"/>
            </w:pPr>
            <w:r>
              <w:rPr>
                <w:sz w:val="16"/>
              </w:rPr>
              <w:t>CAR Mujeres 09-10-2026 con bancas</w:t>
            </w:r>
          </w:p>
        </w:tc>
        <w:tc>
          <w:tcPr>
            <w:tcW w:type="dxa" w:w="3286"/>
          </w:tcPr>
          <w:p>
            <w:pPr>
              <w:spacing w:after="0"/>
            </w:pPr>
            <w:r>
              <w:rPr>
                <w:sz w:val="16"/>
              </w:rPr>
              <w:t>522.96</w:t>
            </w:r>
          </w:p>
        </w:tc>
        <w:tc>
          <w:tcPr>
            <w:tcW w:type="dxa" w:w="1040"/>
          </w:tcPr>
          <w:p>
            <w:pPr>
              <w:spacing w:after="0"/>
            </w:pPr>
            <w:r>
              <w:rPr>
                <w:sz w:val="16"/>
              </w:rPr>
              <w:t>207</w:t>
            </w:r>
          </w:p>
        </w:tc>
        <w:tc>
          <w:tcPr>
            <w:tcW w:type="dxa" w:w="493"/>
          </w:tcPr>
          <w:p>
            <w:pPr>
              <w:spacing w:after="0"/>
            </w:pPr>
            <w:r>
              <w:rPr>
                <w:sz w:val="16"/>
              </w:rPr>
              <w:t>106</w:t>
            </w:r>
          </w:p>
        </w:tc>
        <w:tc>
          <w:tcPr>
            <w:tcW w:type="dxa" w:w="548"/>
          </w:tcPr>
          <w:p>
            <w:pPr>
              <w:spacing w:after="0"/>
            </w:pPr>
            <w:r>
              <w:rPr>
                <w:sz w:val="16"/>
              </w:rPr>
              <w:t>90</w:t>
            </w:r>
          </w:p>
        </w:tc>
        <w:tc>
          <w:tcPr>
            <w:tcW w:type="dxa" w:w="2464"/>
          </w:tcPr>
          <w:p>
            <w:pPr>
              <w:spacing w:after="0"/>
            </w:pPr>
            <w:r>
              <w:rPr>
                <w:sz w:val="16"/>
              </w:rPr>
              <w:t>2 (1.4.4.5.3.2, agregado al RESUMEN el 19-10)</w:t>
            </w:r>
          </w:p>
        </w:tc>
      </w:tr>
    </w:tbl>
    <w:p>
      <w:pPr>
        <w:spacing w:after="40"/>
      </w:pPr>
    </w:p>
    <w:p>
      <w:pPr>
        <w:spacing w:after="80"/>
      </w:pPr>
      <w:r>
        <w:t>CAR Mujeres: las bancas BC-01 a BC-16 ya están en METRADO MONTANTES (bajadas de 5.17 a 13.36 m, 3 o 4 codos de 90°, 1 colgador, 1 abrazadera; BC-12 y BC-13 con 1 codo de 45°). Por eso los codos, colgador y abrazadera de las bancas no se repiten en la partida de bancas.</w:t>
      </w:r>
    </w:p>
    <w:p>
      <w:pPr>
        <w:pStyle w:val="Heading3"/>
      </w:pPr>
      <w:r>
        <w:t>3.5 Especificación (resumen)</w:t>
      </w:r>
    </w:p>
    <w:p>
      <w:pPr>
        <w:spacing w:after="80"/>
      </w:pPr>
      <w:r>
        <w:t>Montante: cortar a escuadra, biselar espiga, limpiar, cemento solvente, cuarto de giro y 30 s; aplomar con abrazaderas; codo de descarga embebido en dado y falsa columna; trabajo en altura con andamio certificado y arnés con línea de vida (G.050). Medición por metro desde la boquilla hasta la descarga. Colgador y abrazadera por und.</w:t>
      </w:r>
    </w:p>
    <w:p>
      <w:pPr>
        <w:pStyle w:val="Heading2"/>
      </w:pPr>
      <w:r>
        <w:t>4. Falsa columna de concreto y dado del montante</w:t>
      </w:r>
    </w:p>
    <w:p>
      <w:pPr>
        <w:pStyle w:val="Heading3"/>
      </w:pPr>
      <w:r>
        <w:t>4.1 Geometría y materiales</w:t>
      </w:r>
    </w:p>
    <w:tbl>
      <w:tblPr>
        <w:tblStyle w:val="TableGrid"/>
        <w:tblW w:type="auto" w:w="0"/>
        <w:jc w:val="center"/>
        <w:tblLayout w:type="fixed"/>
        <w:tblLook w:firstColumn="1" w:firstRow="1" w:lastColumn="0" w:lastRow="0" w:noHBand="0" w:noVBand="1" w:val="04A0"/>
      </w:tblPr>
      <w:tblGrid>
        <w:gridCol w:w="876"/>
        <w:gridCol w:w="2920"/>
        <w:gridCol w:w="2920"/>
        <w:gridCol w:w="2920"/>
      </w:tblGrid>
      <w:tr>
        <w:trPr>
          <w:tblHeader w:val="true"/>
          <w:cantSplit/>
        </w:trPr>
        <w:tc>
          <w:tcPr>
            <w:tcW w:type="dxa" w:w="876"/>
            <w:shd w:val="clear" w:color="auto" w:fill="1F3864"/>
          </w:tcPr>
          <w:p>
            <w:pPr>
              <w:spacing w:after="0"/>
            </w:pPr>
            <w:r>
              <w:rPr>
                <w:b/>
                <w:color w:val="FFFFFF"/>
                <w:sz w:val="16"/>
              </w:rPr>
              <w:t>Elemento</w:t>
            </w:r>
          </w:p>
        </w:tc>
        <w:tc>
          <w:tcPr>
            <w:tcW w:type="dxa" w:w="2921"/>
            <w:shd w:val="clear" w:color="auto" w:fill="1F3864"/>
          </w:tcPr>
          <w:p>
            <w:pPr>
              <w:spacing w:after="0"/>
            </w:pPr>
            <w:r>
              <w:rPr>
                <w:b/>
                <w:color w:val="FFFFFF"/>
                <w:sz w:val="16"/>
              </w:rPr>
              <w:t>Medidas</w:t>
            </w:r>
          </w:p>
        </w:tc>
        <w:tc>
          <w:tcPr>
            <w:tcW w:type="dxa" w:w="2921"/>
            <w:shd w:val="clear" w:color="auto" w:fill="1F3864"/>
          </w:tcPr>
          <w:p>
            <w:pPr>
              <w:spacing w:after="0"/>
            </w:pPr>
            <w:r>
              <w:rPr>
                <w:b/>
                <w:color w:val="FFFFFF"/>
                <w:sz w:val="16"/>
              </w:rPr>
              <w:t>Material</w:t>
            </w:r>
          </w:p>
        </w:tc>
        <w:tc>
          <w:tcPr>
            <w:tcW w:type="dxa" w:w="2921"/>
            <w:shd w:val="clear" w:color="auto" w:fill="1F3864"/>
          </w:tcPr>
          <w:p>
            <w:pPr>
              <w:spacing w:after="0"/>
            </w:pPr>
            <w:r>
              <w:rPr>
                <w:b/>
                <w:color w:val="FFFFFF"/>
                <w:sz w:val="16"/>
              </w:rPr>
              <w:t>Función</w:t>
            </w:r>
          </w:p>
        </w:tc>
      </w:tr>
      <w:tr>
        <w:trPr>
          <w:cantSplit/>
        </w:trPr>
        <w:tc>
          <w:tcPr>
            <w:tcW w:type="dxa" w:w="876"/>
          </w:tcPr>
          <w:p>
            <w:pPr>
              <w:spacing w:after="0"/>
            </w:pPr>
            <w:r>
              <w:rPr>
                <w:sz w:val="16"/>
              </w:rPr>
              <w:t>Falsa columna</w:t>
            </w:r>
          </w:p>
        </w:tc>
        <w:tc>
          <w:tcPr>
            <w:tcW w:type="dxa" w:w="2921"/>
          </w:tcPr>
          <w:p>
            <w:pPr>
              <w:spacing w:after="0"/>
            </w:pPr>
            <w:r>
              <w:rPr>
                <w:sz w:val="16"/>
              </w:rPr>
              <w:t>0.20 x 0.15 x 1.30 m (adosada al muro: 3 caras encofradas, la cuarta es el muro)</w:t>
            </w:r>
          </w:p>
        </w:tc>
        <w:tc>
          <w:tcPr>
            <w:tcW w:type="dxa" w:w="2921"/>
          </w:tcPr>
          <w:p>
            <w:pPr>
              <w:spacing w:after="0"/>
            </w:pPr>
            <w:r>
              <w:rPr>
                <w:sz w:val="16"/>
              </w:rPr>
              <w:t>Concreto f'c = 175 kg/cm², piedra chancada 1/2", slump 3" a 4"</w:t>
            </w:r>
          </w:p>
        </w:tc>
        <w:tc>
          <w:tcPr>
            <w:tcW w:type="dxa" w:w="2921"/>
          </w:tcPr>
          <w:p>
            <w:pPr>
              <w:spacing w:after="0"/>
            </w:pPr>
            <w:r>
              <w:rPr>
                <w:sz w:val="16"/>
              </w:rPr>
              <w:t>Aloja y protege contra golpes el tramo inferior del montante hasta 1.30 m sobre el NPT; no recibe cargas</w:t>
            </w:r>
          </w:p>
        </w:tc>
      </w:tr>
      <w:tr>
        <w:trPr>
          <w:cantSplit/>
        </w:trPr>
        <w:tc>
          <w:tcPr>
            <w:tcW w:type="dxa" w:w="876"/>
          </w:tcPr>
          <w:p>
            <w:pPr>
              <w:spacing w:after="0"/>
            </w:pPr>
            <w:r>
              <w:rPr>
                <w:sz w:val="16"/>
              </w:rPr>
              <w:t>Acero longitudinal</w:t>
            </w:r>
          </w:p>
        </w:tc>
        <w:tc>
          <w:tcPr>
            <w:tcW w:type="dxa" w:w="2921"/>
          </w:tcPr>
          <w:p>
            <w:pPr>
              <w:spacing w:after="0"/>
            </w:pPr>
            <w:r>
              <w:rPr>
                <w:sz w:val="16"/>
              </w:rPr>
              <w:t>4 Ø 3/8" en las esquinas, L = 1.20 por barra (metrado), anclados en el dado</w:t>
            </w:r>
          </w:p>
        </w:tc>
        <w:tc>
          <w:tcPr>
            <w:tcW w:type="dxa" w:w="2921"/>
          </w:tcPr>
          <w:p>
            <w:pPr>
              <w:spacing w:after="0"/>
            </w:pPr>
            <w:r>
              <w:rPr>
                <w:sz w:val="16"/>
              </w:rPr>
              <w:t>fy 4200, grado 60 (ASTM A615 / NTP 341.031)</w:t>
            </w:r>
          </w:p>
        </w:tc>
        <w:tc>
          <w:tcPr>
            <w:tcW w:type="dxa" w:w="2921"/>
          </w:tcPr>
          <w:p>
            <w:pPr>
              <w:spacing w:after="0"/>
            </w:pPr>
          </w:p>
        </w:tc>
      </w:tr>
      <w:tr>
        <w:trPr>
          <w:cantSplit/>
        </w:trPr>
        <w:tc>
          <w:tcPr>
            <w:tcW w:type="dxa" w:w="876"/>
          </w:tcPr>
          <w:p>
            <w:pPr>
              <w:spacing w:after="0"/>
            </w:pPr>
            <w:r>
              <w:rPr>
                <w:sz w:val="16"/>
              </w:rPr>
              <w:t>Estribos</w:t>
            </w:r>
          </w:p>
        </w:tc>
        <w:tc>
          <w:tcPr>
            <w:tcW w:type="dxa" w:w="2921"/>
          </w:tcPr>
          <w:p>
            <w:pPr>
              <w:spacing w:after="0"/>
            </w:pPr>
            <w:r>
              <w:rPr>
                <w:sz w:val="16"/>
              </w:rPr>
              <w:t>Ø 3/8" @0.15, 9 por falsa columna, L = 0.58 por estribo, ganchos a 135° de 0.075 m; el primero a 0.05 del dado</w:t>
            </w:r>
          </w:p>
        </w:tc>
        <w:tc>
          <w:tcPr>
            <w:tcW w:type="dxa" w:w="2921"/>
          </w:tcPr>
          <w:p>
            <w:pPr>
              <w:spacing w:after="0"/>
            </w:pPr>
          </w:p>
        </w:tc>
        <w:tc>
          <w:tcPr>
            <w:tcW w:type="dxa" w:w="2921"/>
          </w:tcPr>
          <w:p>
            <w:pPr>
              <w:spacing w:after="0"/>
            </w:pPr>
          </w:p>
        </w:tc>
      </w:tr>
      <w:tr>
        <w:trPr>
          <w:cantSplit/>
        </w:trPr>
        <w:tc>
          <w:tcPr>
            <w:tcW w:type="dxa" w:w="876"/>
          </w:tcPr>
          <w:p>
            <w:pPr>
              <w:spacing w:after="0"/>
            </w:pPr>
            <w:r>
              <w:rPr>
                <w:sz w:val="16"/>
              </w:rPr>
              <w:t>Dado</w:t>
            </w:r>
          </w:p>
        </w:tc>
        <w:tc>
          <w:tcPr>
            <w:tcW w:type="dxa" w:w="2921"/>
          </w:tcPr>
          <w:p>
            <w:pPr>
              <w:spacing w:after="0"/>
            </w:pPr>
            <w:r>
              <w:rPr>
                <w:sz w:val="16"/>
              </w:rPr>
              <w:t>0.40 x 0.40 x 0.35 m</w:t>
            </w:r>
          </w:p>
        </w:tc>
        <w:tc>
          <w:tcPr>
            <w:tcW w:type="dxa" w:w="2921"/>
          </w:tcPr>
          <w:p>
            <w:pPr>
              <w:spacing w:after="0"/>
            </w:pPr>
            <w:r>
              <w:rPr>
                <w:sz w:val="16"/>
              </w:rPr>
              <w:t>Concreto simple f'c = 140 kg/cm²</w:t>
            </w:r>
          </w:p>
        </w:tc>
        <w:tc>
          <w:tcPr>
            <w:tcW w:type="dxa" w:w="2921"/>
          </w:tcPr>
          <w:p>
            <w:pPr>
              <w:spacing w:after="0"/>
            </w:pPr>
            <w:r>
              <w:rPr>
                <w:sz w:val="16"/>
              </w:rPr>
              <w:t>Envuelve el codo de salida 90° y el arranque de las barras</w:t>
            </w:r>
          </w:p>
        </w:tc>
      </w:tr>
    </w:tbl>
    <w:p>
      <w:pPr>
        <w:spacing w:after="40"/>
      </w:pPr>
    </w:p>
    <w:p>
      <w:pPr>
        <w:pStyle w:val="ListBullet"/>
        <w:spacing w:after="20"/>
      </w:pPr>
      <w:r>
        <w:t>Recubrimiento: el bloque ESPEC_FALSA_COLUMNA dice 2 cm libres a la cara exterior del estribo (separadores, no piedras ni madera); la especificación técnica de la partida de acero (</w:t>
      </w:r>
      <w:r>
        <w:rPr>
          <w:rFonts w:ascii="Consolas" w:hAnsi="Consolas" w:eastAsia="Consolas"/>
          <w:color w:val="1F4E79"/>
        </w:rPr>
        <w:t>espec.py</w:t>
      </w:r>
      <w:r>
        <w:t>) dice 0.04 m mínimo "según notas del detalle de falsa columna". Diferencia a resolver con el detalle del plano antes de imprimir de nuevo.</w:t>
      </w:r>
    </w:p>
    <w:p>
      <w:pPr>
        <w:pStyle w:val="ListBullet"/>
        <w:spacing w:after="20"/>
      </w:pPr>
      <w:r>
        <w:t>Vaciado en una etapa después de instalar y probar el montante; compactar con varilla y golpes suaves (no vibrar contra el tubo); tubo aplomado, centrado, sin tocar el acero, tapado arriba durante el vaciado. Desencofrado ≥ 24 h; curado ≥ 7 días. Tolerancia de plomo ±5 mm. Normas: E.060, IS.010, NTP 341.031, 399.003, 334.009, 339.088.</w:t>
      </w:r>
    </w:p>
    <w:p>
      <w:pPr>
        <w:pStyle w:val="Heading3"/>
      </w:pPr>
      <w:r>
        <w:t>4.2 Metrado (PLANILLA GENERAL, Hogar de Refugio, filas 140-148)</w:t>
      </w:r>
    </w:p>
    <w:p>
      <w:pPr>
        <w:pStyle w:val="ListBullet"/>
        <w:spacing w:after="20"/>
      </w:pPr>
      <w:r>
        <w:t>Partida madre 01.04.03.05.01.02 FALSA COLUMNA P/MONTANTE DE 0.20m x 0.15m x 1.30m (und) = número de montantes de edificación (52); sin pago independiente (se paga por sus subpartidas).</w:t>
      </w:r>
    </w:p>
    <w:p>
      <w:pPr>
        <w:pStyle w:val="ListBullet"/>
        <w:spacing w:after="20"/>
      </w:pPr>
      <w:r>
        <w:t xml:space="preserve">.02.01 Concreto f'c 175: 1.30 x 0.15 x 0.20 = 0.039 m³/und → 52 x 0.039 = </w:t>
      </w:r>
      <w:r>
        <w:rPr>
          <w:b/>
        </w:rPr>
        <w:t>2.028 m³</w:t>
      </w:r>
      <w:r>
        <w:t>.</w:t>
      </w:r>
    </w:p>
    <w:p>
      <w:pPr>
        <w:pStyle w:val="ListBullet"/>
        <w:spacing w:after="20"/>
      </w:pPr>
      <w:r>
        <w:t xml:space="preserve">.02.02 Encofrado: 2 x 1.30 x 0.15 + 1 x 1.30 x 0.20 = 0.65 m²/und → </w:t>
      </w:r>
      <w:r>
        <w:rPr>
          <w:b/>
        </w:rPr>
        <w:t>33.80 m²</w:t>
      </w:r>
      <w:r>
        <w:t>.</w:t>
      </w:r>
    </w:p>
    <w:p>
      <w:pPr>
        <w:pStyle w:val="ListBullet"/>
        <w:spacing w:after="20"/>
      </w:pPr>
      <w:r>
        <w:t xml:space="preserve">.02.03 Acero: (1.20 x 4 + 0.58 x 9) x 0.56 = 5.6112 kg/und → </w:t>
      </w:r>
      <w:r>
        <w:rPr>
          <w:b/>
        </w:rPr>
        <w:t>291.78 kg</w:t>
      </w:r>
      <w:r>
        <w:t>.</w:t>
      </w:r>
    </w:p>
    <w:p>
      <w:pPr>
        <w:pStyle w:val="ListBullet"/>
        <w:spacing w:after="20"/>
      </w:pPr>
      <w:r>
        <w:t xml:space="preserve">Dados: excavación 01.04.03.02.02 y concreto 01.04.03.03.02 = 52 x 0.40 x 0.40 x 0.35 = </w:t>
      </w:r>
      <w:r>
        <w:rPr>
          <w:b/>
        </w:rPr>
        <w:t>2.912 m³</w:t>
      </w:r>
      <w:r>
        <w:t>.</w:t>
      </w:r>
    </w:p>
    <w:tbl>
      <w:tblPr>
        <w:tblStyle w:val="TableGrid"/>
        <w:tblW w:type="auto" w:w="0"/>
        <w:jc w:val="center"/>
        <w:tblLayout w:type="fixed"/>
        <w:tblLook w:firstColumn="1" w:firstRow="1" w:lastColumn="0" w:lastRow="0" w:noHBand="0" w:noVBand="1" w:val="04A0"/>
      </w:tblPr>
      <w:tblGrid>
        <w:gridCol w:w="3348"/>
        <w:gridCol w:w="1521"/>
        <w:gridCol w:w="1319"/>
        <w:gridCol w:w="1420"/>
        <w:gridCol w:w="1014"/>
        <w:gridCol w:w="1014"/>
      </w:tblGrid>
      <w:tr>
        <w:trPr>
          <w:tblHeader w:val="true"/>
          <w:cantSplit/>
        </w:trPr>
        <w:tc>
          <w:tcPr>
            <w:tcW w:type="dxa" w:w="3348"/>
            <w:shd w:val="clear" w:color="auto" w:fill="1F3864"/>
          </w:tcPr>
          <w:p>
            <w:pPr>
              <w:spacing w:after="0"/>
            </w:pPr>
            <w:r>
              <w:rPr>
                <w:b/>
                <w:color w:val="FFFFFF"/>
                <w:sz w:val="16"/>
              </w:rPr>
              <w:t>Proyecto</w:t>
            </w:r>
          </w:p>
        </w:tc>
        <w:tc>
          <w:tcPr>
            <w:tcW w:type="dxa" w:w="1522"/>
            <w:shd w:val="clear" w:color="auto" w:fill="1F3864"/>
          </w:tcPr>
          <w:p>
            <w:pPr>
              <w:spacing w:after="0"/>
            </w:pPr>
            <w:r>
              <w:rPr>
                <w:b/>
                <w:color w:val="FFFFFF"/>
                <w:sz w:val="16"/>
              </w:rPr>
              <w:t>Falsas columnas</w:t>
            </w:r>
          </w:p>
        </w:tc>
        <w:tc>
          <w:tcPr>
            <w:tcW w:type="dxa" w:w="1319"/>
            <w:shd w:val="clear" w:color="auto" w:fill="1F3864"/>
          </w:tcPr>
          <w:p>
            <w:pPr>
              <w:spacing w:after="0"/>
            </w:pPr>
            <w:r>
              <w:rPr>
                <w:b/>
                <w:color w:val="FFFFFF"/>
                <w:sz w:val="16"/>
              </w:rPr>
              <w:t>Concreto (m³)</w:t>
            </w:r>
          </w:p>
        </w:tc>
        <w:tc>
          <w:tcPr>
            <w:tcW w:type="dxa" w:w="1420"/>
            <w:shd w:val="clear" w:color="auto" w:fill="1F3864"/>
          </w:tcPr>
          <w:p>
            <w:pPr>
              <w:spacing w:after="0"/>
            </w:pPr>
            <w:r>
              <w:rPr>
                <w:b/>
                <w:color w:val="FFFFFF"/>
                <w:sz w:val="16"/>
              </w:rPr>
              <w:t>Encofrado (m²)</w:t>
            </w:r>
          </w:p>
        </w:tc>
        <w:tc>
          <w:tcPr>
            <w:tcW w:type="dxa" w:w="1015"/>
            <w:shd w:val="clear" w:color="auto" w:fill="1F3864"/>
          </w:tcPr>
          <w:p>
            <w:pPr>
              <w:spacing w:after="0"/>
            </w:pPr>
            <w:r>
              <w:rPr>
                <w:b/>
                <w:color w:val="FFFFFF"/>
                <w:sz w:val="16"/>
              </w:rPr>
              <w:t>Acero (kg)</w:t>
            </w:r>
          </w:p>
        </w:tc>
        <w:tc>
          <w:tcPr>
            <w:tcW w:type="dxa" w:w="1015"/>
            <w:shd w:val="clear" w:color="auto" w:fill="1F3864"/>
          </w:tcPr>
          <w:p>
            <w:pPr>
              <w:spacing w:after="0"/>
            </w:pPr>
            <w:r>
              <w:rPr>
                <w:b/>
                <w:color w:val="FFFFFF"/>
                <w:sz w:val="16"/>
              </w:rPr>
              <w:t>Dados (m³)</w:t>
            </w:r>
          </w:p>
        </w:tc>
      </w:tr>
      <w:tr>
        <w:trPr>
          <w:cantSplit/>
        </w:trPr>
        <w:tc>
          <w:tcPr>
            <w:tcW w:type="dxa" w:w="3348"/>
          </w:tcPr>
          <w:p>
            <w:pPr>
              <w:spacing w:after="0"/>
            </w:pPr>
            <w:r>
              <w:rPr>
                <w:sz w:val="16"/>
              </w:rPr>
              <w:t>Hogar de Refugio</w:t>
            </w:r>
          </w:p>
        </w:tc>
        <w:tc>
          <w:tcPr>
            <w:tcW w:type="dxa" w:w="1522"/>
          </w:tcPr>
          <w:p>
            <w:pPr>
              <w:spacing w:after="0"/>
            </w:pPr>
            <w:r>
              <w:rPr>
                <w:sz w:val="16"/>
              </w:rPr>
              <w:t>52</w:t>
            </w:r>
          </w:p>
        </w:tc>
        <w:tc>
          <w:tcPr>
            <w:tcW w:type="dxa" w:w="1319"/>
          </w:tcPr>
          <w:p>
            <w:pPr>
              <w:spacing w:after="0"/>
            </w:pPr>
            <w:r>
              <w:rPr>
                <w:sz w:val="16"/>
              </w:rPr>
              <w:t>2.028</w:t>
            </w:r>
          </w:p>
        </w:tc>
        <w:tc>
          <w:tcPr>
            <w:tcW w:type="dxa" w:w="1420"/>
          </w:tcPr>
          <w:p>
            <w:pPr>
              <w:spacing w:after="0"/>
            </w:pPr>
            <w:r>
              <w:rPr>
                <w:sz w:val="16"/>
              </w:rPr>
              <w:t>33.80</w:t>
            </w:r>
          </w:p>
        </w:tc>
        <w:tc>
          <w:tcPr>
            <w:tcW w:type="dxa" w:w="1015"/>
          </w:tcPr>
          <w:p>
            <w:pPr>
              <w:spacing w:after="0"/>
            </w:pPr>
            <w:r>
              <w:rPr>
                <w:sz w:val="16"/>
              </w:rPr>
              <w:t>291.78</w:t>
            </w:r>
          </w:p>
        </w:tc>
        <w:tc>
          <w:tcPr>
            <w:tcW w:type="dxa" w:w="1015"/>
          </w:tcPr>
          <w:p>
            <w:pPr>
              <w:spacing w:after="0"/>
            </w:pPr>
            <w:r>
              <w:rPr>
                <w:sz w:val="16"/>
              </w:rPr>
              <w:t>2.912</w:t>
            </w:r>
          </w:p>
        </w:tc>
      </w:tr>
      <w:tr>
        <w:trPr>
          <w:cantSplit/>
        </w:trPr>
        <w:tc>
          <w:tcPr>
            <w:tcW w:type="dxa" w:w="3348"/>
          </w:tcPr>
          <w:p>
            <w:pPr>
              <w:spacing w:after="0"/>
            </w:pPr>
            <w:r>
              <w:rPr>
                <w:sz w:val="16"/>
              </w:rPr>
              <w:t>CAR Varones</w:t>
            </w:r>
          </w:p>
        </w:tc>
        <w:tc>
          <w:tcPr>
            <w:tcW w:type="dxa" w:w="1522"/>
          </w:tcPr>
          <w:p>
            <w:pPr>
              <w:spacing w:after="0"/>
            </w:pPr>
            <w:r>
              <w:rPr>
                <w:sz w:val="16"/>
              </w:rPr>
              <w:t>56</w:t>
            </w:r>
          </w:p>
        </w:tc>
        <w:tc>
          <w:tcPr>
            <w:tcW w:type="dxa" w:w="1319"/>
          </w:tcPr>
          <w:p>
            <w:pPr>
              <w:spacing w:after="0"/>
            </w:pPr>
            <w:r>
              <w:rPr>
                <w:sz w:val="16"/>
              </w:rPr>
              <w:t>2.184</w:t>
            </w:r>
          </w:p>
        </w:tc>
        <w:tc>
          <w:tcPr>
            <w:tcW w:type="dxa" w:w="1420"/>
          </w:tcPr>
          <w:p>
            <w:pPr>
              <w:spacing w:after="0"/>
            </w:pPr>
            <w:r>
              <w:rPr>
                <w:sz w:val="16"/>
              </w:rPr>
              <w:t>36.40</w:t>
            </w:r>
          </w:p>
        </w:tc>
        <w:tc>
          <w:tcPr>
            <w:tcW w:type="dxa" w:w="1015"/>
          </w:tcPr>
          <w:p>
            <w:pPr>
              <w:spacing w:after="0"/>
            </w:pPr>
            <w:r>
              <w:rPr>
                <w:sz w:val="16"/>
              </w:rPr>
              <w:t>314.23</w:t>
            </w:r>
          </w:p>
        </w:tc>
        <w:tc>
          <w:tcPr>
            <w:tcW w:type="dxa" w:w="1015"/>
          </w:tcPr>
          <w:p>
            <w:pPr>
              <w:spacing w:after="0"/>
            </w:pPr>
            <w:r>
              <w:rPr>
                <w:sz w:val="16"/>
              </w:rPr>
              <w:t>3.136</w:t>
            </w:r>
          </w:p>
        </w:tc>
      </w:tr>
      <w:tr>
        <w:trPr>
          <w:cantSplit/>
        </w:trPr>
        <w:tc>
          <w:tcPr>
            <w:tcW w:type="dxa" w:w="3348"/>
          </w:tcPr>
          <w:p>
            <w:pPr>
              <w:spacing w:after="0"/>
            </w:pPr>
            <w:r>
              <w:rPr>
                <w:sz w:val="16"/>
              </w:rPr>
              <w:t>CAR Mujeres (</w:t>
            </w:r>
            <w:r>
              <w:rPr>
                <w:rFonts w:ascii="Consolas" w:hAnsi="Consolas" w:eastAsia="Consolas"/>
                <w:color w:val="1F4E79"/>
                <w:sz w:val="16"/>
              </w:rPr>
              <w:t>metrados_vigentes</w:t>
            </w:r>
            <w:r>
              <w:rPr>
                <w:sz w:val="16"/>
              </w:rPr>
              <w:t>)</w:t>
            </w:r>
          </w:p>
        </w:tc>
        <w:tc>
          <w:tcPr>
            <w:tcW w:type="dxa" w:w="1522"/>
          </w:tcPr>
          <w:p>
            <w:pPr>
              <w:spacing w:after="0"/>
            </w:pPr>
            <w:r>
              <w:rPr>
                <w:sz w:val="16"/>
              </w:rPr>
              <w:t>54</w:t>
            </w:r>
          </w:p>
        </w:tc>
        <w:tc>
          <w:tcPr>
            <w:tcW w:type="dxa" w:w="1319"/>
          </w:tcPr>
          <w:p>
            <w:pPr>
              <w:spacing w:after="0"/>
            </w:pPr>
            <w:r>
              <w:rPr>
                <w:sz w:val="16"/>
              </w:rPr>
              <w:t>2.106</w:t>
            </w:r>
          </w:p>
        </w:tc>
        <w:tc>
          <w:tcPr>
            <w:tcW w:type="dxa" w:w="1420"/>
          </w:tcPr>
          <w:p>
            <w:pPr>
              <w:spacing w:after="0"/>
            </w:pPr>
            <w:r>
              <w:rPr>
                <w:sz w:val="16"/>
              </w:rPr>
              <w:t>35.10</w:t>
            </w:r>
          </w:p>
        </w:tc>
        <w:tc>
          <w:tcPr>
            <w:tcW w:type="dxa" w:w="1015"/>
          </w:tcPr>
          <w:p>
            <w:pPr>
              <w:spacing w:after="0"/>
            </w:pPr>
            <w:r>
              <w:rPr>
                <w:sz w:val="16"/>
              </w:rPr>
              <w:t>303.00</w:t>
            </w:r>
          </w:p>
        </w:tc>
        <w:tc>
          <w:tcPr>
            <w:tcW w:type="dxa" w:w="1015"/>
          </w:tcPr>
          <w:p>
            <w:pPr>
              <w:spacing w:after="0"/>
            </w:pPr>
            <w:r>
              <w:rPr>
                <w:sz w:val="16"/>
              </w:rPr>
              <w:t>3.024</w:t>
            </w:r>
          </w:p>
        </w:tc>
      </w:tr>
      <w:tr>
        <w:trPr>
          <w:cantSplit/>
        </w:trPr>
        <w:tc>
          <w:tcPr>
            <w:tcW w:type="dxa" w:w="3348"/>
          </w:tcPr>
          <w:p>
            <w:pPr>
              <w:spacing w:after="0"/>
            </w:pPr>
            <w:r>
              <w:rPr>
                <w:sz w:val="16"/>
              </w:rPr>
              <w:t>CAR Mujeres 09-10-2026</w:t>
            </w:r>
          </w:p>
        </w:tc>
        <w:tc>
          <w:tcPr>
            <w:tcW w:type="dxa" w:w="1522"/>
          </w:tcPr>
          <w:p>
            <w:pPr>
              <w:spacing w:after="0"/>
            </w:pPr>
            <w:r>
              <w:rPr>
                <w:sz w:val="16"/>
              </w:rPr>
              <w:t>70</w:t>
            </w:r>
          </w:p>
        </w:tc>
        <w:tc>
          <w:tcPr>
            <w:tcW w:type="dxa" w:w="1319"/>
          </w:tcPr>
          <w:p>
            <w:pPr>
              <w:spacing w:after="0"/>
            </w:pPr>
            <w:r>
              <w:rPr>
                <w:sz w:val="16"/>
              </w:rPr>
              <w:t>2.73</w:t>
            </w:r>
          </w:p>
        </w:tc>
        <w:tc>
          <w:tcPr>
            <w:tcW w:type="dxa" w:w="1420"/>
          </w:tcPr>
          <w:p>
            <w:pPr>
              <w:spacing w:after="0"/>
            </w:pPr>
            <w:r>
              <w:rPr>
                <w:sz w:val="16"/>
              </w:rPr>
              <w:t>45.50</w:t>
            </w:r>
          </w:p>
        </w:tc>
        <w:tc>
          <w:tcPr>
            <w:tcW w:type="dxa" w:w="1015"/>
          </w:tcPr>
          <w:p>
            <w:pPr>
              <w:spacing w:after="0"/>
            </w:pPr>
            <w:r>
              <w:rPr>
                <w:sz w:val="16"/>
              </w:rPr>
              <w:t>392.78</w:t>
            </w:r>
          </w:p>
        </w:tc>
        <w:tc>
          <w:tcPr>
            <w:tcW w:type="dxa" w:w="1015"/>
          </w:tcPr>
          <w:p>
            <w:pPr>
              <w:spacing w:after="0"/>
            </w:pPr>
            <w:r>
              <w:rPr>
                <w:sz w:val="16"/>
              </w:rPr>
              <w:t>–</w:t>
            </w:r>
          </w:p>
        </w:tc>
      </w:tr>
    </w:tbl>
    <w:p>
      <w:pPr>
        <w:spacing w:after="40"/>
      </w:pPr>
    </w:p>
    <w:p>
      <w:pPr>
        <w:spacing w:after="80"/>
      </w:pPr>
      <w:r>
        <w:t>Falsa columna de las bancas (CL-01 de drenaje pluvial): 0.20 x 0.15 dibujada de −0.15 a +1.05 (1.20 m); el plano de la banca del CAR Mujeres la rotula H = 1.50 (diferencia informada al usuario). No se metra en la partida de bancas.</w:t>
      </w:r>
    </w:p>
    <w:p>
      <w:pPr>
        <w:spacing w:after="80"/>
      </w:pPr>
      <w:r>
        <w:t xml:space="preserve">Generador: </w:t>
      </w:r>
      <w:r>
        <w:rPr>
          <w:rFonts w:ascii="Consolas" w:hAnsi="Consolas" w:eastAsia="Consolas"/>
          <w:color w:val="1F4E79"/>
        </w:rPr>
        <w:t>herramientas/espec_falsa_columna.py</w:t>
      </w:r>
      <w:r>
        <w:t xml:space="preserve"> (bloque ESPEC_FALSA_COLUMNA a escala real, lee la PLANILLA GENERAL) → </w:t>
      </w:r>
      <w:r>
        <w:rPr>
          <w:rFonts w:ascii="Consolas" w:hAnsi="Consolas" w:eastAsia="Consolas"/>
          <w:color w:val="1F4E79"/>
        </w:rPr>
        <w:t>entregables*/ESPECIFICACIONES_FALSA_COLUMNA_MONTANTE_*.dxf</w:t>
      </w:r>
      <w:r>
        <w:t>. Hogar de Refugio: lámina DPL-39 (A3).</w:t>
      </w:r>
    </w:p>
    <w:p>
      <w:pPr>
        <w:pStyle w:val="Heading2"/>
      </w:pPr>
      <w:r>
        <w:t>5. Red de piso: caja sumidero, tubería y accesorios</w:t>
      </w:r>
    </w:p>
    <w:p>
      <w:pPr>
        <w:pStyle w:val="Heading3"/>
      </w:pPr>
      <w:r>
        <w:t>5.1 Caja sumidero (láminas DS-01 isométrico y DS-02 corte, planta, explosionado y desagregado)</w:t>
      </w:r>
    </w:p>
    <w:tbl>
      <w:tblPr>
        <w:tblStyle w:val="TableGrid"/>
        <w:tblW w:type="auto" w:w="0"/>
        <w:jc w:val="center"/>
        <w:tblLayout w:type="fixed"/>
        <w:tblLook w:firstColumn="1" w:firstRow="1" w:lastColumn="0" w:lastRow="0" w:noHBand="0" w:noVBand="1" w:val="04A0"/>
      </w:tblPr>
      <w:tblGrid>
        <w:gridCol w:w="1257"/>
        <w:gridCol w:w="8381"/>
      </w:tblGrid>
      <w:tr>
        <w:trPr>
          <w:tblHeader w:val="true"/>
          <w:cantSplit/>
        </w:trPr>
        <w:tc>
          <w:tcPr>
            <w:tcW w:type="dxa" w:w="1257"/>
            <w:shd w:val="clear" w:color="auto" w:fill="1F3864"/>
          </w:tcPr>
          <w:p>
            <w:pPr>
              <w:spacing w:after="0"/>
            </w:pPr>
            <w:r>
              <w:rPr>
                <w:b/>
                <w:color w:val="FFFFFF"/>
                <w:sz w:val="16"/>
              </w:rPr>
              <w:t>Pieza</w:t>
            </w:r>
          </w:p>
        </w:tc>
        <w:tc>
          <w:tcPr>
            <w:tcW w:type="dxa" w:w="8381"/>
            <w:shd w:val="clear" w:color="auto" w:fill="1F3864"/>
          </w:tcPr>
          <w:p>
            <w:pPr>
              <w:spacing w:after="0"/>
            </w:pPr>
            <w:r>
              <w:rPr>
                <w:b/>
                <w:color w:val="FFFFFF"/>
                <w:sz w:val="16"/>
              </w:rPr>
              <w:t>Medida</w:t>
            </w:r>
          </w:p>
        </w:tc>
      </w:tr>
      <w:tr>
        <w:trPr>
          <w:cantSplit/>
        </w:trPr>
        <w:tc>
          <w:tcPr>
            <w:tcW w:type="dxa" w:w="1257"/>
          </w:tcPr>
          <w:p>
            <w:pPr>
              <w:spacing w:after="0"/>
            </w:pPr>
            <w:r>
              <w:rPr>
                <w:sz w:val="16"/>
              </w:rPr>
              <w:t>Rejilla</w:t>
            </w:r>
          </w:p>
        </w:tc>
        <w:tc>
          <w:tcPr>
            <w:tcW w:type="dxa" w:w="8381"/>
          </w:tcPr>
          <w:p>
            <w:pPr>
              <w:spacing w:after="0"/>
            </w:pPr>
            <w:r>
              <w:rPr>
                <w:sz w:val="16"/>
              </w:rPr>
              <w:t>0.25 x 0.25 m de platinas 1" x 3/16" de canto, 9 platinas interiores @0.025 entre ejes (abertura libre ~0.020), removible, apoyada en el ala del marco sin soldar</w:t>
            </w:r>
          </w:p>
        </w:tc>
      </w:tr>
      <w:tr>
        <w:trPr>
          <w:cantSplit/>
        </w:trPr>
        <w:tc>
          <w:tcPr>
            <w:tcW w:type="dxa" w:w="1257"/>
          </w:tcPr>
          <w:p>
            <w:pPr>
              <w:spacing w:after="0"/>
            </w:pPr>
            <w:r>
              <w:rPr>
                <w:sz w:val="16"/>
              </w:rPr>
              <w:t>Marco</w:t>
            </w:r>
          </w:p>
        </w:tc>
        <w:tc>
          <w:tcPr>
            <w:tcW w:type="dxa" w:w="8381"/>
          </w:tcPr>
          <w:p>
            <w:pPr>
              <w:spacing w:after="0"/>
            </w:pPr>
            <w:r>
              <w:rPr>
                <w:sz w:val="16"/>
              </w:rPr>
              <w:t>Ángulo L 1" x 1" x 3/16" al ras del piso terminado, interior 0.254 (holgura 2 mm por lado)</w:t>
            </w:r>
          </w:p>
        </w:tc>
      </w:tr>
      <w:tr>
        <w:trPr>
          <w:cantSplit/>
        </w:trPr>
        <w:tc>
          <w:tcPr>
            <w:tcW w:type="dxa" w:w="1257"/>
          </w:tcPr>
          <w:p>
            <w:pPr>
              <w:spacing w:after="0"/>
            </w:pPr>
            <w:r>
              <w:rPr>
                <w:sz w:val="16"/>
              </w:rPr>
              <w:t>Anclajes</w:t>
            </w:r>
          </w:p>
        </w:tc>
        <w:tc>
          <w:tcPr>
            <w:tcW w:type="dxa" w:w="8381"/>
          </w:tcPr>
          <w:p>
            <w:pPr>
              <w:spacing w:after="0"/>
            </w:pPr>
            <w:r>
              <w:rPr>
                <w:sz w:val="16"/>
              </w:rPr>
              <w:t>8 de fierro 3/8" x 3" (2 por lado) soldados al marco, a 45° hacia el concreto</w:t>
            </w:r>
          </w:p>
        </w:tc>
      </w:tr>
      <w:tr>
        <w:trPr>
          <w:cantSplit/>
        </w:trPr>
        <w:tc>
          <w:tcPr>
            <w:tcW w:type="dxa" w:w="1257"/>
          </w:tcPr>
          <w:p>
            <w:pPr>
              <w:spacing w:after="0"/>
            </w:pPr>
            <w:r>
              <w:rPr>
                <w:sz w:val="16"/>
              </w:rPr>
              <w:t>Caja</w:t>
            </w:r>
          </w:p>
        </w:tc>
        <w:tc>
          <w:tcPr>
            <w:tcW w:type="dxa" w:w="8381"/>
          </w:tcPr>
          <w:p>
            <w:pPr>
              <w:spacing w:after="0"/>
            </w:pPr>
            <w:r>
              <w:rPr>
                <w:sz w:val="16"/>
              </w:rPr>
              <w:t>Concreto f'c = 140 kg/cm², exterior 0.45 x 0.45, 0.10 m de profundidad bajo el piso en la pared, fondo inclinado hacia la salida (0.13 en la salida)</w:t>
            </w:r>
          </w:p>
        </w:tc>
      </w:tr>
      <w:tr>
        <w:trPr>
          <w:cantSplit/>
        </w:trPr>
        <w:tc>
          <w:tcPr>
            <w:tcW w:type="dxa" w:w="1257"/>
          </w:tcPr>
          <w:p>
            <w:pPr>
              <w:spacing w:after="0"/>
            </w:pPr>
            <w:r>
              <w:rPr>
                <w:sz w:val="16"/>
              </w:rPr>
              <w:t>Salida</w:t>
            </w:r>
          </w:p>
        </w:tc>
        <w:tc>
          <w:tcPr>
            <w:tcW w:type="dxa" w:w="8381"/>
          </w:tcPr>
          <w:p>
            <w:pPr>
              <w:spacing w:after="0"/>
            </w:pPr>
            <w:r>
              <w:rPr>
                <w:sz w:val="16"/>
              </w:rPr>
              <w:t xml:space="preserve">PVC-U 4" en el centro del fondo + </w:t>
            </w:r>
            <w:r>
              <w:rPr>
                <w:b/>
                <w:sz w:val="16"/>
              </w:rPr>
              <w:t>un solo codo PVC 4" x 90°</w:t>
            </w:r>
            <w:r>
              <w:rPr>
                <w:sz w:val="16"/>
              </w:rPr>
              <w:t xml:space="preserve"> (sin trampa ni sifón: decisión del 10-10-2026)</w:t>
            </w:r>
          </w:p>
        </w:tc>
      </w:tr>
      <w:tr>
        <w:trPr>
          <w:cantSplit/>
        </w:trPr>
        <w:tc>
          <w:tcPr>
            <w:tcW w:type="dxa" w:w="1257"/>
          </w:tcPr>
          <w:p>
            <w:pPr>
              <w:spacing w:after="0"/>
            </w:pPr>
            <w:r>
              <w:rPr>
                <w:sz w:val="16"/>
              </w:rPr>
              <w:t>Tubería</w:t>
            </w:r>
          </w:p>
        </w:tc>
        <w:tc>
          <w:tcPr>
            <w:tcW w:type="dxa" w:w="8381"/>
          </w:tcPr>
          <w:p>
            <w:pPr>
              <w:spacing w:after="0"/>
            </w:pPr>
            <w:r>
              <w:rPr>
                <w:sz w:val="16"/>
              </w:rPr>
              <w:t>PVC-U 4" clase pesada a la cuneta, S ≥ 1.0 % (IS.010), descarga en el muro de la cuneta sobre su fondo</w:t>
            </w:r>
          </w:p>
        </w:tc>
      </w:tr>
    </w:tbl>
    <w:p>
      <w:pPr>
        <w:spacing w:after="40"/>
      </w:pPr>
    </w:p>
    <w:p>
      <w:pPr>
        <w:spacing w:after="80"/>
      </w:pPr>
      <w:r>
        <w:t>Desagregado por sumidero (</w:t>
      </w:r>
      <w:r>
        <w:rPr>
          <w:rFonts w:ascii="Consolas" w:hAnsi="Consolas" w:eastAsia="Consolas"/>
          <w:color w:val="1F4E79"/>
        </w:rPr>
        <w:t>planos_sumidero.desagregado()</w:t>
      </w:r>
      <w:r>
        <w:t>):</w:t>
      </w:r>
    </w:p>
    <w:tbl>
      <w:tblPr>
        <w:tblStyle w:val="TableGrid"/>
        <w:tblW w:type="auto" w:w="0"/>
        <w:jc w:val="center"/>
        <w:tblLayout w:type="fixed"/>
        <w:tblLook w:firstColumn="1" w:firstRow="1" w:lastColumn="0" w:lastRow="0" w:noHBand="0" w:noVBand="1" w:val="04A0"/>
      </w:tblPr>
      <w:tblGrid>
        <w:gridCol w:w="6087"/>
        <w:gridCol w:w="1826"/>
        <w:gridCol w:w="1724"/>
      </w:tblGrid>
      <w:tr>
        <w:trPr>
          <w:tblHeader w:val="true"/>
          <w:cantSplit/>
        </w:trPr>
        <w:tc>
          <w:tcPr>
            <w:tcW w:type="dxa" w:w="6087"/>
            <w:shd w:val="clear" w:color="auto" w:fill="1F3864"/>
          </w:tcPr>
          <w:p>
            <w:pPr>
              <w:spacing w:after="0"/>
            </w:pPr>
            <w:r>
              <w:rPr>
                <w:b/>
                <w:color w:val="FFFFFF"/>
                <w:sz w:val="16"/>
              </w:rPr>
              <w:t>Material</w:t>
            </w:r>
          </w:p>
        </w:tc>
        <w:tc>
          <w:tcPr>
            <w:tcW w:type="dxa" w:w="1826"/>
            <w:shd w:val="clear" w:color="auto" w:fill="1F3864"/>
          </w:tcPr>
          <w:p>
            <w:pPr>
              <w:spacing w:after="0"/>
            </w:pPr>
            <w:r>
              <w:rPr>
                <w:b/>
                <w:color w:val="FFFFFF"/>
                <w:sz w:val="16"/>
              </w:rPr>
              <w:t>Cantidad</w:t>
            </w:r>
          </w:p>
        </w:tc>
        <w:tc>
          <w:tcPr>
            <w:tcW w:type="dxa" w:w="1725"/>
            <w:shd w:val="clear" w:color="auto" w:fill="1F3864"/>
          </w:tcPr>
          <w:p>
            <w:pPr>
              <w:spacing w:after="0"/>
            </w:pPr>
            <w:r>
              <w:rPr>
                <w:b/>
                <w:color w:val="FFFFFF"/>
                <w:sz w:val="16"/>
              </w:rPr>
              <w:t>kg</w:t>
            </w:r>
          </w:p>
        </w:tc>
      </w:tr>
      <w:tr>
        <w:trPr>
          <w:cantSplit/>
        </w:trPr>
        <w:tc>
          <w:tcPr>
            <w:tcW w:type="dxa" w:w="6087"/>
          </w:tcPr>
          <w:p>
            <w:pPr>
              <w:spacing w:after="0"/>
            </w:pPr>
            <w:r>
              <w:rPr>
                <w:sz w:val="16"/>
              </w:rPr>
              <w:t>Platina 1" x 3/16" (marco de rejilla + 9 platinas): 4 x 0.25 + 9 x (0.25 − 2 x 0.0048)</w:t>
            </w:r>
          </w:p>
        </w:tc>
        <w:tc>
          <w:tcPr>
            <w:tcW w:type="dxa" w:w="1826"/>
          </w:tcPr>
          <w:p>
            <w:pPr>
              <w:spacing w:after="0"/>
            </w:pPr>
            <w:r>
              <w:rPr>
                <w:sz w:val="16"/>
              </w:rPr>
              <w:t>3.164 m</w:t>
            </w:r>
          </w:p>
        </w:tc>
        <w:tc>
          <w:tcPr>
            <w:tcW w:type="dxa" w:w="1725"/>
          </w:tcPr>
          <w:p>
            <w:pPr>
              <w:spacing w:after="0"/>
            </w:pPr>
            <w:r>
              <w:rPr>
                <w:sz w:val="16"/>
              </w:rPr>
              <w:t>3.00 (0.949 kg/m)</w:t>
            </w:r>
          </w:p>
        </w:tc>
      </w:tr>
      <w:tr>
        <w:trPr>
          <w:cantSplit/>
        </w:trPr>
        <w:tc>
          <w:tcPr>
            <w:tcW w:type="dxa" w:w="6087"/>
          </w:tcPr>
          <w:p>
            <w:pPr>
              <w:spacing w:after="0"/>
            </w:pPr>
            <w:r>
              <w:rPr>
                <w:sz w:val="16"/>
              </w:rPr>
              <w:t>Ángulo L 1" x 1" x 3/16": 4 x (0.254 + 0.0048)</w:t>
            </w:r>
          </w:p>
        </w:tc>
        <w:tc>
          <w:tcPr>
            <w:tcW w:type="dxa" w:w="1826"/>
          </w:tcPr>
          <w:p>
            <w:pPr>
              <w:spacing w:after="0"/>
            </w:pPr>
            <w:r>
              <w:rPr>
                <w:sz w:val="16"/>
              </w:rPr>
              <w:t>1.035 m</w:t>
            </w:r>
          </w:p>
        </w:tc>
        <w:tc>
          <w:tcPr>
            <w:tcW w:type="dxa" w:w="1725"/>
          </w:tcPr>
          <w:p>
            <w:pPr>
              <w:spacing w:after="0"/>
            </w:pPr>
            <w:r>
              <w:rPr>
                <w:sz w:val="16"/>
              </w:rPr>
              <w:t>1.79 (1.73 kg/m)</w:t>
            </w:r>
          </w:p>
        </w:tc>
      </w:tr>
      <w:tr>
        <w:trPr>
          <w:cantSplit/>
        </w:trPr>
        <w:tc>
          <w:tcPr>
            <w:tcW w:type="dxa" w:w="6087"/>
          </w:tcPr>
          <w:p>
            <w:pPr>
              <w:spacing w:after="0"/>
            </w:pPr>
            <w:r>
              <w:rPr>
                <w:sz w:val="16"/>
              </w:rPr>
              <w:t>Anclajes 3/8" x 3"</w:t>
            </w:r>
          </w:p>
        </w:tc>
        <w:tc>
          <w:tcPr>
            <w:tcW w:type="dxa" w:w="1826"/>
          </w:tcPr>
          <w:p>
            <w:pPr>
              <w:spacing w:after="0"/>
            </w:pPr>
            <w:r>
              <w:rPr>
                <w:sz w:val="16"/>
              </w:rPr>
              <w:t>8 x 0.075 = 0.60 m</w:t>
            </w:r>
          </w:p>
        </w:tc>
        <w:tc>
          <w:tcPr>
            <w:tcW w:type="dxa" w:w="1725"/>
          </w:tcPr>
          <w:p>
            <w:pPr>
              <w:spacing w:after="0"/>
            </w:pPr>
            <w:r>
              <w:rPr>
                <w:sz w:val="16"/>
              </w:rPr>
              <w:t>0.34 (0.56 kg/m)</w:t>
            </w:r>
          </w:p>
        </w:tc>
      </w:tr>
      <w:tr>
        <w:trPr>
          <w:cantSplit/>
        </w:trPr>
        <w:tc>
          <w:tcPr>
            <w:tcW w:type="dxa" w:w="6087"/>
          </w:tcPr>
          <w:p>
            <w:pPr>
              <w:spacing w:after="0"/>
            </w:pPr>
            <w:r>
              <w:rPr>
                <w:sz w:val="16"/>
              </w:rPr>
              <w:t>Pintura anticorrosiva + 2 manos de esmalte</w:t>
            </w:r>
          </w:p>
        </w:tc>
        <w:tc>
          <w:tcPr>
            <w:tcW w:type="dxa" w:w="1826"/>
          </w:tcPr>
          <w:p>
            <w:pPr>
              <w:spacing w:after="0"/>
            </w:pPr>
            <w:r>
              <w:rPr>
                <w:sz w:val="16"/>
              </w:rPr>
              <w:t>0.296 m²</w:t>
            </w:r>
          </w:p>
        </w:tc>
        <w:tc>
          <w:tcPr>
            <w:tcW w:type="dxa" w:w="1725"/>
          </w:tcPr>
          <w:p>
            <w:pPr>
              <w:spacing w:after="0"/>
            </w:pPr>
            <w:r>
              <w:rPr>
                <w:sz w:val="16"/>
              </w:rPr>
              <w:t>–</w:t>
            </w:r>
          </w:p>
        </w:tc>
      </w:tr>
      <w:tr>
        <w:trPr>
          <w:cantSplit/>
        </w:trPr>
        <w:tc>
          <w:tcPr>
            <w:tcW w:type="dxa" w:w="6087"/>
          </w:tcPr>
          <w:p>
            <w:pPr>
              <w:spacing w:after="0"/>
            </w:pPr>
            <w:r>
              <w:rPr>
                <w:sz w:val="16"/>
              </w:rPr>
              <w:t>Concreto f'c 140 de la caja</w:t>
            </w:r>
          </w:p>
        </w:tc>
        <w:tc>
          <w:tcPr>
            <w:tcW w:type="dxa" w:w="1826"/>
          </w:tcPr>
          <w:p>
            <w:pPr>
              <w:spacing w:after="0"/>
            </w:pPr>
            <w:r>
              <w:rPr>
                <w:sz w:val="16"/>
              </w:rPr>
              <w:t>0.035 m³</w:t>
            </w:r>
          </w:p>
        </w:tc>
        <w:tc>
          <w:tcPr>
            <w:tcW w:type="dxa" w:w="1725"/>
          </w:tcPr>
          <w:p>
            <w:pPr>
              <w:spacing w:after="0"/>
            </w:pPr>
            <w:r>
              <w:rPr>
                <w:sz w:val="16"/>
              </w:rPr>
              <w:t>–</w:t>
            </w:r>
          </w:p>
        </w:tc>
      </w:tr>
      <w:tr>
        <w:trPr>
          <w:cantSplit/>
        </w:trPr>
        <w:tc>
          <w:tcPr>
            <w:tcW w:type="dxa" w:w="6087"/>
          </w:tcPr>
          <w:p>
            <w:pPr>
              <w:spacing w:after="0"/>
            </w:pPr>
            <w:r>
              <w:rPr>
                <w:sz w:val="16"/>
              </w:rPr>
              <w:t>Mortero 1:4 (fondo inclinado y asentado)</w:t>
            </w:r>
          </w:p>
        </w:tc>
        <w:tc>
          <w:tcPr>
            <w:tcW w:type="dxa" w:w="1826"/>
          </w:tcPr>
          <w:p>
            <w:pPr>
              <w:spacing w:after="0"/>
            </w:pPr>
            <w:r>
              <w:rPr>
                <w:sz w:val="16"/>
              </w:rPr>
              <w:t>0.004 m³</w:t>
            </w:r>
          </w:p>
        </w:tc>
        <w:tc>
          <w:tcPr>
            <w:tcW w:type="dxa" w:w="1725"/>
          </w:tcPr>
          <w:p>
            <w:pPr>
              <w:spacing w:after="0"/>
            </w:pPr>
            <w:r>
              <w:rPr>
                <w:sz w:val="16"/>
              </w:rPr>
              <w:t>–</w:t>
            </w:r>
          </w:p>
        </w:tc>
      </w:tr>
    </w:tbl>
    <w:p>
      <w:pPr>
        <w:spacing w:after="40"/>
      </w:pPr>
    </w:p>
    <w:p>
      <w:pPr>
        <w:spacing w:after="80"/>
      </w:pPr>
      <w:r>
        <w:t>Acero total ≈ 5.13 kg por sumidero. Soldadura E6011 1/8" en todos los encuentros; acero A36 con anticorrosivo y esmalte. La tubería de 4" y los codos se pagan en sus propias partidas, no dentro del sumidero.</w:t>
      </w:r>
    </w:p>
    <w:p>
      <w:pPr>
        <w:spacing w:after="80"/>
      </w:pPr>
      <w:r>
        <w:t>Ubicación: en el punto bajo del piso; el piso tiene pendiente hacia el sumidero.</w:t>
      </w:r>
    </w:p>
    <w:p>
      <w:pPr>
        <w:pStyle w:val="Heading3"/>
      </w:pPr>
      <w:r>
        <w:t>5.2 Hoja METRADO EN PISO (SUMIDERO) y cantidades</w:t>
      </w:r>
    </w:p>
    <w:p>
      <w:pPr>
        <w:spacing w:after="80"/>
      </w:pPr>
      <w:r>
        <w:t>Por sector: tubería 4" PVC-U clase pesada (m), sumidero 4" (und), codo 90° x 4", codo 45° x 4", tee x 4".</w:t>
      </w:r>
    </w:p>
    <w:tbl>
      <w:tblPr>
        <w:tblStyle w:val="TableGrid"/>
        <w:tblW w:type="auto" w:w="0"/>
        <w:jc w:val="center"/>
        <w:tblLayout w:type="fixed"/>
        <w:tblLook w:firstColumn="1" w:firstRow="1" w:lastColumn="0" w:lastRow="0" w:noHBand="0" w:noVBand="1" w:val="04A0"/>
      </w:tblPr>
      <w:tblGrid>
        <w:gridCol w:w="3630"/>
        <w:gridCol w:w="2628"/>
        <w:gridCol w:w="1126"/>
        <w:gridCol w:w="1126"/>
        <w:gridCol w:w="1126"/>
      </w:tblGrid>
      <w:tr>
        <w:trPr>
          <w:tblHeader w:val="true"/>
          <w:cantSplit/>
        </w:trPr>
        <w:tc>
          <w:tcPr>
            <w:tcW w:type="dxa" w:w="3630"/>
            <w:shd w:val="clear" w:color="auto" w:fill="1F3864"/>
          </w:tcPr>
          <w:p>
            <w:pPr>
              <w:spacing w:after="0"/>
            </w:pPr>
            <w:r>
              <w:rPr>
                <w:b/>
                <w:color w:val="FFFFFF"/>
                <w:sz w:val="16"/>
              </w:rPr>
              <w:t>Proyecto</w:t>
            </w:r>
          </w:p>
        </w:tc>
        <w:tc>
          <w:tcPr>
            <w:tcW w:type="dxa" w:w="2628"/>
            <w:shd w:val="clear" w:color="auto" w:fill="1F3864"/>
          </w:tcPr>
          <w:p>
            <w:pPr>
              <w:spacing w:after="0"/>
            </w:pPr>
            <w:r>
              <w:rPr>
                <w:b/>
                <w:color w:val="FFFFFF"/>
                <w:sz w:val="16"/>
              </w:rPr>
              <w:t>Tubería PVC-CP 4" (m)</w:t>
            </w:r>
          </w:p>
        </w:tc>
        <w:tc>
          <w:tcPr>
            <w:tcW w:type="dxa" w:w="1126"/>
            <w:shd w:val="clear" w:color="auto" w:fill="1F3864"/>
          </w:tcPr>
          <w:p>
            <w:pPr>
              <w:spacing w:after="0"/>
            </w:pPr>
            <w:r>
              <w:rPr>
                <w:b/>
                <w:color w:val="FFFFFF"/>
                <w:sz w:val="16"/>
              </w:rPr>
              <w:t>Sumideros</w:t>
            </w:r>
          </w:p>
        </w:tc>
        <w:tc>
          <w:tcPr>
            <w:tcW w:type="dxa" w:w="1126"/>
            <w:shd w:val="clear" w:color="auto" w:fill="1F3864"/>
          </w:tcPr>
          <w:p>
            <w:pPr>
              <w:spacing w:after="0"/>
            </w:pPr>
            <w:r>
              <w:rPr>
                <w:b/>
                <w:color w:val="FFFFFF"/>
                <w:sz w:val="16"/>
              </w:rPr>
              <w:t>Codo 90°</w:t>
            </w:r>
          </w:p>
        </w:tc>
        <w:tc>
          <w:tcPr>
            <w:tcW w:type="dxa" w:w="1126"/>
            <w:shd w:val="clear" w:color="auto" w:fill="1F3864"/>
          </w:tcPr>
          <w:p>
            <w:pPr>
              <w:spacing w:after="0"/>
            </w:pPr>
            <w:r>
              <w:rPr>
                <w:b/>
                <w:color w:val="FFFFFF"/>
                <w:sz w:val="16"/>
              </w:rPr>
              <w:t>Tee</w:t>
            </w:r>
          </w:p>
        </w:tc>
      </w:tr>
      <w:tr>
        <w:trPr>
          <w:cantSplit/>
        </w:trPr>
        <w:tc>
          <w:tcPr>
            <w:tcW w:type="dxa" w:w="3630"/>
          </w:tcPr>
          <w:p>
            <w:pPr>
              <w:spacing w:after="0"/>
            </w:pPr>
            <w:r>
              <w:rPr>
                <w:sz w:val="16"/>
              </w:rPr>
              <w:t>Hogar de Refugio (4 sectores)</w:t>
            </w:r>
          </w:p>
        </w:tc>
        <w:tc>
          <w:tcPr>
            <w:tcW w:type="dxa" w:w="2628"/>
          </w:tcPr>
          <w:p>
            <w:pPr>
              <w:spacing w:after="0"/>
            </w:pPr>
            <w:r>
              <w:rPr>
                <w:sz w:val="16"/>
              </w:rPr>
              <w:t>112.56</w:t>
            </w:r>
          </w:p>
        </w:tc>
        <w:tc>
          <w:tcPr>
            <w:tcW w:type="dxa" w:w="1126"/>
          </w:tcPr>
          <w:p>
            <w:pPr>
              <w:spacing w:after="0"/>
            </w:pPr>
            <w:r>
              <w:rPr>
                <w:sz w:val="16"/>
              </w:rPr>
              <w:t>30</w:t>
            </w:r>
          </w:p>
        </w:tc>
        <w:tc>
          <w:tcPr>
            <w:tcW w:type="dxa" w:w="1126"/>
          </w:tcPr>
          <w:p>
            <w:pPr>
              <w:spacing w:after="0"/>
            </w:pPr>
            <w:r>
              <w:rPr>
                <w:sz w:val="16"/>
              </w:rPr>
              <w:t>24</w:t>
            </w:r>
          </w:p>
        </w:tc>
        <w:tc>
          <w:tcPr>
            <w:tcW w:type="dxa" w:w="1126"/>
          </w:tcPr>
          <w:p>
            <w:pPr>
              <w:spacing w:after="0"/>
            </w:pPr>
            <w:r>
              <w:rPr>
                <w:sz w:val="16"/>
              </w:rPr>
              <w:t>4</w:t>
            </w:r>
          </w:p>
        </w:tc>
      </w:tr>
      <w:tr>
        <w:trPr>
          <w:cantSplit/>
        </w:trPr>
        <w:tc>
          <w:tcPr>
            <w:tcW w:type="dxa" w:w="3630"/>
          </w:tcPr>
          <w:p>
            <w:pPr>
              <w:spacing w:after="0"/>
            </w:pPr>
            <w:r>
              <w:rPr>
                <w:sz w:val="16"/>
              </w:rPr>
              <w:t>CAR Varones</w:t>
            </w:r>
          </w:p>
        </w:tc>
        <w:tc>
          <w:tcPr>
            <w:tcW w:type="dxa" w:w="2628"/>
          </w:tcPr>
          <w:p>
            <w:pPr>
              <w:spacing w:after="0"/>
            </w:pPr>
            <w:r>
              <w:rPr>
                <w:sz w:val="16"/>
              </w:rPr>
              <w:t>92.08</w:t>
            </w:r>
          </w:p>
        </w:tc>
        <w:tc>
          <w:tcPr>
            <w:tcW w:type="dxa" w:w="1126"/>
          </w:tcPr>
          <w:p>
            <w:pPr>
              <w:spacing w:after="0"/>
            </w:pPr>
            <w:r>
              <w:rPr>
                <w:sz w:val="16"/>
              </w:rPr>
              <w:t>16</w:t>
            </w:r>
          </w:p>
        </w:tc>
        <w:tc>
          <w:tcPr>
            <w:tcW w:type="dxa" w:w="1126"/>
          </w:tcPr>
          <w:p>
            <w:pPr>
              <w:spacing w:after="0"/>
            </w:pPr>
            <w:r>
              <w:rPr>
                <w:sz w:val="16"/>
              </w:rPr>
              <w:t>13</w:t>
            </w:r>
          </w:p>
        </w:tc>
        <w:tc>
          <w:tcPr>
            <w:tcW w:type="dxa" w:w="1126"/>
          </w:tcPr>
          <w:p>
            <w:pPr>
              <w:spacing w:after="0"/>
            </w:pPr>
            <w:r>
              <w:rPr>
                <w:sz w:val="16"/>
              </w:rPr>
              <w:t>3</w:t>
            </w:r>
          </w:p>
        </w:tc>
      </w:tr>
      <w:tr>
        <w:trPr>
          <w:cantSplit/>
        </w:trPr>
        <w:tc>
          <w:tcPr>
            <w:tcW w:type="dxa" w:w="3630"/>
          </w:tcPr>
          <w:p>
            <w:pPr>
              <w:spacing w:after="0"/>
            </w:pPr>
            <w:r>
              <w:rPr>
                <w:sz w:val="16"/>
              </w:rPr>
              <w:t>CAR Mujeres</w:t>
            </w:r>
          </w:p>
        </w:tc>
        <w:tc>
          <w:tcPr>
            <w:tcW w:type="dxa" w:w="2628"/>
          </w:tcPr>
          <w:p>
            <w:pPr>
              <w:spacing w:after="0"/>
            </w:pPr>
            <w:r>
              <w:rPr>
                <w:sz w:val="16"/>
              </w:rPr>
              <w:t>73.20</w:t>
            </w:r>
          </w:p>
        </w:tc>
        <w:tc>
          <w:tcPr>
            <w:tcW w:type="dxa" w:w="1126"/>
          </w:tcPr>
          <w:p>
            <w:pPr>
              <w:spacing w:after="0"/>
            </w:pPr>
            <w:r>
              <w:rPr>
                <w:sz w:val="16"/>
              </w:rPr>
              <w:t>39</w:t>
            </w:r>
          </w:p>
        </w:tc>
        <w:tc>
          <w:tcPr>
            <w:tcW w:type="dxa" w:w="1126"/>
          </w:tcPr>
          <w:p>
            <w:pPr>
              <w:spacing w:after="0"/>
            </w:pPr>
            <w:r>
              <w:rPr>
                <w:sz w:val="16"/>
              </w:rPr>
              <w:t>37</w:t>
            </w:r>
          </w:p>
        </w:tc>
        <w:tc>
          <w:tcPr>
            <w:tcW w:type="dxa" w:w="1126"/>
          </w:tcPr>
          <w:p>
            <w:pPr>
              <w:spacing w:after="0"/>
            </w:pPr>
            <w:r>
              <w:rPr>
                <w:sz w:val="16"/>
              </w:rPr>
              <w:t>2</w:t>
            </w:r>
          </w:p>
        </w:tc>
      </w:tr>
    </w:tbl>
    <w:p>
      <w:pPr>
        <w:spacing w:after="40"/>
      </w:pPr>
    </w:p>
    <w:p>
      <w:pPr>
        <w:spacing w:after="80"/>
      </w:pPr>
      <w:r>
        <w:t>Partidas (Hogar de Refugio): 01.04.03.05.02.01 TUBERIA DESAGÜE PVC-CP Ø4" (m); .02 SUMIDERO METALICO C/PLATINA 1" X 3/16" (und); .03 CODO DESAGÜE PVC Ø4" x 90° (und); .04 TEE SANITARIA DESAGÜE PVC Ø4" (und). Ojo: el codo de 90° aparece en la red de piso y en accesorios del techo (01.04.03.05.03.02); los generadores distinguen por el código ("05.02." = piso).</w:t>
      </w:r>
    </w:p>
    <w:p>
      <w:pPr>
        <w:spacing w:after="80"/>
      </w:pPr>
      <w:r>
        <w:t>Especificación de la tubería: zanja 0.40 de ancho, cama de arena 0.10, campanas aguas arriba, prueba hidráulica 15 min sin fugas, relleno en capas de 0.15 con los primeros 0.30 de material fino. Medición entre ejes de accesorios sin descontarlos.</w:t>
      </w:r>
    </w:p>
    <w:p>
      <w:pPr>
        <w:spacing w:after="80"/>
      </w:pPr>
      <w:r>
        <w:t xml:space="preserve">Generador: </w:t>
      </w:r>
      <w:r>
        <w:rPr>
          <w:rFonts w:ascii="Consolas" w:hAnsi="Consolas" w:eastAsia="Consolas"/>
          <w:color w:val="1F4E79"/>
        </w:rPr>
        <w:t>herramientas/techo/planos_sumidero.py [varones refugio mujeres]</w:t>
      </w:r>
      <w:r>
        <w:t xml:space="preserve"> → </w:t>
      </w:r>
      <w:r>
        <w:rPr>
          <w:rFonts w:ascii="Consolas" w:hAnsi="Consolas" w:eastAsia="Consolas"/>
          <w:color w:val="1F4E79"/>
        </w:rPr>
        <w:t>entregables*/PLANOS_DETALLE_SUMIDERO_PISO_*.dxf</w:t>
      </w:r>
      <w:r>
        <w:t xml:space="preserve"> (1/5).</w:t>
      </w:r>
    </w:p>
    <w:p>
      <w:pPr>
        <w:pStyle w:val="Heading2"/>
      </w:pPr>
      <w:r>
        <w:t>6. Cunetas de concreto armado (componentes de la sección)</w:t>
      </w:r>
    </w:p>
    <w:p>
      <w:pPr>
        <w:pStyle w:val="Heading3"/>
      </w:pPr>
      <w:r>
        <w:t>6.1 Sección tipo</w:t>
      </w:r>
    </w:p>
    <w:p>
      <w:pPr>
        <w:pStyle w:val="ListBullet"/>
        <w:spacing w:after="20"/>
      </w:pPr>
      <w:r>
        <w:t xml:space="preserve">Ancho interior 0.40, muros 0.10, losa de fondo 0.10, ancho exterior </w:t>
      </w:r>
      <w:r>
        <w:rPr>
          <w:b/>
        </w:rPr>
        <w:t>0.60</w:t>
      </w:r>
      <w:r>
        <w:t>; tramos tapados con losa superior (tapa) de 0.10.</w:t>
      </w:r>
    </w:p>
    <w:p>
      <w:pPr>
        <w:pStyle w:val="ListBullet"/>
        <w:spacing w:after="20"/>
      </w:pPr>
      <w:r>
        <w:t>Solado f'c 100 kg/cm² e = 4" (0.10) bajo la losa de fondo (CAR); concreto f'c 175 kg/cm² en muros, losa de fondo y losa superior, piedra chancada 1/2", slump 3" a 4".</w:t>
      </w:r>
    </w:p>
    <w:p>
      <w:pPr>
        <w:pStyle w:val="ListBullet"/>
        <w:spacing w:after="20"/>
      </w:pPr>
      <w:r>
        <w:t>Pendiente S = 0.5 %; n = 0.015.</w:t>
      </w:r>
    </w:p>
    <w:p>
      <w:pPr>
        <w:pStyle w:val="ListBullet"/>
        <w:spacing w:after="20"/>
      </w:pPr>
      <w:r>
        <w:t>Rebaje para la rejilla: 0.05 x 1" en el borde interior de cada muro (formado con listones al vaciar).</w:t>
      </w:r>
    </w:p>
    <w:p>
      <w:pPr>
        <w:pStyle w:val="ListBullet"/>
        <w:spacing w:after="20"/>
      </w:pPr>
      <w:r>
        <w:t>H (altura) se mide desde el NCT (nivel de corona / borde superior) al fondo interior, en abierta y en tapada.</w:t>
      </w:r>
    </w:p>
    <w:p>
      <w:pPr>
        <w:pStyle w:val="ListBullet"/>
        <w:spacing w:after="20"/>
      </w:pPr>
      <w:r>
        <w:t>Recubrimientos (leyenda de cunetas): 0.025 m en caras interiores y losa superior; 0.04 m en caras contra el terreno. Traslape Ø 3/8" 0.60 m mínimo alternado (E.060, 12.15). Peso Ø 3/8" = 0.56 kg/m.</w:t>
      </w:r>
    </w:p>
    <w:p>
      <w:pPr>
        <w:pStyle w:val="Heading3"/>
      </w:pPr>
      <w:r>
        <w:t>6.2 Acero (regla del usuario, 04-10 y 21-10-2026)</w:t>
      </w:r>
    </w:p>
    <w:p>
      <w:pPr>
        <w:pStyle w:val="ListBullet"/>
        <w:spacing w:after="20"/>
      </w:pPr>
      <w:r>
        <w:t xml:space="preserve">Lleva acero solo si </w:t>
      </w:r>
      <w:r>
        <w:rPr>
          <w:b/>
        </w:rPr>
        <w:t>H &gt; 0.40 m</w:t>
      </w:r>
      <w:r>
        <w:t xml:space="preserve"> (CAR, medido desde el NCT) / </w:t>
      </w:r>
      <w:r>
        <w:rPr>
          <w:b/>
        </w:rPr>
        <w:t>h ≥ 0.40 m de la rejilla al fondo</w:t>
      </w:r>
      <w:r>
        <w:t xml:space="preserve"> (Barranquita). Menor: concreto simple.</w:t>
      </w:r>
    </w:p>
    <w:p>
      <w:pPr>
        <w:pStyle w:val="ListBullet"/>
        <w:spacing w:after="20"/>
      </w:pPr>
      <w:r>
        <w:rPr>
          <w:b/>
        </w:rPr>
        <w:t>Tramo tapado: lleva acero siempre</w:t>
      </w:r>
      <w:r>
        <w:t xml:space="preserve"> (cuerpo en U + tapa), aunque H &lt; 0.40.</w:t>
      </w:r>
    </w:p>
    <w:p>
      <w:pPr>
        <w:pStyle w:val="ListBullet"/>
        <w:spacing w:after="20"/>
      </w:pPr>
      <w:r>
        <w:t>Tramo abierto que pasa de 0.40 dentro de su longitud: se metra desde la progresiva donde H = 0.40.</w:t>
      </w:r>
    </w:p>
    <w:p>
      <w:pPr>
        <w:pStyle w:val="ListBullet"/>
        <w:spacing w:after="20"/>
      </w:pPr>
      <w:r>
        <w:t>Transversal Ø 3/8" en U @0.25 (desarrollo 0.60 + 2(H + 0.05)); longitudinales Ø 3/8" @0.20 si H &lt; 0.45, @0.22 si H &lt; 0.60, @0.25 si mayor; barras longitudinales = REDONDEAR.MAS((0.60 + 2H)/sep).</w:t>
      </w:r>
    </w:p>
    <w:p>
      <w:pPr>
        <w:pStyle w:val="ListBullet"/>
        <w:spacing w:after="20"/>
      </w:pPr>
      <w:r>
        <w:t xml:space="preserve">Tapa de tramo tapado: Ø 3/8" @0.25, barra transversal </w:t>
      </w:r>
      <w:r>
        <w:rPr>
          <w:b/>
        </w:rPr>
        <w:t>0.56 m siempre</w:t>
      </w:r>
      <w:r>
        <w:t>.</w:t>
      </w:r>
    </w:p>
    <w:p>
      <w:pPr>
        <w:pStyle w:val="ListBullet"/>
        <w:spacing w:after="20"/>
      </w:pPr>
      <w:r>
        <w:t>Barranquita: U 3/8" @0.25 con ganchos de 0.10; longitudinales 3/8" @0.20 en muros y fondo; losa tapa 3/8" @0.20 transversal y 3 barras longitudinales.</w:t>
      </w:r>
    </w:p>
    <w:p>
      <w:pPr>
        <w:pStyle w:val="ListBullet"/>
        <w:spacing w:after="20"/>
      </w:pPr>
      <w:r>
        <w:t>El acero longitudinal se interrumpe a 0.05 m a cada lado de cada junta (no la atraviesa).</w:t>
      </w:r>
    </w:p>
    <w:p>
      <w:pPr>
        <w:pStyle w:val="Heading3"/>
      </w:pPr>
      <w:r>
        <w:t>6.3 Tramos tapados (cruces de vereda, ingresos, pasadizos)</w:t>
      </w:r>
    </w:p>
    <w:p>
      <w:pPr>
        <w:pStyle w:val="ListBullet"/>
        <w:spacing w:after="20"/>
      </w:pPr>
      <w:r>
        <w:t>Losa superior de 0.10 vaciada con los muros (monolítica).</w:t>
      </w:r>
    </w:p>
    <w:p>
      <w:pPr>
        <w:pStyle w:val="ListBullet"/>
        <w:spacing w:after="20"/>
      </w:pPr>
      <w:r>
        <w:t>Barranquita: altura libre bajo la losa ≥ 0.25 m (profundidad mínima = 0.25 + 0.10); la capacidad se verifica con la altura libre. El usuario rechazó secciones de 0.15 m ("se obstruye el flujo").</w:t>
      </w:r>
    </w:p>
    <w:p>
      <w:pPr>
        <w:pStyle w:val="Heading3"/>
      </w:pPr>
      <w:r>
        <w:t>6.4 Tapas de inspección 0.60 x 0.60 en cunetas tapadas</w:t>
      </w:r>
    </w:p>
    <w:p>
      <w:pPr>
        <w:pStyle w:val="ListBullet"/>
        <w:spacing w:after="20"/>
      </w:pPr>
      <w:r>
        <w:t>Concreto armado f'c 210 de 0.60 x 0.60 x 0.10 (tapa de registro interno), parrilla simple 3/8" @0.15 en ambos sentidos, recubrimiento 0.025, 2 asas embutidas en bolsillo (no sobresalen), holgura 5 mm, al ras del piso; molde sobre base plana, curado 7 días.</w:t>
      </w:r>
    </w:p>
    <w:p>
      <w:pPr>
        <w:pStyle w:val="ListBullet"/>
        <w:spacing w:after="20"/>
      </w:pPr>
      <w:r>
        <w:t>Hoja PLANILLA TAPAS REGISTRO INTERNO + PARAMETROS (B4 cantidad, B5/B6 lado 0.60, B7 espesor 0.10, B8 recubrimiento 0.025, B9 separación 0.15, B10 peso 0.56 kg/m):</w:t>
      </w:r>
    </w:p>
    <w:p>
      <w:pPr>
        <w:pStyle w:val="ListBullet2"/>
        <w:spacing w:after="20"/>
      </w:pPr>
      <w:r>
        <w:t>Concreto = N x 0.60 x 0.60 x 0.10.</w:t>
      </w:r>
    </w:p>
    <w:p>
      <w:pPr>
        <w:pStyle w:val="ListBullet2"/>
        <w:spacing w:after="20"/>
      </w:pPr>
      <w:r>
        <w:t>Encofrado = N x [2(0.60 + 0.60) x 0.10 + 0.60 x 0.60] (laterales + fondo).</w:t>
      </w:r>
    </w:p>
    <w:p>
      <w:pPr>
        <w:pStyle w:val="ListBullet2"/>
        <w:spacing w:after="20"/>
      </w:pPr>
      <w:r>
        <w:t>Acero por sentido = N x (0.60 − 2 x 0.025) x (REDONDEAR((0.60 − 2 x 0.025)/0.15; 0) + 1) x 0.56 (0.55 x 5 barras).</w:t>
      </w:r>
    </w:p>
    <w:p>
      <w:pPr>
        <w:pStyle w:val="ListBullet"/>
        <w:spacing w:after="20"/>
      </w:pPr>
      <w:r>
        <w:t>Cantidades: Hogar de Refugio 17 und (0.612 m³, 10.20 m², 52.36 kg; la nota de PARAMETROS D4 dice "según resumen: 10 tapas", pero el valor vigente es 17), CAR Varones 18 und ("provisional: 1 tapa por tramo tapado; confirmar con el plano"), CAR Mujeres 10 und, Barranquita 10 und.</w:t>
      </w:r>
    </w:p>
    <w:p>
      <w:pPr>
        <w:pStyle w:val="ListBullet"/>
        <w:spacing w:after="20"/>
      </w:pPr>
      <w:r>
        <w:t xml:space="preserve">Regla de ubicación propuesta (Barranquita, </w:t>
      </w:r>
      <w:r>
        <w:rPr>
          <w:rFonts w:ascii="Consolas" w:hAnsi="Consolas" w:eastAsia="Consolas"/>
          <w:color w:val="1F4E79"/>
        </w:rPr>
        <w:t>planta_cunetas_b._tapas</w:t>
      </w:r>
      <w:r>
        <w:t xml:space="preserve">; el usuario no fijó distancia): al inicio y al final de cada tramo tapado, en cada empalme dentro del tramo tapado (si no hay otra a menos de 2.0 m) y a </w:t>
      </w:r>
      <w:r>
        <w:rPr>
          <w:b/>
        </w:rPr>
        <w:t>10 m como máximo</w:t>
      </w:r>
      <w:r>
        <w:t xml:space="preserve">; la última se separa del cerco o de la cuneta receptora (0.075 + 0.15 + 0.30 en descarga; 0.30 + 0.30 en otra cuneta); en tramos cortos (≥ 0.70 m) una al centro. Lista en </w:t>
      </w:r>
      <w:r>
        <w:rPr>
          <w:rFonts w:ascii="Consolas" w:hAnsi="Consolas" w:eastAsia="Consolas"/>
          <w:color w:val="1F4E79"/>
        </w:rPr>
        <w:t>_calc/tapas.json</w:t>
      </w:r>
      <w:r>
        <w:t xml:space="preserve"> y hoja "TAPAS INSPECCION".</w:t>
      </w:r>
    </w:p>
    <w:p>
      <w:pPr>
        <w:pStyle w:val="ListBullet"/>
        <w:spacing w:after="20"/>
      </w:pPr>
      <w:r>
        <w:t>Partida: 01.04.03.04.03.02 TAPA DE INSPECCION 0.60m x 0.60m (und).</w:t>
      </w:r>
    </w:p>
    <w:p>
      <w:pPr>
        <w:pStyle w:val="Heading3"/>
      </w:pPr>
      <w:r>
        <w:t>6.5 Rejilla metálica móvil (lámina DJ-03, partida 01.04.03.04.03.01)</w:t>
      </w:r>
    </w:p>
    <w:p>
      <w:pPr>
        <w:pStyle w:val="ListBullet"/>
        <w:spacing w:after="20"/>
      </w:pPr>
      <w:r>
        <w:t>Nombre Delphin: REJILLA METALICA P/CUNETA C/PL 1''x 3/16'' Y ANGULO 1'' x 1'' x 3/16'', S/DETALLE (m).</w:t>
      </w:r>
    </w:p>
    <w:p>
      <w:pPr>
        <w:pStyle w:val="ListBullet"/>
        <w:spacing w:after="20"/>
      </w:pPr>
      <w:r>
        <w:t xml:space="preserve">Módulos removibles de </w:t>
      </w:r>
      <w:r>
        <w:rPr>
          <w:b/>
        </w:rPr>
        <w:t>1.00 m</w:t>
      </w:r>
      <w:r>
        <w:t xml:space="preserve"> (0.997 m fabricado, 3 mm entre módulos), ancho </w:t>
      </w:r>
      <w:r>
        <w:rPr>
          <w:b/>
        </w:rPr>
        <w:t>0.497 m</w:t>
      </w:r>
      <w:r>
        <w:t xml:space="preserve"> (0.40 + 2 x 0.05 − 2 x 0.0015), holgura 1.5 mm por lado.</w:t>
      </w:r>
    </w:p>
    <w:p>
      <w:pPr>
        <w:pStyle w:val="ListBullet"/>
        <w:spacing w:after="20"/>
      </w:pPr>
      <w:r>
        <w:t>Marco: 2 ángulos L 1" x 1" x 3/16" longitudinales (1.73 kg/m), ala horizontal apoyada en el rebaje y ala vertical hacia la cuneta.</w:t>
      </w:r>
    </w:p>
    <w:p>
      <w:pPr>
        <w:pStyle w:val="ListBullet"/>
        <w:spacing w:after="20"/>
      </w:pPr>
      <w:r>
        <w:rPr>
          <w:b/>
        </w:rPr>
        <w:t>39 platinas 1" x 3/16" de canto @1" entre ejes</w:t>
      </w:r>
      <w:r>
        <w:t xml:space="preserve"> (abertura libre 0.021 m), longitud 0.446 m (0.497 − 2 x 1"), transversales al eje, soldadas a tope al ala vertical (2 cordones E6011 1/8" de 1" por platina = 78 por módulo). Platina 0.95 kg/m.</w:t>
      </w:r>
    </w:p>
    <w:p>
      <w:pPr>
        <w:pStyle w:val="ListBullet"/>
        <w:spacing w:after="20"/>
      </w:pPr>
      <w:r>
        <w:t xml:space="preserve">Peso: 39 x 0.446 x 0.95 + 2 x 0.997 x 1.73 = </w:t>
      </w:r>
      <w:r>
        <w:rPr>
          <w:b/>
        </w:rPr>
        <w:t>20.0 kg por metro de rejilla</w:t>
      </w:r>
      <w:r>
        <w:t>.</w:t>
      </w:r>
    </w:p>
    <w:p>
      <w:pPr>
        <w:pStyle w:val="ListBullet"/>
        <w:spacing w:after="20"/>
      </w:pPr>
      <w:r>
        <w:t>Pintura: 2 manos de anticorrosivo + 2 de esmalte (superficie de platinas y ángulos); acero A36; esmerilar soldaduras.</w:t>
      </w:r>
    </w:p>
    <w:p>
      <w:pPr>
        <w:pStyle w:val="ListBullet"/>
        <w:spacing w:after="20"/>
      </w:pPr>
      <w:r>
        <w:t>A ras del borde superior de la cuneta; no se fija al concreto. En la junta de la rejilla con el piso adyacente va la junta de 1" con relleno asfáltico (detalle 1).</w:t>
      </w:r>
    </w:p>
    <w:p>
      <w:pPr>
        <w:pStyle w:val="ListBullet"/>
        <w:spacing w:after="20"/>
      </w:pPr>
      <w:r>
        <w:t xml:space="preserve">Metrado (hoja METRADO DE REJILLAS): por tramo, </w:t>
      </w:r>
      <w:r>
        <w:rPr>
          <w:rFonts w:ascii="Consolas" w:hAnsi="Consolas" w:eastAsia="Consolas"/>
          <w:color w:val="1F4E79"/>
        </w:rPr>
        <w:t>LONGITUD CON REJILLA = SI(TIPO="ABIERTA"; MAX(LONGITUD − DESCUENTO; 0); 0)</w:t>
      </w:r>
      <w:r>
        <w:t>; los tapados no llevan rejilla; los descuentos (puertas, cruces) se ingresan a mano.</w:t>
      </w:r>
    </w:p>
    <w:tbl>
      <w:tblPr>
        <w:tblStyle w:val="TableGrid"/>
        <w:tblW w:type="auto" w:w="0"/>
        <w:jc w:val="center"/>
        <w:tblLayout w:type="fixed"/>
        <w:tblLook w:firstColumn="1" w:firstRow="1" w:lastColumn="0" w:lastRow="0" w:noHBand="0" w:noVBand="1" w:val="04A0"/>
      </w:tblPr>
      <w:tblGrid>
        <w:gridCol w:w="7430"/>
        <w:gridCol w:w="2208"/>
      </w:tblGrid>
      <w:tr>
        <w:trPr>
          <w:tblHeader w:val="true"/>
          <w:cantSplit/>
        </w:trPr>
        <w:tc>
          <w:tcPr>
            <w:tcW w:type="dxa" w:w="7429"/>
            <w:shd w:val="clear" w:color="auto" w:fill="1F3864"/>
          </w:tcPr>
          <w:p>
            <w:pPr>
              <w:spacing w:after="0"/>
            </w:pPr>
            <w:r>
              <w:rPr>
                <w:b/>
                <w:color w:val="FFFFFF"/>
                <w:sz w:val="16"/>
              </w:rPr>
              <w:t>Proyecto</w:t>
            </w:r>
          </w:p>
        </w:tc>
        <w:tc>
          <w:tcPr>
            <w:tcW w:type="dxa" w:w="2209"/>
            <w:shd w:val="clear" w:color="auto" w:fill="1F3864"/>
          </w:tcPr>
          <w:p>
            <w:pPr>
              <w:spacing w:after="0"/>
            </w:pPr>
            <w:r>
              <w:rPr>
                <w:b/>
                <w:color w:val="FFFFFF"/>
                <w:sz w:val="16"/>
              </w:rPr>
              <w:t>Rejilla (m)</w:t>
            </w:r>
          </w:p>
        </w:tc>
      </w:tr>
      <w:tr>
        <w:trPr>
          <w:cantSplit/>
        </w:trPr>
        <w:tc>
          <w:tcPr>
            <w:tcW w:type="dxa" w:w="7429"/>
          </w:tcPr>
          <w:p>
            <w:pPr>
              <w:spacing w:after="0"/>
            </w:pPr>
            <w:r>
              <w:rPr>
                <w:sz w:val="16"/>
              </w:rPr>
              <w:t>Hogar de Refugio (30 tramos, 12 ejes)</w:t>
            </w:r>
          </w:p>
        </w:tc>
        <w:tc>
          <w:tcPr>
            <w:tcW w:type="dxa" w:w="2209"/>
          </w:tcPr>
          <w:p>
            <w:pPr>
              <w:spacing w:after="0"/>
            </w:pPr>
            <w:r>
              <w:rPr>
                <w:sz w:val="16"/>
              </w:rPr>
              <w:t>510.11</w:t>
            </w:r>
          </w:p>
        </w:tc>
      </w:tr>
      <w:tr>
        <w:trPr>
          <w:cantSplit/>
        </w:trPr>
        <w:tc>
          <w:tcPr>
            <w:tcW w:type="dxa" w:w="7429"/>
          </w:tcPr>
          <w:p>
            <w:pPr>
              <w:spacing w:after="0"/>
            </w:pPr>
            <w:r>
              <w:rPr>
                <w:sz w:val="16"/>
              </w:rPr>
              <w:t>CAR Varones</w:t>
            </w:r>
          </w:p>
        </w:tc>
        <w:tc>
          <w:tcPr>
            <w:tcW w:type="dxa" w:w="2209"/>
          </w:tcPr>
          <w:p>
            <w:pPr>
              <w:spacing w:after="0"/>
            </w:pPr>
            <w:r>
              <w:rPr>
                <w:sz w:val="16"/>
              </w:rPr>
              <w:t>373.85</w:t>
            </w:r>
          </w:p>
        </w:tc>
      </w:tr>
      <w:tr>
        <w:trPr>
          <w:cantSplit/>
        </w:trPr>
        <w:tc>
          <w:tcPr>
            <w:tcW w:type="dxa" w:w="7429"/>
          </w:tcPr>
          <w:p>
            <w:pPr>
              <w:spacing w:after="0"/>
            </w:pPr>
            <w:r>
              <w:rPr>
                <w:sz w:val="16"/>
              </w:rPr>
              <w:t>CAR Mujeres</w:t>
            </w:r>
          </w:p>
        </w:tc>
        <w:tc>
          <w:tcPr>
            <w:tcW w:type="dxa" w:w="2209"/>
          </w:tcPr>
          <w:p>
            <w:pPr>
              <w:spacing w:after="0"/>
            </w:pPr>
            <w:r>
              <w:rPr>
                <w:sz w:val="16"/>
              </w:rPr>
              <w:t>627.93</w:t>
            </w:r>
          </w:p>
        </w:tc>
      </w:tr>
      <w:tr>
        <w:trPr>
          <w:cantSplit/>
        </w:trPr>
        <w:tc>
          <w:tcPr>
            <w:tcW w:type="dxa" w:w="7429"/>
          </w:tcPr>
          <w:p>
            <w:pPr>
              <w:spacing w:after="0"/>
            </w:pPr>
            <w:r>
              <w:rPr>
                <w:sz w:val="16"/>
              </w:rPr>
              <w:t>Barranquita</w:t>
            </w:r>
          </w:p>
        </w:tc>
        <w:tc>
          <w:tcPr>
            <w:tcW w:type="dxa" w:w="2209"/>
          </w:tcPr>
          <w:p>
            <w:pPr>
              <w:spacing w:after="0"/>
            </w:pPr>
            <w:r>
              <w:rPr>
                <w:sz w:val="16"/>
              </w:rPr>
              <w:t>924.82</w:t>
            </w:r>
          </w:p>
        </w:tc>
      </w:tr>
    </w:tbl>
    <w:p>
      <w:pPr>
        <w:spacing w:after="40"/>
      </w:pPr>
    </w:p>
    <w:p>
      <w:pPr>
        <w:spacing w:after="80"/>
      </w:pPr>
      <w:r>
        <w:t>Planta de cunetas (estilo del usuario, Barranquita): rejilla con bordes exterior 0.60 e interior 0.40 en celeste y platinas dibujadas cada 0.10 m (símbolo); tapada con bordes en verde; tapas de inspección en azul; flechas rojas de flujo cada 5 m y en cada quiebre a 45°. Recomendación pendiente: rejilla de tránsito vehicular en las cunetas del patio de maniobra.</w:t>
      </w:r>
    </w:p>
    <w:p>
      <w:pPr>
        <w:pStyle w:val="Heading2"/>
      </w:pPr>
      <w:r>
        <w:t>7. Juntas de dilatación de cunetas (partida 01.04.03.04.03.03)</w:t>
      </w:r>
    </w:p>
    <w:p>
      <w:pPr>
        <w:pStyle w:val="Heading3"/>
      </w:pPr>
      <w:r>
        <w:t>7.1 Criterio normativo (decidido el 14/15-10-2026)</w:t>
      </w:r>
    </w:p>
    <w:p>
      <w:pPr>
        <w:pStyle w:val="ListBullet"/>
        <w:spacing w:after="20"/>
      </w:pPr>
      <w:r>
        <w:t xml:space="preserve">EG-2013 MTC, </w:t>
      </w:r>
      <w:r>
        <w:rPr>
          <w:b/>
        </w:rPr>
        <w:t>Sección 510</w:t>
      </w:r>
      <w:r>
        <w:t xml:space="preserve"> (cunetas revestidas de concreto): la junta corta </w:t>
      </w:r>
      <w:r>
        <w:rPr>
          <w:b/>
        </w:rPr>
        <w:t>toda la sección en U</w:t>
      </w:r>
      <w:r>
        <w:t xml:space="preserve"> (los dos muros y la losa de fondo) para que cada paño de 3.00 m trabaje independiente; una junta solo en los muros deja la losa amarrada y se fisura.</w:t>
      </w:r>
    </w:p>
    <w:p>
      <w:pPr>
        <w:pStyle w:val="ListBullet"/>
        <w:spacing w:after="20"/>
      </w:pPr>
      <w:r>
        <w:t>Texto del usuario (14-10): "el tecnopor va en toda la sección (U o triángulo) de la cuneta y el asfalto actúa solo como sello superficial".</w:t>
      </w:r>
    </w:p>
    <w:p>
      <w:pPr>
        <w:pStyle w:val="ListBullet"/>
        <w:spacing w:after="20"/>
      </w:pPr>
      <w:r>
        <w:t xml:space="preserve">Junta e = 1" (0.0254 m): plancha de tecnopor de 1" en todo el espesor + sellador asfáltico 1" x 2" (25 x 50 mm) de asfalto líquido RC-250 (NTP 321.028) + arena gruesa en la cara interior. Cada </w:t>
      </w:r>
      <w:r>
        <w:rPr>
          <w:b/>
        </w:rPr>
        <w:t>3.00 m</w:t>
      </w:r>
      <w:r>
        <w:t xml:space="preserve"> y en los cambios de dirección. El solado se vacía corrido.</w:t>
      </w:r>
    </w:p>
    <w:p>
      <w:pPr>
        <w:pStyle w:val="ListBullet"/>
        <w:spacing w:after="20"/>
      </w:pPr>
      <w:r>
        <w:t>Nombre Delphin: JUNTA DE DILATACION E=1" CON SELLADOR ASFALTO (m).</w:t>
      </w:r>
    </w:p>
    <w:p>
      <w:pPr>
        <w:pStyle w:val="Heading3"/>
      </w:pPr>
      <w:r>
        <w:t>7.2 Metrado (hoja METRADO JUNTA DE DILATACION)</w:t>
      </w:r>
    </w:p>
    <w:p>
      <w:pPr>
        <w:spacing w:after="80"/>
      </w:pPr>
      <w:r>
        <w:t xml:space="preserve">Parámetros: B8 espaciamiento 3.00; B9 muros con junta 2; B10 ancho interior del fondo 0.40. Por eje: longitud D; área de muro E (de CONCRETO EN CUNETAS); altura media F = E/D; G = 3.00; </w:t>
      </w:r>
      <w:r>
        <w:rPr>
          <w:rFonts w:ascii="Consolas" w:hAnsi="Consolas" w:eastAsia="Consolas"/>
          <w:color w:val="1F4E79"/>
        </w:rPr>
        <w:t>N° de juntas H = REDONDEAR.MAS(D/G; 0)</w:t>
      </w:r>
      <w:r>
        <w:t xml:space="preserve">; </w:t>
      </w:r>
      <w:r>
        <w:rPr>
          <w:rFonts w:ascii="Consolas" w:hAnsi="Consolas" w:eastAsia="Consolas"/>
          <w:color w:val="1F4E79"/>
        </w:rPr>
        <w:t>longitud por junta I = $B$9·F + $B$10 = 2·H + 0.40</w:t>
      </w:r>
      <w:r>
        <w:t xml:space="preserve">; </w:t>
      </w:r>
      <w:r>
        <w:rPr>
          <w:rFonts w:ascii="Consolas" w:hAnsi="Consolas" w:eastAsia="Consolas"/>
          <w:color w:val="1F4E79"/>
        </w:rPr>
        <w:t>parcial J = H·I</w:t>
      </w:r>
      <w:r>
        <w:t>.</w:t>
      </w:r>
    </w:p>
    <w:tbl>
      <w:tblPr>
        <w:tblStyle w:val="TableGrid"/>
        <w:tblW w:type="auto" w:w="0"/>
        <w:jc w:val="center"/>
        <w:tblLayout w:type="fixed"/>
        <w:tblLook w:firstColumn="1" w:firstRow="1" w:lastColumn="0" w:lastRow="0" w:noHBand="0" w:noVBand="1" w:val="04A0"/>
      </w:tblPr>
      <w:tblGrid>
        <w:gridCol w:w="2198"/>
        <w:gridCol w:w="760"/>
        <w:gridCol w:w="1606"/>
        <w:gridCol w:w="5073"/>
      </w:tblGrid>
      <w:tr>
        <w:trPr>
          <w:tblHeader w:val="true"/>
          <w:cantSplit/>
        </w:trPr>
        <w:tc>
          <w:tcPr>
            <w:tcW w:type="dxa" w:w="2198"/>
            <w:shd w:val="clear" w:color="auto" w:fill="1F3864"/>
          </w:tcPr>
          <w:p>
            <w:pPr>
              <w:spacing w:after="0"/>
            </w:pPr>
            <w:r>
              <w:rPr>
                <w:b/>
                <w:color w:val="FFFFFF"/>
                <w:sz w:val="16"/>
              </w:rPr>
              <w:t>Proyecto</w:t>
            </w:r>
          </w:p>
        </w:tc>
        <w:tc>
          <w:tcPr>
            <w:tcW w:type="dxa" w:w="761"/>
            <w:shd w:val="clear" w:color="auto" w:fill="1F3864"/>
          </w:tcPr>
          <w:p>
            <w:pPr>
              <w:spacing w:after="0"/>
            </w:pPr>
            <w:r>
              <w:rPr>
                <w:b/>
                <w:color w:val="FFFFFF"/>
                <w:sz w:val="16"/>
              </w:rPr>
              <w:t>Juntas</w:t>
            </w:r>
          </w:p>
        </w:tc>
        <w:tc>
          <w:tcPr>
            <w:tcW w:type="dxa" w:w="1606"/>
            <w:shd w:val="clear" w:color="auto" w:fill="1F3864"/>
          </w:tcPr>
          <w:p>
            <w:pPr>
              <w:spacing w:after="0"/>
            </w:pPr>
            <w:r>
              <w:rPr>
                <w:b/>
                <w:color w:val="FFFFFF"/>
                <w:sz w:val="16"/>
              </w:rPr>
              <w:t>Total (ml)</w:t>
            </w:r>
          </w:p>
        </w:tc>
        <w:tc>
          <w:tcPr>
            <w:tcW w:type="dxa" w:w="5073"/>
            <w:shd w:val="clear" w:color="auto" w:fill="1F3864"/>
          </w:tcPr>
          <w:p>
            <w:pPr>
              <w:spacing w:after="0"/>
            </w:pPr>
            <w:r>
              <w:rPr>
                <w:b/>
                <w:color w:val="FFFFFF"/>
                <w:sz w:val="16"/>
              </w:rPr>
              <w:t>Método</w:t>
            </w:r>
          </w:p>
        </w:tc>
      </w:tr>
      <w:tr>
        <w:trPr>
          <w:cantSplit/>
        </w:trPr>
        <w:tc>
          <w:tcPr>
            <w:tcW w:type="dxa" w:w="2198"/>
          </w:tcPr>
          <w:p>
            <w:pPr>
              <w:spacing w:after="0"/>
            </w:pPr>
            <w:r>
              <w:rPr>
                <w:sz w:val="16"/>
              </w:rPr>
              <w:t>Hogar de Refugio (12 ejes)</w:t>
            </w:r>
          </w:p>
        </w:tc>
        <w:tc>
          <w:tcPr>
            <w:tcW w:type="dxa" w:w="761"/>
          </w:tcPr>
          <w:p>
            <w:pPr>
              <w:spacing w:after="0"/>
            </w:pPr>
            <w:r>
              <w:rPr>
                <w:sz w:val="16"/>
              </w:rPr>
              <w:t>233</w:t>
            </w:r>
          </w:p>
        </w:tc>
        <w:tc>
          <w:tcPr>
            <w:tcW w:type="dxa" w:w="1606"/>
          </w:tcPr>
          <w:p>
            <w:pPr>
              <w:spacing w:after="0"/>
            </w:pPr>
            <w:r>
              <w:rPr>
                <w:sz w:val="16"/>
              </w:rPr>
              <w:t xml:space="preserve">241.96 → </w:t>
            </w:r>
            <w:r>
              <w:rPr>
                <w:b/>
                <w:sz w:val="16"/>
              </w:rPr>
              <w:t>335.16</w:t>
            </w:r>
          </w:p>
        </w:tc>
        <w:tc>
          <w:tcPr>
            <w:tcW w:type="dxa" w:w="5073"/>
          </w:tcPr>
          <w:p>
            <w:pPr>
              <w:spacing w:after="0"/>
            </w:pPr>
            <w:r>
              <w:rPr>
                <w:sz w:val="16"/>
              </w:rPr>
              <w:t>sección en U (desde 15-10-2026)</w:t>
            </w:r>
          </w:p>
        </w:tc>
      </w:tr>
      <w:tr>
        <w:trPr>
          <w:cantSplit/>
        </w:trPr>
        <w:tc>
          <w:tcPr>
            <w:tcW w:type="dxa" w:w="2198"/>
          </w:tcPr>
          <w:p>
            <w:pPr>
              <w:spacing w:after="0"/>
            </w:pPr>
            <w:r>
              <w:rPr>
                <w:sz w:val="16"/>
              </w:rPr>
              <w:t>CAR Varones (9 ejes)</w:t>
            </w:r>
          </w:p>
        </w:tc>
        <w:tc>
          <w:tcPr>
            <w:tcW w:type="dxa" w:w="761"/>
          </w:tcPr>
          <w:p>
            <w:pPr>
              <w:spacing w:after="0"/>
            </w:pPr>
            <w:r>
              <w:rPr>
                <w:sz w:val="16"/>
              </w:rPr>
              <w:t>185</w:t>
            </w:r>
          </w:p>
        </w:tc>
        <w:tc>
          <w:tcPr>
            <w:tcW w:type="dxa" w:w="1606"/>
          </w:tcPr>
          <w:p>
            <w:pPr>
              <w:spacing w:after="0"/>
            </w:pPr>
            <w:r>
              <w:rPr>
                <w:b/>
                <w:sz w:val="16"/>
              </w:rPr>
              <w:t>252.29</w:t>
            </w:r>
          </w:p>
        </w:tc>
        <w:tc>
          <w:tcPr>
            <w:tcW w:type="dxa" w:w="5073"/>
          </w:tcPr>
          <w:p>
            <w:pPr>
              <w:spacing w:after="0"/>
            </w:pPr>
            <w:r>
              <w:rPr>
                <w:sz w:val="16"/>
              </w:rPr>
              <w:t>sección en U</w:t>
            </w:r>
          </w:p>
        </w:tc>
      </w:tr>
      <w:tr>
        <w:trPr>
          <w:cantSplit/>
        </w:trPr>
        <w:tc>
          <w:tcPr>
            <w:tcW w:type="dxa" w:w="2198"/>
          </w:tcPr>
          <w:p>
            <w:pPr>
              <w:spacing w:after="0"/>
            </w:pPr>
            <w:r>
              <w:rPr>
                <w:sz w:val="16"/>
              </w:rPr>
              <w:t>CAR Mujeres</w:t>
            </w:r>
          </w:p>
        </w:tc>
        <w:tc>
          <w:tcPr>
            <w:tcW w:type="dxa" w:w="761"/>
          </w:tcPr>
          <w:p>
            <w:pPr>
              <w:spacing w:after="0"/>
            </w:pPr>
            <w:r>
              <w:rPr>
                <w:sz w:val="16"/>
              </w:rPr>
              <w:t>–</w:t>
            </w:r>
          </w:p>
        </w:tc>
        <w:tc>
          <w:tcPr>
            <w:tcW w:type="dxa" w:w="1606"/>
          </w:tcPr>
          <w:p>
            <w:pPr>
              <w:spacing w:after="0"/>
            </w:pPr>
            <w:r>
              <w:rPr>
                <w:sz w:val="16"/>
              </w:rPr>
              <w:t>230.46</w:t>
            </w:r>
          </w:p>
        </w:tc>
        <w:tc>
          <w:tcPr>
            <w:tcW w:type="dxa" w:w="5073"/>
          </w:tcPr>
          <w:p>
            <w:pPr>
              <w:spacing w:after="0"/>
            </w:pPr>
            <w:r>
              <w:rPr>
                <w:sz w:val="16"/>
              </w:rPr>
              <w:t>método antiguo (congelado): N° juntas x 2 muros x H</w:t>
            </w:r>
          </w:p>
        </w:tc>
      </w:tr>
      <w:tr>
        <w:trPr>
          <w:cantSplit/>
        </w:trPr>
        <w:tc>
          <w:tcPr>
            <w:tcW w:type="dxa" w:w="2198"/>
          </w:tcPr>
          <w:p>
            <w:pPr>
              <w:spacing w:after="0"/>
            </w:pPr>
            <w:r>
              <w:rPr>
                <w:sz w:val="16"/>
              </w:rPr>
              <w:t>Barranquita</w:t>
            </w:r>
          </w:p>
        </w:tc>
        <w:tc>
          <w:tcPr>
            <w:tcW w:type="dxa" w:w="761"/>
          </w:tcPr>
          <w:p>
            <w:pPr>
              <w:spacing w:after="0"/>
            </w:pPr>
            <w:r>
              <w:rPr>
                <w:sz w:val="16"/>
              </w:rPr>
              <w:t>–</w:t>
            </w:r>
          </w:p>
        </w:tc>
        <w:tc>
          <w:tcPr>
            <w:tcW w:type="dxa" w:w="1606"/>
          </w:tcPr>
          <w:p>
            <w:pPr>
              <w:spacing w:after="0"/>
            </w:pPr>
            <w:r>
              <w:rPr>
                <w:sz w:val="16"/>
              </w:rPr>
              <w:t>547.80</w:t>
            </w:r>
          </w:p>
        </w:tc>
        <w:tc>
          <w:tcPr>
            <w:tcW w:type="dxa" w:w="5073"/>
          </w:tcPr>
          <w:p>
            <w:pPr>
              <w:spacing w:after="0"/>
            </w:pPr>
            <w:r>
              <w:rPr>
                <w:sz w:val="16"/>
              </w:rPr>
              <w:t xml:space="preserve">sección en U: </w:t>
            </w:r>
            <w:r>
              <w:rPr>
                <w:rFonts w:ascii="Consolas" w:hAnsi="Consolas" w:eastAsia="Consolas"/>
                <w:color w:val="1F4E79"/>
                <w:sz w:val="16"/>
              </w:rPr>
              <w:t>N = ENTERO(L/3.00)</w:t>
            </w:r>
            <w:r>
              <w:rPr>
                <w:sz w:val="16"/>
              </w:rPr>
              <w:t>, desarrollo = 2(h + ef) + be</w:t>
            </w:r>
          </w:p>
        </w:tc>
      </w:tr>
    </w:tbl>
    <w:p>
      <w:pPr>
        <w:spacing w:after="40"/>
      </w:pPr>
    </w:p>
    <w:p>
      <w:pPr>
        <w:spacing w:after="80"/>
      </w:pPr>
      <w:r>
        <w:t>Ejemplo (Hogar de Refugio, Eje 02): L 130.85, área 78.32 → H 0.5985; 44 juntas x (2 x 0.5985 + 0.40 = 1.5971) = 70.27 ml. Diferencia a notar: Barranquita mide con ENTERO y desarrollo exterior 2(h + 0.10) + 0.60; los CAR con REDONDEAR.MAS e interior 2H + 0.40. Unificar el criterio antes de llevarlo a un programa (ver §13).</w:t>
      </w:r>
    </w:p>
    <w:p>
      <w:pPr>
        <w:pStyle w:val="Heading3"/>
      </w:pPr>
      <w:r>
        <w:t>7.3 Proceso constructivo (lámina DJ-02, 4 isométricos 3D)</w:t>
      </w:r>
    </w:p>
    <w:p>
      <w:pPr>
        <w:pStyle w:val="ListNumber"/>
        <w:spacing w:after="20"/>
      </w:pPr>
      <w:r>
        <w:t>Vaciar el paño 1 (losa de fondo y muros) hasta la junta con tapa de encofrado en U; el acero longitudinal termina a 0.05 de la cara.</w:t>
      </w:r>
    </w:p>
    <w:p>
      <w:pPr>
        <w:pStyle w:val="ListNumber"/>
        <w:spacing w:after="20"/>
      </w:pPr>
      <w:r>
        <w:t>Desencofrar la tapa y pegar la plancha de tecnopor 1" cortada con la forma de la U: cubre los 2 muros y la losa de fondo, a ras del borde y del rebaje.</w:t>
      </w:r>
    </w:p>
    <w:p>
      <w:pPr>
        <w:pStyle w:val="ListNumber"/>
        <w:spacing w:after="20"/>
      </w:pPr>
      <w:r>
        <w:t>Armar el acero del paño 2 (U transversal 3/8" @0.25 y longitudinales 3/8") sin cruzar la junta y vaciar contra la plancha (encofrado perdido).</w:t>
      </w:r>
    </w:p>
    <w:p>
      <w:pPr>
        <w:pStyle w:val="ListNumber"/>
        <w:spacing w:after="20"/>
      </w:pPr>
      <w:r>
        <w:t>Retirar 2" (50 mm) de tecnopor en la cara interior de muros y fondo; limpiar y secar; calentar el RC-250, mezclarlo con arena gruesa y compactarlo con tacos de madera hasta el ras.</w:t>
      </w:r>
    </w:p>
    <w:p>
      <w:pPr>
        <w:pStyle w:val="ListNumber"/>
        <w:spacing w:after="20"/>
      </w:pPr>
      <w:r>
        <w:t>Colocar la rejilla en el rebaje (DJ-03). Junta continua y alineada: muro – fondo – muro.</w:t>
      </w:r>
    </w:p>
    <w:p>
      <w:pPr>
        <w:pStyle w:val="ListNumber"/>
        <w:spacing w:after="20"/>
      </w:pPr>
      <w:r>
        <w:t>Control: sellador compacto, al ras, sin filtraciones. Seguridad: calentar el asfalto lejos de inflamables, extintor a la mano.</w:t>
      </w:r>
    </w:p>
    <w:p>
      <w:pPr>
        <w:pStyle w:val="Heading3"/>
      </w:pPr>
      <w:r>
        <w:t>7.4 Lámina DJ-01 (detalle y metrado)</w:t>
      </w:r>
    </w:p>
    <w:p>
      <w:pPr>
        <w:spacing w:after="80"/>
      </w:pPr>
      <w:r>
        <w:t>A sección en la junta 1/5 (longitud por junta = 2 x H + 0.40, cara interior sellada); B detalle 1/2 (tecnopor 1", sellador 2", acero a 0.05); C planta de un tramo 1/25 (juntas cada 3.00); D corte longitudinal 1/25 (acero interrumpido); E cuadro de metrado por eje leído de la planilla (el generador comprueba que la suma coincide con J12).</w:t>
      </w:r>
    </w:p>
    <w:p>
      <w:pPr>
        <w:pStyle w:val="Heading3"/>
      </w:pPr>
      <w:r>
        <w:t>7.5 Junta cuneta – piso adyacente</w:t>
      </w:r>
    </w:p>
    <w:p>
      <w:pPr>
        <w:pStyle w:val="ListBullet"/>
        <w:spacing w:after="20"/>
      </w:pPr>
      <w:r>
        <w:t>Junta asfáltica e = 1" en todo el contacto de la cuneta con el piso, vereda o losa adyacente.</w:t>
      </w:r>
    </w:p>
    <w:p>
      <w:pPr>
        <w:pStyle w:val="ListBullet"/>
        <w:spacing w:after="20"/>
      </w:pPr>
      <w:r>
        <w:t>Barranquita: partida propia 01.04.02.04 JUNTA E=1" CON SELLADOR ASFALTICO ENTRE CUNETA Y PISO ADYACENTE = 748.76 m (borde de cuneta al ras del NPT +184.65, junta al mismo nivel del piso). En los CAR va dentro del detalle 1 de la rejilla.</w:t>
      </w:r>
    </w:p>
    <w:p>
      <w:pPr>
        <w:pStyle w:val="Heading3"/>
      </w:pPr>
      <w:r>
        <w:t>7.6 Juntas del colector relacionadas (resumen; detalle en el documento del colector)</w:t>
      </w:r>
    </w:p>
    <w:p>
      <w:pPr>
        <w:pStyle w:val="ListBullet"/>
        <w:spacing w:after="20"/>
      </w:pPr>
      <w:r>
        <w:t>01.04.04.06.01 JUNTA DE DILATACION E=1" CON TECNOPOR Y SELLADOR ASFALTICO EN COLECTOR: cada 4.00 m en toda la sección; tecnopor 1" + sellador asfáltico 1" x 2" (RC-250 + arena) en caras interiores y cara superior (Refugio 100.64 m; Varones 26 juntas, 120.64 m; perímetro por junta Varones 2 x 0.90 + 2 x (0.15 + 1.17 + 0.10) = 4.64 m).</w:t>
      </w:r>
    </w:p>
    <w:p>
      <w:pPr>
        <w:pStyle w:val="ListBullet"/>
        <w:spacing w:after="20"/>
      </w:pPr>
      <w:r>
        <w:t>01.04.04.06.02 Hogar de Refugio: JUNTA E=1" CON TECNOPOR Y SELLADOR ASFALTICO ENTRE COLECTOR Y CERCO PERIMETRICO, solo la junta longitudinal muro–cimiento del cerco (plancha de 0.90 m de altura), 0+000.00 a 0+058.81 = 58.81 m (antes 209.78/210.98). El otro lado es terreno natural: sin junta. CAR Varones (sin cerco): ENTRE COLECTOR Y CAJA CL, 4.64 m.</w:t>
      </w:r>
    </w:p>
    <w:p>
      <w:pPr>
        <w:pStyle w:val="ListBullet"/>
        <w:spacing w:after="20"/>
      </w:pPr>
      <w:r>
        <w:t>Antes: "sellador elastomérico" (desechado el 14-10 por pedido del usuario). CAR Varones conservaba poliuretano en sus planos hasta el 15-10 (</w:t>
      </w:r>
      <w:r>
        <w:rPr>
          <w:rFonts w:ascii="Consolas" w:hAnsi="Consolas" w:eastAsia="Consolas"/>
          <w:color w:val="1F4E79"/>
        </w:rPr>
        <w:t>SELLO_JUNTA</w:t>
      </w:r>
      <w:r>
        <w:t xml:space="preserve"> en </w:t>
      </w:r>
      <w:r>
        <w:rPr>
          <w:rFonts w:ascii="Consolas" w:hAnsi="Consolas" w:eastAsia="Consolas"/>
          <w:color w:val="1F4E79"/>
        </w:rPr>
        <w:t>varones/compat.py</w:t>
      </w:r>
      <w:r>
        <w:t>), luego pasa también a asfáltico.</w:t>
      </w:r>
    </w:p>
    <w:p>
      <w:pPr>
        <w:pStyle w:val="ListBullet"/>
        <w:spacing w:after="20"/>
      </w:pPr>
      <w:r>
        <w:t>ACU (Hogar de Refugio, valores vigentes): junta de dilatación 11.66 S/ por m; junta con el cerco 8.49 S/ por m (la bitácora del 15-10 registró 12.01 y 6.12, antes de la junta de 0.90 m). ACU de Varones: 11.60 S/ por m. Datos: tecnopor Sodimac 1" x 1.20 x 2.40 S/ 13.90 con IGV; RC-250 Conselva S/ 17.70 el galón con IGV; 50 gal de RC-250 por m³ de mezcla; arena 1.05 m³/m³.</w:t>
      </w:r>
    </w:p>
    <w:p>
      <w:pPr>
        <w:spacing w:after="80"/>
      </w:pPr>
      <w:r>
        <w:t xml:space="preserve">Generadores: </w:t>
      </w:r>
      <w:r>
        <w:rPr>
          <w:rFonts w:ascii="Consolas" w:hAnsi="Consolas" w:eastAsia="Consolas"/>
          <w:color w:val="1F4E79"/>
        </w:rPr>
        <w:t>herramientas/junta_cunetas_seccion_refugio.py</w:t>
      </w:r>
      <w:r>
        <w:t xml:space="preserve"> (cambia la hoja: B10 = 0.40, I = $B$9·F + $B$10, notas), </w:t>
      </w:r>
      <w:r>
        <w:rPr>
          <w:rFonts w:ascii="Consolas" w:hAnsi="Consolas" w:eastAsia="Consolas"/>
          <w:color w:val="1F4E79"/>
        </w:rPr>
        <w:t>herramientas/planos_junta_cunetas.py</w:t>
      </w:r>
      <w:r>
        <w:t xml:space="preserve"> (DJ-01), </w:t>
      </w:r>
      <w:r>
        <w:rPr>
          <w:rFonts w:ascii="Consolas" w:hAnsi="Consolas" w:eastAsia="Consolas"/>
          <w:color w:val="1F4E79"/>
        </w:rPr>
        <w:t>herramientas/planos_junta_cunetas_iso.py</w:t>
      </w:r>
      <w:r>
        <w:t xml:space="preserve"> (DJ-02, DJ-03), </w:t>
      </w:r>
      <w:r>
        <w:rPr>
          <w:rFonts w:ascii="Consolas" w:hAnsi="Consolas" w:eastAsia="Consolas"/>
          <w:color w:val="1F4E79"/>
        </w:rPr>
        <w:t>herramientas/varones/planos_junta_cunetas_v.py</w:t>
      </w:r>
      <w:r>
        <w:t xml:space="preserve">, </w:t>
      </w:r>
      <w:r>
        <w:rPr>
          <w:rFonts w:ascii="Consolas" w:hAnsi="Consolas" w:eastAsia="Consolas"/>
          <w:color w:val="1F4E79"/>
        </w:rPr>
        <w:t>herramientas/acu_juntas_refugio.py</w:t>
      </w:r>
      <w:r>
        <w:t xml:space="preserve">. Salidas </w:t>
      </w:r>
      <w:r>
        <w:rPr>
          <w:rFonts w:ascii="Consolas" w:hAnsi="Consolas" w:eastAsia="Consolas"/>
          <w:color w:val="1F4E79"/>
        </w:rPr>
        <w:t>entregables/PLANOS_DETALLE_CUNETAS_JUNTA_Y_REJILLA_HOGAR_REFUGIO.dxf</w:t>
      </w:r>
      <w:r>
        <w:t xml:space="preserve"> y </w:t>
      </w:r>
      <w:r>
        <w:rPr>
          <w:rFonts w:ascii="Consolas" w:hAnsi="Consolas" w:eastAsia="Consolas"/>
          <w:color w:val="1F4E79"/>
        </w:rPr>
        <w:t>entregables_varones/PLANOS_DETALLE_CUNETAS_JUNTA_Y_REJILLA_CAR_VARONES.dxf</w:t>
      </w:r>
      <w:r>
        <w:t>.</w:t>
      </w:r>
    </w:p>
    <w:p>
      <w:pPr>
        <w:pStyle w:val="Heading2"/>
      </w:pPr>
      <w:r>
        <w:t>8. Lloraderos en cunetas colindantes con área verde (partida 01.04.03.04.03.04)</w:t>
      </w:r>
    </w:p>
    <w:p>
      <w:pPr>
        <w:pStyle w:val="Heading3"/>
      </w:pPr>
      <w:r>
        <w:t>8.1 Alcance y decisión</w:t>
      </w:r>
    </w:p>
    <w:p>
      <w:pPr>
        <w:pStyle w:val="ListBullet"/>
        <w:spacing w:after="20"/>
      </w:pPr>
      <w:r>
        <w:t>08-10-2026: solo en el Hogar de Refugio y en el CAR Varones; el CAR Mujeres no lleva (presupuesto congelado; confirmado el 19-10).</w:t>
      </w:r>
    </w:p>
    <w:p>
      <w:pPr>
        <w:pStyle w:val="ListBullet"/>
        <w:spacing w:after="20"/>
      </w:pPr>
      <w:r>
        <w:t>Nombre Delphin: LLORADERO DE TUBERIA PVC Ø3" C/FILTRO DE GRAVA Y GEOTEXTIL @1.50 m (CUNETA COLINDANTE CON AREA VERDE) (und).</w:t>
      </w:r>
    </w:p>
    <w:p>
      <w:pPr>
        <w:pStyle w:val="ListBullet"/>
        <w:spacing w:after="20"/>
      </w:pPr>
      <w:r>
        <w:t>Función: aliviar la presión del agua infiltrada en el terreno por las lluvias y descargarla dentro de la cuneta.</w:t>
      </w:r>
    </w:p>
    <w:p>
      <w:pPr>
        <w:pStyle w:val="ListBullet"/>
        <w:spacing w:after="20"/>
      </w:pPr>
      <w:r>
        <w:t>10-10-2026: el subdrén se retiró; solo lloraderos.</w:t>
      </w:r>
    </w:p>
    <w:p>
      <w:pPr>
        <w:pStyle w:val="ListBullet"/>
        <w:spacing w:after="20"/>
      </w:pPr>
      <w:r>
        <w:t>Partida nueva: no modifica ninguna otra partida (comparadas todas antes y después).</w:t>
      </w:r>
    </w:p>
    <w:p>
      <w:pPr>
        <w:pStyle w:val="Heading3"/>
      </w:pPr>
      <w:r>
        <w:t>8.2 Regla de ubicación</w:t>
      </w:r>
    </w:p>
    <w:p>
      <w:pPr>
        <w:pStyle w:val="ListBullet"/>
        <w:spacing w:after="20"/>
      </w:pPr>
      <w:r>
        <w:t xml:space="preserve">Solo los muros de cuneta colindantes con área verde (o terreno natural sin cobertura): tramo de muro cuya </w:t>
      </w:r>
      <w:r>
        <w:rPr>
          <w:b/>
        </w:rPr>
        <w:t>franja exterior de 0.30 m</w:t>
      </w:r>
      <w:r>
        <w:t xml:space="preserve"> cae dentro del achurado de área verde de la planta general de drenaje. No en tramos junto a veredas, pisos o edificaciones.</w:t>
      </w:r>
    </w:p>
    <w:p>
      <w:pPr>
        <w:pStyle w:val="ListBullet"/>
        <w:spacing w:after="20"/>
      </w:pPr>
      <w:r>
        <w:t>No se cuentan tramos menores de 1.50 m. Si ambos muros dan al área verde, va en los dos (se registra cada lado por separado).</w:t>
      </w:r>
    </w:p>
    <w:p>
      <w:pPr>
        <w:pStyle w:val="ListBullet"/>
        <w:spacing w:after="20"/>
      </w:pPr>
      <w:r>
        <w:t>Progresivas desde el inicio de cada eje (igual que los perfiles), recortadas a la longitud del eje del metrado.</w:t>
      </w:r>
    </w:p>
    <w:p>
      <w:pPr>
        <w:pStyle w:val="ListBullet"/>
        <w:spacing w:after="20"/>
      </w:pPr>
      <w:r>
        <w:t>Lado del muro: ESTE / OESTE / NORTE / SUR (rumbo, con el norte arriba).</w:t>
      </w:r>
    </w:p>
    <w:p>
      <w:pPr>
        <w:pStyle w:val="ListBullet"/>
        <w:spacing w:after="20"/>
      </w:pPr>
      <w:r>
        <w:t xml:space="preserve">Espaciamiento típico L = 1.50 m, a </w:t>
      </w:r>
      <w:r>
        <w:rPr>
          <w:b/>
        </w:rPr>
        <w:t>media altura del muro</w:t>
      </w:r>
      <w:r>
        <w:t>; el primero y el último a no menos de 0.30 m de las juntas de dilatación.</w:t>
      </w:r>
    </w:p>
    <w:p>
      <w:pPr>
        <w:pStyle w:val="ListBullet"/>
        <w:spacing w:after="20"/>
      </w:pPr>
      <w:r>
        <w:t xml:space="preserve">Número por tramo: </w:t>
      </w:r>
      <w:r>
        <w:rPr>
          <w:rFonts w:ascii="Consolas" w:hAnsi="Consolas" w:eastAsia="Consolas"/>
          <w:color w:val="1F4E79"/>
        </w:rPr>
        <w:t>N = REDONDEAR.MAS(longitud / 1.50; 0)</w:t>
      </w:r>
      <w:r>
        <w:t>, repartidos en el tramo (centrados en su paño en el plano DL-00).</w:t>
      </w:r>
    </w:p>
    <w:p>
      <w:pPr>
        <w:pStyle w:val="ListBullet"/>
        <w:spacing w:after="20"/>
      </w:pPr>
      <w:r>
        <w:t>Capas de área verde reconocidas en las plantas: Hogar de Refugio HIERVA; CAR Varones HIERVA, Area Verde, Hatch Jardin.</w:t>
      </w:r>
    </w:p>
    <w:p>
      <w:pPr>
        <w:pStyle w:val="Heading3"/>
      </w:pPr>
      <w:r>
        <w:t>8.3 Componentes de un lloradero (láminas DL-01/DL-02; Varones DPLV-34/35; Refugio DPL-37/38)</w:t>
      </w:r>
    </w:p>
    <w:tbl>
      <w:tblPr>
        <w:tblStyle w:val="TableGrid"/>
        <w:tblW w:type="auto" w:w="0"/>
        <w:jc w:val="center"/>
        <w:tblLayout w:type="fixed"/>
        <w:tblLook w:firstColumn="1" w:firstRow="1" w:lastColumn="0" w:lastRow="0" w:noHBand="0" w:noVBand="1" w:val="04A0"/>
      </w:tblPr>
      <w:tblGrid>
        <w:gridCol w:w="3282"/>
        <w:gridCol w:w="2165"/>
        <w:gridCol w:w="4190"/>
      </w:tblGrid>
      <w:tr>
        <w:trPr>
          <w:tblHeader w:val="true"/>
          <w:cantSplit/>
        </w:trPr>
        <w:tc>
          <w:tcPr>
            <w:tcW w:type="dxa" w:w="3282"/>
            <w:shd w:val="clear" w:color="auto" w:fill="1F3864"/>
          </w:tcPr>
          <w:p>
            <w:pPr>
              <w:spacing w:after="0"/>
            </w:pPr>
            <w:r>
              <w:rPr>
                <w:b/>
                <w:color w:val="FFFFFF"/>
                <w:sz w:val="16"/>
              </w:rPr>
              <w:t>Componente</w:t>
            </w:r>
          </w:p>
        </w:tc>
        <w:tc>
          <w:tcPr>
            <w:tcW w:type="dxa" w:w="2165"/>
            <w:shd w:val="clear" w:color="auto" w:fill="1F3864"/>
          </w:tcPr>
          <w:p>
            <w:pPr>
              <w:spacing w:after="0"/>
            </w:pPr>
            <w:r>
              <w:rPr>
                <w:b/>
                <w:color w:val="FFFFFF"/>
                <w:sz w:val="16"/>
              </w:rPr>
              <w:t>Medida</w:t>
            </w:r>
          </w:p>
        </w:tc>
        <w:tc>
          <w:tcPr>
            <w:tcW w:type="dxa" w:w="4190"/>
            <w:shd w:val="clear" w:color="auto" w:fill="1F3864"/>
          </w:tcPr>
          <w:p>
            <w:pPr>
              <w:spacing w:after="0"/>
            </w:pPr>
            <w:r>
              <w:rPr>
                <w:b/>
                <w:color w:val="FFFFFF"/>
                <w:sz w:val="16"/>
              </w:rPr>
              <w:t>Detalle</w:t>
            </w:r>
          </w:p>
        </w:tc>
      </w:tr>
      <w:tr>
        <w:trPr>
          <w:cantSplit/>
        </w:trPr>
        <w:tc>
          <w:tcPr>
            <w:tcW w:type="dxa" w:w="3282"/>
          </w:tcPr>
          <w:p>
            <w:pPr>
              <w:spacing w:after="0"/>
            </w:pPr>
            <w:r>
              <w:rPr>
                <w:sz w:val="16"/>
              </w:rPr>
              <w:t>Tubo PVC-U Ø 3" (76 mm) desagüe NTP 399.003</w:t>
            </w:r>
          </w:p>
        </w:tc>
        <w:tc>
          <w:tcPr>
            <w:tcW w:type="dxa" w:w="2165"/>
          </w:tcPr>
          <w:p>
            <w:pPr>
              <w:spacing w:after="0"/>
            </w:pPr>
            <w:r>
              <w:rPr>
                <w:sz w:val="16"/>
              </w:rPr>
              <w:t>L = 0.30 m</w:t>
            </w:r>
          </w:p>
        </w:tc>
        <w:tc>
          <w:tcPr>
            <w:tcW w:type="dxa" w:w="4190"/>
          </w:tcPr>
          <w:p>
            <w:pPr>
              <w:spacing w:after="0"/>
            </w:pPr>
            <w:r>
              <w:rPr>
                <w:sz w:val="16"/>
              </w:rPr>
              <w:t>0.10 en el muro + 0.20 perforado dentro del filtro; S = 0.5 % hacia la cuneta (extremo exterior más alto); extremo interior al ras de la cara del muro</w:t>
            </w:r>
          </w:p>
        </w:tc>
      </w:tr>
      <w:tr>
        <w:trPr>
          <w:cantSplit/>
        </w:trPr>
        <w:tc>
          <w:tcPr>
            <w:tcW w:type="dxa" w:w="3282"/>
          </w:tcPr>
          <w:p>
            <w:pPr>
              <w:spacing w:after="0"/>
            </w:pPr>
            <w:r>
              <w:rPr>
                <w:sz w:val="16"/>
              </w:rPr>
              <w:t>Perforaciones Ø 3/8"</w:t>
            </w:r>
          </w:p>
        </w:tc>
        <w:tc>
          <w:tcPr>
            <w:tcW w:type="dxa" w:w="2165"/>
          </w:tcPr>
          <w:p>
            <w:pPr>
              <w:spacing w:after="0"/>
            </w:pPr>
            <w:r>
              <w:rPr>
                <w:sz w:val="16"/>
              </w:rPr>
              <w:t>8 por tubo</w:t>
            </w:r>
          </w:p>
        </w:tc>
        <w:tc>
          <w:tcPr>
            <w:tcW w:type="dxa" w:w="4190"/>
          </w:tcPr>
          <w:p>
            <w:pPr>
              <w:spacing w:after="0"/>
            </w:pPr>
            <w:r>
              <w:rPr>
                <w:sz w:val="16"/>
              </w:rPr>
              <w:t>2 filas a 120° (simétricas respecto al fondo), 4 por fila @0.05</w:t>
            </w:r>
          </w:p>
        </w:tc>
      </w:tr>
      <w:tr>
        <w:trPr>
          <w:cantSplit/>
        </w:trPr>
        <w:tc>
          <w:tcPr>
            <w:tcW w:type="dxa" w:w="3282"/>
          </w:tcPr>
          <w:p>
            <w:pPr>
              <w:spacing w:after="0"/>
            </w:pPr>
            <w:r>
              <w:rPr>
                <w:sz w:val="16"/>
              </w:rPr>
              <w:t>Filtro localizado</w:t>
            </w:r>
          </w:p>
        </w:tc>
        <w:tc>
          <w:tcPr>
            <w:tcW w:type="dxa" w:w="2165"/>
          </w:tcPr>
          <w:p>
            <w:pPr>
              <w:spacing w:after="0"/>
            </w:pPr>
            <w:r>
              <w:rPr>
                <w:sz w:val="16"/>
              </w:rPr>
              <w:t>0.30 x 0.30 x 0.30 m = 0.027 m³</w:t>
            </w:r>
          </w:p>
        </w:tc>
        <w:tc>
          <w:tcPr>
            <w:tcW w:type="dxa" w:w="4190"/>
          </w:tcPr>
          <w:p>
            <w:pPr>
              <w:spacing w:after="0"/>
            </w:pPr>
            <w:r>
              <w:rPr>
                <w:sz w:val="16"/>
              </w:rPr>
              <w:t>grava filtrante (ripio) 20 a 40 mm, limpia, lavada, sin finos ni materia orgánica; pegado a la cara exterior del muro</w:t>
            </w:r>
          </w:p>
        </w:tc>
      </w:tr>
      <w:tr>
        <w:trPr>
          <w:cantSplit/>
        </w:trPr>
        <w:tc>
          <w:tcPr>
            <w:tcW w:type="dxa" w:w="3282"/>
          </w:tcPr>
          <w:p>
            <w:pPr>
              <w:spacing w:after="0"/>
            </w:pPr>
            <w:r>
              <w:rPr>
                <w:sz w:val="16"/>
              </w:rPr>
              <w:t>Geotextil no tejido clase 2 (ASTM D4491, D4751)</w:t>
            </w:r>
          </w:p>
        </w:tc>
        <w:tc>
          <w:tcPr>
            <w:tcW w:type="dxa" w:w="2165"/>
          </w:tcPr>
          <w:p>
            <w:pPr>
              <w:spacing w:after="0"/>
            </w:pPr>
            <w:r>
              <w:rPr>
                <w:sz w:val="16"/>
              </w:rPr>
              <w:t>6 caras + 10 % = 0.594 m²</w:t>
            </w:r>
          </w:p>
        </w:tc>
        <w:tc>
          <w:tcPr>
            <w:tcW w:type="dxa" w:w="4190"/>
          </w:tcPr>
          <w:p>
            <w:pPr>
              <w:spacing w:after="0"/>
            </w:pPr>
            <w:r>
              <w:rPr>
                <w:sz w:val="16"/>
              </w:rPr>
              <w:t>traslape 0.10; envuelve todo el filtro; tapa el extremo del tubo</w:t>
            </w:r>
          </w:p>
        </w:tc>
      </w:tr>
      <w:tr>
        <w:trPr>
          <w:cantSplit/>
        </w:trPr>
        <w:tc>
          <w:tcPr>
            <w:tcW w:type="dxa" w:w="3282"/>
          </w:tcPr>
          <w:p>
            <w:pPr>
              <w:spacing w:after="0"/>
            </w:pPr>
            <w:r>
              <w:rPr>
                <w:sz w:val="16"/>
              </w:rPr>
              <w:t>Mortero 1:3 de sellado</w:t>
            </w:r>
          </w:p>
        </w:tc>
        <w:tc>
          <w:tcPr>
            <w:tcW w:type="dxa" w:w="2165"/>
          </w:tcPr>
          <w:p>
            <w:pPr>
              <w:spacing w:after="0"/>
            </w:pPr>
            <w:r>
              <w:rPr>
                <w:sz w:val="16"/>
              </w:rPr>
              <w:t>0.0005 m³</w:t>
            </w:r>
          </w:p>
        </w:tc>
        <w:tc>
          <w:tcPr>
            <w:tcW w:type="dxa" w:w="4190"/>
          </w:tcPr>
          <w:p>
            <w:pPr>
              <w:spacing w:after="0"/>
            </w:pPr>
            <w:r>
              <w:rPr>
                <w:sz w:val="16"/>
              </w:rPr>
              <w:t>anillo de 0.02 en las dos caras del muro</w:t>
            </w:r>
          </w:p>
        </w:tc>
      </w:tr>
      <w:tr>
        <w:trPr>
          <w:cantSplit/>
        </w:trPr>
        <w:tc>
          <w:tcPr>
            <w:tcW w:type="dxa" w:w="3282"/>
          </w:tcPr>
          <w:p>
            <w:pPr>
              <w:spacing w:after="0"/>
            </w:pPr>
            <w:r>
              <w:rPr>
                <w:sz w:val="16"/>
              </w:rPr>
              <w:t>Excavación local del hueco</w:t>
            </w:r>
          </w:p>
        </w:tc>
        <w:tc>
          <w:tcPr>
            <w:tcW w:type="dxa" w:w="2165"/>
          </w:tcPr>
          <w:p>
            <w:pPr>
              <w:spacing w:after="0"/>
            </w:pPr>
            <w:r>
              <w:rPr>
                <w:sz w:val="16"/>
              </w:rPr>
              <w:t>0.027 m³</w:t>
            </w:r>
          </w:p>
        </w:tc>
        <w:tc>
          <w:tcPr>
            <w:tcW w:type="dxa" w:w="4190"/>
          </w:tcPr>
          <w:p>
            <w:pPr>
              <w:spacing w:after="0"/>
            </w:pPr>
            <w:r>
              <w:rPr>
                <w:sz w:val="16"/>
              </w:rPr>
              <w:t>incluida en la mano de obra</w:t>
            </w:r>
          </w:p>
        </w:tc>
      </w:tr>
    </w:tbl>
    <w:p>
      <w:pPr>
        <w:spacing w:after="40"/>
      </w:pPr>
    </w:p>
    <w:p>
      <w:pPr>
        <w:pStyle w:val="Heading3"/>
      </w:pPr>
      <w:r>
        <w:t>8.4 Procedimiento (DL-02)</w:t>
      </w:r>
    </w:p>
    <w:p>
      <w:pPr>
        <w:pStyle w:val="ListNumber"/>
        <w:spacing w:after="20"/>
      </w:pPr>
      <w:r>
        <w:t>Antes del vaciado del muro, fijar al encofrado el tubo de 0.30 m ya perforado, a media altura, con S = 0.5 % y extremos tapados.</w:t>
      </w:r>
    </w:p>
    <w:p>
      <w:pPr>
        <w:pStyle w:val="ListNumber"/>
        <w:spacing w:after="20"/>
      </w:pPr>
      <w:r>
        <w:t>Vaciar; al desencofrar, destapar y sellar el contorno con mortero 1:3 si quedó holgura.</w:t>
      </w:r>
    </w:p>
    <w:p>
      <w:pPr>
        <w:pStyle w:val="ListNumber"/>
        <w:spacing w:after="20"/>
      </w:pPr>
      <w:r>
        <w:t>Excavar en el lado del terreno el hueco 0.30 x 0.30 x 0.30 centrado en el tubo y forrarlo con geotextil dejando las solapas afuera.</w:t>
      </w:r>
    </w:p>
    <w:p>
      <w:pPr>
        <w:pStyle w:val="ListNumber"/>
        <w:spacing w:after="20"/>
      </w:pPr>
      <w:r>
        <w:t>Llenar con grava 20-40 mm sin romper el geotextil.</w:t>
      </w:r>
    </w:p>
    <w:p>
      <w:pPr>
        <w:pStyle w:val="ListNumber"/>
        <w:spacing w:after="20"/>
      </w:pPr>
      <w:r>
        <w:t>Cerrar el geotextil por encima con traslape de 0.10 y rellenar y compactar en capas de 0.15.</w:t>
      </w:r>
    </w:p>
    <w:p>
      <w:pPr>
        <w:pStyle w:val="ListNumber"/>
        <w:spacing w:after="20"/>
      </w:pPr>
      <w:r>
        <w:t>Prueba: al verter agua sobre el filtro debe salir por el lloradero; se repara el que no drene. Nunca a contrapendiente.</w:t>
      </w:r>
    </w:p>
    <w:p>
      <w:pPr>
        <w:spacing w:after="80"/>
      </w:pPr>
      <w:r>
        <w:t>DL-01 (1/10): isométrico de un tramo de 4.50 m con 3 lloraderos @1.50 (x = 0.75, 2.25, 3.75) mostrados en las 3 etapas y junta a 3.00; elevación del muro desde el área verde.</w:t>
      </w:r>
    </w:p>
    <w:p>
      <w:pPr>
        <w:pStyle w:val="Heading3"/>
      </w:pPr>
      <w:r>
        <w:t>8.5 Metrado (hoja METRADO LLORADEROS)</w:t>
      </w:r>
    </w:p>
    <w:p>
      <w:pPr>
        <w:spacing w:after="80"/>
      </w:pPr>
      <w:r>
        <w:t xml:space="preserve">Columnas: N°, EJE, PROGRESIVA (desde – hasta), LADO DEL MURO, LONGITUD JUNTO A ÁREA VERDE, ESPACIAMIENTO 1.50, </w:t>
      </w:r>
      <w:r>
        <w:rPr>
          <w:rFonts w:ascii="Consolas" w:hAnsi="Consolas" w:eastAsia="Consolas"/>
          <w:color w:val="1F4E79"/>
        </w:rPr>
        <w:t>N° = SI(B="";"";REDONDEAR.MAS(E/F;0))</w:t>
      </w:r>
      <w:r>
        <w:t>. Notas de criterio 1 a 4 al pie.</w:t>
      </w:r>
    </w:p>
    <w:p>
      <w:pPr>
        <w:spacing w:after="80"/>
      </w:pPr>
      <w:r>
        <w:t xml:space="preserve">Hogar de Refugio (12 tramos, 226.21 m, </w:t>
      </w:r>
      <w:r>
        <w:rPr>
          <w:b/>
        </w:rPr>
        <w:t>157 und</w:t>
      </w:r>
      <w:r>
        <w:t>):</w:t>
      </w:r>
    </w:p>
    <w:tbl>
      <w:tblPr>
        <w:tblStyle w:val="TableGrid"/>
        <w:tblW w:type="auto" w:w="0"/>
        <w:jc w:val="center"/>
        <w:tblLayout w:type="fixed"/>
        <w:tblLook w:firstColumn="1" w:firstRow="1" w:lastColumn="0" w:lastRow="0" w:noHBand="0" w:noVBand="1" w:val="04A0"/>
      </w:tblPr>
      <w:tblGrid>
        <w:gridCol w:w="1355"/>
        <w:gridCol w:w="1355"/>
        <w:gridCol w:w="2861"/>
        <w:gridCol w:w="1355"/>
        <w:gridCol w:w="1355"/>
        <w:gridCol w:w="1355"/>
      </w:tblGrid>
      <w:tr>
        <w:trPr>
          <w:tblHeader w:val="true"/>
          <w:cantSplit/>
        </w:trPr>
        <w:tc>
          <w:tcPr>
            <w:tcW w:type="dxa" w:w="1355"/>
            <w:shd w:val="clear" w:color="auto" w:fill="1F3864"/>
          </w:tcPr>
          <w:p>
            <w:pPr>
              <w:spacing w:after="0"/>
            </w:pPr>
            <w:r>
              <w:rPr>
                <w:b/>
                <w:color w:val="FFFFFF"/>
                <w:sz w:val="16"/>
              </w:rPr>
              <w:t>N°</w:t>
            </w:r>
          </w:p>
        </w:tc>
        <w:tc>
          <w:tcPr>
            <w:tcW w:type="dxa" w:w="1355"/>
            <w:shd w:val="clear" w:color="auto" w:fill="1F3864"/>
          </w:tcPr>
          <w:p>
            <w:pPr>
              <w:spacing w:after="0"/>
            </w:pPr>
            <w:r>
              <w:rPr>
                <w:b/>
                <w:color w:val="FFFFFF"/>
                <w:sz w:val="16"/>
              </w:rPr>
              <w:t>Eje</w:t>
            </w:r>
          </w:p>
        </w:tc>
        <w:tc>
          <w:tcPr>
            <w:tcW w:type="dxa" w:w="2861"/>
            <w:shd w:val="clear" w:color="auto" w:fill="1F3864"/>
          </w:tcPr>
          <w:p>
            <w:pPr>
              <w:spacing w:after="0"/>
            </w:pPr>
            <w:r>
              <w:rPr>
                <w:b/>
                <w:color w:val="FFFFFF"/>
                <w:sz w:val="16"/>
              </w:rPr>
              <w:t>Progresiva</w:t>
            </w:r>
          </w:p>
        </w:tc>
        <w:tc>
          <w:tcPr>
            <w:tcW w:type="dxa" w:w="1355"/>
            <w:shd w:val="clear" w:color="auto" w:fill="1F3864"/>
          </w:tcPr>
          <w:p>
            <w:pPr>
              <w:spacing w:after="0"/>
            </w:pPr>
            <w:r>
              <w:rPr>
                <w:b/>
                <w:color w:val="FFFFFF"/>
                <w:sz w:val="16"/>
              </w:rPr>
              <w:t>Lado</w:t>
            </w:r>
          </w:p>
        </w:tc>
        <w:tc>
          <w:tcPr>
            <w:tcW w:type="dxa" w:w="1355"/>
            <w:shd w:val="clear" w:color="auto" w:fill="1F3864"/>
          </w:tcPr>
          <w:p>
            <w:pPr>
              <w:spacing w:after="0"/>
            </w:pPr>
            <w:r>
              <w:rPr>
                <w:b/>
                <w:color w:val="FFFFFF"/>
                <w:sz w:val="16"/>
              </w:rPr>
              <w:t>L (m)</w:t>
            </w:r>
          </w:p>
        </w:tc>
        <w:tc>
          <w:tcPr>
            <w:tcW w:type="dxa" w:w="1355"/>
            <w:shd w:val="clear" w:color="auto" w:fill="1F3864"/>
          </w:tcPr>
          <w:p>
            <w:pPr>
              <w:spacing w:after="0"/>
            </w:pPr>
            <w:r>
              <w:rPr>
                <w:b/>
                <w:color w:val="FFFFFF"/>
                <w:sz w:val="16"/>
              </w:rPr>
              <w:t>N°</w:t>
            </w:r>
          </w:p>
        </w:tc>
      </w:tr>
      <w:tr>
        <w:trPr>
          <w:cantSplit/>
        </w:trPr>
        <w:tc>
          <w:tcPr>
            <w:tcW w:type="dxa" w:w="1355"/>
          </w:tcPr>
          <w:p>
            <w:pPr>
              <w:spacing w:after="0"/>
            </w:pPr>
            <w:r>
              <w:rPr>
                <w:sz w:val="16"/>
              </w:rPr>
              <w:t>1</w:t>
            </w:r>
          </w:p>
        </w:tc>
        <w:tc>
          <w:tcPr>
            <w:tcW w:type="dxa" w:w="1355"/>
          </w:tcPr>
          <w:p>
            <w:pPr>
              <w:spacing w:after="0"/>
            </w:pPr>
            <w:r>
              <w:rPr>
                <w:sz w:val="16"/>
              </w:rPr>
              <w:t>01</w:t>
            </w:r>
          </w:p>
        </w:tc>
        <w:tc>
          <w:tcPr>
            <w:tcW w:type="dxa" w:w="2861"/>
          </w:tcPr>
          <w:p>
            <w:pPr>
              <w:spacing w:after="0"/>
            </w:pPr>
            <w:r>
              <w:rPr>
                <w:sz w:val="16"/>
              </w:rPr>
              <w:t>0+000.00 a 0+037.00</w:t>
            </w:r>
          </w:p>
        </w:tc>
        <w:tc>
          <w:tcPr>
            <w:tcW w:type="dxa" w:w="1355"/>
          </w:tcPr>
          <w:p>
            <w:pPr>
              <w:spacing w:after="0"/>
            </w:pPr>
            <w:r>
              <w:rPr>
                <w:sz w:val="16"/>
              </w:rPr>
              <w:t>ESTE</w:t>
            </w:r>
          </w:p>
        </w:tc>
        <w:tc>
          <w:tcPr>
            <w:tcW w:type="dxa" w:w="1355"/>
          </w:tcPr>
          <w:p>
            <w:pPr>
              <w:spacing w:after="0"/>
            </w:pPr>
            <w:r>
              <w:rPr>
                <w:sz w:val="16"/>
              </w:rPr>
              <w:t>37.00</w:t>
            </w:r>
          </w:p>
        </w:tc>
        <w:tc>
          <w:tcPr>
            <w:tcW w:type="dxa" w:w="1355"/>
          </w:tcPr>
          <w:p>
            <w:pPr>
              <w:spacing w:after="0"/>
            </w:pPr>
            <w:r>
              <w:rPr>
                <w:sz w:val="16"/>
              </w:rPr>
              <w:t>25</w:t>
            </w:r>
          </w:p>
        </w:tc>
      </w:tr>
      <w:tr>
        <w:trPr>
          <w:cantSplit/>
        </w:trPr>
        <w:tc>
          <w:tcPr>
            <w:tcW w:type="dxa" w:w="1355"/>
          </w:tcPr>
          <w:p>
            <w:pPr>
              <w:spacing w:after="0"/>
            </w:pPr>
            <w:r>
              <w:rPr>
                <w:sz w:val="16"/>
              </w:rPr>
              <w:t>2</w:t>
            </w:r>
          </w:p>
        </w:tc>
        <w:tc>
          <w:tcPr>
            <w:tcW w:type="dxa" w:w="1355"/>
          </w:tcPr>
          <w:p>
            <w:pPr>
              <w:spacing w:after="0"/>
            </w:pPr>
            <w:r>
              <w:rPr>
                <w:sz w:val="16"/>
              </w:rPr>
              <w:t>01</w:t>
            </w:r>
          </w:p>
        </w:tc>
        <w:tc>
          <w:tcPr>
            <w:tcW w:type="dxa" w:w="2861"/>
          </w:tcPr>
          <w:p>
            <w:pPr>
              <w:spacing w:after="0"/>
            </w:pPr>
            <w:r>
              <w:rPr>
                <w:sz w:val="16"/>
              </w:rPr>
              <w:t>0+032.25 a 0+037.00</w:t>
            </w:r>
          </w:p>
        </w:tc>
        <w:tc>
          <w:tcPr>
            <w:tcW w:type="dxa" w:w="1355"/>
          </w:tcPr>
          <w:p>
            <w:pPr>
              <w:spacing w:after="0"/>
            </w:pPr>
            <w:r>
              <w:rPr>
                <w:sz w:val="16"/>
              </w:rPr>
              <w:t>OESTE</w:t>
            </w:r>
          </w:p>
        </w:tc>
        <w:tc>
          <w:tcPr>
            <w:tcW w:type="dxa" w:w="1355"/>
          </w:tcPr>
          <w:p>
            <w:pPr>
              <w:spacing w:after="0"/>
            </w:pPr>
            <w:r>
              <w:rPr>
                <w:sz w:val="16"/>
              </w:rPr>
              <w:t>4.75</w:t>
            </w:r>
          </w:p>
        </w:tc>
        <w:tc>
          <w:tcPr>
            <w:tcW w:type="dxa" w:w="1355"/>
          </w:tcPr>
          <w:p>
            <w:pPr>
              <w:spacing w:after="0"/>
            </w:pPr>
            <w:r>
              <w:rPr>
                <w:sz w:val="16"/>
              </w:rPr>
              <w:t>4</w:t>
            </w:r>
          </w:p>
        </w:tc>
      </w:tr>
      <w:tr>
        <w:trPr>
          <w:cantSplit/>
        </w:trPr>
        <w:tc>
          <w:tcPr>
            <w:tcW w:type="dxa" w:w="1355"/>
          </w:tcPr>
          <w:p>
            <w:pPr>
              <w:spacing w:after="0"/>
            </w:pPr>
            <w:r>
              <w:rPr>
                <w:sz w:val="16"/>
              </w:rPr>
              <w:t>3</w:t>
            </w:r>
          </w:p>
        </w:tc>
        <w:tc>
          <w:tcPr>
            <w:tcW w:type="dxa" w:w="1355"/>
          </w:tcPr>
          <w:p>
            <w:pPr>
              <w:spacing w:after="0"/>
            </w:pPr>
            <w:r>
              <w:rPr>
                <w:sz w:val="16"/>
              </w:rPr>
              <w:t>02</w:t>
            </w:r>
          </w:p>
        </w:tc>
        <w:tc>
          <w:tcPr>
            <w:tcW w:type="dxa" w:w="2861"/>
          </w:tcPr>
          <w:p>
            <w:pPr>
              <w:spacing w:after="0"/>
            </w:pPr>
            <w:r>
              <w:rPr>
                <w:sz w:val="16"/>
              </w:rPr>
              <w:t>0+040.62 a 0+045.37</w:t>
            </w:r>
          </w:p>
        </w:tc>
        <w:tc>
          <w:tcPr>
            <w:tcW w:type="dxa" w:w="1355"/>
          </w:tcPr>
          <w:p>
            <w:pPr>
              <w:spacing w:after="0"/>
            </w:pPr>
            <w:r>
              <w:rPr>
                <w:sz w:val="16"/>
              </w:rPr>
              <w:t>SUR</w:t>
            </w:r>
          </w:p>
        </w:tc>
        <w:tc>
          <w:tcPr>
            <w:tcW w:type="dxa" w:w="1355"/>
          </w:tcPr>
          <w:p>
            <w:pPr>
              <w:spacing w:after="0"/>
            </w:pPr>
            <w:r>
              <w:rPr>
                <w:sz w:val="16"/>
              </w:rPr>
              <w:t>4.75</w:t>
            </w:r>
          </w:p>
        </w:tc>
        <w:tc>
          <w:tcPr>
            <w:tcW w:type="dxa" w:w="1355"/>
          </w:tcPr>
          <w:p>
            <w:pPr>
              <w:spacing w:after="0"/>
            </w:pPr>
            <w:r>
              <w:rPr>
                <w:sz w:val="16"/>
              </w:rPr>
              <w:t>4</w:t>
            </w:r>
          </w:p>
        </w:tc>
      </w:tr>
      <w:tr>
        <w:trPr>
          <w:cantSplit/>
        </w:trPr>
        <w:tc>
          <w:tcPr>
            <w:tcW w:type="dxa" w:w="1355"/>
          </w:tcPr>
          <w:p>
            <w:pPr>
              <w:spacing w:after="0"/>
            </w:pPr>
            <w:r>
              <w:rPr>
                <w:sz w:val="16"/>
              </w:rPr>
              <w:t>4</w:t>
            </w:r>
          </w:p>
        </w:tc>
        <w:tc>
          <w:tcPr>
            <w:tcW w:type="dxa" w:w="1355"/>
          </w:tcPr>
          <w:p>
            <w:pPr>
              <w:spacing w:after="0"/>
            </w:pPr>
            <w:r>
              <w:rPr>
                <w:sz w:val="16"/>
              </w:rPr>
              <w:t>07</w:t>
            </w:r>
          </w:p>
        </w:tc>
        <w:tc>
          <w:tcPr>
            <w:tcW w:type="dxa" w:w="2861"/>
          </w:tcPr>
          <w:p>
            <w:pPr>
              <w:spacing w:after="0"/>
            </w:pPr>
            <w:r>
              <w:rPr>
                <w:sz w:val="16"/>
              </w:rPr>
              <w:t>0+040.62 a 0+042.87</w:t>
            </w:r>
          </w:p>
        </w:tc>
        <w:tc>
          <w:tcPr>
            <w:tcW w:type="dxa" w:w="1355"/>
          </w:tcPr>
          <w:p>
            <w:pPr>
              <w:spacing w:after="0"/>
            </w:pPr>
            <w:r>
              <w:rPr>
                <w:sz w:val="16"/>
              </w:rPr>
              <w:t>SUR</w:t>
            </w:r>
          </w:p>
        </w:tc>
        <w:tc>
          <w:tcPr>
            <w:tcW w:type="dxa" w:w="1355"/>
          </w:tcPr>
          <w:p>
            <w:pPr>
              <w:spacing w:after="0"/>
            </w:pPr>
            <w:r>
              <w:rPr>
                <w:sz w:val="16"/>
              </w:rPr>
              <w:t>2.25</w:t>
            </w:r>
          </w:p>
        </w:tc>
        <w:tc>
          <w:tcPr>
            <w:tcW w:type="dxa" w:w="1355"/>
          </w:tcPr>
          <w:p>
            <w:pPr>
              <w:spacing w:after="0"/>
            </w:pPr>
            <w:r>
              <w:rPr>
                <w:sz w:val="16"/>
              </w:rPr>
              <w:t>2</w:t>
            </w:r>
          </w:p>
        </w:tc>
      </w:tr>
      <w:tr>
        <w:trPr>
          <w:cantSplit/>
        </w:trPr>
        <w:tc>
          <w:tcPr>
            <w:tcW w:type="dxa" w:w="1355"/>
          </w:tcPr>
          <w:p>
            <w:pPr>
              <w:spacing w:after="0"/>
            </w:pPr>
            <w:r>
              <w:rPr>
                <w:sz w:val="16"/>
              </w:rPr>
              <w:t>5</w:t>
            </w:r>
          </w:p>
        </w:tc>
        <w:tc>
          <w:tcPr>
            <w:tcW w:type="dxa" w:w="1355"/>
          </w:tcPr>
          <w:p>
            <w:pPr>
              <w:spacing w:after="0"/>
            </w:pPr>
            <w:r>
              <w:rPr>
                <w:sz w:val="16"/>
              </w:rPr>
              <w:t>07</w:t>
            </w:r>
          </w:p>
        </w:tc>
        <w:tc>
          <w:tcPr>
            <w:tcW w:type="dxa" w:w="2861"/>
          </w:tcPr>
          <w:p>
            <w:pPr>
              <w:spacing w:after="0"/>
            </w:pPr>
            <w:r>
              <w:rPr>
                <w:sz w:val="16"/>
              </w:rPr>
              <w:t>0+123.97 a 0+125.70</w:t>
            </w:r>
          </w:p>
        </w:tc>
        <w:tc>
          <w:tcPr>
            <w:tcW w:type="dxa" w:w="1355"/>
          </w:tcPr>
          <w:p>
            <w:pPr>
              <w:spacing w:after="0"/>
            </w:pPr>
            <w:r>
              <w:rPr>
                <w:sz w:val="16"/>
              </w:rPr>
              <w:t>ESTE</w:t>
            </w:r>
          </w:p>
        </w:tc>
        <w:tc>
          <w:tcPr>
            <w:tcW w:type="dxa" w:w="1355"/>
          </w:tcPr>
          <w:p>
            <w:pPr>
              <w:spacing w:after="0"/>
            </w:pPr>
            <w:r>
              <w:rPr>
                <w:sz w:val="16"/>
              </w:rPr>
              <w:t>1.73</w:t>
            </w:r>
          </w:p>
        </w:tc>
        <w:tc>
          <w:tcPr>
            <w:tcW w:type="dxa" w:w="1355"/>
          </w:tcPr>
          <w:p>
            <w:pPr>
              <w:spacing w:after="0"/>
            </w:pPr>
            <w:r>
              <w:rPr>
                <w:sz w:val="16"/>
              </w:rPr>
              <w:t>2</w:t>
            </w:r>
          </w:p>
        </w:tc>
      </w:tr>
      <w:tr>
        <w:trPr>
          <w:cantSplit/>
        </w:trPr>
        <w:tc>
          <w:tcPr>
            <w:tcW w:type="dxa" w:w="1355"/>
          </w:tcPr>
          <w:p>
            <w:pPr>
              <w:spacing w:after="0"/>
            </w:pPr>
            <w:r>
              <w:rPr>
                <w:sz w:val="16"/>
              </w:rPr>
              <w:t>6</w:t>
            </w:r>
          </w:p>
        </w:tc>
        <w:tc>
          <w:tcPr>
            <w:tcW w:type="dxa" w:w="1355"/>
          </w:tcPr>
          <w:p>
            <w:pPr>
              <w:spacing w:after="0"/>
            </w:pPr>
            <w:r>
              <w:rPr>
                <w:sz w:val="16"/>
              </w:rPr>
              <w:t>07</w:t>
            </w:r>
          </w:p>
        </w:tc>
        <w:tc>
          <w:tcPr>
            <w:tcW w:type="dxa" w:w="2861"/>
          </w:tcPr>
          <w:p>
            <w:pPr>
              <w:spacing w:after="0"/>
            </w:pPr>
            <w:r>
              <w:rPr>
                <w:sz w:val="16"/>
              </w:rPr>
              <w:t>0+123.97 a 0+125.70</w:t>
            </w:r>
          </w:p>
        </w:tc>
        <w:tc>
          <w:tcPr>
            <w:tcW w:type="dxa" w:w="1355"/>
          </w:tcPr>
          <w:p>
            <w:pPr>
              <w:spacing w:after="0"/>
            </w:pPr>
            <w:r>
              <w:rPr>
                <w:sz w:val="16"/>
              </w:rPr>
              <w:t>OESTE</w:t>
            </w:r>
          </w:p>
        </w:tc>
        <w:tc>
          <w:tcPr>
            <w:tcW w:type="dxa" w:w="1355"/>
          </w:tcPr>
          <w:p>
            <w:pPr>
              <w:spacing w:after="0"/>
            </w:pPr>
            <w:r>
              <w:rPr>
                <w:sz w:val="16"/>
              </w:rPr>
              <w:t>1.73</w:t>
            </w:r>
          </w:p>
        </w:tc>
        <w:tc>
          <w:tcPr>
            <w:tcW w:type="dxa" w:w="1355"/>
          </w:tcPr>
          <w:p>
            <w:pPr>
              <w:spacing w:after="0"/>
            </w:pPr>
            <w:r>
              <w:rPr>
                <w:sz w:val="16"/>
              </w:rPr>
              <w:t>2</w:t>
            </w:r>
          </w:p>
        </w:tc>
      </w:tr>
      <w:tr>
        <w:trPr>
          <w:cantSplit/>
        </w:trPr>
        <w:tc>
          <w:tcPr>
            <w:tcW w:type="dxa" w:w="1355"/>
          </w:tcPr>
          <w:p>
            <w:pPr>
              <w:spacing w:after="0"/>
            </w:pPr>
            <w:r>
              <w:rPr>
                <w:sz w:val="16"/>
              </w:rPr>
              <w:t>7</w:t>
            </w:r>
          </w:p>
        </w:tc>
        <w:tc>
          <w:tcPr>
            <w:tcW w:type="dxa" w:w="1355"/>
          </w:tcPr>
          <w:p>
            <w:pPr>
              <w:spacing w:after="0"/>
            </w:pPr>
            <w:r>
              <w:rPr>
                <w:sz w:val="16"/>
              </w:rPr>
              <w:t>09</w:t>
            </w:r>
          </w:p>
        </w:tc>
        <w:tc>
          <w:tcPr>
            <w:tcW w:type="dxa" w:w="2861"/>
          </w:tcPr>
          <w:p>
            <w:pPr>
              <w:spacing w:after="0"/>
            </w:pPr>
            <w:r>
              <w:rPr>
                <w:sz w:val="16"/>
              </w:rPr>
              <w:t>0+000.50 a 0+005.00</w:t>
            </w:r>
          </w:p>
        </w:tc>
        <w:tc>
          <w:tcPr>
            <w:tcW w:type="dxa" w:w="1355"/>
          </w:tcPr>
          <w:p>
            <w:pPr>
              <w:spacing w:after="0"/>
            </w:pPr>
            <w:r>
              <w:rPr>
                <w:sz w:val="16"/>
              </w:rPr>
              <w:t>SUR</w:t>
            </w:r>
          </w:p>
        </w:tc>
        <w:tc>
          <w:tcPr>
            <w:tcW w:type="dxa" w:w="1355"/>
          </w:tcPr>
          <w:p>
            <w:pPr>
              <w:spacing w:after="0"/>
            </w:pPr>
            <w:r>
              <w:rPr>
                <w:sz w:val="16"/>
              </w:rPr>
              <w:t>4.50</w:t>
            </w:r>
          </w:p>
        </w:tc>
        <w:tc>
          <w:tcPr>
            <w:tcW w:type="dxa" w:w="1355"/>
          </w:tcPr>
          <w:p>
            <w:pPr>
              <w:spacing w:after="0"/>
            </w:pPr>
            <w:r>
              <w:rPr>
                <w:sz w:val="16"/>
              </w:rPr>
              <w:t>3</w:t>
            </w:r>
          </w:p>
        </w:tc>
      </w:tr>
      <w:tr>
        <w:trPr>
          <w:cantSplit/>
        </w:trPr>
        <w:tc>
          <w:tcPr>
            <w:tcW w:type="dxa" w:w="1355"/>
          </w:tcPr>
          <w:p>
            <w:pPr>
              <w:spacing w:after="0"/>
            </w:pPr>
            <w:r>
              <w:rPr>
                <w:sz w:val="16"/>
              </w:rPr>
              <w:t>8</w:t>
            </w:r>
          </w:p>
        </w:tc>
        <w:tc>
          <w:tcPr>
            <w:tcW w:type="dxa" w:w="1355"/>
          </w:tcPr>
          <w:p>
            <w:pPr>
              <w:spacing w:after="0"/>
            </w:pPr>
            <w:r>
              <w:rPr>
                <w:sz w:val="16"/>
              </w:rPr>
              <w:t>11</w:t>
            </w:r>
          </w:p>
        </w:tc>
        <w:tc>
          <w:tcPr>
            <w:tcW w:type="dxa" w:w="2861"/>
          </w:tcPr>
          <w:p>
            <w:pPr>
              <w:spacing w:after="0"/>
            </w:pPr>
            <w:r>
              <w:rPr>
                <w:sz w:val="16"/>
              </w:rPr>
              <w:t>0+069.05 a 0+071.30</w:t>
            </w:r>
          </w:p>
        </w:tc>
        <w:tc>
          <w:tcPr>
            <w:tcW w:type="dxa" w:w="1355"/>
          </w:tcPr>
          <w:p>
            <w:pPr>
              <w:spacing w:after="0"/>
            </w:pPr>
            <w:r>
              <w:rPr>
                <w:sz w:val="16"/>
              </w:rPr>
              <w:t>ESTE</w:t>
            </w:r>
          </w:p>
        </w:tc>
        <w:tc>
          <w:tcPr>
            <w:tcW w:type="dxa" w:w="1355"/>
          </w:tcPr>
          <w:p>
            <w:pPr>
              <w:spacing w:after="0"/>
            </w:pPr>
            <w:r>
              <w:rPr>
                <w:sz w:val="16"/>
              </w:rPr>
              <w:t>2.25</w:t>
            </w:r>
          </w:p>
        </w:tc>
        <w:tc>
          <w:tcPr>
            <w:tcW w:type="dxa" w:w="1355"/>
          </w:tcPr>
          <w:p>
            <w:pPr>
              <w:spacing w:after="0"/>
            </w:pPr>
            <w:r>
              <w:rPr>
                <w:sz w:val="16"/>
              </w:rPr>
              <w:t>2</w:t>
            </w:r>
          </w:p>
        </w:tc>
      </w:tr>
      <w:tr>
        <w:trPr>
          <w:cantSplit/>
        </w:trPr>
        <w:tc>
          <w:tcPr>
            <w:tcW w:type="dxa" w:w="1355"/>
          </w:tcPr>
          <w:p>
            <w:pPr>
              <w:spacing w:after="0"/>
            </w:pPr>
            <w:r>
              <w:rPr>
                <w:sz w:val="16"/>
              </w:rPr>
              <w:t>9</w:t>
            </w:r>
          </w:p>
        </w:tc>
        <w:tc>
          <w:tcPr>
            <w:tcW w:type="dxa" w:w="1355"/>
          </w:tcPr>
          <w:p>
            <w:pPr>
              <w:spacing w:after="0"/>
            </w:pPr>
            <w:r>
              <w:rPr>
                <w:sz w:val="16"/>
              </w:rPr>
              <w:t>11</w:t>
            </w:r>
          </w:p>
        </w:tc>
        <w:tc>
          <w:tcPr>
            <w:tcW w:type="dxa" w:w="2861"/>
          </w:tcPr>
          <w:p>
            <w:pPr>
              <w:spacing w:after="0"/>
            </w:pPr>
            <w:r>
              <w:rPr>
                <w:sz w:val="16"/>
              </w:rPr>
              <w:t>0+039.50 a 0+062.75</w:t>
            </w:r>
          </w:p>
        </w:tc>
        <w:tc>
          <w:tcPr>
            <w:tcW w:type="dxa" w:w="1355"/>
          </w:tcPr>
          <w:p>
            <w:pPr>
              <w:spacing w:after="0"/>
            </w:pPr>
            <w:r>
              <w:rPr>
                <w:sz w:val="16"/>
              </w:rPr>
              <w:t>OESTE</w:t>
            </w:r>
          </w:p>
        </w:tc>
        <w:tc>
          <w:tcPr>
            <w:tcW w:type="dxa" w:w="1355"/>
          </w:tcPr>
          <w:p>
            <w:pPr>
              <w:spacing w:after="0"/>
            </w:pPr>
            <w:r>
              <w:rPr>
                <w:sz w:val="16"/>
              </w:rPr>
              <w:t>23.25</w:t>
            </w:r>
          </w:p>
        </w:tc>
        <w:tc>
          <w:tcPr>
            <w:tcW w:type="dxa" w:w="1355"/>
          </w:tcPr>
          <w:p>
            <w:pPr>
              <w:spacing w:after="0"/>
            </w:pPr>
            <w:r>
              <w:rPr>
                <w:sz w:val="16"/>
              </w:rPr>
              <w:t>16</w:t>
            </w:r>
          </w:p>
        </w:tc>
      </w:tr>
      <w:tr>
        <w:trPr>
          <w:cantSplit/>
        </w:trPr>
        <w:tc>
          <w:tcPr>
            <w:tcW w:type="dxa" w:w="1355"/>
          </w:tcPr>
          <w:p>
            <w:pPr>
              <w:spacing w:after="0"/>
            </w:pPr>
            <w:r>
              <w:rPr>
                <w:sz w:val="16"/>
              </w:rPr>
              <w:t>10</w:t>
            </w:r>
          </w:p>
        </w:tc>
        <w:tc>
          <w:tcPr>
            <w:tcW w:type="dxa" w:w="1355"/>
          </w:tcPr>
          <w:p>
            <w:pPr>
              <w:spacing w:after="0"/>
            </w:pPr>
            <w:r>
              <w:rPr>
                <w:sz w:val="16"/>
              </w:rPr>
              <w:t>11</w:t>
            </w:r>
          </w:p>
        </w:tc>
        <w:tc>
          <w:tcPr>
            <w:tcW w:type="dxa" w:w="2861"/>
          </w:tcPr>
          <w:p>
            <w:pPr>
              <w:spacing w:after="0"/>
            </w:pPr>
            <w:r>
              <w:rPr>
                <w:sz w:val="16"/>
              </w:rPr>
              <w:t>0+066.80 a 0+071.30</w:t>
            </w:r>
          </w:p>
        </w:tc>
        <w:tc>
          <w:tcPr>
            <w:tcW w:type="dxa" w:w="1355"/>
          </w:tcPr>
          <w:p>
            <w:pPr>
              <w:spacing w:after="0"/>
            </w:pPr>
            <w:r>
              <w:rPr>
                <w:sz w:val="16"/>
              </w:rPr>
              <w:t>OESTE</w:t>
            </w:r>
          </w:p>
        </w:tc>
        <w:tc>
          <w:tcPr>
            <w:tcW w:type="dxa" w:w="1355"/>
          </w:tcPr>
          <w:p>
            <w:pPr>
              <w:spacing w:after="0"/>
            </w:pPr>
            <w:r>
              <w:rPr>
                <w:sz w:val="16"/>
              </w:rPr>
              <w:t>4.50</w:t>
            </w:r>
          </w:p>
        </w:tc>
        <w:tc>
          <w:tcPr>
            <w:tcW w:type="dxa" w:w="1355"/>
          </w:tcPr>
          <w:p>
            <w:pPr>
              <w:spacing w:after="0"/>
            </w:pPr>
            <w:r>
              <w:rPr>
                <w:sz w:val="16"/>
              </w:rPr>
              <w:t>3</w:t>
            </w:r>
          </w:p>
        </w:tc>
      </w:tr>
      <w:tr>
        <w:trPr>
          <w:cantSplit/>
        </w:trPr>
        <w:tc>
          <w:tcPr>
            <w:tcW w:type="dxa" w:w="1355"/>
          </w:tcPr>
          <w:p>
            <w:pPr>
              <w:spacing w:after="0"/>
            </w:pPr>
            <w:r>
              <w:rPr>
                <w:sz w:val="16"/>
              </w:rPr>
              <w:t>11</w:t>
            </w:r>
          </w:p>
        </w:tc>
        <w:tc>
          <w:tcPr>
            <w:tcW w:type="dxa" w:w="1355"/>
          </w:tcPr>
          <w:p>
            <w:pPr>
              <w:spacing w:after="0"/>
            </w:pPr>
            <w:r>
              <w:rPr>
                <w:sz w:val="16"/>
              </w:rPr>
              <w:t>12</w:t>
            </w:r>
          </w:p>
        </w:tc>
        <w:tc>
          <w:tcPr>
            <w:tcW w:type="dxa" w:w="2861"/>
          </w:tcPr>
          <w:p>
            <w:pPr>
              <w:spacing w:after="0"/>
            </w:pPr>
            <w:r>
              <w:rPr>
                <w:sz w:val="16"/>
              </w:rPr>
              <w:t>0+078.50 a 0+109.00</w:t>
            </w:r>
          </w:p>
        </w:tc>
        <w:tc>
          <w:tcPr>
            <w:tcW w:type="dxa" w:w="1355"/>
          </w:tcPr>
          <w:p>
            <w:pPr>
              <w:spacing w:after="0"/>
            </w:pPr>
            <w:r>
              <w:rPr>
                <w:sz w:val="16"/>
              </w:rPr>
              <w:t>ESTE</w:t>
            </w:r>
          </w:p>
        </w:tc>
        <w:tc>
          <w:tcPr>
            <w:tcW w:type="dxa" w:w="1355"/>
          </w:tcPr>
          <w:p>
            <w:pPr>
              <w:spacing w:after="0"/>
            </w:pPr>
            <w:r>
              <w:rPr>
                <w:sz w:val="16"/>
              </w:rPr>
              <w:t>30.50</w:t>
            </w:r>
          </w:p>
        </w:tc>
        <w:tc>
          <w:tcPr>
            <w:tcW w:type="dxa" w:w="1355"/>
          </w:tcPr>
          <w:p>
            <w:pPr>
              <w:spacing w:after="0"/>
            </w:pPr>
            <w:r>
              <w:rPr>
                <w:sz w:val="16"/>
              </w:rPr>
              <w:t>21</w:t>
            </w:r>
          </w:p>
        </w:tc>
      </w:tr>
      <w:tr>
        <w:trPr>
          <w:cantSplit/>
        </w:trPr>
        <w:tc>
          <w:tcPr>
            <w:tcW w:type="dxa" w:w="1355"/>
          </w:tcPr>
          <w:p>
            <w:pPr>
              <w:spacing w:after="0"/>
            </w:pPr>
            <w:r>
              <w:rPr>
                <w:sz w:val="16"/>
              </w:rPr>
              <w:t>12</w:t>
            </w:r>
          </w:p>
        </w:tc>
        <w:tc>
          <w:tcPr>
            <w:tcW w:type="dxa" w:w="1355"/>
          </w:tcPr>
          <w:p>
            <w:pPr>
              <w:spacing w:after="0"/>
            </w:pPr>
            <w:r>
              <w:rPr>
                <w:sz w:val="16"/>
              </w:rPr>
              <w:t>12</w:t>
            </w:r>
          </w:p>
        </w:tc>
        <w:tc>
          <w:tcPr>
            <w:tcW w:type="dxa" w:w="2861"/>
          </w:tcPr>
          <w:p>
            <w:pPr>
              <w:spacing w:after="0"/>
            </w:pPr>
            <w:r>
              <w:rPr>
                <w:sz w:val="16"/>
              </w:rPr>
              <w:t>0+000.00 a 0+109.00</w:t>
            </w:r>
          </w:p>
        </w:tc>
        <w:tc>
          <w:tcPr>
            <w:tcW w:type="dxa" w:w="1355"/>
          </w:tcPr>
          <w:p>
            <w:pPr>
              <w:spacing w:after="0"/>
            </w:pPr>
            <w:r>
              <w:rPr>
                <w:sz w:val="16"/>
              </w:rPr>
              <w:t>OESTE</w:t>
            </w:r>
          </w:p>
        </w:tc>
        <w:tc>
          <w:tcPr>
            <w:tcW w:type="dxa" w:w="1355"/>
          </w:tcPr>
          <w:p>
            <w:pPr>
              <w:spacing w:after="0"/>
            </w:pPr>
            <w:r>
              <w:rPr>
                <w:sz w:val="16"/>
              </w:rPr>
              <w:t>109.00</w:t>
            </w:r>
          </w:p>
        </w:tc>
        <w:tc>
          <w:tcPr>
            <w:tcW w:type="dxa" w:w="1355"/>
          </w:tcPr>
          <w:p>
            <w:pPr>
              <w:spacing w:after="0"/>
            </w:pPr>
            <w:r>
              <w:rPr>
                <w:sz w:val="16"/>
              </w:rPr>
              <w:t>73</w:t>
            </w:r>
          </w:p>
        </w:tc>
      </w:tr>
    </w:tbl>
    <w:p>
      <w:pPr>
        <w:spacing w:after="40"/>
      </w:pPr>
    </w:p>
    <w:p>
      <w:pPr>
        <w:spacing w:after="80"/>
      </w:pPr>
      <w:r>
        <w:t xml:space="preserve">CAR Varones: </w:t>
      </w:r>
      <w:r>
        <w:rPr>
          <w:b/>
        </w:rPr>
        <w:t>34 tramos, 320.53 m, 226 und</w:t>
      </w:r>
      <w:r>
        <w:t xml:space="preserve"> (ejes 01 a 09; p. ej. Eje 01 ESTE 0+013.50 a 0+019.00, 0+054.75 a 0+077.25 y 0+080.75 a 0+111.53 → 4 + 15 + 21; Eje 06 ESTE 0+000.00 a 0+034.25 → 23; Eje 09 OESTE 0+000.25 a 0+021.75 → 15).</w:t>
      </w:r>
    </w:p>
    <w:p>
      <w:pPr>
        <w:pStyle w:val="Heading3"/>
      </w:pPr>
      <w:r>
        <w:t>8.6 Hoja DESAGREGADO LLORADEROS (materiales de la partida)</w:t>
      </w:r>
    </w:p>
    <w:p>
      <w:pPr>
        <w:spacing w:after="80"/>
      </w:pPr>
      <w:r>
        <w:t>A. Ubicación y número enlazados a METRADO LLORADEROS; B. datos del detalle (lado 0.30, tubo 0.30, 4 perforaciones por fila, 2 filas, desperdicio de grava 10 %, traslapes de geotextil 10 %, mortero 0.0005); C. componentes; D. control con el RESUMEN (</w:t>
      </w:r>
      <w:r>
        <w:rPr>
          <w:rFonts w:ascii="Consolas" w:hAnsi="Consolas" w:eastAsia="Consolas"/>
          <w:color w:val="1F4E79"/>
        </w:rPr>
        <w:t>SI(ABS(E−F)&lt;0.001;"CONFORME";"REVISAR")</w:t>
      </w:r>
      <w:r>
        <w:t>).</w:t>
      </w:r>
    </w:p>
    <w:tbl>
      <w:tblPr>
        <w:tblStyle w:val="TableGrid"/>
        <w:tblW w:type="auto" w:w="0"/>
        <w:jc w:val="center"/>
        <w:tblLayout w:type="fixed"/>
        <w:tblLook w:firstColumn="1" w:firstRow="1" w:lastColumn="0" w:lastRow="0" w:noHBand="0" w:noVBand="1" w:val="04A0"/>
      </w:tblPr>
      <w:tblGrid>
        <w:gridCol w:w="3810"/>
        <w:gridCol w:w="1457"/>
        <w:gridCol w:w="1905"/>
        <w:gridCol w:w="2465"/>
      </w:tblGrid>
      <w:tr>
        <w:trPr>
          <w:tblHeader w:val="true"/>
          <w:cantSplit/>
        </w:trPr>
        <w:tc>
          <w:tcPr>
            <w:tcW w:type="dxa" w:w="3810"/>
            <w:shd w:val="clear" w:color="auto" w:fill="1F3864"/>
          </w:tcPr>
          <w:p>
            <w:pPr>
              <w:spacing w:after="0"/>
            </w:pPr>
            <w:r>
              <w:rPr>
                <w:b/>
                <w:color w:val="FFFFFF"/>
                <w:sz w:val="16"/>
              </w:rPr>
              <w:t>Componente</w:t>
            </w:r>
          </w:p>
        </w:tc>
        <w:tc>
          <w:tcPr>
            <w:tcW w:type="dxa" w:w="1457"/>
            <w:shd w:val="clear" w:color="auto" w:fill="1F3864"/>
          </w:tcPr>
          <w:p>
            <w:pPr>
              <w:spacing w:after="0"/>
            </w:pPr>
            <w:r>
              <w:rPr>
                <w:b/>
                <w:color w:val="FFFFFF"/>
                <w:sz w:val="16"/>
              </w:rPr>
              <w:t>Por lloradero</w:t>
            </w:r>
          </w:p>
        </w:tc>
        <w:tc>
          <w:tcPr>
            <w:tcW w:type="dxa" w:w="1905"/>
            <w:shd w:val="clear" w:color="auto" w:fill="1F3864"/>
          </w:tcPr>
          <w:p>
            <w:pPr>
              <w:spacing w:after="0"/>
            </w:pPr>
            <w:r>
              <w:rPr>
                <w:b/>
                <w:color w:val="FFFFFF"/>
                <w:sz w:val="16"/>
              </w:rPr>
              <w:t>CAR Varones (226)</w:t>
            </w:r>
          </w:p>
        </w:tc>
        <w:tc>
          <w:tcPr>
            <w:tcW w:type="dxa" w:w="2465"/>
            <w:shd w:val="clear" w:color="auto" w:fill="1F3864"/>
          </w:tcPr>
          <w:p>
            <w:pPr>
              <w:spacing w:after="0"/>
            </w:pPr>
            <w:r>
              <w:rPr>
                <w:b/>
                <w:color w:val="FFFFFF"/>
                <w:sz w:val="16"/>
              </w:rPr>
              <w:t>Hogar de Refugio (157)</w:t>
            </w:r>
          </w:p>
        </w:tc>
      </w:tr>
      <w:tr>
        <w:trPr>
          <w:cantSplit/>
        </w:trPr>
        <w:tc>
          <w:tcPr>
            <w:tcW w:type="dxa" w:w="3810"/>
          </w:tcPr>
          <w:p>
            <w:pPr>
              <w:spacing w:after="0"/>
            </w:pPr>
            <w:r>
              <w:rPr>
                <w:sz w:val="16"/>
              </w:rPr>
              <w:t>Tubo PVC-U Ø 3" (m)</w:t>
            </w:r>
          </w:p>
        </w:tc>
        <w:tc>
          <w:tcPr>
            <w:tcW w:type="dxa" w:w="1457"/>
          </w:tcPr>
          <w:p>
            <w:pPr>
              <w:spacing w:after="0"/>
            </w:pPr>
            <w:r>
              <w:rPr>
                <w:sz w:val="16"/>
              </w:rPr>
              <w:t>0.30</w:t>
            </w:r>
          </w:p>
        </w:tc>
        <w:tc>
          <w:tcPr>
            <w:tcW w:type="dxa" w:w="1905"/>
          </w:tcPr>
          <w:p>
            <w:pPr>
              <w:spacing w:after="0"/>
            </w:pPr>
            <w:r>
              <w:rPr>
                <w:sz w:val="16"/>
              </w:rPr>
              <w:t>67.80</w:t>
            </w:r>
          </w:p>
        </w:tc>
        <w:tc>
          <w:tcPr>
            <w:tcW w:type="dxa" w:w="2465"/>
          </w:tcPr>
          <w:p>
            <w:pPr>
              <w:spacing w:after="0"/>
            </w:pPr>
            <w:r>
              <w:rPr>
                <w:sz w:val="16"/>
              </w:rPr>
              <w:t>47.10</w:t>
            </w:r>
          </w:p>
        </w:tc>
      </w:tr>
      <w:tr>
        <w:trPr>
          <w:cantSplit/>
        </w:trPr>
        <w:tc>
          <w:tcPr>
            <w:tcW w:type="dxa" w:w="3810"/>
          </w:tcPr>
          <w:p>
            <w:pPr>
              <w:spacing w:after="0"/>
            </w:pPr>
            <w:r>
              <w:rPr>
                <w:sz w:val="16"/>
              </w:rPr>
              <w:t>Perforaciones Ø 3/8" (und)</w:t>
            </w:r>
          </w:p>
        </w:tc>
        <w:tc>
          <w:tcPr>
            <w:tcW w:type="dxa" w:w="1457"/>
          </w:tcPr>
          <w:p>
            <w:pPr>
              <w:spacing w:after="0"/>
            </w:pPr>
            <w:r>
              <w:rPr>
                <w:sz w:val="16"/>
              </w:rPr>
              <w:t>8</w:t>
            </w:r>
          </w:p>
        </w:tc>
        <w:tc>
          <w:tcPr>
            <w:tcW w:type="dxa" w:w="1905"/>
          </w:tcPr>
          <w:p>
            <w:pPr>
              <w:spacing w:after="0"/>
            </w:pPr>
            <w:r>
              <w:rPr>
                <w:sz w:val="16"/>
              </w:rPr>
              <w:t>1808</w:t>
            </w:r>
          </w:p>
        </w:tc>
        <w:tc>
          <w:tcPr>
            <w:tcW w:type="dxa" w:w="2465"/>
          </w:tcPr>
          <w:p>
            <w:pPr>
              <w:spacing w:after="0"/>
            </w:pPr>
            <w:r>
              <w:rPr>
                <w:sz w:val="16"/>
              </w:rPr>
              <w:t>1256</w:t>
            </w:r>
          </w:p>
        </w:tc>
      </w:tr>
      <w:tr>
        <w:trPr>
          <w:cantSplit/>
        </w:trPr>
        <w:tc>
          <w:tcPr>
            <w:tcW w:type="dxa" w:w="3810"/>
          </w:tcPr>
          <w:p>
            <w:pPr>
              <w:spacing w:after="0"/>
            </w:pPr>
            <w:r>
              <w:rPr>
                <w:sz w:val="16"/>
              </w:rPr>
              <w:t>Excavación local (m³)</w:t>
            </w:r>
          </w:p>
        </w:tc>
        <w:tc>
          <w:tcPr>
            <w:tcW w:type="dxa" w:w="1457"/>
          </w:tcPr>
          <w:p>
            <w:pPr>
              <w:spacing w:after="0"/>
            </w:pPr>
            <w:r>
              <w:rPr>
                <w:sz w:val="16"/>
              </w:rPr>
              <w:t>0.027</w:t>
            </w:r>
          </w:p>
        </w:tc>
        <w:tc>
          <w:tcPr>
            <w:tcW w:type="dxa" w:w="1905"/>
          </w:tcPr>
          <w:p>
            <w:pPr>
              <w:spacing w:after="0"/>
            </w:pPr>
            <w:r>
              <w:rPr>
                <w:sz w:val="16"/>
              </w:rPr>
              <w:t>6.102</w:t>
            </w:r>
          </w:p>
        </w:tc>
        <w:tc>
          <w:tcPr>
            <w:tcW w:type="dxa" w:w="2465"/>
          </w:tcPr>
          <w:p>
            <w:pPr>
              <w:spacing w:after="0"/>
            </w:pPr>
            <w:r>
              <w:rPr>
                <w:sz w:val="16"/>
              </w:rPr>
              <w:t>4.239</w:t>
            </w:r>
          </w:p>
        </w:tc>
      </w:tr>
      <w:tr>
        <w:trPr>
          <w:cantSplit/>
        </w:trPr>
        <w:tc>
          <w:tcPr>
            <w:tcW w:type="dxa" w:w="3810"/>
          </w:tcPr>
          <w:p>
            <w:pPr>
              <w:spacing w:after="0"/>
            </w:pPr>
            <w:r>
              <w:rPr>
                <w:sz w:val="16"/>
              </w:rPr>
              <w:t>Grava 20-40 mm (m³) = 0.30³ x 1.10</w:t>
            </w:r>
          </w:p>
        </w:tc>
        <w:tc>
          <w:tcPr>
            <w:tcW w:type="dxa" w:w="1457"/>
          </w:tcPr>
          <w:p>
            <w:pPr>
              <w:spacing w:after="0"/>
            </w:pPr>
            <w:r>
              <w:rPr>
                <w:sz w:val="16"/>
              </w:rPr>
              <w:t>0.0297</w:t>
            </w:r>
          </w:p>
        </w:tc>
        <w:tc>
          <w:tcPr>
            <w:tcW w:type="dxa" w:w="1905"/>
          </w:tcPr>
          <w:p>
            <w:pPr>
              <w:spacing w:after="0"/>
            </w:pPr>
            <w:r>
              <w:rPr>
                <w:sz w:val="16"/>
              </w:rPr>
              <w:t>6.71</w:t>
            </w:r>
          </w:p>
        </w:tc>
        <w:tc>
          <w:tcPr>
            <w:tcW w:type="dxa" w:w="2465"/>
          </w:tcPr>
          <w:p>
            <w:pPr>
              <w:spacing w:after="0"/>
            </w:pPr>
            <w:r>
              <w:rPr>
                <w:sz w:val="16"/>
              </w:rPr>
              <w:t>4.66</w:t>
            </w:r>
          </w:p>
        </w:tc>
      </w:tr>
      <w:tr>
        <w:trPr>
          <w:cantSplit/>
        </w:trPr>
        <w:tc>
          <w:tcPr>
            <w:tcW w:type="dxa" w:w="3810"/>
          </w:tcPr>
          <w:p>
            <w:pPr>
              <w:spacing w:after="0"/>
            </w:pPr>
            <w:r>
              <w:rPr>
                <w:sz w:val="16"/>
              </w:rPr>
              <w:t>Geotextil (m²) = 6 x 0.30² x 1.10</w:t>
            </w:r>
          </w:p>
        </w:tc>
        <w:tc>
          <w:tcPr>
            <w:tcW w:type="dxa" w:w="1457"/>
          </w:tcPr>
          <w:p>
            <w:pPr>
              <w:spacing w:after="0"/>
            </w:pPr>
            <w:r>
              <w:rPr>
                <w:sz w:val="16"/>
              </w:rPr>
              <w:t>0.594</w:t>
            </w:r>
          </w:p>
        </w:tc>
        <w:tc>
          <w:tcPr>
            <w:tcW w:type="dxa" w:w="1905"/>
          </w:tcPr>
          <w:p>
            <w:pPr>
              <w:spacing w:after="0"/>
            </w:pPr>
            <w:r>
              <w:rPr>
                <w:sz w:val="16"/>
              </w:rPr>
              <w:t>134.24</w:t>
            </w:r>
          </w:p>
        </w:tc>
        <w:tc>
          <w:tcPr>
            <w:tcW w:type="dxa" w:w="2465"/>
          </w:tcPr>
          <w:p>
            <w:pPr>
              <w:spacing w:after="0"/>
            </w:pPr>
            <w:r>
              <w:rPr>
                <w:sz w:val="16"/>
              </w:rPr>
              <w:t>93.26</w:t>
            </w:r>
          </w:p>
        </w:tc>
      </w:tr>
      <w:tr>
        <w:trPr>
          <w:cantSplit/>
        </w:trPr>
        <w:tc>
          <w:tcPr>
            <w:tcW w:type="dxa" w:w="3810"/>
          </w:tcPr>
          <w:p>
            <w:pPr>
              <w:spacing w:after="0"/>
            </w:pPr>
            <w:r>
              <w:rPr>
                <w:sz w:val="16"/>
              </w:rPr>
              <w:t>Mortero 1:3 (m³)</w:t>
            </w:r>
          </w:p>
        </w:tc>
        <w:tc>
          <w:tcPr>
            <w:tcW w:type="dxa" w:w="1457"/>
          </w:tcPr>
          <w:p>
            <w:pPr>
              <w:spacing w:after="0"/>
            </w:pPr>
            <w:r>
              <w:rPr>
                <w:sz w:val="16"/>
              </w:rPr>
              <w:t>0.0005</w:t>
            </w:r>
          </w:p>
        </w:tc>
        <w:tc>
          <w:tcPr>
            <w:tcW w:type="dxa" w:w="1905"/>
          </w:tcPr>
          <w:p>
            <w:pPr>
              <w:spacing w:after="0"/>
            </w:pPr>
            <w:r>
              <w:rPr>
                <w:sz w:val="16"/>
              </w:rPr>
              <w:t>0.113</w:t>
            </w:r>
          </w:p>
        </w:tc>
        <w:tc>
          <w:tcPr>
            <w:tcW w:type="dxa" w:w="2465"/>
          </w:tcPr>
          <w:p>
            <w:pPr>
              <w:spacing w:after="0"/>
            </w:pPr>
            <w:r>
              <w:rPr>
                <w:sz w:val="16"/>
              </w:rPr>
              <w:t>0.079</w:t>
            </w:r>
          </w:p>
        </w:tc>
      </w:tr>
    </w:tbl>
    <w:p>
      <w:pPr>
        <w:spacing w:after="40"/>
      </w:pPr>
    </w:p>
    <w:p>
      <w:pPr>
        <w:spacing w:after="80"/>
      </w:pPr>
      <w:r>
        <w:t>Respuesta al usuario (23-10): el desagregado (piedra, tubo perforado, geotextil) está en DESAGREGADO LLORADEROS, no en METRADO LLORADEROS (que solo cuenta unidades por tramo), y está valorizado en ACU LLORADEROS.</w:t>
      </w:r>
    </w:p>
    <w:p>
      <w:pPr>
        <w:pStyle w:val="Heading3"/>
      </w:pPr>
      <w:r>
        <w:t>8.7 ACU LLORADEROS (S/ 20.56 por und; Varones S/ 4,646.15; Refugio S/ 3,227.64)</w:t>
      </w:r>
    </w:p>
    <w:p>
      <w:pPr>
        <w:pStyle w:val="ListBullet"/>
        <w:spacing w:after="20"/>
      </w:pPr>
      <w:r>
        <w:t>Rendimiento 24 und/día; cuadrilla 0.5 operario + 1 peón → operario 0.1667 hh x 28.95; peón 0.3333 hh x 20.54 (MO 11.67).</w:t>
      </w:r>
    </w:p>
    <w:p>
      <w:pPr>
        <w:pStyle w:val="ListBullet"/>
        <w:spacing w:after="20"/>
      </w:pPr>
      <w:r>
        <w:t>Tubo 0.30 x 1.05 = 0.315 m a 11.27 (Pavco 3" x 3 m liviano S/ 39.90 con IGV en Sodimac/Promart; 10 lloraderos por tubo); grava 0.0297 m³ a 59.32 (Agregados Tarapoto, Morales: piedra chancada 3/4" S/ 70.00 el m³, el más cercano a 20-40 mm); geotextil 0.594 x 1.05 = 0.6237 m² a 4.87 (Ferropolis: rollo 4 x 100 m S/ 2,300); cemento 10.5 bol/m³, arena 1.05, agua 0.27 por m³ de mortero (precios de la ACU TAPA REGISTRO); herramientas 3 % MO.</w:t>
      </w:r>
    </w:p>
    <w:p>
      <w:pPr>
        <w:pStyle w:val="ListBullet"/>
        <w:spacing w:after="20"/>
      </w:pPr>
      <w:r>
        <w:t>Pendiente de cotizar en Tarapoto: grava 20 a 40 mm.</w:t>
      </w:r>
    </w:p>
    <w:p>
      <w:pPr>
        <w:pStyle w:val="Heading3"/>
      </w:pPr>
      <w:r>
        <w:t>8.8 Planos y legibilidad</w:t>
      </w:r>
    </w:p>
    <w:p>
      <w:pPr>
        <w:pStyle w:val="ListBullet"/>
        <w:spacing w:after="20"/>
      </w:pPr>
      <w:r>
        <w:t xml:space="preserve">DL-00 planta de ubicación (A1 a 1/250; Refugio DPL-40 A0): planta de arquitectura en gris, cunetas en azul, áreas verdes en verde sólido, tramos con línea gruesa (ancho 0.30) numerados como la hoja, cada lloradero en su posición, cuadro de tramos (TRAMO, EJE, PROGRESIVA, LADO, LONGITUD, ESPAC., N°), leyenda, notas y detalle típico. Ejes en </w:t>
      </w:r>
      <w:r>
        <w:rPr>
          <w:rFonts w:ascii="Consolas" w:hAnsi="Consolas" w:eastAsia="Consolas"/>
          <w:color w:val="1F4E79"/>
        </w:rPr>
        <w:t>insumos/solange/EJES_CUNETAS_REFUGIO.json</w:t>
      </w:r>
      <w:r>
        <w:t xml:space="preserve"> e </w:t>
      </w:r>
      <w:r>
        <w:rPr>
          <w:rFonts w:ascii="Consolas" w:hAnsi="Consolas" w:eastAsia="Consolas"/>
          <w:color w:val="1F4E79"/>
        </w:rPr>
        <w:t>insumos/katiuska/EJES_CUNETAS_VARONES.json</w:t>
      </w:r>
      <w:r>
        <w:t>. Refugio: lado por tabla LADO (+1 izquierda / −1 derecha respecto al sentido de la progresiva); Varones: por el rumbo de la hoja comparado con la normal al eje.</w:t>
      </w:r>
    </w:p>
    <w:p>
      <w:pPr>
        <w:pStyle w:val="ListBullet"/>
        <w:spacing w:after="20"/>
      </w:pPr>
      <w:r>
        <w:t xml:space="preserve">22-10-2026: en AutoCAD los patrones EARTH, AR-CONC, AR-SAND y GRAVEL salían sin la escala del bloque y "m³" como "m?". Para el Hogar de Refugio el detalle y la leyenda se dibujan </w:t>
      </w:r>
      <w:r>
        <w:rPr>
          <w:b/>
        </w:rPr>
        <w:t>sin patrones</w:t>
      </w:r>
      <w:r>
        <w:t xml:space="preserve">: rellenos sólidos con color verdadero, piedras de grava una por una (20 a 40 mm a escala real), punteado de concreto y solado, trazos de tierra, cotas en gris oscuro fijo (legibles con fondo negro y blanco), "m3"; dos presentaciones A3 a 1:10 (ESPECIFICACIONES y DETALLE LLORADERO). Regla general: </w:t>
      </w:r>
      <w:r>
        <w:rPr>
          <w:b/>
        </w:rPr>
        <w:t>no usar patrones de achurado en bloques que se escalan</w:t>
      </w:r>
      <w:r>
        <w:t>.</w:t>
      </w:r>
    </w:p>
    <w:p>
      <w:pPr>
        <w:pStyle w:val="ListBullet"/>
        <w:spacing w:after="20"/>
      </w:pPr>
      <w:r>
        <w:t>Bloque ESPEC_LLORADEROS (leyenda y especificaciones) a escala real; detalle con H dibujada 0.50 (variable según perfil).</w:t>
      </w:r>
    </w:p>
    <w:p>
      <w:pPr>
        <w:spacing w:after="80"/>
      </w:pPr>
      <w:r>
        <w:t xml:space="preserve">Generadores: </w:t>
      </w:r>
      <w:r>
        <w:rPr>
          <w:rFonts w:ascii="Consolas" w:hAnsi="Consolas" w:eastAsia="Consolas"/>
          <w:color w:val="1F4E79"/>
        </w:rPr>
        <w:t>herramientas/techo/planos_lloraderos.py [varones refugio]</w:t>
      </w:r>
      <w:r>
        <w:t xml:space="preserve"> (DL-01, DL-02), </w:t>
      </w:r>
      <w:r>
        <w:rPr>
          <w:rFonts w:ascii="Consolas" w:hAnsi="Consolas" w:eastAsia="Consolas"/>
          <w:color w:val="1F4E79"/>
        </w:rPr>
        <w:t>herramientas/planos_ubicacion_lloraderos.py [refugio|varones]</w:t>
      </w:r>
      <w:r>
        <w:t xml:space="preserve"> (DL-00), </w:t>
      </w:r>
      <w:r>
        <w:rPr>
          <w:rFonts w:ascii="Consolas" w:hAnsi="Consolas" w:eastAsia="Consolas"/>
          <w:color w:val="1F4E79"/>
        </w:rPr>
        <w:t>herramientas/espec_lloraderos.py</w:t>
      </w:r>
      <w:r>
        <w:t xml:space="preserve">, </w:t>
      </w:r>
      <w:r>
        <w:rPr>
          <w:rFonts w:ascii="Consolas" w:hAnsi="Consolas" w:eastAsia="Consolas"/>
          <w:color w:val="1F4E79"/>
        </w:rPr>
        <w:t>herramientas/desagregado_lloraderos_refugio.py</w:t>
      </w:r>
      <w:r>
        <w:t xml:space="preserve">, </w:t>
      </w:r>
      <w:r>
        <w:rPr>
          <w:rFonts w:ascii="Consolas" w:hAnsi="Consolas" w:eastAsia="Consolas"/>
          <w:color w:val="1F4E79"/>
        </w:rPr>
        <w:t>herramientas/acu_lloraderos_refugio.py</w:t>
      </w:r>
      <w:r>
        <w:t xml:space="preserve">. Especificación de la partida en </w:t>
      </w:r>
      <w:r>
        <w:rPr>
          <w:rFonts w:ascii="Consolas" w:hAnsi="Consolas" w:eastAsia="Consolas"/>
          <w:color w:val="1F4E79"/>
        </w:rPr>
        <w:t>especificaciones/espec.py</w:t>
      </w:r>
      <w:r>
        <w:t xml:space="preserve"> (lee el cuadro de DESAGREGADO LLORADEROS si existe).</w:t>
      </w:r>
    </w:p>
    <w:p>
      <w:pPr>
        <w:pStyle w:val="Heading2"/>
      </w:pPr>
      <w:r>
        <w:t>9. Tapa ciega de concreto armado del registro del colector (0.68 x 0.68 x 0.08)</w:t>
      </w:r>
    </w:p>
    <w:p>
      <w:pPr>
        <w:pStyle w:val="Heading3"/>
      </w:pPr>
      <w:r>
        <w:t>9.1 Historia de decisiones</w:t>
      </w:r>
    </w:p>
    <w:tbl>
      <w:tblPr>
        <w:tblStyle w:val="TableGrid"/>
        <w:tblW w:type="auto" w:w="0"/>
        <w:jc w:val="center"/>
        <w:tblLayout w:type="fixed"/>
        <w:tblLook w:firstColumn="1" w:firstRow="1" w:lastColumn="0" w:lastRow="0" w:noHBand="0" w:noVBand="1" w:val="04A0"/>
      </w:tblPr>
      <w:tblGrid>
        <w:gridCol w:w="1025"/>
        <w:gridCol w:w="2461"/>
        <w:gridCol w:w="6152"/>
      </w:tblGrid>
      <w:tr>
        <w:trPr>
          <w:tblHeader w:val="true"/>
          <w:cantSplit/>
        </w:trPr>
        <w:tc>
          <w:tcPr>
            <w:tcW w:type="dxa" w:w="1025"/>
            <w:shd w:val="clear" w:color="auto" w:fill="1F3864"/>
          </w:tcPr>
          <w:p>
            <w:pPr>
              <w:spacing w:after="0"/>
            </w:pPr>
            <w:r>
              <w:rPr>
                <w:b/>
                <w:color w:val="FFFFFF"/>
                <w:sz w:val="16"/>
              </w:rPr>
              <w:t>Fecha</w:t>
            </w:r>
          </w:p>
        </w:tc>
        <w:tc>
          <w:tcPr>
            <w:tcW w:type="dxa" w:w="2461"/>
            <w:shd w:val="clear" w:color="auto" w:fill="1F3864"/>
          </w:tcPr>
          <w:p>
            <w:pPr>
              <w:spacing w:after="0"/>
            </w:pPr>
            <w:r>
              <w:rPr>
                <w:b/>
                <w:color w:val="FFFFFF"/>
                <w:sz w:val="16"/>
              </w:rPr>
              <w:t>Versión</w:t>
            </w:r>
          </w:p>
        </w:tc>
        <w:tc>
          <w:tcPr>
            <w:tcW w:type="dxa" w:w="6152"/>
            <w:shd w:val="clear" w:color="auto" w:fill="1F3864"/>
          </w:tcPr>
          <w:p>
            <w:pPr>
              <w:spacing w:after="0"/>
            </w:pPr>
            <w:r>
              <w:rPr>
                <w:b/>
                <w:color w:val="FFFFFF"/>
                <w:sz w:val="16"/>
              </w:rPr>
              <w:t>Contenido</w:t>
            </w:r>
          </w:p>
        </w:tc>
      </w:tr>
      <w:tr>
        <w:trPr>
          <w:cantSplit/>
        </w:trPr>
        <w:tc>
          <w:tcPr>
            <w:tcW w:type="dxa" w:w="1025"/>
          </w:tcPr>
          <w:p>
            <w:pPr>
              <w:spacing w:after="0"/>
            </w:pPr>
            <w:r>
              <w:rPr>
                <w:sz w:val="16"/>
              </w:rPr>
              <w:t>03-10-2026</w:t>
            </w:r>
          </w:p>
        </w:tc>
        <w:tc>
          <w:tcPr>
            <w:tcW w:type="dxa" w:w="2461"/>
          </w:tcPr>
          <w:p>
            <w:pPr>
              <w:spacing w:after="0"/>
            </w:pPr>
            <w:r>
              <w:rPr>
                <w:sz w:val="16"/>
              </w:rPr>
              <w:t>DP-06B rev. 00</w:t>
            </w:r>
          </w:p>
        </w:tc>
        <w:tc>
          <w:tcPr>
            <w:tcW w:type="dxa" w:w="6152"/>
          </w:tcPr>
          <w:p>
            <w:pPr>
              <w:spacing w:after="0"/>
            </w:pPr>
            <w:r>
              <w:rPr>
                <w:sz w:val="16"/>
              </w:rPr>
              <w:t>Tapa 0.68 x 0.68 x 0.08 f'c 210 malla 3/8" @0.10 con marco L 1 1/2"x1 1/2"x1/8" y contramarco L 2"x2"x3/16" (0.70/0.80) con 8 anclajes 3/8" L 0.20; luz 0.60; borde engrosado 0.15 x 0.10; refuerzo de borde 8 Ø 1/2" L 1.40</w:t>
            </w:r>
          </w:p>
        </w:tc>
      </w:tr>
      <w:tr>
        <w:trPr>
          <w:cantSplit/>
        </w:trPr>
        <w:tc>
          <w:tcPr>
            <w:tcW w:type="dxa" w:w="1025"/>
          </w:tcPr>
          <w:p>
            <w:pPr>
              <w:spacing w:after="0"/>
            </w:pPr>
            <w:r>
              <w:rPr>
                <w:sz w:val="16"/>
              </w:rPr>
              <w:t>07-10-2026</w:t>
            </w:r>
          </w:p>
        </w:tc>
        <w:tc>
          <w:tcPr>
            <w:tcW w:type="dxa" w:w="2461"/>
          </w:tcPr>
          <w:p>
            <w:pPr>
              <w:spacing w:after="0"/>
            </w:pPr>
            <w:r>
              <w:rPr>
                <w:sz w:val="16"/>
              </w:rPr>
              <w:t>DP-06B rev. 01</w:t>
            </w:r>
          </w:p>
        </w:tc>
        <w:tc>
          <w:tcPr>
            <w:tcW w:type="dxa" w:w="6152"/>
          </w:tcPr>
          <w:p>
            <w:pPr>
              <w:spacing w:after="0"/>
            </w:pPr>
            <w:r>
              <w:rPr>
                <w:sz w:val="16"/>
              </w:rPr>
              <w:t>Tapa asentada sobre el ala del contramarco; 7 componentes del metrado unidos en una partida por und; hojas DESAGREGADO y ACU (383.29 S/ por tapa antes del cambio del 14-10); 3D, isométricos y fotos</w:t>
            </w:r>
          </w:p>
        </w:tc>
      </w:tr>
      <w:tr>
        <w:trPr>
          <w:cantSplit/>
        </w:trPr>
        <w:tc>
          <w:tcPr>
            <w:tcW w:type="dxa" w:w="1025"/>
          </w:tcPr>
          <w:p>
            <w:pPr>
              <w:spacing w:after="0"/>
            </w:pPr>
            <w:r>
              <w:rPr>
                <w:sz w:val="16"/>
              </w:rPr>
              <w:t>14-10-2026</w:t>
            </w:r>
          </w:p>
        </w:tc>
        <w:tc>
          <w:tcPr>
            <w:tcW w:type="dxa" w:w="2461"/>
          </w:tcPr>
          <w:p>
            <w:pPr>
              <w:spacing w:after="0"/>
            </w:pPr>
            <w:r>
              <w:rPr>
                <w:sz w:val="16"/>
              </w:rPr>
              <w:t>Refugio</w:t>
            </w:r>
          </w:p>
        </w:tc>
        <w:tc>
          <w:tcPr>
            <w:tcW w:type="dxa" w:w="6152"/>
          </w:tcPr>
          <w:p>
            <w:pPr>
              <w:spacing w:after="0"/>
            </w:pPr>
            <w:r>
              <w:rPr>
                <w:sz w:val="16"/>
              </w:rPr>
              <w:t>Contramarco L 1 1/2"x1 1/2"x1/8" (carga peatonal; el asiento apoya en el borde engrosado; el L 2"x2"x3/16" no tiene precio publicado en tiendas). Ángulos 151.42 → 101.02 kg (15.14 → 10.10 kg por tapa: 2.80 x 1.83 + 2.72 x 1.83); pintura 9.82 → 8.39 m² (0.84 m² por tapa); lija y thinner separados; ACU 383.29 → 297.45 S/ por tapa (partida 2,974.50). CAR Varones conserva L 2"x2"x3/16"</w:t>
            </w:r>
          </w:p>
        </w:tc>
      </w:tr>
      <w:tr>
        <w:trPr>
          <w:cantSplit/>
        </w:trPr>
        <w:tc>
          <w:tcPr>
            <w:tcW w:type="dxa" w:w="1025"/>
          </w:tcPr>
          <w:p>
            <w:pPr>
              <w:spacing w:after="0"/>
            </w:pPr>
            <w:r>
              <w:rPr>
                <w:sz w:val="16"/>
              </w:rPr>
              <w:t>16-10-2026</w:t>
            </w:r>
          </w:p>
        </w:tc>
        <w:tc>
          <w:tcPr>
            <w:tcW w:type="dxa" w:w="2461"/>
          </w:tcPr>
          <w:p>
            <w:pPr>
              <w:spacing w:after="0"/>
            </w:pPr>
            <w:r>
              <w:rPr>
                <w:sz w:val="16"/>
              </w:rPr>
              <w:t>DP-06B rev. 02 (vigente)</w:t>
            </w:r>
          </w:p>
        </w:tc>
        <w:tc>
          <w:tcPr>
            <w:tcW w:type="dxa" w:w="6152"/>
          </w:tcPr>
          <w:p>
            <w:pPr>
              <w:spacing w:after="0"/>
            </w:pPr>
            <w:r>
              <w:rPr>
                <w:b/>
                <w:sz w:val="16"/>
              </w:rPr>
              <w:t>Tapa ciega</w:t>
            </w:r>
            <w:r>
              <w:rPr>
                <w:sz w:val="16"/>
              </w:rPr>
              <w:t>: vaciada aparte en obra, sin marco, contramarco, anclajes, soldadura ni pintura; asiento en rebaje de concreto. DP-06B nueva en los 3 CAR; metrado actualizado solo en Hogar de Refugio (10 tapas, ACU 182.06) y CAR Varones (11 tapas, ACU 182.06)</w:t>
            </w:r>
          </w:p>
        </w:tc>
      </w:tr>
      <w:tr>
        <w:trPr>
          <w:cantSplit/>
        </w:trPr>
        <w:tc>
          <w:tcPr>
            <w:tcW w:type="dxa" w:w="1025"/>
          </w:tcPr>
          <w:p>
            <w:pPr>
              <w:spacing w:after="0"/>
            </w:pPr>
            <w:r>
              <w:rPr>
                <w:sz w:val="16"/>
              </w:rPr>
              <w:t>20-10-2026</w:t>
            </w:r>
          </w:p>
        </w:tc>
        <w:tc>
          <w:tcPr>
            <w:tcW w:type="dxa" w:w="2461"/>
          </w:tcPr>
          <w:p>
            <w:pPr>
              <w:spacing w:after="0"/>
            </w:pPr>
            <w:r>
              <w:rPr>
                <w:sz w:val="16"/>
              </w:rPr>
              <w:t>CAR Mujeres</w:t>
            </w:r>
          </w:p>
        </w:tc>
        <w:tc>
          <w:tcPr>
            <w:tcW w:type="dxa" w:w="6152"/>
          </w:tcPr>
          <w:p>
            <w:pPr>
              <w:spacing w:after="0"/>
            </w:pPr>
            <w:r>
              <w:rPr>
                <w:sz w:val="16"/>
              </w:rPr>
              <w:t>El plano D-RL de su juego final muestra tapa ciega, pero su metrado (congelado) sigue con 1.4.4.6.5.1 TAPA DE REGISTRO 0.68x0.68 C/MARCO Y CONTRAMARCO (15 und) y el isométrico 2 de IC-01 dibuja marco y contramarco: pendiente de decisión del usuario</w:t>
            </w:r>
          </w:p>
        </w:tc>
      </w:tr>
    </w:tbl>
    <w:p>
      <w:pPr>
        <w:spacing w:after="40"/>
      </w:pPr>
    </w:p>
    <w:p>
      <w:pPr>
        <w:pStyle w:val="Heading3"/>
      </w:pPr>
      <w:r>
        <w:t>9.2 Geometría vigente (rev. 02; `render_tapa/modelo.py`, `dxf_tapa_ciega.py`)</w:t>
      </w:r>
    </w:p>
    <w:tbl>
      <w:tblPr>
        <w:tblStyle w:val="TableGrid"/>
        <w:tblW w:type="auto" w:w="0"/>
        <w:jc w:val="center"/>
        <w:tblLayout w:type="fixed"/>
        <w:tblLook w:firstColumn="1" w:firstRow="1" w:lastColumn="0" w:lastRow="0" w:noHBand="0" w:noVBand="1" w:val="04A0"/>
      </w:tblPr>
      <w:tblGrid>
        <w:gridCol w:w="3420"/>
        <w:gridCol w:w="6218"/>
      </w:tblGrid>
      <w:tr>
        <w:trPr>
          <w:tblHeader w:val="true"/>
          <w:cantSplit/>
        </w:trPr>
        <w:tc>
          <w:tcPr>
            <w:tcW w:type="dxa" w:w="3420"/>
            <w:shd w:val="clear" w:color="auto" w:fill="1F3864"/>
          </w:tcPr>
          <w:p>
            <w:pPr>
              <w:spacing w:after="0"/>
            </w:pPr>
            <w:r>
              <w:rPr>
                <w:b/>
                <w:color w:val="FFFFFF"/>
                <w:sz w:val="16"/>
              </w:rPr>
              <w:t>Elemento</w:t>
            </w:r>
          </w:p>
        </w:tc>
        <w:tc>
          <w:tcPr>
            <w:tcW w:type="dxa" w:w="6218"/>
            <w:shd w:val="clear" w:color="auto" w:fill="1F3864"/>
          </w:tcPr>
          <w:p>
            <w:pPr>
              <w:spacing w:after="0"/>
            </w:pPr>
            <w:r>
              <w:rPr>
                <w:b/>
                <w:color w:val="FFFFFF"/>
                <w:sz w:val="16"/>
              </w:rPr>
              <w:t>Medida</w:t>
            </w:r>
          </w:p>
        </w:tc>
      </w:tr>
      <w:tr>
        <w:trPr>
          <w:cantSplit/>
        </w:trPr>
        <w:tc>
          <w:tcPr>
            <w:tcW w:type="dxa" w:w="3420"/>
          </w:tcPr>
          <w:p>
            <w:pPr>
              <w:spacing w:after="0"/>
            </w:pPr>
            <w:r>
              <w:rPr>
                <w:sz w:val="16"/>
              </w:rPr>
              <w:t>Tapa</w:t>
            </w:r>
          </w:p>
        </w:tc>
        <w:tc>
          <w:tcPr>
            <w:tcW w:type="dxa" w:w="6218"/>
          </w:tcPr>
          <w:p>
            <w:pPr>
              <w:spacing w:after="0"/>
            </w:pPr>
            <w:r>
              <w:rPr>
                <w:sz w:val="16"/>
              </w:rPr>
              <w:t xml:space="preserve">0.68 x 0.68 x 0.08, f'c 210, cantos superiores biselados 1 x 1 cm; peso ≈ 0.68² x 0.08 x 2400 = </w:t>
            </w:r>
            <w:r>
              <w:rPr>
                <w:b/>
                <w:sz w:val="16"/>
              </w:rPr>
              <w:t>89 kg</w:t>
            </w:r>
            <w:r>
              <w:rPr>
                <w:sz w:val="16"/>
              </w:rPr>
              <w:t xml:space="preserve"> (2 operarios con ganchos)</w:t>
            </w:r>
          </w:p>
        </w:tc>
      </w:tr>
      <w:tr>
        <w:trPr>
          <w:cantSplit/>
        </w:trPr>
        <w:tc>
          <w:tcPr>
            <w:tcW w:type="dxa" w:w="3420"/>
          </w:tcPr>
          <w:p>
            <w:pPr>
              <w:spacing w:after="0"/>
            </w:pPr>
            <w:r>
              <w:rPr>
                <w:sz w:val="16"/>
              </w:rPr>
              <w:t>Parrilla</w:t>
            </w:r>
          </w:p>
        </w:tc>
        <w:tc>
          <w:tcPr>
            <w:tcW w:type="dxa" w:w="6218"/>
          </w:tcPr>
          <w:p>
            <w:pPr>
              <w:spacing w:after="0"/>
            </w:pPr>
            <w:r>
              <w:rPr>
                <w:sz w:val="16"/>
              </w:rPr>
              <w:t>3/8" @0.10 en ambos sentidos: 7 + 7 barras L = 0.62 (14 x 0.62 x 0.56 = 4.86 kg); recubrimiento 2.5 cm; barras en X abajo (z −0.055), en Y arriba (z −0.0455)</w:t>
            </w:r>
          </w:p>
        </w:tc>
      </w:tr>
      <w:tr>
        <w:trPr>
          <w:cantSplit/>
        </w:trPr>
        <w:tc>
          <w:tcPr>
            <w:tcW w:type="dxa" w:w="3420"/>
          </w:tcPr>
          <w:p>
            <w:pPr>
              <w:spacing w:after="0"/>
            </w:pPr>
            <w:r>
              <w:rPr>
                <w:sz w:val="16"/>
              </w:rPr>
              <w:t>Asas</w:t>
            </w:r>
          </w:p>
        </w:tc>
        <w:tc>
          <w:tcPr>
            <w:tcW w:type="dxa" w:w="6218"/>
          </w:tcPr>
          <w:p>
            <w:pPr>
              <w:spacing w:after="0"/>
            </w:pPr>
            <w:r>
              <w:rPr>
                <w:sz w:val="16"/>
              </w:rPr>
              <w:t>2 de fierro liso 1/2" (A36): agarre 0.15, patas 0.02, ganchos 0.15 → desarrollo 0.49 (se toma 0.50); eje a ±0.20 del centro; en cajuelas 0.19 x 0.06 x 0.03 (no sobresalen); ganchos amarrados a la parrilla con alambre N° 16; 2 x 0.50 x 0.994 = 0.99 kg</w:t>
            </w:r>
          </w:p>
        </w:tc>
      </w:tr>
      <w:tr>
        <w:trPr>
          <w:cantSplit/>
        </w:trPr>
        <w:tc>
          <w:tcPr>
            <w:tcW w:type="dxa" w:w="3420"/>
          </w:tcPr>
          <w:p>
            <w:pPr>
              <w:spacing w:after="0"/>
            </w:pPr>
            <w:r>
              <w:rPr>
                <w:sz w:val="16"/>
              </w:rPr>
              <w:t>Rebaje (asiento)</w:t>
            </w:r>
          </w:p>
        </w:tc>
        <w:tc>
          <w:tcPr>
            <w:tcW w:type="dxa" w:w="6218"/>
          </w:tcPr>
          <w:p>
            <w:pPr>
              <w:spacing w:after="0"/>
            </w:pPr>
            <w:r>
              <w:rPr>
                <w:sz w:val="16"/>
              </w:rPr>
              <w:t>0.70 x 0.70 x 0.08 en la losa superior (0.05 por lado), plano y nivelado, chaflán 1 x 1 cm; holgura 1 cm por lado; la tapa queda al ras del NPT (vereda), removible, sin sello de mortero</w:t>
            </w:r>
          </w:p>
        </w:tc>
      </w:tr>
      <w:tr>
        <w:trPr>
          <w:cantSplit/>
        </w:trPr>
        <w:tc>
          <w:tcPr>
            <w:tcW w:type="dxa" w:w="3420"/>
          </w:tcPr>
          <w:p>
            <w:pPr>
              <w:spacing w:after="0"/>
            </w:pPr>
            <w:r>
              <w:rPr>
                <w:sz w:val="16"/>
              </w:rPr>
              <w:t>Luz libre</w:t>
            </w:r>
          </w:p>
        </w:tc>
        <w:tc>
          <w:tcPr>
            <w:tcW w:type="dxa" w:w="6218"/>
          </w:tcPr>
          <w:p>
            <w:pPr>
              <w:spacing w:after="0"/>
            </w:pPr>
            <w:r>
              <w:rPr>
                <w:sz w:val="16"/>
              </w:rPr>
              <w:t>0.60 x 0.60 bajo el rebaje (en los 0.02 restantes de la losa de 0.10)</w:t>
            </w:r>
          </w:p>
        </w:tc>
      </w:tr>
      <w:tr>
        <w:trPr>
          <w:cantSplit/>
        </w:trPr>
        <w:tc>
          <w:tcPr>
            <w:tcW w:type="dxa" w:w="3420"/>
          </w:tcPr>
          <w:p>
            <w:pPr>
              <w:spacing w:after="0"/>
            </w:pPr>
            <w:r>
              <w:rPr>
                <w:sz w:val="16"/>
              </w:rPr>
              <w:t>Borde engrosado</w:t>
            </w:r>
          </w:p>
        </w:tc>
        <w:tc>
          <w:tcPr>
            <w:tcW w:type="dxa" w:w="6218"/>
          </w:tcPr>
          <w:p>
            <w:pPr>
              <w:spacing w:after="0"/>
            </w:pPr>
            <w:r>
              <w:rPr>
                <w:sz w:val="16"/>
              </w:rPr>
              <w:t>0.15 x 0.10 bajo la losa, anillo de la luz 0.60 a 0.90 (perímetro de cálculo 4 x 0.75 = 3.00 m)</w:t>
            </w:r>
          </w:p>
        </w:tc>
      </w:tr>
      <w:tr>
        <w:trPr>
          <w:cantSplit/>
        </w:trPr>
        <w:tc>
          <w:tcPr>
            <w:tcW w:type="dxa" w:w="3420"/>
          </w:tcPr>
          <w:p>
            <w:pPr>
              <w:spacing w:after="0"/>
            </w:pPr>
            <w:r>
              <w:rPr>
                <w:sz w:val="16"/>
              </w:rPr>
              <w:t>Refuerzo de borde</w:t>
            </w:r>
          </w:p>
        </w:tc>
        <w:tc>
          <w:tcPr>
            <w:tcW w:type="dxa" w:w="6218"/>
          </w:tcPr>
          <w:p>
            <w:pPr>
              <w:spacing w:after="0"/>
            </w:pPr>
            <w:r>
              <w:rPr>
                <w:sz w:val="16"/>
              </w:rPr>
              <w:t>8 Ø 1/2" L = 1.40 (2 barras por lado a ±0.40 del eje; CAR Mujeres ±0.39), en dos niveles (z −0.045 y −0.155): 8 x 1.40 x 0.994 = 11.13 kg</w:t>
            </w:r>
          </w:p>
        </w:tc>
      </w:tr>
      <w:tr>
        <w:trPr>
          <w:cantSplit/>
        </w:trPr>
        <w:tc>
          <w:tcPr>
            <w:tcW w:type="dxa" w:w="3420"/>
          </w:tcPr>
          <w:p>
            <w:pPr>
              <w:spacing w:after="0"/>
            </w:pPr>
            <w:r>
              <w:rPr>
                <w:sz w:val="16"/>
              </w:rPr>
              <w:t>Descuento de la losa por registro</w:t>
            </w:r>
          </w:p>
        </w:tc>
        <w:tc>
          <w:tcPr>
            <w:tcW w:type="dxa" w:w="6218"/>
          </w:tcPr>
          <w:p>
            <w:pPr>
              <w:spacing w:after="0"/>
            </w:pPr>
            <w:r>
              <w:rPr>
                <w:sz w:val="16"/>
              </w:rPr>
              <w:t>0.49 x 0.08 + 0.36 x (e_losa − 0.08) (= 0.0464 m³ con losa 0.10)</w:t>
            </w:r>
          </w:p>
        </w:tc>
      </w:tr>
    </w:tbl>
    <w:p>
      <w:pPr>
        <w:spacing w:after="40"/>
      </w:pPr>
    </w:p>
    <w:p>
      <w:pPr>
        <w:spacing w:after="80"/>
      </w:pPr>
      <w:r>
        <w:t xml:space="preserve">Caso CAR Varones (colector b = 0.60 ≤ luz 0.60, </w:t>
      </w:r>
      <w:r>
        <w:rPr>
          <w:rFonts w:ascii="Consolas" w:hAnsi="Consolas" w:eastAsia="Consolas"/>
          <w:color w:val="1F4E79"/>
        </w:rPr>
        <w:t>MURO_APOYO</w:t>
      </w:r>
      <w:r>
        <w:t>): en los lados largos el rebaje apoya en la cabeza de los muros y los anclajes (versión anterior) bajaban dentro del muro; el borde engrosado va solo en los 2 lados transversales entre muros (2 x 0.60 = 1.20 m por registro; antes se había copiado el de 3.00 m del Refugio); las barras transversales de borde siguen de 1.40 m con ganchos de 0.29 dentro de los muros (</w:t>
      </w:r>
      <w:r>
        <w:rPr>
          <w:rFonts w:ascii="Consolas" w:hAnsi="Consolas" w:eastAsia="Consolas"/>
          <w:color w:val="1F4E79"/>
        </w:rPr>
        <w:t>GANCHO = (1.40 − 2(BI + BW − 0.04))/2</w:t>
      </w:r>
      <w:r>
        <w:t>). Concreto del colector 56.02 → 55.72 m³.</w:t>
      </w:r>
    </w:p>
    <w:p>
      <w:pPr>
        <w:spacing w:after="80"/>
      </w:pPr>
      <w:r>
        <w:t>Proceso (notas DP-06B): vaciar sobre tablero nivelado con molde lateral de madera 0.68 x 0.68 x 0.08; desmoldar a las 24 h; curado húmedo ≥ 7 días; colocar con 70 % de f'c; el rebaje se forma con un cajón de madera fijado antes del vaciado de la losa; registros fuera de los cruces vehiculares.</w:t>
      </w:r>
    </w:p>
    <w:p>
      <w:pPr>
        <w:pStyle w:val="Heading3"/>
      </w:pPr>
      <w:r>
        <w:t>9.3 Metrado y ACU (CAR Varones y Hogar de Refugio)</w:t>
      </w:r>
    </w:p>
    <w:p>
      <w:pPr>
        <w:pStyle w:val="ListBullet"/>
        <w:spacing w:after="20"/>
      </w:pPr>
      <w:r>
        <w:t>Partida 01.04.04.05.01 TAPA DE REGISTRO CIEGA DE CONCRETO ARMADO 0.68x0.68x0.08 (und): Refugio 10 (CL, RS-01 a RS-07, CC con 2), Varones 11 (RV-01 a RV-11). Partida Delphin del ACU: 01.04.04.06.05.01.</w:t>
      </w:r>
    </w:p>
    <w:p>
      <w:pPr>
        <w:pStyle w:val="ListBullet"/>
        <w:spacing w:after="20"/>
      </w:pPr>
      <w:r>
        <w:t>Hoja COLECTOR REGISTROS Y TAPAS: tapa (und), encofrado lateral = N x 4 x 0.68 x 0.08 (0.2176 m²/und), acero de tapas (parrilla + asas), concreto = N x 0.68² x 0.08 (0.037 m³/und), asiento en rebaje (concreto incluido en la losa), colocación.</w:t>
      </w:r>
    </w:p>
    <w:p>
      <w:pPr>
        <w:pStyle w:val="ListBullet"/>
        <w:spacing w:after="20"/>
      </w:pPr>
      <w:r>
        <w:t>DESAGREGADO TAPA REGISTRO por registro: concreto 0.037 m³; encofrado 0.2176 m²; parrilla 4.8608 kg; asas 0.994 kg; borde 11.1328 kg (subtotal acero 16.99 kg). Control "CONFORME" contra las hojas del colector. "No hay ángulos, soldadura ni pintura".</w:t>
      </w:r>
    </w:p>
    <w:p>
      <w:pPr>
        <w:pStyle w:val="ListBullet"/>
        <w:spacing w:after="20"/>
      </w:pPr>
      <w:r>
        <w:t>ACU (S/ 182.06 por und; Varones partida 2,002.65): operario 1.7473 hh, oficial 0.7473, peón 1.2367 (concreto 0.8/0.8/6.4 hh/m³; acero 0.032 hh/kg; encofrado 0.8 hh/m²; colocación 1 hh); cemento 9.73 bol/m³ (Pacasmayo tipo I S/ 36.50 con IGV → 30.93), arena 0.52 m³/m³ a 40.68, piedra 1/2" 0.53 a 101.69 (por cotizar en Tarapoto), agua 0.186 + 0.01 de curado a 8.33 (EMAPA San Martín), madera tornillo 4 x 0.68 x 0.08 x 4.24/6 + 1.15 p² de tablero (0.80 x 0.80 x 1" en 6 usos) a 4.41, acero corrugado y fierro liso 3.44 S/ por kg (Aceros Arequipa en Sodimac), alambre N° 16 al 6 % a 5.08, herramientas 3 % MO.</w:t>
      </w:r>
    </w:p>
    <w:p>
      <w:pPr>
        <w:pStyle w:val="ListBullet"/>
        <w:spacing w:after="20"/>
      </w:pPr>
      <w:r>
        <w:t>Lija y thinner (versión con contramarco, 14-10): el global "lija y thinner" 0.05 glb/m² se reemplazó por lija para fierro N° 80 0.25 und/m² (1 pliego ≈ 4 m², S/ 2.12 sin IGV) y thinner = 15 % del volumen de pintura (10 % dilución + 5 % limpieza) = 0.0240 gal/m² (S/ 35.65 el galón sin IGV). Dejó de aplicar con la tapa ciega (sin pintura).</w:t>
      </w:r>
    </w:p>
    <w:p>
      <w:pPr>
        <w:pStyle w:val="ListBullet"/>
        <w:spacing w:after="20"/>
      </w:pPr>
      <w:r>
        <w:t xml:space="preserve">Generadores: </w:t>
      </w:r>
      <w:r>
        <w:rPr>
          <w:rFonts w:ascii="Consolas" w:hAnsi="Consolas" w:eastAsia="Consolas"/>
          <w:color w:val="1F4E79"/>
        </w:rPr>
        <w:t>herramientas/tapa_ciega.py &lt;planilla&gt;</w:t>
      </w:r>
      <w:r>
        <w:t xml:space="preserve"> (edita el XML: COLECTOR PARAMETROS, REGISTROS Y TAPAS, ACERO, CONCRETO, INSUMOS, PLANILLA, RESUMEN; rehace ACU y DESAGREGADO), </w:t>
      </w:r>
      <w:r>
        <w:rPr>
          <w:rFonts w:ascii="Consolas" w:hAnsi="Consolas" w:eastAsia="Consolas"/>
          <w:color w:val="1F4E79"/>
        </w:rPr>
        <w:t>render_tapa/dxf_tapa_ciega.py &lt;salida.dxf&gt; &lt;refugio|varones|mujeres&gt;</w:t>
      </w:r>
      <w:r>
        <w:t xml:space="preserve"> (DP-06B, A1 en mm, render 0 0 841 594), </w:t>
      </w:r>
      <w:r>
        <w:rPr>
          <w:rFonts w:ascii="Consolas" w:hAnsi="Consolas" w:eastAsia="Consolas"/>
          <w:color w:val="1F4E79"/>
        </w:rPr>
        <w:t>render_tapa/dxf_tapa_3d.py</w:t>
      </w:r>
      <w:r>
        <w:t xml:space="preserve"> (DP-06D: 4 isométricos, despiece, corte y armado), </w:t>
      </w:r>
      <w:r>
        <w:rPr>
          <w:rFonts w:ascii="Consolas" w:hAnsi="Consolas" w:eastAsia="Consolas"/>
          <w:color w:val="1F4E79"/>
        </w:rPr>
        <w:t>render_tapa/foto.py</w:t>
      </w:r>
      <w:r>
        <w:t xml:space="preserve"> (vistas fotorrealistas), </w:t>
      </w:r>
      <w:r>
        <w:rPr>
          <w:rFonts w:ascii="Consolas" w:hAnsi="Consolas" w:eastAsia="Consolas"/>
          <w:color w:val="1F4E79"/>
        </w:rPr>
        <w:t>render_tapa/iso.py</w:t>
      </w:r>
      <w:r>
        <w:t xml:space="preserve">; históricos: </w:t>
      </w:r>
      <w:r>
        <w:rPr>
          <w:rFonts w:ascii="Consolas" w:hAnsi="Consolas" w:eastAsia="Consolas"/>
          <w:color w:val="1F4E79"/>
        </w:rPr>
        <w:t>render_tapa/dxf_tapa.py</w:t>
      </w:r>
      <w:r>
        <w:t xml:space="preserve"> (rev. 01 con marco), </w:t>
      </w:r>
      <w:r>
        <w:rPr>
          <w:rFonts w:ascii="Consolas" w:hAnsi="Consolas" w:eastAsia="Consolas"/>
          <w:color w:val="1F4E79"/>
        </w:rPr>
        <w:t>cotizacion_tapa_registro.py</w:t>
      </w:r>
      <w:r>
        <w:t xml:space="preserve">, </w:t>
      </w:r>
      <w:r>
        <w:rPr>
          <w:rFonts w:ascii="Consolas" w:hAnsi="Consolas" w:eastAsia="Consolas"/>
          <w:color w:val="1F4E79"/>
        </w:rPr>
        <w:t>angulo_contramarco_refugio.py</w:t>
      </w:r>
      <w:r>
        <w:t xml:space="preserve"> (también da la clase </w:t>
      </w:r>
      <w:r>
        <w:rPr>
          <w:rFonts w:ascii="Consolas" w:hAnsi="Consolas" w:eastAsia="Consolas"/>
          <w:color w:val="1F4E79"/>
        </w:rPr>
        <w:t>Libro</w:t>
      </w:r>
      <w:r>
        <w:t xml:space="preserve"> para editar planillas sin perder formato), </w:t>
      </w:r>
      <w:r>
        <w:rPr>
          <w:rFonts w:ascii="Consolas" w:hAnsi="Consolas" w:eastAsia="Consolas"/>
          <w:color w:val="1F4E79"/>
        </w:rPr>
        <w:t>acu_lija_thinner.py</w:t>
      </w:r>
      <w:r>
        <w:t>.</w:t>
      </w:r>
    </w:p>
    <w:p>
      <w:pPr>
        <w:pStyle w:val="ListBullet"/>
        <w:spacing w:after="20"/>
      </w:pPr>
      <w:r>
        <w:t>Láminas que se revisan en cada cambio de tapa: DP-06B, DP-06D, DD-01 (rebaje y refuerzo de borde), DD-02 (fabricación y colocación), DP-08, DP-09, DA-03, isométricos, especificaciones y memoria. CAR Varones: DPLV-23 (DP-06B).</w:t>
      </w:r>
    </w:p>
    <w:p>
      <w:pPr>
        <w:pStyle w:val="Heading2"/>
      </w:pPr>
      <w:r>
        <w:t>10. Bancas con techo: canaleta, boquilla y bajada</w:t>
      </w:r>
    </w:p>
    <w:p>
      <w:pPr>
        <w:pStyle w:val="Heading3"/>
      </w:pPr>
      <w:r>
        <w:t>10.1 CAR Mujeres (CUI 2717013): banca de jardinería tipo 01 (19-10-2026)</w:t>
      </w:r>
    </w:p>
    <w:p>
      <w:pPr>
        <w:pStyle w:val="ListBullet"/>
        <w:spacing w:after="20"/>
      </w:pPr>
      <w:r>
        <w:t xml:space="preserve">Insumo: </w:t>
      </w:r>
      <w:r>
        <w:rPr>
          <w:rFonts w:ascii="Consolas" w:hAnsi="Consolas" w:eastAsia="Consolas"/>
          <w:color w:val="1F4E79"/>
        </w:rPr>
        <w:t>insumos/wilma/detalle_banca/DETALLE_DE_BANCA_TIPO_01.dxf</w:t>
      </w:r>
      <w:r>
        <w:t xml:space="preserve"> (escala real). Regla: </w:t>
      </w:r>
      <w:r>
        <w:rPr>
          <w:b/>
        </w:rPr>
        <w:t>fiel al dibujo</w:t>
      </w:r>
      <w:r>
        <w:t>.</w:t>
      </w:r>
    </w:p>
    <w:p>
      <w:pPr>
        <w:pStyle w:val="ListBullet"/>
        <w:spacing w:after="20"/>
      </w:pPr>
      <w:r>
        <w:t>Techo a una agua de 2.00 x 2.40 (cobertura 0.30 de caída en 2.40, pendiente 12.5 %); columnas de tubo rectangular 4" x 10" x 3 mm.</w:t>
      </w:r>
    </w:p>
    <w:p>
      <w:pPr>
        <w:pStyle w:val="ListBullet"/>
        <w:spacing w:after="20"/>
      </w:pPr>
      <w:r>
        <w:t xml:space="preserve">Canaleta de plancha de </w:t>
      </w:r>
      <w:r>
        <w:rPr>
          <w:b/>
        </w:rPr>
        <w:t>aluzinc e = 0.50 mm</w:t>
      </w:r>
      <w:r>
        <w:t xml:space="preserve">, interior </w:t>
      </w:r>
      <w:r>
        <w:rPr>
          <w:b/>
        </w:rPr>
        <w:t>0.18 (ancho) x 0.20 (alto)</w:t>
      </w:r>
      <w:r>
        <w:t xml:space="preserve">, ala posterior 0.10 sobre la viga bajo la cobertura, S = 0.5 %, </w:t>
      </w:r>
      <w:r>
        <w:rPr>
          <w:b/>
        </w:rPr>
        <w:t>un solo tramo de 2.00 m por techo</w:t>
      </w:r>
      <w:r>
        <w:t xml:space="preserve"> (sin uniones), fondo en la boquilla +2.385; cobertura hasta la cara posterior de la canaleta (vuelo 0.013).</w:t>
      </w:r>
    </w:p>
    <w:p>
      <w:pPr>
        <w:pStyle w:val="ListBullet"/>
        <w:spacing w:after="20"/>
      </w:pPr>
      <w:r>
        <w:rPr>
          <w:b/>
        </w:rPr>
        <w:t>2 soportes de platina F°G° 1" x 1/8"</w:t>
      </w:r>
      <w:r>
        <w:t xml:space="preserve"> a 0.40 de cada extremo (1.20 entre ellos) (el usuario: "¿por qué tanto soporte en 2 m?").</w:t>
      </w:r>
    </w:p>
    <w:p>
      <w:pPr>
        <w:pStyle w:val="ListBullet"/>
        <w:spacing w:after="20"/>
      </w:pPr>
      <w:r>
        <w:t>2 tapas laterales; 1 boquilla de aluzinc (brida 0.16 x 0.16 con 8 remaches y sellador, cuello Ø 0.10 x 0.15) a 0.30 del extremo, en el eje de la columna derecha (x = 1.70); "solo la boquilla", sin capucha ni sumidero.</w:t>
      </w:r>
    </w:p>
    <w:p>
      <w:pPr>
        <w:pStyle w:val="ListBullet"/>
        <w:spacing w:after="20"/>
      </w:pPr>
      <w:r>
        <w:t>Bajada: boquilla → niple → codo 4" x 90° → tramo horizontal de 0.38 con colgador a la viga 2" x 2" (eje +2.129) → codo → bajada adosada a la columna con abrazadera (+1.77) → falsa columna CL-01 0.20 x 0.15 de −0.15 a +1.05 (jardín −0.15).</w:t>
      </w:r>
    </w:p>
    <w:p>
      <w:pPr>
        <w:pStyle w:val="ListBullet"/>
        <w:spacing w:after="20"/>
      </w:pPr>
      <w:r>
        <w:t>Diferencias del plano de origen informadas: falsa columna rotulada H = 1.50 pero dibujada 1.20; elevación E2 de 0.15 de ancho y planta de 0.20; no se indica a dónde descarga la bajada.</w:t>
      </w:r>
    </w:p>
    <w:p>
      <w:pPr>
        <w:pStyle w:val="ListBullet"/>
        <w:spacing w:after="20"/>
      </w:pPr>
      <w:r>
        <w:t>Láminas (</w:t>
      </w:r>
      <w:r>
        <w:rPr>
          <w:rFonts w:ascii="Consolas" w:hAnsi="Consolas" w:eastAsia="Consolas"/>
          <w:color w:val="1F4E79"/>
        </w:rPr>
        <w:t>herramientas/techo/planos_banca_m.py</w:t>
      </w:r>
      <w:r>
        <w:t xml:space="preserve"> → </w:t>
      </w:r>
      <w:r>
        <w:rPr>
          <w:rFonts w:ascii="Consolas" w:hAnsi="Consolas" w:eastAsia="Consolas"/>
          <w:color w:val="1F4E79"/>
        </w:rPr>
        <w:t>entregables_mujeres/PLANOS_ISOMETRICO_BANCA_JARDINERIA_CAR_MUJERES.dxf</w:t>
      </w:r>
      <w:r>
        <w:t>): DB-01 isométrico 1/15; DB-02 extremo de la canaleta 1/5 con corte de canaleta y sección C-C de la falsa columna; DB-03 corte A-A (lateral) y corte B-B (frontal) 1/10 con cotas y niveles. El usuario pidió también cortes frontales y que el colgador aparezca en el isométrico.</w:t>
      </w:r>
    </w:p>
    <w:p>
      <w:pPr>
        <w:pStyle w:val="ListBullet"/>
        <w:spacing w:after="20"/>
      </w:pPr>
      <w:r>
        <w:t xml:space="preserve">Metrado (16 techos iguales): </w:t>
      </w:r>
      <w:r>
        <w:rPr>
          <w:rFonts w:ascii="Consolas" w:hAnsi="Consolas" w:eastAsia="Consolas"/>
          <w:color w:val="1F4E79"/>
        </w:rPr>
        <w:t>herramientas/techo/metrado_banca_m.py</w:t>
      </w:r>
      <w:r>
        <w:t xml:space="preserve"> → </w:t>
      </w:r>
      <w:r>
        <w:rPr>
          <w:rFonts w:ascii="Consolas" w:hAnsi="Consolas" w:eastAsia="Consolas"/>
          <w:color w:val="1F4E79"/>
        </w:rPr>
        <w:t>METRADO_CANALETA_Y_ACCESORIOS_BANCAS_CAR_MUJERES.xlsx</w:t>
      </w:r>
      <w:r>
        <w:t xml:space="preserve"> (canaleta 2.00 m, tapa 2, soporte 2, boquilla 1, codo 90° 2, colgador 1, abrazadera 1 por techo; sin tubo ni falsa columna).</w:t>
      </w:r>
    </w:p>
    <w:p>
      <w:pPr>
        <w:pStyle w:val="ListBullet"/>
        <w:spacing w:after="20"/>
      </w:pPr>
      <w:r>
        <w:t>En la planilla general (</w:t>
      </w:r>
      <w:r>
        <w:rPr>
          <w:rFonts w:ascii="Consolas" w:hAnsi="Consolas" w:eastAsia="Consolas"/>
          <w:color w:val="1F4E79"/>
        </w:rPr>
        <w:t>herramientas/mujeres/bancas_en_planilla_m.py</w:t>
      </w:r>
      <w:r>
        <w:t xml:space="preserve">, entrada 09-10-2026): hoja nueva METRADO CANALETA BANCAS y subtítulo </w:t>
      </w:r>
      <w:r>
        <w:rPr>
          <w:b/>
        </w:rPr>
        <w:t>1.4.4.5.4 RED DE RECOLECCION TECHO DE BANCAS DE JARDINERIA</w:t>
      </w:r>
      <w:r>
        <w:t xml:space="preserve"> después de ACCESORIOS: 1.4.4.5.4.1 CANALETA DE PLANCHA DE ALUZINC e=0.50mm, SECCION INTERIOR 0.18 m (ANCHO) x 0.20 m (ALTO) = </w:t>
      </w:r>
      <w:r>
        <w:rPr>
          <w:b/>
        </w:rPr>
        <w:t>32.00 m</w:t>
      </w:r>
      <w:r>
        <w:t xml:space="preserve">; .2 TAPA LATERAL = </w:t>
      </w:r>
      <w:r>
        <w:rPr>
          <w:b/>
        </w:rPr>
        <w:t>32</w:t>
      </w:r>
      <w:r>
        <w:t xml:space="preserve">; .3 SOPORTE = </w:t>
      </w:r>
      <w:r>
        <w:rPr>
          <w:b/>
        </w:rPr>
        <w:t>32</w:t>
      </w:r>
      <w:r>
        <w:t xml:space="preserve">; .4 BOQUILLA = </w:t>
      </w:r>
      <w:r>
        <w:rPr>
          <w:b/>
        </w:rPr>
        <w:t>16</w:t>
      </w:r>
      <w:r>
        <w:t xml:space="preserve">. PLANILLA +6 filas, RESUMEN +5 filas; los valores anteriores idénticos. Codos, colgador y abrazadera no se agregan (ya están en METRADO MONTANTES BC-01 a BC-16). Se agregó al RESUMEN el CODO DESAGÜE PVC Ø4" x 45° (1.4.4.5.3.2, 2 und) que faltaba; COLGADOR y ABRAZADERA pasan a 1.4.4.5.3.3 y .3.4. Salida </w:t>
      </w:r>
      <w:r>
        <w:rPr>
          <w:rFonts w:ascii="Consolas" w:hAnsi="Consolas" w:eastAsia="Consolas"/>
          <w:color w:val="1F4E79"/>
        </w:rPr>
        <w:t>entregables_mujeres/METRADO_DRENAJE_PLUVIAL_CAR_MUJERES_09-10-2026_CON_BANCAS.xlsx</w:t>
      </w:r>
      <w:r>
        <w:t>. Corregido de paso: fórmulas compartidas de Excel (</w:t>
      </w:r>
      <w:r>
        <w:rPr>
          <w:rFonts w:ascii="Consolas" w:hAnsi="Consolas" w:eastAsia="Consolas"/>
          <w:color w:val="1F4E79"/>
        </w:rPr>
        <w:t>&lt;f t="shared" .../&gt;</w:t>
      </w:r>
      <w:r>
        <w:t xml:space="preserve">) al desplazar filas en </w:t>
      </w:r>
      <w:r>
        <w:rPr>
          <w:rFonts w:ascii="Consolas" w:hAnsi="Consolas" w:eastAsia="Consolas"/>
          <w:color w:val="1F4E79"/>
        </w:rPr>
        <w:t>Libro</w:t>
      </w:r>
      <w:r>
        <w:t>.</w:t>
      </w:r>
    </w:p>
    <w:p>
      <w:pPr>
        <w:pStyle w:val="Heading3"/>
      </w:pPr>
      <w:r>
        <w:t>10.2 Hogar de Refugio (CUI 2675514): OC-01 jardinera + banca + pérgola (22-10-2026)</w:t>
      </w:r>
    </w:p>
    <w:p>
      <w:pPr>
        <w:pStyle w:val="ListBullet"/>
        <w:spacing w:after="20"/>
      </w:pPr>
      <w:r>
        <w:t xml:space="preserve">Insumo: </w:t>
      </w:r>
      <w:r>
        <w:rPr>
          <w:rFonts w:ascii="Consolas" w:hAnsi="Consolas" w:eastAsia="Consolas"/>
          <w:color w:val="1F4E79"/>
        </w:rPr>
        <w:t>insumos/solange/oc01/OC-01_BANCA_CON_PERGOLA.dxf</w:t>
      </w:r>
      <w:r>
        <w:t xml:space="preserve"> (planta de techos, corte A-A, elevación E1).</w:t>
      </w:r>
    </w:p>
    <w:p>
      <w:pPr>
        <w:pStyle w:val="ListBullet"/>
        <w:spacing w:after="20"/>
      </w:pPr>
      <w:r>
        <w:rPr>
          <w:b/>
        </w:rPr>
        <w:t>9 bancas = 3 juegos OC-01</w:t>
      </w:r>
      <w:r>
        <w:t xml:space="preserve">; cada juego tiene 3 techos a una agua de 2.40 de fondo: </w:t>
      </w:r>
      <w:r>
        <w:rPr>
          <w:b/>
        </w:rPr>
        <w:t>T-1 3.79</w:t>
      </w:r>
      <w:r>
        <w:t xml:space="preserve"> (canaleta al norte, salida en el extremo izquierdo, x 0.147), </w:t>
      </w:r>
      <w:r>
        <w:rPr>
          <w:b/>
        </w:rPr>
        <w:t>T-2 4.21</w:t>
      </w:r>
      <w:r>
        <w:t xml:space="preserve"> (central, canaleta al sur, salida a la izquierda, x 3.939), </w:t>
      </w:r>
      <w:r>
        <w:rPr>
          <w:b/>
        </w:rPr>
        <w:t>T-3 3.79</w:t>
      </w:r>
      <w:r>
        <w:t xml:space="preserve"> (canaleta al norte, salida a la derecha, x 11.649).</w:t>
      </w:r>
    </w:p>
    <w:p>
      <w:pPr>
        <w:pStyle w:val="ListBullet"/>
        <w:spacing w:after="20"/>
      </w:pPr>
      <w:r>
        <w:t xml:space="preserve">El "sumidero 4" tipo cúpula" del plano se reemplaza por </w:t>
      </w:r>
      <w:r>
        <w:rPr>
          <w:b/>
        </w:rPr>
        <w:t>boquilla</w:t>
      </w:r>
      <w:r>
        <w:t xml:space="preserve"> de plancha (pedido del usuario; "borra esa cúpula").</w:t>
      </w:r>
    </w:p>
    <w:p>
      <w:pPr>
        <w:pStyle w:val="ListBullet"/>
        <w:spacing w:after="20"/>
      </w:pPr>
      <w:r>
        <w:t xml:space="preserve">Canaleta de plancha </w:t>
      </w:r>
      <w:r>
        <w:rPr>
          <w:b/>
        </w:rPr>
        <w:t>galvanizada e = 0.50 mm</w:t>
      </w:r>
      <w:r>
        <w:t xml:space="preserve">, interior </w:t>
      </w:r>
      <w:r>
        <w:rPr>
          <w:b/>
        </w:rPr>
        <w:t>0.18 x 0.21</w:t>
      </w:r>
      <w:r>
        <w:t xml:space="preserve"> (indicación del usuario), ala posterior 0.10, S = 0.5 %, fondo en la boquilla +2.55 (borde +2.76 bajo la cobertura; cobertura +2.855 en el borde bajo, 12.5 %); desarrollo 0.70 m/m (0.18 + 0.21 + 0.21 + 0.10).</w:t>
      </w:r>
    </w:p>
    <w:p>
      <w:pPr>
        <w:pStyle w:val="ListBullet"/>
        <w:spacing w:after="20"/>
      </w:pPr>
      <w:r>
        <w:rPr>
          <w:b/>
        </w:rPr>
        <w:t>2 sujetadores</w:t>
      </w:r>
      <w:r>
        <w:t xml:space="preserve"> (soportes de platina F°G° 1" x 1/8", desarrollo 0.70) por canaleta: a 0.80 de cada extremo en T-1 y T-3 y 0.85 en T-2 (</w:t>
      </w:r>
      <w:r>
        <w:rPr>
          <w:rFonts w:ascii="Consolas" w:hAnsi="Consolas" w:eastAsia="Consolas"/>
          <w:color w:val="1F4E79"/>
        </w:rPr>
        <w:t>round(0.207·L/0.05)·0.05</w:t>
      </w:r>
      <w:r>
        <w:t>); tapas en los dos extremos.</w:t>
      </w:r>
    </w:p>
    <w:p>
      <w:pPr>
        <w:pStyle w:val="ListBullet"/>
        <w:spacing w:after="20"/>
      </w:pPr>
      <w:r>
        <w:t>Bajada (corte A-A): boquilla (brida 0.16 x 0.16, cuello Ø 0.10 x 0.15) → niple → codo 4" x 90° → tramo bajo la canaleta con colgador (eje +2.294) → codo → bajada a 0.0655 de la cara de la columna (0.10 x 0.25) con abrazadera (+1.80) → falsa columna CL-01 (+1.05 a −0.15).</w:t>
      </w:r>
    </w:p>
    <w:p>
      <w:pPr>
        <w:pStyle w:val="ListBullet"/>
        <w:spacing w:after="20"/>
      </w:pPr>
      <w:r>
        <w:t>Hidráulica (memoria, cap. 9): Q &lt; 0.6 L/s por techo, tirante y ≈ 0.012 m, D requerido 1.59" → se adopta Ø 4"; la sección la define la cobertura y la limpieza de hojas de la pérgola, no la capacidad.</w:t>
      </w:r>
    </w:p>
    <w:p>
      <w:pPr>
        <w:pStyle w:val="ListBullet"/>
        <w:spacing w:after="20"/>
      </w:pPr>
      <w:r>
        <w:t>Láminas (</w:t>
      </w:r>
      <w:r>
        <w:rPr>
          <w:rFonts w:ascii="Consolas" w:hAnsi="Consolas" w:eastAsia="Consolas"/>
          <w:color w:val="1F4E79"/>
        </w:rPr>
        <w:t>herramientas/techo/planos_oc01_refugio.py</w:t>
      </w:r>
      <w:r>
        <w:t xml:space="preserve"> → </w:t>
      </w:r>
      <w:r>
        <w:rPr>
          <w:rFonts w:ascii="Consolas" w:hAnsi="Consolas" w:eastAsia="Consolas"/>
          <w:color w:val="1F4E79"/>
        </w:rPr>
        <w:t>entregables/PLANOS_DRENAJE_OC-01_BANCA_PERGOLA_HOGAR_REFUGIO.dxf</w:t>
      </w:r>
      <w:r>
        <w:t xml:space="preserve">): DO-01 → </w:t>
      </w:r>
      <w:r>
        <w:rPr>
          <w:b/>
        </w:rPr>
        <w:t>DPL-41</w:t>
      </w:r>
      <w:r>
        <w:t xml:space="preserve"> isométrico general 1/30 + planta de techos 1/50; DO-02 → </w:t>
      </w:r>
      <w:r>
        <w:rPr>
          <w:b/>
        </w:rPr>
        <w:t>DPL-42</w:t>
      </w:r>
      <w:r>
        <w:t xml:space="preserve"> isométrico de la salida y corte de la canaleta 1/5.</w:t>
      </w:r>
    </w:p>
    <w:p>
      <w:pPr>
        <w:pStyle w:val="ListBullet"/>
        <w:spacing w:after="20"/>
      </w:pPr>
      <w:r>
        <w:t xml:space="preserve">Metrado suelto: </w:t>
      </w:r>
      <w:r>
        <w:rPr>
          <w:rFonts w:ascii="Consolas" w:hAnsi="Consolas" w:eastAsia="Consolas"/>
          <w:color w:val="1F4E79"/>
        </w:rPr>
        <w:t>herramientas/techo/metrado_oc01_refugio.py</w:t>
      </w:r>
      <w:r>
        <w:t xml:space="preserve"> → </w:t>
      </w:r>
      <w:r>
        <w:rPr>
          <w:rFonts w:ascii="Consolas" w:hAnsi="Consolas" w:eastAsia="Consolas"/>
          <w:color w:val="1F4E79"/>
        </w:rPr>
        <w:t>METRADO_CANALETA_OC-01_BANCA_PERGOLA_HOGAR_REFUGIO.xlsx</w:t>
      </w:r>
      <w:r>
        <w:t xml:space="preserve"> (por juego: canaleta 11.79 m, 6 tapas, 6 sujetadores, 3 boquillas; N.° de juegos = 3 editable). Solo los 4 ítems pedidos (sin tubo, codos, colgador, abrazadera ni falsa columna).</w:t>
      </w:r>
    </w:p>
    <w:p>
      <w:pPr>
        <w:pStyle w:val="ListBullet"/>
        <w:spacing w:after="20"/>
      </w:pPr>
      <w:r>
        <w:t>En la planilla (</w:t>
      </w:r>
      <w:r>
        <w:rPr>
          <w:rFonts w:ascii="Consolas" w:hAnsi="Consolas" w:eastAsia="Consolas"/>
          <w:color w:val="1F4E79"/>
        </w:rPr>
        <w:t>herramientas/bancas_oc01_en_planilla_refugio.py</w:t>
      </w:r>
      <w:r>
        <w:t xml:space="preserve">): hoja METRADO CANALETA BANCAS (N.° de juegos en F21), subtítulo </w:t>
      </w:r>
      <w:r>
        <w:rPr>
          <w:b/>
        </w:rPr>
        <w:t>01.04.03.05.04 RED DE RECOLECCION TECHO DE BANCAS CON PERGOLA (OC-01)</w:t>
      </w:r>
      <w:r>
        <w:t xml:space="preserve"> (PLANILLA filas 165-169, RESUMEN filas 53-57): .01 CANALETA DE PLANCHA DE ACERO GALVANIZADO e=0.50mm, SECCIÓN 0.18m x 0.21m = </w:t>
      </w:r>
      <w:r>
        <w:rPr>
          <w:b/>
        </w:rPr>
        <w:t>35.37 m</w:t>
      </w:r>
      <w:r>
        <w:t xml:space="preserve"> (3 x (3.79 + 4.21 + 3.79)); .02 SOPORTE = </w:t>
      </w:r>
      <w:r>
        <w:rPr>
          <w:b/>
        </w:rPr>
        <w:t>18</w:t>
      </w:r>
      <w:r>
        <w:t xml:space="preserve">; .03 TAPA LATERAL = </w:t>
      </w:r>
      <w:r>
        <w:rPr>
          <w:b/>
        </w:rPr>
        <w:t>18</w:t>
      </w:r>
      <w:r>
        <w:t xml:space="preserve">; .04 BOQUILLA DE PLANCHA GALVANIZADA P/CONEXIÓN DE CANALETA A TUBERIA PVC Ø4" = </w:t>
      </w:r>
      <w:r>
        <w:rPr>
          <w:b/>
        </w:rPr>
        <w:t>9</w:t>
      </w:r>
      <w:r>
        <w:t xml:space="preserve">. Los 760 valores anteriores quedan iguales. El metrado vigente de la usuaria es </w:t>
      </w:r>
      <w:r>
        <w:rPr>
          <w:rFonts w:ascii="Consolas" w:hAnsi="Consolas" w:eastAsia="Consolas"/>
          <w:color w:val="1F4E79"/>
        </w:rPr>
        <w:t>insumos/metrados_vigentes/METRADO_DRENAJE_MUJERES_VIOLENTADAS_CON_BANCAS_OC-01.xlsx</w:t>
      </w:r>
      <w:r>
        <w:t xml:space="preserve"> (sin la fila 8 de la hoja de bancas); </w:t>
      </w:r>
      <w:r>
        <w:rPr>
          <w:rFonts w:ascii="Consolas" w:hAnsi="Consolas" w:eastAsia="Consolas"/>
          <w:color w:val="1F4E79"/>
        </w:rPr>
        <w:t>bancas_oc01_en_planilla_refugio.py</w:t>
      </w:r>
      <w:r>
        <w:t xml:space="preserve"> ya no lo pisa.</w:t>
      </w:r>
    </w:p>
    <w:p>
      <w:pPr>
        <w:pStyle w:val="ListBullet"/>
        <w:spacing w:after="20"/>
      </w:pPr>
      <w:r>
        <w:t>Especificación propia (</w:t>
      </w:r>
      <w:r>
        <w:rPr>
          <w:rFonts w:ascii="Consolas" w:hAnsi="Consolas" w:eastAsia="Consolas"/>
          <w:color w:val="1F4E79"/>
        </w:rPr>
        <w:t>espec.espec_bancas</w:t>
      </w:r>
      <w:r>
        <w:t>): plancha ASTM A653 G90, remaches pop 1/8", sellador de poliuretano; trabajo a 2.80 m con escalera de tijera o andamio y arnés (G.050); prueba con agua; medición por metro (largo de cada techo x juegos).</w:t>
      </w:r>
    </w:p>
    <w:p>
      <w:pPr>
        <w:pStyle w:val="Heading2"/>
      </w:pPr>
      <w:r>
        <w:t>11. Leyendas y especificaciones en DXF (bloques a escala real)</w:t>
      </w:r>
    </w:p>
    <w:tbl>
      <w:tblPr>
        <w:tblStyle w:val="TableGrid"/>
        <w:tblW w:type="auto" w:w="0"/>
        <w:jc w:val="center"/>
        <w:tblLayout w:type="fixed"/>
        <w:tblLook w:firstColumn="1" w:firstRow="1" w:lastColumn="0" w:lastRow="0" w:noHBand="0" w:noVBand="1" w:val="04A0"/>
      </w:tblPr>
      <w:tblGrid>
        <w:gridCol w:w="2313"/>
        <w:gridCol w:w="3470"/>
        <w:gridCol w:w="3855"/>
      </w:tblGrid>
      <w:tr>
        <w:trPr>
          <w:tblHeader w:val="true"/>
          <w:cantSplit/>
        </w:trPr>
        <w:tc>
          <w:tcPr>
            <w:tcW w:type="dxa" w:w="2313"/>
            <w:shd w:val="clear" w:color="auto" w:fill="1F3864"/>
          </w:tcPr>
          <w:p>
            <w:pPr>
              <w:spacing w:after="0"/>
            </w:pPr>
            <w:r>
              <w:rPr>
                <w:b/>
                <w:color w:val="FFFFFF"/>
                <w:sz w:val="16"/>
              </w:rPr>
              <w:t>Bloque</w:t>
            </w:r>
          </w:p>
        </w:tc>
        <w:tc>
          <w:tcPr>
            <w:tcW w:type="dxa" w:w="3470"/>
            <w:shd w:val="clear" w:color="auto" w:fill="1F3864"/>
          </w:tcPr>
          <w:p>
            <w:pPr>
              <w:spacing w:after="0"/>
            </w:pPr>
            <w:r>
              <w:rPr>
                <w:b/>
                <w:color w:val="FFFFFF"/>
                <w:sz w:val="16"/>
              </w:rPr>
              <w:t>Generador</w:t>
            </w:r>
          </w:p>
        </w:tc>
        <w:tc>
          <w:tcPr>
            <w:tcW w:type="dxa" w:w="3855"/>
            <w:shd w:val="clear" w:color="auto" w:fill="1F3864"/>
          </w:tcPr>
          <w:p>
            <w:pPr>
              <w:spacing w:after="0"/>
            </w:pPr>
            <w:r>
              <w:rPr>
                <w:b/>
                <w:color w:val="FFFFFF"/>
                <w:sz w:val="16"/>
              </w:rPr>
              <w:t>Contenido</w:t>
            </w:r>
          </w:p>
        </w:tc>
      </w:tr>
      <w:tr>
        <w:trPr>
          <w:cantSplit/>
        </w:trPr>
        <w:tc>
          <w:tcPr>
            <w:tcW w:type="dxa" w:w="2313"/>
          </w:tcPr>
          <w:p>
            <w:pPr>
              <w:spacing w:after="0"/>
            </w:pPr>
            <w:r>
              <w:rPr>
                <w:sz w:val="16"/>
              </w:rPr>
              <w:t>LEYENDA_ESPEC_CUNETAS</w:t>
            </w:r>
          </w:p>
        </w:tc>
        <w:tc>
          <w:tcPr>
            <w:tcW w:type="dxa" w:w="3470"/>
          </w:tcPr>
          <w:p>
            <w:pPr>
              <w:spacing w:after="0"/>
            </w:pPr>
            <w:r>
              <w:rPr>
                <w:rFonts w:ascii="Consolas" w:hAnsi="Consolas" w:eastAsia="Consolas"/>
                <w:color w:val="1F4E79"/>
                <w:sz w:val="16"/>
              </w:rPr>
              <w:t>herramientas/leyenda_cunetas.py</w:t>
            </w:r>
            <w:r>
              <w:rPr>
                <w:sz w:val="16"/>
              </w:rPr>
              <w:t xml:space="preserve"> (CAR Varones)</w:t>
            </w:r>
          </w:p>
        </w:tc>
        <w:tc>
          <w:tcPr>
            <w:tcW w:type="dxa" w:w="3855"/>
          </w:tcPr>
          <w:p>
            <w:pPr>
              <w:spacing w:after="0"/>
            </w:pPr>
            <w:r>
              <w:rPr>
                <w:sz w:val="16"/>
              </w:rPr>
              <w:t>Simbología (abierta azul, tapada verde, longitudinal, transversal, junta, piso, lloradero, rótulo de acero, cotas), abreviaturas NCT/NCF, especificaciones de concreto, solado, acero, recubrimiento, traslape, encofrado, curado, juntas, rejilla, tapada, lloraderos, pendiente, relleno 95 % Proctor modificado, normas</w:t>
            </w:r>
          </w:p>
        </w:tc>
      </w:tr>
      <w:tr>
        <w:trPr>
          <w:cantSplit/>
        </w:trPr>
        <w:tc>
          <w:tcPr>
            <w:tcW w:type="dxa" w:w="2313"/>
          </w:tcPr>
          <w:p>
            <w:pPr>
              <w:spacing w:after="0"/>
            </w:pPr>
            <w:r>
              <w:rPr>
                <w:sz w:val="16"/>
              </w:rPr>
              <w:t>ESPEC_FALSA_COLUMNA</w:t>
            </w:r>
          </w:p>
        </w:tc>
        <w:tc>
          <w:tcPr>
            <w:tcW w:type="dxa" w:w="3470"/>
          </w:tcPr>
          <w:p>
            <w:pPr>
              <w:spacing w:after="0"/>
            </w:pPr>
            <w:r>
              <w:rPr>
                <w:rFonts w:ascii="Consolas" w:hAnsi="Consolas" w:eastAsia="Consolas"/>
                <w:color w:val="1F4E79"/>
                <w:sz w:val="16"/>
              </w:rPr>
              <w:t>herramientas/espec_falsa_columna.py</w:t>
            </w:r>
            <w:r>
              <w:rPr>
                <w:sz w:val="16"/>
              </w:rPr>
              <w:t xml:space="preserve"> (3 proyectos)</w:t>
            </w:r>
          </w:p>
        </w:tc>
        <w:tc>
          <w:tcPr>
            <w:tcW w:type="dxa" w:w="3855"/>
          </w:tcPr>
          <w:p>
            <w:pPr>
              <w:spacing w:after="0"/>
            </w:pPr>
            <w:r>
              <w:rPr>
                <w:sz w:val="16"/>
              </w:rPr>
              <w:t>Reemplaza "Consideraciones" y "Detalle de falsa columna" del plano del proyectista</w:t>
            </w:r>
          </w:p>
        </w:tc>
      </w:tr>
      <w:tr>
        <w:trPr>
          <w:cantSplit/>
        </w:trPr>
        <w:tc>
          <w:tcPr>
            <w:tcW w:type="dxa" w:w="2313"/>
          </w:tcPr>
          <w:p>
            <w:pPr>
              <w:spacing w:after="0"/>
            </w:pPr>
            <w:r>
              <w:rPr>
                <w:sz w:val="16"/>
              </w:rPr>
              <w:t>ESPEC_LLORADEROS / DETALLE_LLORADERO</w:t>
            </w:r>
          </w:p>
        </w:tc>
        <w:tc>
          <w:tcPr>
            <w:tcW w:type="dxa" w:w="3470"/>
          </w:tcPr>
          <w:p>
            <w:pPr>
              <w:spacing w:after="0"/>
            </w:pPr>
            <w:r>
              <w:rPr>
                <w:rFonts w:ascii="Consolas" w:hAnsi="Consolas" w:eastAsia="Consolas"/>
                <w:color w:val="1F4E79"/>
                <w:sz w:val="16"/>
              </w:rPr>
              <w:t>herramientas/espec_lloraderos.py</w:t>
            </w:r>
            <w:r>
              <w:rPr>
                <w:sz w:val="16"/>
              </w:rPr>
              <w:t xml:space="preserve"> (Varones y Refugio)</w:t>
            </w:r>
          </w:p>
        </w:tc>
        <w:tc>
          <w:tcPr>
            <w:tcW w:type="dxa" w:w="3855"/>
          </w:tcPr>
          <w:p>
            <w:pPr>
              <w:spacing w:after="0"/>
            </w:pPr>
            <w:r>
              <w:rPr>
                <w:sz w:val="16"/>
              </w:rPr>
              <w:t>Leyenda, detalle de sección cuneta–área verde (H = 0.50 dibujada), especificaciones y cantidades</w:t>
            </w:r>
          </w:p>
        </w:tc>
      </w:tr>
    </w:tbl>
    <w:p>
      <w:pPr>
        <w:spacing w:after="40"/>
      </w:pPr>
    </w:p>
    <w:p>
      <w:pPr>
        <w:spacing w:after="80"/>
      </w:pPr>
      <w:r>
        <w:t>Alturas de letra a escala real: título 0.050, subtítulo 0.036, texto 0.028 m (llamadas de secciones del proyectista 0.031, títulos 0.038). Se insertan en (0, 0); se copian junto a las secciones o se escalan con INSERT si la lámina tiene otra escala.</w:t>
      </w:r>
    </w:p>
    <w:p>
      <w:pPr>
        <w:pStyle w:val="Heading2"/>
      </w:pPr>
      <w:r>
        <w:t>12. Láminas, archivos y regeneración</w:t>
      </w:r>
    </w:p>
    <w:tbl>
      <w:tblPr>
        <w:tblStyle w:val="TableGrid"/>
        <w:tblW w:type="auto" w:w="0"/>
        <w:jc w:val="center"/>
        <w:tblLayout w:type="fixed"/>
        <w:tblLook w:firstColumn="1" w:firstRow="1" w:lastColumn="0" w:lastRow="0" w:noHBand="0" w:noVBand="1" w:val="04A0"/>
      </w:tblPr>
      <w:tblGrid>
        <w:gridCol w:w="2471"/>
        <w:gridCol w:w="2471"/>
        <w:gridCol w:w="2471"/>
        <w:gridCol w:w="2224"/>
      </w:tblGrid>
      <w:tr>
        <w:trPr>
          <w:tblHeader w:val="true"/>
          <w:cantSplit/>
        </w:trPr>
        <w:tc>
          <w:tcPr>
            <w:tcW w:type="dxa" w:w="2471"/>
            <w:shd w:val="clear" w:color="auto" w:fill="1F3864"/>
          </w:tcPr>
          <w:p>
            <w:pPr>
              <w:spacing w:after="0"/>
            </w:pPr>
            <w:r>
              <w:rPr>
                <w:b/>
                <w:color w:val="FFFFFF"/>
                <w:sz w:val="16"/>
              </w:rPr>
              <w:t>Componente</w:t>
            </w:r>
          </w:p>
        </w:tc>
        <w:tc>
          <w:tcPr>
            <w:tcW w:type="dxa" w:w="2471"/>
            <w:shd w:val="clear" w:color="auto" w:fill="1F3864"/>
          </w:tcPr>
          <w:p>
            <w:pPr>
              <w:spacing w:after="0"/>
            </w:pPr>
            <w:r>
              <w:rPr>
                <w:b/>
                <w:color w:val="FFFFFF"/>
                <w:sz w:val="16"/>
              </w:rPr>
              <w:t>Láminas</w:t>
            </w:r>
          </w:p>
        </w:tc>
        <w:tc>
          <w:tcPr>
            <w:tcW w:type="dxa" w:w="2471"/>
            <w:shd w:val="clear" w:color="auto" w:fill="1F3864"/>
          </w:tcPr>
          <w:p>
            <w:pPr>
              <w:spacing w:after="0"/>
            </w:pPr>
            <w:r>
              <w:rPr>
                <w:b/>
                <w:color w:val="FFFFFF"/>
                <w:sz w:val="16"/>
              </w:rPr>
              <w:t>Generador</w:t>
            </w:r>
          </w:p>
        </w:tc>
        <w:tc>
          <w:tcPr>
            <w:tcW w:type="dxa" w:w="2224"/>
            <w:shd w:val="clear" w:color="auto" w:fill="1F3864"/>
          </w:tcPr>
          <w:p>
            <w:pPr>
              <w:spacing w:after="0"/>
            </w:pPr>
            <w:r>
              <w:rPr>
                <w:b/>
                <w:color w:val="FFFFFF"/>
                <w:sz w:val="16"/>
              </w:rPr>
              <w:t>Salida</w:t>
            </w:r>
          </w:p>
        </w:tc>
      </w:tr>
      <w:tr>
        <w:trPr>
          <w:cantSplit/>
        </w:trPr>
        <w:tc>
          <w:tcPr>
            <w:tcW w:type="dxa" w:w="2471"/>
          </w:tcPr>
          <w:p>
            <w:pPr>
              <w:spacing w:after="0"/>
            </w:pPr>
            <w:r>
              <w:rPr>
                <w:sz w:val="16"/>
              </w:rPr>
              <w:t>Red de techo (canaleta, soporte, tapa, boquilla, unión, abrazadera, colgador, montante, falsa columna, dado)</w:t>
            </w:r>
          </w:p>
        </w:tc>
        <w:tc>
          <w:tcPr>
            <w:tcW w:type="dxa" w:w="2471"/>
          </w:tcPr>
          <w:p>
            <w:pPr>
              <w:spacing w:after="0"/>
            </w:pPr>
            <w:r>
              <w:rPr>
                <w:sz w:val="16"/>
              </w:rPr>
              <w:t>DR-01 (1/5), DR-02 (1/10), DR-03 isométrico tramo 1/5, DR-04 isométrico montante 1/15, DR-05 fijaciones 1/1, DR-06 detalles 3D 1/5</w:t>
            </w:r>
          </w:p>
        </w:tc>
        <w:tc>
          <w:tcPr>
            <w:tcW w:type="dxa" w:w="2471"/>
          </w:tcPr>
          <w:p>
            <w:pPr>
              <w:spacing w:after="0"/>
            </w:pPr>
            <w:r>
              <w:rPr>
                <w:rFonts w:ascii="Consolas" w:hAnsi="Consolas" w:eastAsia="Consolas"/>
                <w:color w:val="1F4E79"/>
                <w:sz w:val="16"/>
              </w:rPr>
              <w:t>herramientas/techo/planos_techo.py [varones refugio mujeres]</w:t>
            </w:r>
          </w:p>
        </w:tc>
        <w:tc>
          <w:tcPr>
            <w:tcW w:type="dxa" w:w="2224"/>
          </w:tcPr>
          <w:p>
            <w:pPr>
              <w:spacing w:after="0"/>
            </w:pPr>
            <w:r>
              <w:rPr>
                <w:rFonts w:ascii="Consolas" w:hAnsi="Consolas" w:eastAsia="Consolas"/>
                <w:color w:val="1F4E79"/>
                <w:sz w:val="16"/>
              </w:rPr>
              <w:t>entregables*/PLANOS_DETALLE_RED_TECHO_*.dxf</w:t>
            </w:r>
          </w:p>
        </w:tc>
      </w:tr>
      <w:tr>
        <w:trPr>
          <w:cantSplit/>
        </w:trPr>
        <w:tc>
          <w:tcPr>
            <w:tcW w:type="dxa" w:w="2471"/>
          </w:tcPr>
          <w:p>
            <w:pPr>
              <w:spacing w:after="0"/>
            </w:pPr>
            <w:r>
              <w:rPr>
                <w:sz w:val="16"/>
              </w:rPr>
              <w:t>Sumidero</w:t>
            </w:r>
          </w:p>
        </w:tc>
        <w:tc>
          <w:tcPr>
            <w:tcW w:type="dxa" w:w="2471"/>
          </w:tcPr>
          <w:p>
            <w:pPr>
              <w:spacing w:after="0"/>
            </w:pPr>
            <w:r>
              <w:rPr>
                <w:sz w:val="16"/>
              </w:rPr>
              <w:t>DS-01, DS-02</w:t>
            </w:r>
          </w:p>
        </w:tc>
        <w:tc>
          <w:tcPr>
            <w:tcW w:type="dxa" w:w="2471"/>
          </w:tcPr>
          <w:p>
            <w:pPr>
              <w:spacing w:after="0"/>
            </w:pPr>
            <w:r>
              <w:rPr>
                <w:rFonts w:ascii="Consolas" w:hAnsi="Consolas" w:eastAsia="Consolas"/>
                <w:color w:val="1F4E79"/>
                <w:sz w:val="16"/>
              </w:rPr>
              <w:t>herramientas/techo/planos_sumidero.py</w:t>
            </w:r>
          </w:p>
        </w:tc>
        <w:tc>
          <w:tcPr>
            <w:tcW w:type="dxa" w:w="2224"/>
          </w:tcPr>
          <w:p>
            <w:pPr>
              <w:spacing w:after="0"/>
            </w:pPr>
            <w:r>
              <w:rPr>
                <w:rFonts w:ascii="Consolas" w:hAnsi="Consolas" w:eastAsia="Consolas"/>
                <w:color w:val="1F4E79"/>
                <w:sz w:val="16"/>
              </w:rPr>
              <w:t>PLANOS_DETALLE_SUMIDERO_PISO_*.dxf</w:t>
            </w:r>
          </w:p>
        </w:tc>
      </w:tr>
      <w:tr>
        <w:trPr>
          <w:cantSplit/>
        </w:trPr>
        <w:tc>
          <w:tcPr>
            <w:tcW w:type="dxa" w:w="2471"/>
          </w:tcPr>
          <w:p>
            <w:pPr>
              <w:spacing w:after="0"/>
            </w:pPr>
            <w:r>
              <w:rPr>
                <w:sz w:val="16"/>
              </w:rPr>
              <w:t>Lloraderos</w:t>
            </w:r>
          </w:p>
        </w:tc>
        <w:tc>
          <w:tcPr>
            <w:tcW w:type="dxa" w:w="2471"/>
          </w:tcPr>
          <w:p>
            <w:pPr>
              <w:spacing w:after="0"/>
            </w:pPr>
            <w:r>
              <w:rPr>
                <w:sz w:val="16"/>
              </w:rPr>
              <w:t>DL-00, DL-01, DL-02 (Varones DPLV-43/34/35; Refugio DPL-40/37/38)</w:t>
            </w:r>
          </w:p>
        </w:tc>
        <w:tc>
          <w:tcPr>
            <w:tcW w:type="dxa" w:w="2471"/>
          </w:tcPr>
          <w:p>
            <w:pPr>
              <w:spacing w:after="0"/>
            </w:pPr>
            <w:r>
              <w:rPr>
                <w:rFonts w:ascii="Consolas" w:hAnsi="Consolas" w:eastAsia="Consolas"/>
                <w:color w:val="1F4E79"/>
                <w:sz w:val="16"/>
              </w:rPr>
              <w:t>planos_ubicacion_lloraderos.py</w:t>
            </w:r>
            <w:r>
              <w:rPr>
                <w:sz w:val="16"/>
              </w:rPr>
              <w:t xml:space="preserve">, </w:t>
            </w:r>
            <w:r>
              <w:rPr>
                <w:rFonts w:ascii="Consolas" w:hAnsi="Consolas" w:eastAsia="Consolas"/>
                <w:color w:val="1F4E79"/>
                <w:sz w:val="16"/>
              </w:rPr>
              <w:t>techo/planos_lloraderos.py</w:t>
            </w:r>
          </w:p>
        </w:tc>
        <w:tc>
          <w:tcPr>
            <w:tcW w:type="dxa" w:w="2224"/>
          </w:tcPr>
          <w:p>
            <w:pPr>
              <w:spacing w:after="0"/>
            </w:pPr>
            <w:r>
              <w:rPr>
                <w:rFonts w:ascii="Consolas" w:hAnsi="Consolas" w:eastAsia="Consolas"/>
                <w:color w:val="1F4E79"/>
                <w:sz w:val="16"/>
              </w:rPr>
              <w:t>PLANO_DL-00_*</w:t>
            </w:r>
            <w:r>
              <w:rPr>
                <w:sz w:val="16"/>
              </w:rPr>
              <w:t xml:space="preserve">, </w:t>
            </w:r>
            <w:r>
              <w:rPr>
                <w:rFonts w:ascii="Consolas" w:hAnsi="Consolas" w:eastAsia="Consolas"/>
                <w:color w:val="1F4E79"/>
                <w:sz w:val="16"/>
              </w:rPr>
              <w:t>PLANOS_DETALLE_LLORADEROS_*</w:t>
            </w:r>
          </w:p>
        </w:tc>
      </w:tr>
      <w:tr>
        <w:trPr>
          <w:cantSplit/>
        </w:trPr>
        <w:tc>
          <w:tcPr>
            <w:tcW w:type="dxa" w:w="2471"/>
          </w:tcPr>
          <w:p>
            <w:pPr>
              <w:spacing w:after="0"/>
            </w:pPr>
            <w:r>
              <w:rPr>
                <w:sz w:val="16"/>
              </w:rPr>
              <w:t>Junta y rejilla de cunetas</w:t>
            </w:r>
          </w:p>
        </w:tc>
        <w:tc>
          <w:tcPr>
            <w:tcW w:type="dxa" w:w="2471"/>
          </w:tcPr>
          <w:p>
            <w:pPr>
              <w:spacing w:after="0"/>
            </w:pPr>
            <w:r>
              <w:rPr>
                <w:sz w:val="16"/>
              </w:rPr>
              <w:t>DJ-01, DJ-02, DJ-03 (Varones DJ-01 → DPLV-31)</w:t>
            </w:r>
          </w:p>
        </w:tc>
        <w:tc>
          <w:tcPr>
            <w:tcW w:type="dxa" w:w="2471"/>
          </w:tcPr>
          <w:p>
            <w:pPr>
              <w:spacing w:after="0"/>
            </w:pPr>
            <w:r>
              <w:rPr>
                <w:rFonts w:ascii="Consolas" w:hAnsi="Consolas" w:eastAsia="Consolas"/>
                <w:color w:val="1F4E79"/>
                <w:sz w:val="16"/>
              </w:rPr>
              <w:t>planos_junta_cunetas.py</w:t>
            </w:r>
            <w:r>
              <w:rPr>
                <w:sz w:val="16"/>
              </w:rPr>
              <w:t xml:space="preserve">, </w:t>
            </w:r>
            <w:r>
              <w:rPr>
                <w:rFonts w:ascii="Consolas" w:hAnsi="Consolas" w:eastAsia="Consolas"/>
                <w:color w:val="1F4E79"/>
                <w:sz w:val="16"/>
              </w:rPr>
              <w:t>planos_junta_cunetas_iso.py</w:t>
            </w:r>
            <w:r>
              <w:rPr>
                <w:sz w:val="16"/>
              </w:rPr>
              <w:t xml:space="preserve">, </w:t>
            </w:r>
            <w:r>
              <w:rPr>
                <w:rFonts w:ascii="Consolas" w:hAnsi="Consolas" w:eastAsia="Consolas"/>
                <w:color w:val="1F4E79"/>
                <w:sz w:val="16"/>
              </w:rPr>
              <w:t>varones/planos_junta_cunetas_v.py</w:t>
            </w:r>
          </w:p>
        </w:tc>
        <w:tc>
          <w:tcPr>
            <w:tcW w:type="dxa" w:w="2224"/>
          </w:tcPr>
          <w:p>
            <w:pPr>
              <w:spacing w:after="0"/>
            </w:pPr>
            <w:r>
              <w:rPr>
                <w:rFonts w:ascii="Consolas" w:hAnsi="Consolas" w:eastAsia="Consolas"/>
                <w:color w:val="1F4E79"/>
                <w:sz w:val="16"/>
              </w:rPr>
              <w:t>PLANOS_DETALLE_CUNETAS_JUNTA_Y_REJILLA_*</w:t>
            </w:r>
          </w:p>
        </w:tc>
      </w:tr>
      <w:tr>
        <w:trPr>
          <w:cantSplit/>
        </w:trPr>
        <w:tc>
          <w:tcPr>
            <w:tcW w:type="dxa" w:w="2471"/>
          </w:tcPr>
          <w:p>
            <w:pPr>
              <w:spacing w:after="0"/>
            </w:pPr>
            <w:r>
              <w:rPr>
                <w:sz w:val="16"/>
              </w:rPr>
              <w:t>Tapa ciega</w:t>
            </w:r>
          </w:p>
        </w:tc>
        <w:tc>
          <w:tcPr>
            <w:tcW w:type="dxa" w:w="2471"/>
          </w:tcPr>
          <w:p>
            <w:pPr>
              <w:spacing w:after="0"/>
            </w:pPr>
            <w:r>
              <w:rPr>
                <w:sz w:val="16"/>
              </w:rPr>
              <w:t>DP-06B rev. 02, DP-06D, DD-01, DD-02</w:t>
            </w:r>
          </w:p>
        </w:tc>
        <w:tc>
          <w:tcPr>
            <w:tcW w:type="dxa" w:w="2471"/>
          </w:tcPr>
          <w:p>
            <w:pPr>
              <w:spacing w:after="0"/>
            </w:pPr>
            <w:r>
              <w:rPr>
                <w:rFonts w:ascii="Consolas" w:hAnsi="Consolas" w:eastAsia="Consolas"/>
                <w:color w:val="1F4E79"/>
                <w:sz w:val="16"/>
              </w:rPr>
              <w:t>render_tapa/dxf_tapa_ciega.py</w:t>
            </w:r>
            <w:r>
              <w:rPr>
                <w:sz w:val="16"/>
              </w:rPr>
              <w:t xml:space="preserve">, </w:t>
            </w:r>
            <w:r>
              <w:rPr>
                <w:rFonts w:ascii="Consolas" w:hAnsi="Consolas" w:eastAsia="Consolas"/>
                <w:color w:val="1F4E79"/>
                <w:sz w:val="16"/>
              </w:rPr>
              <w:t>render_tapa/dxf_tapa_3d.py</w:t>
            </w:r>
          </w:p>
        </w:tc>
        <w:tc>
          <w:tcPr>
            <w:tcW w:type="dxa" w:w="2224"/>
          </w:tcPr>
          <w:p>
            <w:pPr>
              <w:spacing w:after="0"/>
            </w:pPr>
            <w:r>
              <w:rPr>
                <w:rFonts w:ascii="Consolas" w:hAnsi="Consolas" w:eastAsia="Consolas"/>
                <w:color w:val="1F4E79"/>
                <w:sz w:val="16"/>
              </w:rPr>
              <w:t>PLANO_DP-06B_*</w:t>
            </w:r>
            <w:r>
              <w:rPr>
                <w:sz w:val="16"/>
              </w:rPr>
              <w:t xml:space="preserve">, </w:t>
            </w:r>
            <w:r>
              <w:rPr>
                <w:rFonts w:ascii="Consolas" w:hAnsi="Consolas" w:eastAsia="Consolas"/>
                <w:color w:val="1F4E79"/>
                <w:sz w:val="16"/>
              </w:rPr>
              <w:t>PLANO_DP-06D_*</w:t>
            </w:r>
          </w:p>
        </w:tc>
      </w:tr>
      <w:tr>
        <w:trPr>
          <w:cantSplit/>
        </w:trPr>
        <w:tc>
          <w:tcPr>
            <w:tcW w:type="dxa" w:w="2471"/>
          </w:tcPr>
          <w:p>
            <w:pPr>
              <w:spacing w:after="0"/>
            </w:pPr>
            <w:r>
              <w:rPr>
                <w:sz w:val="16"/>
              </w:rPr>
              <w:t>Banca CAR Mujeres</w:t>
            </w:r>
          </w:p>
        </w:tc>
        <w:tc>
          <w:tcPr>
            <w:tcW w:type="dxa" w:w="2471"/>
          </w:tcPr>
          <w:p>
            <w:pPr>
              <w:spacing w:after="0"/>
            </w:pPr>
            <w:r>
              <w:rPr>
                <w:sz w:val="16"/>
              </w:rPr>
              <w:t>DB-01 a DB-03</w:t>
            </w:r>
          </w:p>
        </w:tc>
        <w:tc>
          <w:tcPr>
            <w:tcW w:type="dxa" w:w="2471"/>
          </w:tcPr>
          <w:p>
            <w:pPr>
              <w:spacing w:after="0"/>
            </w:pPr>
            <w:r>
              <w:rPr>
                <w:rFonts w:ascii="Consolas" w:hAnsi="Consolas" w:eastAsia="Consolas"/>
                <w:color w:val="1F4E79"/>
                <w:sz w:val="16"/>
              </w:rPr>
              <w:t>techo/planos_banca_m.py</w:t>
            </w:r>
          </w:p>
        </w:tc>
        <w:tc>
          <w:tcPr>
            <w:tcW w:type="dxa" w:w="2224"/>
          </w:tcPr>
          <w:p>
            <w:pPr>
              <w:spacing w:after="0"/>
            </w:pPr>
            <w:r>
              <w:rPr>
                <w:rFonts w:ascii="Consolas" w:hAnsi="Consolas" w:eastAsia="Consolas"/>
                <w:color w:val="1F4E79"/>
                <w:sz w:val="16"/>
              </w:rPr>
              <w:t>PLANOS_ISOMETRICO_BANCA_JARDINERIA_CAR_MUJERES.dxf</w:t>
            </w:r>
          </w:p>
        </w:tc>
      </w:tr>
      <w:tr>
        <w:trPr>
          <w:cantSplit/>
        </w:trPr>
        <w:tc>
          <w:tcPr>
            <w:tcW w:type="dxa" w:w="2471"/>
          </w:tcPr>
          <w:p>
            <w:pPr>
              <w:spacing w:after="0"/>
            </w:pPr>
            <w:r>
              <w:rPr>
                <w:sz w:val="16"/>
              </w:rPr>
              <w:t>OC-01 Refugio</w:t>
            </w:r>
          </w:p>
        </w:tc>
        <w:tc>
          <w:tcPr>
            <w:tcW w:type="dxa" w:w="2471"/>
          </w:tcPr>
          <w:p>
            <w:pPr>
              <w:spacing w:after="0"/>
            </w:pPr>
            <w:r>
              <w:rPr>
                <w:sz w:val="16"/>
              </w:rPr>
              <w:t>DPL-41, DPL-42</w:t>
            </w:r>
          </w:p>
        </w:tc>
        <w:tc>
          <w:tcPr>
            <w:tcW w:type="dxa" w:w="2471"/>
          </w:tcPr>
          <w:p>
            <w:pPr>
              <w:spacing w:after="0"/>
            </w:pPr>
            <w:r>
              <w:rPr>
                <w:rFonts w:ascii="Consolas" w:hAnsi="Consolas" w:eastAsia="Consolas"/>
                <w:color w:val="1F4E79"/>
                <w:sz w:val="16"/>
              </w:rPr>
              <w:t>techo/planos_oc01_refugio.py</w:t>
            </w:r>
          </w:p>
        </w:tc>
        <w:tc>
          <w:tcPr>
            <w:tcW w:type="dxa" w:w="2224"/>
          </w:tcPr>
          <w:p>
            <w:pPr>
              <w:spacing w:after="0"/>
            </w:pPr>
            <w:r>
              <w:rPr>
                <w:rFonts w:ascii="Consolas" w:hAnsi="Consolas" w:eastAsia="Consolas"/>
                <w:color w:val="1F4E79"/>
                <w:sz w:val="16"/>
              </w:rPr>
              <w:t>PLANOS_DRENAJE_OC-01_BANCA_PERGOLA_HOGAR_REFUGIO.dxf</w:t>
            </w:r>
          </w:p>
        </w:tc>
      </w:tr>
      <w:tr>
        <w:trPr>
          <w:cantSplit/>
        </w:trPr>
        <w:tc>
          <w:tcPr>
            <w:tcW w:type="dxa" w:w="2471"/>
          </w:tcPr>
          <w:p>
            <w:pPr>
              <w:spacing w:after="0"/>
            </w:pPr>
            <w:r>
              <w:rPr>
                <w:sz w:val="16"/>
              </w:rPr>
              <w:t>Falsa columna (espec.)</w:t>
            </w:r>
          </w:p>
        </w:tc>
        <w:tc>
          <w:tcPr>
            <w:tcW w:type="dxa" w:w="2471"/>
          </w:tcPr>
          <w:p>
            <w:pPr>
              <w:spacing w:after="0"/>
            </w:pPr>
            <w:r>
              <w:rPr>
                <w:sz w:val="16"/>
              </w:rPr>
              <w:t>DPL-39 (Refugio)</w:t>
            </w:r>
          </w:p>
        </w:tc>
        <w:tc>
          <w:tcPr>
            <w:tcW w:type="dxa" w:w="2471"/>
          </w:tcPr>
          <w:p>
            <w:pPr>
              <w:spacing w:after="0"/>
            </w:pPr>
            <w:r>
              <w:rPr>
                <w:rFonts w:ascii="Consolas" w:hAnsi="Consolas" w:eastAsia="Consolas"/>
                <w:color w:val="1F4E79"/>
                <w:sz w:val="16"/>
              </w:rPr>
              <w:t>espec_falsa_columna.py</w:t>
            </w:r>
          </w:p>
        </w:tc>
        <w:tc>
          <w:tcPr>
            <w:tcW w:type="dxa" w:w="2224"/>
          </w:tcPr>
          <w:p>
            <w:pPr>
              <w:spacing w:after="0"/>
            </w:pPr>
            <w:r>
              <w:rPr>
                <w:rFonts w:ascii="Consolas" w:hAnsi="Consolas" w:eastAsia="Consolas"/>
                <w:color w:val="1F4E79"/>
                <w:sz w:val="16"/>
              </w:rPr>
              <w:t>ESPECIFICACIONES_FALSA_COLUMNA_MONTANTE_*.dxf</w:t>
            </w:r>
          </w:p>
        </w:tc>
      </w:tr>
    </w:tbl>
    <w:p>
      <w:pPr>
        <w:spacing w:after="40"/>
      </w:pPr>
    </w:p>
    <w:p>
      <w:pPr>
        <w:spacing w:after="80"/>
      </w:pPr>
      <w:r>
        <w:t xml:space="preserve">Motor 3D común: </w:t>
      </w:r>
      <w:r>
        <w:rPr>
          <w:rFonts w:ascii="Consolas" w:hAnsi="Consolas" w:eastAsia="Consolas"/>
          <w:color w:val="1F4E79"/>
        </w:rPr>
        <w:t>herramientas/techo/iso3d.py</w:t>
      </w:r>
      <w:r>
        <w:t xml:space="preserve"> (caras planas, orden por profundidad x + y + z, sombreado por la normal, aristas solo en bordes reales; observador desde +x, +y, +z). Los cuadros de metrado de las láminas leen los valores guardados de la planilla vigente (nunca se recalculan aparte). Todo cambio se hace en el generador y se regenera.</w:t>
      </w:r>
    </w:p>
    <w:p>
      <w:pPr>
        <w:spacing w:after="80"/>
      </w:pPr>
      <w:r>
        <w:t xml:space="preserve">Edición de planillas sin perder formato: </w:t>
      </w:r>
      <w:r>
        <w:rPr>
          <w:rFonts w:ascii="Consolas" w:hAnsi="Consolas" w:eastAsia="Consolas"/>
          <w:color w:val="1F4E79"/>
        </w:rPr>
        <w:t>angulo_contramarco_refugio.Libro</w:t>
      </w:r>
      <w:r>
        <w:t xml:space="preserve"> (XML: </w:t>
      </w:r>
      <w:r>
        <w:rPr>
          <w:rFonts w:ascii="Consolas" w:hAnsi="Consolas" w:eastAsia="Consolas"/>
          <w:color w:val="1F4E79"/>
        </w:rPr>
        <w:t>leer</w:t>
      </w:r>
      <w:r>
        <w:t xml:space="preserve">, </w:t>
      </w:r>
      <w:r>
        <w:rPr>
          <w:rFonts w:ascii="Consolas" w:hAnsi="Consolas" w:eastAsia="Consolas"/>
          <w:color w:val="1F4E79"/>
        </w:rPr>
        <w:t>poner</w:t>
      </w:r>
      <w:r>
        <w:t xml:space="preserve">, </w:t>
      </w:r>
      <w:r>
        <w:rPr>
          <w:rFonts w:ascii="Consolas" w:hAnsi="Consolas" w:eastAsia="Consolas"/>
          <w:color w:val="1F4E79"/>
        </w:rPr>
        <w:t>texto</w:t>
      </w:r>
      <w:r>
        <w:t xml:space="preserve">, </w:t>
      </w:r>
      <w:r>
        <w:rPr>
          <w:rFonts w:ascii="Consolas" w:hAnsi="Consolas" w:eastAsia="Consolas"/>
          <w:color w:val="1F4E79"/>
        </w:rPr>
        <w:t>num</w:t>
      </w:r>
      <w:r>
        <w:t xml:space="preserve">, </w:t>
      </w:r>
      <w:r>
        <w:rPr>
          <w:rFonts w:ascii="Consolas" w:hAnsi="Consolas" w:eastAsia="Consolas"/>
          <w:color w:val="1F4E79"/>
        </w:rPr>
        <w:t>formula</w:t>
      </w:r>
      <w:r>
        <w:t xml:space="preserve">, </w:t>
      </w:r>
      <w:r>
        <w:rPr>
          <w:rFonts w:ascii="Consolas" w:hAnsi="Consolas" w:eastAsia="Consolas"/>
          <w:color w:val="1F4E79"/>
        </w:rPr>
        <w:t>cambiar</w:t>
      </w:r>
      <w:r>
        <w:t xml:space="preserve">, </w:t>
      </w:r>
      <w:r>
        <w:rPr>
          <w:rFonts w:ascii="Consolas" w:hAnsi="Consolas" w:eastAsia="Consolas"/>
          <w:color w:val="1F4E79"/>
        </w:rPr>
        <w:t>sid</w:t>
      </w:r>
      <w:r>
        <w:t xml:space="preserve">) + </w:t>
      </w:r>
      <w:r>
        <w:rPr>
          <w:rFonts w:ascii="Consolas" w:hAnsi="Consolas" w:eastAsia="Consolas"/>
          <w:color w:val="1F4E79"/>
        </w:rPr>
        <w:t>recalcular()</w:t>
      </w:r>
      <w:r>
        <w:t xml:space="preserve"> con LibreOffice; hojas nuevas con los estilos de las existentes (</w:t>
      </w:r>
      <w:r>
        <w:rPr>
          <w:rFonts w:ascii="Consolas" w:hAnsi="Consolas" w:eastAsia="Consolas"/>
          <w:color w:val="1F4E79"/>
        </w:rPr>
        <w:t>acu_juntas_refugio.Hoja</w:t>
      </w:r>
      <w:r>
        <w:t xml:space="preserve">, </w:t>
      </w:r>
      <w:r>
        <w:rPr>
          <w:rFonts w:ascii="Consolas" w:hAnsi="Consolas" w:eastAsia="Consolas"/>
          <w:color w:val="1F4E79"/>
        </w:rPr>
        <w:t>bancas_en_planilla_m.agregar_hoja_despues</w:t>
      </w:r>
      <w:r>
        <w:t>); comprobar antes y después que ningún otro valor cambió.</w:t>
      </w:r>
    </w:p>
    <w:p>
      <w:pPr>
        <w:pStyle w:val="Heading2"/>
      </w:pPr>
      <w:r>
        <w:t>13. Diferencias detectadas que conviene resolver (no se cambiaron sin pedido)</w:t>
      </w:r>
    </w:p>
    <w:p>
      <w:pPr>
        <w:pStyle w:val="ListNumber"/>
        <w:spacing w:after="20"/>
      </w:pPr>
      <w:r>
        <w:t>Sección de canaleta principal: metrado/partida 0.25 x 0.20 vs láminas DR (indicación del 10-10) 0.20 x 0.25; remaches 26 vs 28 por unión; desarrollo del soporte 0.85 vs 0.90.</w:t>
      </w:r>
    </w:p>
    <w:p>
      <w:pPr>
        <w:pStyle w:val="ListNumber"/>
        <w:spacing w:after="20"/>
      </w:pPr>
      <w:r>
        <w:t>Abrazaderas: especificación @1.50 m vs metrado del usuario MAX(1; REDONDEAR.MENOS(L/4)).</w:t>
      </w:r>
    </w:p>
    <w:p>
      <w:pPr>
        <w:pStyle w:val="ListNumber"/>
        <w:spacing w:after="20"/>
      </w:pPr>
      <w:r>
        <w:t>Recubrimiento de la falsa columna: 2 cm (bloque de especificación) vs 0.04 m (especificación de la partida).</w:t>
      </w:r>
    </w:p>
    <w:p>
      <w:pPr>
        <w:pStyle w:val="ListNumber"/>
        <w:spacing w:after="20"/>
      </w:pPr>
      <w:r>
        <w:t>Junta de cunetas: CAR (REDONDEAR.MAS(L/3), 2H + 0.40) vs Barranquita (ENTERO(L/3), 2(h + 0.10) + 0.60); CAR Mujeres aún con N x 2 x H (congelado).</w:t>
      </w:r>
    </w:p>
    <w:p>
      <w:pPr>
        <w:pStyle w:val="ListNumber"/>
        <w:spacing w:after="20"/>
      </w:pPr>
      <w:r>
        <w:t>Tapas de inspección del Hogar de Refugio: 17 en el valor vs nota "10 tapas" en PARAMETROS D4; Varones 18 "provisional".</w:t>
      </w:r>
    </w:p>
    <w:p>
      <w:pPr>
        <w:pStyle w:val="ListNumber"/>
        <w:spacing w:after="20"/>
      </w:pPr>
      <w:r>
        <w:t>CAR Mujeres: partida de tapa con marco y contramarco vs plano D-RL con tapa ciega.</w:t>
      </w:r>
    </w:p>
    <w:p>
      <w:pPr>
        <w:pStyle w:val="ListNumber"/>
        <w:spacing w:after="20"/>
      </w:pPr>
      <w:r>
        <w:t>Leyenda de cunetas cita OS.060; las memorias usan CE.040 (R.M. 126-2021-VIVIENDA), que la reemplaza.</w:t>
      </w:r>
    </w:p>
    <w:p>
      <w:pPr>
        <w:pStyle w:val="ListNumber"/>
        <w:spacing w:after="20"/>
      </w:pPr>
      <w:r>
        <w:t>Precios pendientes de cotizar en Tarapoto: piedra chancada 1/2", grava 20-40 mm, alquiler de soldadora; platina F°G° 1" x 1/8" referencial.</w:t>
      </w:r>
    </w:p>
    <w:p>
      <w:pPr>
        <w:pStyle w:val="Heading2"/>
      </w:pPr>
      <w:r>
        <w:t>14. Para implementarlo en un programa</w:t>
      </w:r>
    </w:p>
    <w:p>
      <w:pPr>
        <w:pStyle w:val="Heading3"/>
      </w:pPr>
      <w:r>
        <w:t>14.1 Parámetros por componente (valores por defecto; todos editables)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CANALETA_TECHO   = {b: 0.25, h: 0.20, pestana: 0.05, e_mm: 0.9, material: "acero galvanizado ASTM A653",</w:t>
              <w:br/>
            </w:r>
            <w:r>
              <w:rPr>
                <w:rFonts w:ascii="Consolas" w:hAnsi="Consolas" w:eastAsia="Consolas"/>
                <w:sz w:val="15"/>
              </w:rPr>
              <w:t xml:space="preserve">                    S: 0.010, n: 0.013, tramo_plancha: 2.44, traslape: 0.05, sep_soporte: 0.60,</w:t>
              <w:br/>
            </w:r>
            <w:r>
              <w:rPr>
                <w:rFonts w:ascii="Consolas" w:hAnsi="Consolas" w:eastAsia="Consolas"/>
                <w:sz w:val="15"/>
              </w:rPr>
              <w:t xml:space="preserve">                    tapas_por_canaleta: 2, remache_paso: 0.05, filas_remache: 2}</w:t>
              <w:br/>
            </w:r>
            <w:r>
              <w:rPr>
                <w:rFonts w:ascii="Consolas" w:hAnsi="Consolas" w:eastAsia="Consolas"/>
                <w:sz w:val="15"/>
              </w:rPr>
              <w:t>SOPORTE          = {platina: "F°G° 1 x 1/8 pulg", kg_m: 0.633, oreja: 0.10, pernos: 2 (1/4 x 2 1/2), tornillos: 2 (1/4 x 3/4)}</w:t>
              <w:br/>
            </w:r>
            <w:r>
              <w:rPr>
                <w:rFonts w:ascii="Consolas" w:hAnsi="Consolas" w:eastAsia="Consolas"/>
                <w:sz w:val="15"/>
              </w:rPr>
              <w:t>BOQUILLA         = {abertura: 0.10, brida: 0.20 (bancas 0.16), cuello: (0.10, 0.15), remaches: 8}</w:t>
              <w:br/>
            </w:r>
            <w:r>
              <w:rPr>
                <w:rFonts w:ascii="Consolas" w:hAnsi="Consolas" w:eastAsia="Consolas"/>
                <w:sz w:val="15"/>
              </w:rPr>
              <w:t>TAPA_LATERAL     = {pestana: 0.03, remaches: 6}</w:t>
              <w:br/>
            </w:r>
            <w:r>
              <w:rPr>
                <w:rFonts w:ascii="Consolas" w:hAnsi="Consolas" w:eastAsia="Consolas"/>
                <w:sz w:val="15"/>
              </w:rPr>
              <w:t>MONTANTE         = {D_pulg: 4, D_ext: 0.114, rs: 0.25, codos_90: 3, colgadores: 2 (uno por codo del desvio),</w:t>
              <w:br/>
            </w:r>
            <w:r>
              <w:rPr>
                <w:rFonts w:ascii="Consolas" w:hAnsi="Consolas" w:eastAsia="Consolas"/>
                <w:sz w:val="15"/>
              </w:rPr>
              <w:t xml:space="preserve">                    abrazadera_sep_max: 1.50, abrazaderas_metrado: "max(1, floor(L/4))"}</w:t>
              <w:br/>
            </w:r>
            <w:r>
              <w:rPr>
                <w:rFonts w:ascii="Consolas" w:hAnsi="Consolas" w:eastAsia="Consolas"/>
                <w:sz w:val="15"/>
              </w:rPr>
              <w:t>FALSA_COLUMNA    = {a: 0.20, b: 0.15, h: 1.30, fc: 175, long: (4, 3/8, 1.20), estribos: (9, 3/8, 0.58, @0.15)}</w:t>
              <w:br/>
            </w:r>
            <w:r>
              <w:rPr>
                <w:rFonts w:ascii="Consolas" w:hAnsi="Consolas" w:eastAsia="Consolas"/>
                <w:sz w:val="15"/>
              </w:rPr>
              <w:t>DADO             = {a: 0.40, b: 0.40, h: 0.35, fc: 140}</w:t>
              <w:br/>
            </w:r>
            <w:r>
              <w:rPr>
                <w:rFonts w:ascii="Consolas" w:hAnsi="Consolas" w:eastAsia="Consolas"/>
                <w:sz w:val="15"/>
              </w:rPr>
              <w:t>SUMIDERO         = {rejilla: 0.25, platina: "1 x 3/16", n_platinas_int: 9, paso: 0.025, marco: "L 1x1x3/16",</w:t>
              <w:br/>
            </w:r>
            <w:r>
              <w:rPr>
                <w:rFonts w:ascii="Consolas" w:hAnsi="Consolas" w:eastAsia="Consolas"/>
                <w:sz w:val="15"/>
              </w:rPr>
              <w:t xml:space="preserve">                    anclajes: (8, 3/8, 0.075), caja_ext: 0.45, prof: 0.10, salida: "PVC 4 + 1 codo 90 (sin trampa)", S_tubo: 0.01}</w:t>
              <w:br/>
            </w:r>
            <w:r>
              <w:rPr>
                <w:rFonts w:ascii="Consolas" w:hAnsi="Consolas" w:eastAsia="Consolas"/>
                <w:sz w:val="15"/>
              </w:rPr>
              <w:t>CUNETA           = {b_int: 0.40, e_muro: 0.10, e_fondo: 0.10, e_tapa: 0.10, b_ext: 0.60, solado: 0.10, fc: 175, S: 0.005,</w:t>
              <w:br/>
            </w:r>
            <w:r>
              <w:rPr>
                <w:rFonts w:ascii="Consolas" w:hAnsi="Consolas" w:eastAsia="Consolas"/>
                <w:sz w:val="15"/>
              </w:rPr>
              <w:t xml:space="preserve">                    n: 0.015, H_acero: 0.40, regla_acero: "H &gt; 0.40 (CAR) / h &gt;= 0.40 (terreno) o tapada",</w:t>
              <w:br/>
            </w:r>
            <w:r>
              <w:rPr>
                <w:rFonts w:ascii="Consolas" w:hAnsi="Consolas" w:eastAsia="Consolas"/>
                <w:sz w:val="15"/>
              </w:rPr>
              <w:t xml:space="preserve">                    altura_libre_min_tapada: 0.25, rebaje_rejilla: (0.05, 0.0254)}</w:t>
              <w:br/>
            </w:r>
            <w:r>
              <w:rPr>
                <w:rFonts w:ascii="Consolas" w:hAnsi="Consolas" w:eastAsia="Consolas"/>
                <w:sz w:val="15"/>
              </w:rPr>
              <w:t>REJILLA          = {modulo: 1.00, holgura_modulos: 0.003, holgura_lado: 0.0015, ancho: b_int + 2*0.05 - 2*0.0015,</w:t>
              <w:br/>
            </w:r>
            <w:r>
              <w:rPr>
                <w:rFonts w:ascii="Consolas" w:hAnsi="Consolas" w:eastAsia="Consolas"/>
                <w:sz w:val="15"/>
              </w:rPr>
              <w:t xml:space="preserve">                    platina: "1 x 3/16 de canto", paso: 0.0254, n_platinas: round(1.00/0.0254)=39, kg_platina_m: 0.95,</w:t>
              <w:br/>
            </w:r>
            <w:r>
              <w:rPr>
                <w:rFonts w:ascii="Consolas" w:hAnsi="Consolas" w:eastAsia="Consolas"/>
                <w:sz w:val="15"/>
              </w:rPr>
              <w:t xml:space="preserve">                    angulo: "L 1x1x3/16", kg_angulo_m: 1.73, kg_m: 20.0}</w:t>
              <w:br/>
            </w:r>
            <w:r>
              <w:rPr>
                <w:rFonts w:ascii="Consolas" w:hAnsi="Consolas" w:eastAsia="Consolas"/>
                <w:sz w:val="15"/>
              </w:rPr>
              <w:t>TAPA_INSPECCION  = {lado: 0.60, e: 0.10, fc: 210, parrilla: (3/8, 0.15), rec: 0.025, sep_max: 10.0}</w:t>
              <w:br/>
            </w:r>
            <w:r>
              <w:rPr>
                <w:rFonts w:ascii="Consolas" w:hAnsi="Consolas" w:eastAsia="Consolas"/>
                <w:sz w:val="15"/>
              </w:rPr>
              <w:t>JUNTA_CUNETA     = {sep: 3.00, e: 0.0254, sello: (0.0254, 0.0508), relleno: "tecnopor 1", sellador: "RC-250 + arena",</w:t>
              <w:br/>
            </w:r>
            <w:r>
              <w:rPr>
                <w:rFonts w:ascii="Consolas" w:hAnsi="Consolas" w:eastAsia="Consolas"/>
                <w:sz w:val="15"/>
              </w:rPr>
              <w:t xml:space="preserve">                    seccion: "U completa (2 muros + fondo)"}</w:t>
              <w:br/>
            </w:r>
            <w:r>
              <w:rPr>
                <w:rFonts w:ascii="Consolas" w:hAnsi="Consolas" w:eastAsia="Consolas"/>
                <w:sz w:val="15"/>
              </w:rPr>
              <w:t>LLORADERO        = {D_pulg: 3, L_tubo: 0.30, L_perforado: 0.20, perf: (2 filas, 4 por fila, @0.05, 3/8), S: 0.005,</w:t>
              <w:br/>
            </w:r>
            <w:r>
              <w:rPr>
                <w:rFonts w:ascii="Consolas" w:hAnsi="Consolas" w:eastAsia="Consolas"/>
                <w:sz w:val="15"/>
              </w:rPr>
              <w:t xml:space="preserve">                    filtro: 0.30, grava: "20-40 mm", desp_grava: 0.10, geotextil: "no tejido clase 2", traslape_geo: 0.10,</w:t>
              <w:br/>
            </w:r>
            <w:r>
              <w:rPr>
                <w:rFonts w:ascii="Consolas" w:hAnsi="Consolas" w:eastAsia="Consolas"/>
                <w:sz w:val="15"/>
              </w:rPr>
              <w:t xml:space="preserve">                    mortero: 0.0005, sep: 1.50, franja_area_verde: 0.30, L_min_tramo: 1.50, dist_min_junta: 0.30}</w:t>
              <w:br/>
            </w:r>
            <w:r>
              <w:rPr>
                <w:rFonts w:ascii="Consolas" w:hAnsi="Consolas" w:eastAsia="Consolas"/>
                <w:sz w:val="15"/>
              </w:rPr>
              <w:t>TAPA_CIEGA       = {lado: 0.68, e: 0.08, fc: 210, parrilla: (3/8, 0.10, 7+7, L 0.62), asas: (2, 1/2 liso, 0.50),</w:t>
              <w:br/>
            </w:r>
            <w:r>
              <w:rPr>
                <w:rFonts w:ascii="Consolas" w:hAnsi="Consolas" w:eastAsia="Consolas"/>
                <w:sz w:val="15"/>
              </w:rPr>
              <w:t xml:space="preserve">                    cajuela: (0.19, 0.06, 0.03), bisel: 0.01, rebaje: 0.70, holgura: 0.01, luz: 0.60,</w:t>
              <w:br/>
            </w:r>
            <w:r>
              <w:rPr>
                <w:rFonts w:ascii="Consolas" w:hAnsi="Consolas" w:eastAsia="Consolas"/>
                <w:sz w:val="15"/>
              </w:rPr>
              <w:t xml:space="preserve">                    borde_engrosado: (0.15, 0.10, anillo 0.60-0.90), refuerzo_borde: (8, 1/2, 1.40), peso: 89 kg}</w:t>
              <w:br/>
            </w:r>
            <w:r>
              <w:rPr>
                <w:rFonts w:ascii="Consolas" w:hAnsi="Consolas" w:eastAsia="Consolas"/>
                <w:sz w:val="15"/>
              </w:rPr>
              <w:t>BANCA            = {canaleta: (0.18, 0.20 o 0.21), e_mm: 0.50, material: "aluzinc (CAR Mujeres) / galvanizado (OC-01)",</w:t>
              <w:br/>
            </w:r>
            <w:r>
              <w:rPr>
                <w:rFonts w:ascii="Consolas" w:hAnsi="Consolas" w:eastAsia="Consolas"/>
                <w:sz w:val="15"/>
              </w:rPr>
              <w:t xml:space="preserve">                    S: 0.005, tramos: 1 por techo, soportes: 2, tapas: 2, boquillas: 1}</w:t>
            </w:r>
          </w:p>
        </w:tc>
      </w:tr>
    </w:tbl>
    <w:p>
      <w:pPr>
        <w:spacing w:after="40"/>
      </w:pPr>
    </w:p>
    <w:p>
      <w:pPr>
        <w:pStyle w:val="Heading3"/>
      </w:pPr>
      <w:r>
        <w:t>14.2 Reglas de ubicación</w:t>
      </w:r>
    </w:p>
    <w:p>
      <w:pPr>
        <w:pStyle w:val="ListNumber"/>
        <w:spacing w:after="20"/>
      </w:pPr>
      <w:r>
        <w:t>Canaleta: una por cada borde bajo de techo (dos aguas → dos canaletas; una agua → una). Longitud = largo del borde del techo.</w:t>
      </w:r>
    </w:p>
    <w:p>
      <w:pPr>
        <w:pStyle w:val="ListNumber"/>
        <w:spacing w:after="20"/>
      </w:pPr>
      <w:r>
        <w:t>Boquilla y montante: en el punto bajo de la canaleta; número de montantes por lado según el plano (la hoja vincula boquillas = montantes). Bajada adosada a muro o columna; desvío bajo el alero con colgador junto a cada codo.</w:t>
      </w:r>
    </w:p>
    <w:p>
      <w:pPr>
        <w:pStyle w:val="ListNumber"/>
        <w:spacing w:after="20"/>
      </w:pPr>
      <w:r>
        <w:t>Falsa columna + dado: al pie de cada montante de edificación; el codo de salida queda dentro del dado; salida PVC 4" a la cuneta.</w:t>
      </w:r>
    </w:p>
    <w:p>
      <w:pPr>
        <w:pStyle w:val="ListNumber"/>
        <w:spacing w:after="20"/>
      </w:pPr>
      <w:r>
        <w:t>Sumidero: punto bajo de cada paño de piso; tubería 4" con S ≥ 1 % hasta el muro de la cuneta, descarga sobre su fondo; un codo 90°.</w:t>
      </w:r>
    </w:p>
    <w:p>
      <w:pPr>
        <w:pStyle w:val="ListNumber"/>
        <w:spacing w:after="20"/>
      </w:pPr>
      <w:r>
        <w:t>Cuneta tapada: donde cruza veredas, ingresos o pasadizos; abierta con rejilla en lo demás.</w:t>
      </w:r>
    </w:p>
    <w:p>
      <w:pPr>
        <w:pStyle w:val="ListNumber"/>
        <w:spacing w:after="20"/>
      </w:pPr>
      <w:r>
        <w:t>Tapas de inspección: inicio y fin de cada tramo tapado, en cada empalme dentro del tapado, separación ≤ 10 m.</w:t>
      </w:r>
    </w:p>
    <w:p>
      <w:pPr>
        <w:pStyle w:val="ListNumber"/>
        <w:spacing w:after="20"/>
      </w:pPr>
      <w:r>
        <w:t>Juntas de cuneta: cada 3.00 m y en cada cambio de dirección, en toda la U.</w:t>
      </w:r>
    </w:p>
    <w:p>
      <w:pPr>
        <w:pStyle w:val="ListNumber"/>
        <w:spacing w:after="20"/>
      </w:pPr>
      <w:r>
        <w:t>Lloraderos: solo en el muro cuya franja exterior de 0.30 m interseca el polígono de área verde; tramos ≥ 1.50 m; cada lado por separado; a media altura; ≥ 0.30 m de las juntas; repartidos @1.50.</w:t>
      </w:r>
    </w:p>
    <w:p>
      <w:pPr>
        <w:pStyle w:val="ListNumber"/>
        <w:spacing w:after="20"/>
      </w:pPr>
      <w:r>
        <w:t>Registros del colector con tapa ciega: fuera de cruces vehiculares; sobre cada llegada de cuneta.</w:t>
      </w:r>
    </w:p>
    <w:p>
      <w:pPr>
        <w:pStyle w:val="Heading3"/>
      </w:pPr>
      <w:r>
        <w:t>14.3 Cálculo de cantidades (fórmulas)</w:t>
      </w:r>
    </w:p>
    <w:tbl>
      <w:tblPr>
        <w:tblW w:type="auto" w:w="0"/>
        <w:jc w:val="center"/>
        <w:tblLook w:firstColumn="1" w:firstRow="1" w:lastColumn="0" w:lastRow="0" w:noHBand="0" w:noVBand="1" w:val="04A0"/>
      </w:tblPr>
      <w:tblGrid>
        <w:gridCol w:w="9638"/>
      </w:tblGrid>
      <w:tr>
        <w:tc>
          <w:tcPr>
            <w:tcW w:type="dxa" w:w="9638"/>
            <w:shd w:val="clear" w:color="auto" w:fill="F2F2F2"/>
          </w:tcPr>
          <w:p>
            <w:r>
              <w:rPr>
                <w:rFonts w:ascii="Consolas" w:hAnsi="Consolas" w:eastAsia="Consolas"/>
                <w:sz w:val="15"/>
              </w:rPr>
              <w:t># canaletas (por canaleta de largo L)</w:t>
              <w:br/>
            </w:r>
            <w:r>
              <w:rPr>
                <w:rFonts w:ascii="Consolas" w:hAnsi="Consolas" w:eastAsia="Consolas"/>
                <w:sz w:val="15"/>
              </w:rPr>
              <w:t>soportes   = ceil(L / 0.60) + 1                     # bancas: 2 fijos</w:t>
              <w:br/>
            </w:r>
            <w:r>
              <w:rPr>
                <w:rFonts w:ascii="Consolas" w:hAnsi="Consolas" w:eastAsia="Consolas"/>
                <w:sz w:val="15"/>
              </w:rPr>
              <w:t>tapas      = 2</w:t>
              <w:br/>
            </w:r>
            <w:r>
              <w:rPr>
                <w:rFonts w:ascii="Consolas" w:hAnsi="Consolas" w:eastAsia="Consolas"/>
                <w:sz w:val="15"/>
              </w:rPr>
              <w:t>boquillas  = n_montantes_del_lado</w:t>
              <w:br/>
            </w:r>
            <w:r>
              <w:rPr>
                <w:rFonts w:ascii="Consolas" w:hAnsi="Consolas" w:eastAsia="Consolas"/>
                <w:sz w:val="15"/>
              </w:rPr>
              <w:t>plancha_m2 = L * (b + 2h + 2*pestana) * (1 + traslape/2.44) * 1.05</w:t>
              <w:br/>
            </w:r>
            <w:r>
              <w:rPr>
                <w:rFonts w:ascii="Consolas" w:hAnsi="Consolas" w:eastAsia="Consolas"/>
                <w:sz w:val="15"/>
              </w:rPr>
              <w:t>remaches   = L * 2*(b + 2h)/0.05/2.44 + 6*tapas + 8*boquillas</w:t>
              <w:br/>
            </w:r>
            <w:r>
              <w:rPr>
                <w:rFonts w:ascii="Consolas" w:hAnsi="Consolas" w:eastAsia="Consolas"/>
                <w:sz w:val="15"/>
              </w:rPr>
              <w:t># montantes</w:t>
              <w:br/>
            </w:r>
            <w:r>
              <w:rPr>
                <w:rFonts w:ascii="Consolas" w:hAnsi="Consolas" w:eastAsia="Consolas"/>
                <w:sz w:val="15"/>
              </w:rPr>
              <w:t>L_tubo = suma(longitud_montante); codos90 = 3*n; colgadores = 2*n (edif.); abrazaderas = max(1, floor(L_mont/4))</w:t>
              <w:br/>
            </w:r>
            <w:r>
              <w:rPr>
                <w:rFonts w:ascii="Consolas" w:hAnsi="Consolas" w:eastAsia="Consolas"/>
                <w:sz w:val="15"/>
              </w:rPr>
              <w:t># falsa columna (n und)</w:t>
              <w:br/>
            </w:r>
            <w:r>
              <w:rPr>
                <w:rFonts w:ascii="Consolas" w:hAnsi="Consolas" w:eastAsia="Consolas"/>
                <w:sz w:val="15"/>
              </w:rPr>
              <w:t>conc = n*0.20*0.15*1.30; enc = n*(2*1.30*0.15 + 1.30*0.20); acero = n*(4*1.20 + 9*0.58)*0.56; dado = n*0.40*0.40*0.35</w:t>
              <w:br/>
            </w:r>
            <w:r>
              <w:rPr>
                <w:rFonts w:ascii="Consolas" w:hAnsi="Consolas" w:eastAsia="Consolas"/>
                <w:sz w:val="15"/>
              </w:rPr>
              <w:t># rejilla</w:t>
              <w:br/>
            </w:r>
            <w:r>
              <w:rPr>
                <w:rFonts w:ascii="Consolas" w:hAnsi="Consolas" w:eastAsia="Consolas"/>
                <w:sz w:val="15"/>
              </w:rPr>
              <w:t>L_rejilla = suma(L_tramo - descuento) solo tramos abiertos; kg = 20.0 * L_rejilla</w:t>
              <w:br/>
            </w:r>
            <w:r>
              <w:rPr>
                <w:rFonts w:ascii="Consolas" w:hAnsi="Consolas" w:eastAsia="Consolas"/>
                <w:sz w:val="15"/>
              </w:rPr>
              <w:t># tapas de inspeccion (N)</w:t>
              <w:br/>
            </w:r>
            <w:r>
              <w:rPr>
                <w:rFonts w:ascii="Consolas" w:hAnsi="Consolas" w:eastAsia="Consolas"/>
                <w:sz w:val="15"/>
              </w:rPr>
              <w:t>conc = N*0.6*0.6*0.10; enc = N*(2*(0.6+0.6)*0.10 + 0.36); acero = 2*N*0.55*(round(0.55/0.15)+1)*0.56</w:t>
              <w:br/>
            </w:r>
            <w:r>
              <w:rPr>
                <w:rFonts w:ascii="Consolas" w:hAnsi="Consolas" w:eastAsia="Consolas"/>
                <w:sz w:val="15"/>
              </w:rPr>
              <w:t># juntas de cuneta (por eje)</w:t>
              <w:br/>
            </w:r>
            <w:r>
              <w:rPr>
                <w:rFonts w:ascii="Consolas" w:hAnsi="Consolas" w:eastAsia="Consolas"/>
                <w:sz w:val="15"/>
              </w:rPr>
              <w:t>H_med = area_muro / L_eje; N_j = ceil(L_eje/3.00); L_junta = N_j*(2*H_med + 0.40)</w:t>
              <w:br/>
            </w:r>
            <w:r>
              <w:rPr>
                <w:rFonts w:ascii="Consolas" w:hAnsi="Consolas" w:eastAsia="Consolas"/>
                <w:sz w:val="15"/>
              </w:rPr>
              <w:t># lloraderos (por tramo)</w:t>
              <w:br/>
            </w:r>
            <w:r>
              <w:rPr>
                <w:rFonts w:ascii="Consolas" w:hAnsi="Consolas" w:eastAsia="Consolas"/>
                <w:sz w:val="15"/>
              </w:rPr>
              <w:t>N = ceil(L_tramo/1.50); tubo = 0.30*N; perf = 8*N; grava = 0.0297*N; geo = 0.594*N; mortero = 0.0005*N; excav = 0.027*N</w:t>
              <w:br/>
            </w:r>
            <w:r>
              <w:rPr>
                <w:rFonts w:ascii="Consolas" w:hAnsi="Consolas" w:eastAsia="Consolas"/>
                <w:sz w:val="15"/>
              </w:rPr>
              <w:t># tapa ciega (por registro)</w:t>
              <w:br/>
            </w:r>
            <w:r>
              <w:rPr>
                <w:rFonts w:ascii="Consolas" w:hAnsi="Consolas" w:eastAsia="Consolas"/>
                <w:sz w:val="15"/>
              </w:rPr>
              <w:t>conc = 0.68^2*0.08; enc = 4*0.68*0.08; parrilla = 14*0.62*0.56; asas = 2*0.50*0.994; borde = 8*1.40*0.994</w:t>
              <w:br/>
            </w:r>
            <w:r>
              <w:rPr>
                <w:rFonts w:ascii="Consolas" w:hAnsi="Consolas" w:eastAsia="Consolas"/>
                <w:sz w:val="15"/>
              </w:rPr>
              <w:t>descuento_losa = 0.49*0.08 + 0.36*(e_losa - 0.08)</w:t>
              <w:br/>
            </w:r>
            <w:r>
              <w:rPr>
                <w:rFonts w:ascii="Consolas" w:hAnsi="Consolas" w:eastAsia="Consolas"/>
                <w:sz w:val="15"/>
              </w:rPr>
              <w:t>borde_engrosado_m = 4*0.75  (si b &gt; 0.60)  o  2*b  (si b &lt;= 0.60)</w:t>
              <w:br/>
            </w:r>
            <w:r>
              <w:rPr>
                <w:rFonts w:ascii="Consolas" w:hAnsi="Consolas" w:eastAsia="Consolas"/>
                <w:sz w:val="15"/>
              </w:rPr>
              <w:t># sumidero (por und)</w:t>
              <w:br/>
            </w:r>
            <w:r>
              <w:rPr>
                <w:rFonts w:ascii="Consolas" w:hAnsi="Consolas" w:eastAsia="Consolas"/>
                <w:sz w:val="15"/>
              </w:rPr>
              <w:t>platina = 4*0.25 + 9*(0.25 - 2*0.0048); angulo = 4*(0.254 + 0.0048); anclajes = 8*0.075</w:t>
              <w:br/>
            </w:r>
            <w:r>
              <w:rPr>
                <w:rFonts w:ascii="Consolas" w:hAnsi="Consolas" w:eastAsia="Consolas"/>
                <w:sz w:val="15"/>
              </w:rPr>
              <w:t># hidraulica</w:t>
              <w:br/>
            </w:r>
            <w:r>
              <w:rPr>
                <w:rFonts w:ascii="Consolas" w:hAnsi="Consolas" w:eastAsia="Consolas"/>
                <w:sz w:val="15"/>
              </w:rPr>
              <w:t>Q = C*I*A*FS  (C 0.88, I 210.98 mm/h, FS 1.15); canaleta: Manning rectangular; montante: D = (Q/(1.754*rs^(5/3)))^(3/8)</w:t>
            </w:r>
          </w:p>
        </w:tc>
      </w:tr>
    </w:tbl>
    <w:p>
      <w:pPr>
        <w:spacing w:after="40"/>
      </w:pPr>
    </w:p>
    <w:p>
      <w:pPr>
        <w:pStyle w:val="Heading3"/>
      </w:pPr>
      <w:r>
        <w:t>14.4 Validaciones obligatorias</w:t>
      </w:r>
    </w:p>
    <w:p>
      <w:pPr>
        <w:pStyle w:val="ListBullet"/>
        <w:spacing w:after="20"/>
      </w:pPr>
      <w:r>
        <w:t>Canaleta: tirante + 0.05 ≤ alto; S ≥ 0.5 % y sin contrapendiente; soportes ≥ 2; boquillas ≥ 1 por canaleta.</w:t>
      </w:r>
    </w:p>
    <w:p>
      <w:pPr>
        <w:pStyle w:val="ListBullet"/>
        <w:spacing w:after="20"/>
      </w:pPr>
      <w:r>
        <w:t>Montante: D requerido ≤ 4" (Q ≤ 7.0 L/s por montante con rs 0.25); si no, más montantes.</w:t>
      </w:r>
    </w:p>
    <w:p>
      <w:pPr>
        <w:pStyle w:val="ListBullet"/>
        <w:spacing w:after="20"/>
      </w:pPr>
      <w:r>
        <w:t>Sumidero: S tubo ≥ 1 %; salida por encima del fondo de la cuneta; sin trampa.</w:t>
      </w:r>
    </w:p>
    <w:p>
      <w:pPr>
        <w:pStyle w:val="ListBullet"/>
        <w:spacing w:after="20"/>
      </w:pPr>
      <w:r>
        <w:t>Cuneta: sección mínima (tapada: altura libre ≥ 0.25); acero según la regla H/h y tapado; tapa 0.56 @0.25.</w:t>
      </w:r>
    </w:p>
    <w:p>
      <w:pPr>
        <w:pStyle w:val="ListBullet"/>
        <w:spacing w:after="20"/>
      </w:pPr>
      <w:r>
        <w:t>Juntas: separación ≤ 3.00; criterio de sección en U declarado (no mezclar métodos dentro de un proyecto).</w:t>
      </w:r>
    </w:p>
    <w:p>
      <w:pPr>
        <w:pStyle w:val="ListBullet"/>
        <w:spacing w:after="20"/>
      </w:pPr>
      <w:r>
        <w:t>Lloraderos: solo tramos con área verde; N entero; distancia a juntas ≥ 0.30; total de la hoja = RESUMEN ("CONFORME").</w:t>
      </w:r>
    </w:p>
    <w:p>
      <w:pPr>
        <w:pStyle w:val="ListBullet"/>
        <w:spacing w:after="20"/>
      </w:pPr>
      <w:r>
        <w:t>Tapa ciega: b del colector vs luz 0.60 decide el apoyo (cabeza de muro o borde engrosado en 4 lados); tapa fuera de cruces de camiones (si no, verificar HL-93); peso ≤ ~90 kg (2 operarios).</w:t>
      </w:r>
    </w:p>
    <w:p>
      <w:pPr>
        <w:pStyle w:val="ListBullet"/>
        <w:spacing w:after="20"/>
      </w:pPr>
      <w:r>
        <w:t>Coherencia: cada cambio se propaga a metrado ↔ ACU ↔ desagregado ↔ láminas ↔ especificaciones ↔ memoria; comparar la planilla antes y después (ningún valor ajeno debe cambiar); los cuadros de las láminas leen la planilla vigente.</w:t>
      </w:r>
    </w:p>
    <w:p>
      <w:pPr>
        <w:pStyle w:val="ListBullet"/>
        <w:spacing w:after="20"/>
      </w:pPr>
      <w:r>
        <w:t>Precios con fuente visible; mano de obra de la tabla CAPECO-FTCCP del año; sin nombres ni CIP de proyectistas; nada que delate IA.</w:t>
      </w:r>
    </w:p>
    <w:p>
      <w:pPr>
        <w:pStyle w:val="ListBullet"/>
        <w:spacing w:after="20"/>
      </w:pPr>
      <w:r>
        <w:t xml:space="preserve">Planos: escala real, sin patrones de achurado en bloques escalables, colores visibles en fondo blanco (no amarillo), letra grande, llamadas sin cruces (skill </w:t>
      </w:r>
      <w:r>
        <w:rPr>
          <w:rFonts w:ascii="Consolas" w:hAnsi="Consolas" w:eastAsia="Consolas"/>
          <w:color w:val="1F4E79"/>
        </w:rPr>
        <w:t>planos-ordenados</w:t>
      </w:r>
      <w:r>
        <w:t>).</w:t>
      </w:r>
    </w:p>
    <w:p>
      <w:pPr>
        <w:pStyle w:val="Heading1"/>
        <w:pageBreakBefore/>
      </w:pPr>
      <w:r>
        <w:t>08 — Documentos del expediente y sus formatos</w:t>
      </w:r>
    </w:p>
    <w:p>
      <w:pPr>
        <w:spacing w:after="80"/>
      </w:pPr>
      <w:r>
        <w:t>Base de conocimiento permanente (vigente al 24-10-2026). Recoge cómo se arman, con qué formato y con qué datos, todos los documentos escritos del expediente de drenaje pluvial: memoria hidrológica, memoria descriptiva, memoria de cálculo (Excel y PDF), análisis estadístico, especificaciones técnicas, índice de planos y carátulas. Incluye cada corrección o decisión del usuario con su fecha y el porqué de cada regla.</w:t>
      </w:r>
    </w:p>
    <w:p>
      <w:pPr>
        <w:spacing w:after="80"/>
      </w:pPr>
      <w:r>
        <w:t xml:space="preserve">Fuentes: mensajes del usuario (03-10 a 24-10-2026), </w:t>
      </w:r>
      <w:r>
        <w:rPr>
          <w:rFonts w:ascii="Consolas" w:hAnsi="Consolas" w:eastAsia="Consolas"/>
          <w:color w:val="1F4E79"/>
        </w:rPr>
        <w:t>BITACORA_CONVERSACION.md</w:t>
      </w:r>
      <w:r>
        <w:t xml:space="preserve">, </w:t>
      </w:r>
      <w:r>
        <w:rPr>
          <w:rFonts w:ascii="Consolas" w:hAnsi="Consolas" w:eastAsia="Consolas"/>
          <w:color w:val="1F4E79"/>
        </w:rPr>
        <w:t>CLAUDE.md</w:t>
      </w:r>
      <w:r>
        <w:t xml:space="preserve">, skills de </w:t>
      </w:r>
      <w:r>
        <w:rPr>
          <w:rFonts w:ascii="Consolas" w:hAnsi="Consolas" w:eastAsia="Consolas"/>
          <w:color w:val="1F4E79"/>
        </w:rPr>
        <w:t>.claude/skills/</w:t>
      </w:r>
      <w:r>
        <w:t xml:space="preserve"> y los generadores de </w:t>
      </w:r>
      <w:r>
        <w:rPr>
          <w:rFonts w:ascii="Consolas" w:hAnsi="Consolas" w:eastAsia="Consolas"/>
          <w:color w:val="1F4E79"/>
        </w:rPr>
        <w:t>herramientas/</w:t>
      </w:r>
      <w:r>
        <w:t xml:space="preserve"> (se citan por ruta). Los planos DXF (estilo, láminas, presentaciones) son de otro tema; aquí solo se tocan en lo que alimentan a los documentos (imágenes de láminas, índice, rótulos).</w:t>
      </w:r>
    </w:p>
    <w:p>
      <w:pPr>
        <w:spacing w:after="80"/>
      </w:pPr>
      <w:r>
        <w:t xml:space="preserve">Nota sobre nombres: en los documentos nunca se cita a personas; los proyectos se citan por nombre y CUI. Algunas carpetas de </w:t>
      </w:r>
      <w:r>
        <w:rPr>
          <w:rFonts w:ascii="Consolas" w:hAnsi="Consolas" w:eastAsia="Consolas"/>
          <w:color w:val="1F4E79"/>
        </w:rPr>
        <w:t>insumos/</w:t>
      </w:r>
      <w:r>
        <w:t xml:space="preserve"> tienen nombres internos; se mencionan solo como rutas.</w:t>
      </w:r>
    </w:p>
    <w:p>
      <w:pPr>
        <w:pStyle w:val="Heading2"/>
      </w:pPr>
      <w:r>
        <w:t>1. Mapa de documentos por proyecto</w:t>
      </w:r>
    </w:p>
    <w:p>
      <w:pPr>
        <w:pStyle w:val="Heading3"/>
      </w:pPr>
      <w:r>
        <w:t>1.1 Proyectos y códigos</w:t>
      </w:r>
    </w:p>
    <w:tbl>
      <w:tblPr>
        <w:tblStyle w:val="TableGrid"/>
        <w:tblW w:type="auto" w:w="0"/>
        <w:jc w:val="center"/>
        <w:tblLayout w:type="fixed"/>
        <w:tblLook w:firstColumn="1" w:firstRow="1" w:lastColumn="0" w:lastRow="0" w:noHBand="0" w:noVBand="1" w:val="04A0"/>
      </w:tblPr>
      <w:tblGrid>
        <w:gridCol w:w="2664"/>
        <w:gridCol w:w="2097"/>
        <w:gridCol w:w="1474"/>
        <w:gridCol w:w="3402"/>
      </w:tblGrid>
      <w:tr>
        <w:trPr>
          <w:tblHeader w:val="true"/>
          <w:cantSplit/>
        </w:trPr>
        <w:tc>
          <w:tcPr>
            <w:tcW w:type="dxa" w:w="2665"/>
            <w:shd w:val="clear" w:color="auto" w:fill="1F3864"/>
          </w:tcPr>
          <w:p>
            <w:pPr>
              <w:spacing w:after="0"/>
            </w:pPr>
            <w:r>
              <w:rPr>
                <w:b/>
                <w:color w:val="FFFFFF"/>
                <w:sz w:val="16"/>
              </w:rPr>
              <w:t>Proyecto</w:t>
            </w:r>
          </w:p>
        </w:tc>
        <w:tc>
          <w:tcPr>
            <w:tcW w:type="dxa" w:w="2098"/>
            <w:shd w:val="clear" w:color="auto" w:fill="1F3864"/>
          </w:tcPr>
          <w:p>
            <w:pPr>
              <w:spacing w:after="0"/>
            </w:pPr>
            <w:r>
              <w:rPr>
                <w:b/>
                <w:color w:val="FFFFFF"/>
                <w:sz w:val="16"/>
              </w:rPr>
              <w:t>Código</w:t>
            </w:r>
          </w:p>
        </w:tc>
        <w:tc>
          <w:tcPr>
            <w:tcW w:type="dxa" w:w="1474"/>
            <w:shd w:val="clear" w:color="auto" w:fill="1F3864"/>
          </w:tcPr>
          <w:p>
            <w:pPr>
              <w:spacing w:after="0"/>
            </w:pPr>
            <w:r>
              <w:rPr>
                <w:b/>
                <w:color w:val="FFFFFF"/>
                <w:sz w:val="16"/>
              </w:rPr>
              <w:t>Carpeta de entregables</w:t>
            </w:r>
          </w:p>
        </w:tc>
        <w:tc>
          <w:tcPr>
            <w:tcW w:type="dxa" w:w="3402"/>
            <w:shd w:val="clear" w:color="auto" w:fill="1F3864"/>
          </w:tcPr>
          <w:p>
            <w:pPr>
              <w:spacing w:after="0"/>
            </w:pPr>
            <w:r>
              <w:rPr>
                <w:b/>
                <w:color w:val="FFFFFF"/>
                <w:sz w:val="16"/>
              </w:rPr>
              <w:t>Juego de láminas del usuario</w:t>
            </w:r>
          </w:p>
        </w:tc>
      </w:tr>
      <w:tr>
        <w:trPr>
          <w:cantSplit/>
        </w:trPr>
        <w:tc>
          <w:tcPr>
            <w:tcW w:type="dxa" w:w="2665"/>
          </w:tcPr>
          <w:p>
            <w:pPr>
              <w:spacing w:after="0"/>
            </w:pPr>
            <w:r>
              <w:rPr>
                <w:sz w:val="16"/>
              </w:rPr>
              <w:t>Hogar de Refugio Temporal "Mujeres Violentadas"</w:t>
            </w:r>
          </w:p>
        </w:tc>
        <w:tc>
          <w:tcPr>
            <w:tcW w:type="dxa" w:w="2098"/>
          </w:tcPr>
          <w:p>
            <w:pPr>
              <w:spacing w:after="0"/>
            </w:pPr>
            <w:r>
              <w:rPr>
                <w:sz w:val="16"/>
              </w:rPr>
              <w:t>CUI 2675514</w:t>
            </w:r>
          </w:p>
        </w:tc>
        <w:tc>
          <w:tcPr>
            <w:tcW w:type="dxa" w:w="1474"/>
          </w:tcPr>
          <w:p>
            <w:pPr>
              <w:spacing w:after="0"/>
            </w:pPr>
            <w:r>
              <w:rPr>
                <w:rFonts w:ascii="Consolas" w:hAnsi="Consolas" w:eastAsia="Consolas"/>
                <w:color w:val="1F4E79"/>
                <w:sz w:val="16"/>
              </w:rPr>
              <w:t>entregables/</w:t>
            </w:r>
          </w:p>
        </w:tc>
        <w:tc>
          <w:tcPr>
            <w:tcW w:type="dxa" w:w="3402"/>
          </w:tcPr>
          <w:p>
            <w:pPr>
              <w:spacing w:after="0"/>
            </w:pPr>
            <w:r>
              <w:rPr>
                <w:sz w:val="16"/>
              </w:rPr>
              <w:t>DPL-01 a DPL-42 (PDF que imprime la usuaria)</w:t>
            </w:r>
          </w:p>
        </w:tc>
      </w:tr>
      <w:tr>
        <w:trPr>
          <w:cantSplit/>
        </w:trPr>
        <w:tc>
          <w:tcPr>
            <w:tcW w:type="dxa" w:w="2665"/>
          </w:tcPr>
          <w:p>
            <w:pPr>
              <w:spacing w:after="0"/>
            </w:pPr>
            <w:r>
              <w:rPr>
                <w:sz w:val="16"/>
              </w:rPr>
              <w:t>CAR Varones</w:t>
            </w:r>
          </w:p>
        </w:tc>
        <w:tc>
          <w:tcPr>
            <w:tcW w:type="dxa" w:w="2098"/>
          </w:tcPr>
          <w:p>
            <w:pPr>
              <w:spacing w:after="0"/>
            </w:pPr>
            <w:r>
              <w:rPr>
                <w:sz w:val="16"/>
              </w:rPr>
              <w:t>CUI 2705619</w:t>
            </w:r>
          </w:p>
        </w:tc>
        <w:tc>
          <w:tcPr>
            <w:tcW w:type="dxa" w:w="1474"/>
          </w:tcPr>
          <w:p>
            <w:pPr>
              <w:spacing w:after="0"/>
            </w:pPr>
            <w:r>
              <w:rPr>
                <w:rFonts w:ascii="Consolas" w:hAnsi="Consolas" w:eastAsia="Consolas"/>
                <w:color w:val="1F4E79"/>
                <w:sz w:val="16"/>
              </w:rPr>
              <w:t>entregables_varones/</w:t>
            </w:r>
          </w:p>
        </w:tc>
        <w:tc>
          <w:tcPr>
            <w:tcW w:type="dxa" w:w="3402"/>
          </w:tcPr>
          <w:p>
            <w:pPr>
              <w:spacing w:after="0"/>
            </w:pPr>
            <w:r>
              <w:rPr>
                <w:sz w:val="16"/>
              </w:rPr>
              <w:t>DPLV-01 a DPLV-44 (PDF final)</w:t>
            </w:r>
          </w:p>
        </w:tc>
      </w:tr>
      <w:tr>
        <w:trPr>
          <w:cantSplit/>
        </w:trPr>
        <w:tc>
          <w:tcPr>
            <w:tcW w:type="dxa" w:w="2665"/>
          </w:tcPr>
          <w:p>
            <w:pPr>
              <w:spacing w:after="0"/>
            </w:pPr>
            <w:r>
              <w:rPr>
                <w:sz w:val="16"/>
              </w:rPr>
              <w:t>CAR Mujeres</w:t>
            </w:r>
          </w:p>
        </w:tc>
        <w:tc>
          <w:tcPr>
            <w:tcW w:type="dxa" w:w="2098"/>
          </w:tcPr>
          <w:p>
            <w:pPr>
              <w:spacing w:after="0"/>
            </w:pPr>
            <w:r>
              <w:rPr>
                <w:sz w:val="16"/>
              </w:rPr>
              <w:t>CUI 2717013</w:t>
            </w:r>
          </w:p>
        </w:tc>
        <w:tc>
          <w:tcPr>
            <w:tcW w:type="dxa" w:w="1474"/>
          </w:tcPr>
          <w:p>
            <w:pPr>
              <w:spacing w:after="0"/>
            </w:pPr>
            <w:r>
              <w:rPr>
                <w:rFonts w:ascii="Consolas" w:hAnsi="Consolas" w:eastAsia="Consolas"/>
                <w:color w:val="1F4E79"/>
                <w:sz w:val="16"/>
              </w:rPr>
              <w:t>entregables_mujeres/</w:t>
            </w:r>
          </w:p>
        </w:tc>
        <w:tc>
          <w:tcPr>
            <w:tcW w:type="dxa" w:w="3402"/>
          </w:tcPr>
          <w:p>
            <w:pPr>
              <w:spacing w:after="0"/>
            </w:pPr>
            <w:r>
              <w:rPr>
                <w:sz w:val="16"/>
              </w:rPr>
              <w:t>46 PDF "PLANOS_ANDFY_MUJERES" (códigos RGDPLV-01, ST-CG, D-RL, etc.)</w:t>
            </w:r>
          </w:p>
        </w:tc>
      </w:tr>
      <w:tr>
        <w:trPr>
          <w:cantSplit/>
        </w:trPr>
        <w:tc>
          <w:tcPr>
            <w:tcW w:type="dxa" w:w="2665"/>
          </w:tcPr>
          <w:p>
            <w:pPr>
              <w:spacing w:after="0"/>
            </w:pPr>
            <w:r>
              <w:rPr>
                <w:sz w:val="16"/>
              </w:rPr>
              <w:t>I.E. N.° 0590 Barranquita</w:t>
            </w:r>
          </w:p>
        </w:tc>
        <w:tc>
          <w:tcPr>
            <w:tcW w:type="dxa" w:w="2098"/>
          </w:tcPr>
          <w:p>
            <w:pPr>
              <w:spacing w:after="0"/>
            </w:pPr>
            <w:r>
              <w:rPr>
                <w:sz w:val="16"/>
              </w:rPr>
              <w:t>C.I. N.° 468901 (confirmar si es CUI)</w:t>
            </w:r>
          </w:p>
        </w:tc>
        <w:tc>
          <w:tcPr>
            <w:tcW w:type="dxa" w:w="1474"/>
          </w:tcPr>
          <w:p>
            <w:pPr>
              <w:spacing w:after="0"/>
            </w:pPr>
            <w:r>
              <w:rPr>
                <w:rFonts w:ascii="Consolas" w:hAnsi="Consolas" w:eastAsia="Consolas"/>
                <w:color w:val="1F4E79"/>
                <w:sz w:val="16"/>
              </w:rPr>
              <w:t>entregables_barranquita/</w:t>
            </w:r>
          </w:p>
        </w:tc>
        <w:tc>
          <w:tcPr>
            <w:tcW w:type="dxa" w:w="3402"/>
          </w:tcPr>
          <w:p>
            <w:pPr>
              <w:spacing w:after="0"/>
            </w:pPr>
            <w:r>
              <w:rPr>
                <w:sz w:val="16"/>
              </w:rPr>
              <w:t>DC-01 a DC-19 (DXF impreso, no se regenera)</w:t>
            </w:r>
          </w:p>
        </w:tc>
      </w:tr>
    </w:tbl>
    <w:p>
      <w:pPr>
        <w:spacing w:after="40"/>
      </w:pPr>
    </w:p>
    <w:p>
      <w:pPr>
        <w:pStyle w:val="Heading3"/>
      </w:pPr>
      <w:r>
        <w:t>1.2 Documentos, generadores y archivos de salida</w:t>
      </w:r>
    </w:p>
    <w:tbl>
      <w:tblPr>
        <w:tblStyle w:val="TableGrid"/>
        <w:tblW w:type="auto" w:w="0"/>
        <w:jc w:val="center"/>
        <w:tblLayout w:type="fixed"/>
        <w:tblLook w:firstColumn="1" w:firstRow="1" w:lastColumn="0" w:lastRow="0" w:noHBand="0" w:noVBand="1" w:val="04A0"/>
      </w:tblPr>
      <w:tblGrid>
        <w:gridCol w:w="1689"/>
        <w:gridCol w:w="1987"/>
        <w:gridCol w:w="1987"/>
        <w:gridCol w:w="1987"/>
        <w:gridCol w:w="1987"/>
      </w:tblGrid>
      <w:tr>
        <w:trPr>
          <w:tblHeader w:val="true"/>
          <w:cantSplit/>
        </w:trPr>
        <w:tc>
          <w:tcPr>
            <w:tcW w:type="dxa" w:w="1689"/>
            <w:shd w:val="clear" w:color="auto" w:fill="1F3864"/>
          </w:tcPr>
          <w:p>
            <w:pPr>
              <w:spacing w:after="0"/>
            </w:pPr>
            <w:r>
              <w:rPr>
                <w:b/>
                <w:color w:val="FFFFFF"/>
                <w:sz w:val="16"/>
              </w:rPr>
              <w:t>Documento</w:t>
            </w:r>
          </w:p>
        </w:tc>
        <w:tc>
          <w:tcPr>
            <w:tcW w:type="dxa" w:w="1987"/>
            <w:shd w:val="clear" w:color="auto" w:fill="1F3864"/>
          </w:tcPr>
          <w:p>
            <w:pPr>
              <w:spacing w:after="0"/>
            </w:pPr>
            <w:r>
              <w:rPr>
                <w:b/>
                <w:color w:val="FFFFFF"/>
                <w:sz w:val="16"/>
              </w:rPr>
              <w:t>Refugio (2675514)</w:t>
            </w:r>
          </w:p>
        </w:tc>
        <w:tc>
          <w:tcPr>
            <w:tcW w:type="dxa" w:w="1987"/>
            <w:shd w:val="clear" w:color="auto" w:fill="1F3864"/>
          </w:tcPr>
          <w:p>
            <w:pPr>
              <w:spacing w:after="0"/>
            </w:pPr>
            <w:r>
              <w:rPr>
                <w:b/>
                <w:color w:val="FFFFFF"/>
                <w:sz w:val="16"/>
              </w:rPr>
              <w:t>Varones (2705619)</w:t>
            </w:r>
          </w:p>
        </w:tc>
        <w:tc>
          <w:tcPr>
            <w:tcW w:type="dxa" w:w="1987"/>
            <w:shd w:val="clear" w:color="auto" w:fill="1F3864"/>
          </w:tcPr>
          <w:p>
            <w:pPr>
              <w:spacing w:after="0"/>
            </w:pPr>
            <w:r>
              <w:rPr>
                <w:b/>
                <w:color w:val="FFFFFF"/>
                <w:sz w:val="16"/>
              </w:rPr>
              <w:t>Mujeres (2717013)</w:t>
            </w:r>
          </w:p>
        </w:tc>
        <w:tc>
          <w:tcPr>
            <w:tcW w:type="dxa" w:w="1987"/>
            <w:shd w:val="clear" w:color="auto" w:fill="1F3864"/>
          </w:tcPr>
          <w:p>
            <w:pPr>
              <w:spacing w:after="0"/>
            </w:pPr>
            <w:r>
              <w:rPr>
                <w:b/>
                <w:color w:val="FFFFFF"/>
                <w:sz w:val="16"/>
              </w:rPr>
              <w:t>Barranquita (C.I. 468901)</w:t>
            </w:r>
          </w:p>
        </w:tc>
      </w:tr>
      <w:tr>
        <w:trPr>
          <w:cantSplit/>
        </w:trPr>
        <w:tc>
          <w:tcPr>
            <w:tcW w:type="dxa" w:w="1689"/>
          </w:tcPr>
          <w:p>
            <w:pPr>
              <w:spacing w:after="0"/>
            </w:pPr>
            <w:r>
              <w:rPr>
                <w:sz w:val="16"/>
              </w:rPr>
              <w:t>Memoria hidrológica (Word)</w:t>
            </w:r>
          </w:p>
        </w:tc>
        <w:tc>
          <w:tcPr>
            <w:tcW w:type="dxa" w:w="1987"/>
          </w:tcPr>
          <w:p>
            <w:pPr>
              <w:spacing w:after="0"/>
            </w:pPr>
            <w:r>
              <w:rPr>
                <w:rFonts w:ascii="Consolas" w:hAnsi="Consolas" w:eastAsia="Consolas"/>
                <w:color w:val="1F4E79"/>
                <w:sz w:val="16"/>
              </w:rPr>
              <w:t>memoria_docx.py</w:t>
            </w:r>
            <w:r>
              <w:rPr>
                <w:sz w:val="16"/>
              </w:rPr>
              <w:t xml:space="preserve"> → </w:t>
            </w:r>
            <w:r>
              <w:rPr>
                <w:rFonts w:ascii="Consolas" w:hAnsi="Consolas" w:eastAsia="Consolas"/>
                <w:color w:val="1F4E79"/>
                <w:sz w:val="16"/>
              </w:rPr>
              <w:t>MEMORIA_HIDROLOGIA_MUJERES_VIOLENTADAS_2026_CON_COLECTOR.docx</w:t>
            </w:r>
          </w:p>
        </w:tc>
        <w:tc>
          <w:tcPr>
            <w:tcW w:type="dxa" w:w="1987"/>
          </w:tcPr>
          <w:p>
            <w:pPr>
              <w:spacing w:after="0"/>
            </w:pPr>
            <w:r>
              <w:rPr>
                <w:rFonts w:ascii="Consolas" w:hAnsi="Consolas" w:eastAsia="Consolas"/>
                <w:color w:val="1F4E79"/>
                <w:sz w:val="16"/>
              </w:rPr>
              <w:t>varones/memoria_docx_v.py</w:t>
            </w:r>
            <w:r>
              <w:rPr>
                <w:sz w:val="16"/>
              </w:rPr>
              <w:t xml:space="preserve"> → </w:t>
            </w:r>
            <w:r>
              <w:rPr>
                <w:rFonts w:ascii="Consolas" w:hAnsi="Consolas" w:eastAsia="Consolas"/>
                <w:color w:val="1F4E79"/>
                <w:sz w:val="16"/>
              </w:rPr>
              <w:t>MEMORIA_HIDROLOGICA_VARONES_CON_COLECTOR.docx</w:t>
            </w:r>
          </w:p>
        </w:tc>
        <w:tc>
          <w:tcPr>
            <w:tcW w:type="dxa" w:w="1987"/>
          </w:tcPr>
          <w:p>
            <w:pPr>
              <w:spacing w:after="0"/>
            </w:pPr>
            <w:r>
              <w:rPr>
                <w:rFonts w:ascii="Consolas" w:hAnsi="Consolas" w:eastAsia="Consolas"/>
                <w:color w:val="1F4E79"/>
                <w:sz w:val="16"/>
              </w:rPr>
              <w:t>revision_hidrologia.py</w:t>
            </w:r>
            <w:r>
              <w:rPr>
                <w:sz w:val="16"/>
              </w:rPr>
              <w:t xml:space="preserve"> → </w:t>
            </w:r>
            <w:r>
              <w:rPr>
                <w:rFonts w:ascii="Consolas" w:hAnsi="Consolas" w:eastAsia="Consolas"/>
                <w:color w:val="1F4E79"/>
                <w:sz w:val="16"/>
              </w:rPr>
              <w:t>MEMORIA_HIDROLOGICA_CAR_MUJERES_CON_COLECTOR.docx</w:t>
            </w:r>
            <w:r>
              <w:rPr>
                <w:sz w:val="16"/>
              </w:rPr>
              <w:t xml:space="preserve"> (copia revisada)</w:t>
            </w:r>
          </w:p>
        </w:tc>
        <w:tc>
          <w:tcPr>
            <w:tcW w:type="dxa" w:w="1987"/>
          </w:tcPr>
          <w:p>
            <w:pPr>
              <w:spacing w:after="0"/>
            </w:pPr>
            <w:r>
              <w:rPr>
                <w:rFonts w:ascii="Consolas" w:hAnsi="Consolas" w:eastAsia="Consolas"/>
                <w:color w:val="1F4E79"/>
                <w:sz w:val="16"/>
              </w:rPr>
              <w:t>memorias_b.py</w:t>
            </w:r>
            <w:r>
              <w:rPr>
                <w:sz w:val="16"/>
              </w:rPr>
              <w:t xml:space="preserve"> + </w:t>
            </w:r>
            <w:r>
              <w:rPr>
                <w:rFonts w:ascii="Consolas" w:hAnsi="Consolas" w:eastAsia="Consolas"/>
                <w:color w:val="1F4E79"/>
                <w:sz w:val="16"/>
              </w:rPr>
              <w:t>hidrologica_doc_b.py</w:t>
            </w:r>
            <w:r>
              <w:rPr>
                <w:sz w:val="16"/>
              </w:rPr>
              <w:t xml:space="preserve"> + </w:t>
            </w:r>
            <w:r>
              <w:rPr>
                <w:rFonts w:ascii="Consolas" w:hAnsi="Consolas" w:eastAsia="Consolas"/>
                <w:color w:val="1F4E79"/>
                <w:sz w:val="16"/>
              </w:rPr>
              <w:t>anexo_estadistico_b.py</w:t>
            </w:r>
            <w:r>
              <w:rPr>
                <w:sz w:val="16"/>
              </w:rPr>
              <w:t xml:space="preserve"> → </w:t>
            </w:r>
            <w:r>
              <w:rPr>
                <w:rFonts w:ascii="Consolas" w:hAnsi="Consolas" w:eastAsia="Consolas"/>
                <w:color w:val="1F4E79"/>
                <w:sz w:val="16"/>
              </w:rPr>
              <w:t>MEMORIA_HIDROLOGICA_DRENAJE_PLUVIAL_IE0590_BARRANQUITA.docx</w:t>
            </w:r>
          </w:p>
        </w:tc>
      </w:tr>
      <w:tr>
        <w:trPr>
          <w:cantSplit/>
        </w:trPr>
        <w:tc>
          <w:tcPr>
            <w:tcW w:type="dxa" w:w="1689"/>
          </w:tcPr>
          <w:p>
            <w:pPr>
              <w:spacing w:after="0"/>
            </w:pPr>
            <w:r>
              <w:rPr>
                <w:sz w:val="16"/>
              </w:rPr>
              <w:t>Memoria descriptiva (Word)</w:t>
            </w:r>
          </w:p>
        </w:tc>
        <w:tc>
          <w:tcPr>
            <w:tcW w:type="dxa" w:w="1987"/>
          </w:tcPr>
          <w:p>
            <w:pPr>
              <w:spacing w:after="0"/>
            </w:pPr>
            <w:r>
              <w:rPr>
                <w:rFonts w:ascii="Consolas" w:hAnsi="Consolas" w:eastAsia="Consolas"/>
                <w:color w:val="1F4E79"/>
                <w:sz w:val="16"/>
              </w:rPr>
              <w:t>memoria_descriptiva_refugio.py</w:t>
            </w:r>
            <w:r>
              <w:rPr>
                <w:sz w:val="16"/>
              </w:rPr>
              <w:t xml:space="preserve"> (19 pág.)</w:t>
            </w:r>
          </w:p>
        </w:tc>
        <w:tc>
          <w:tcPr>
            <w:tcW w:type="dxa" w:w="1987"/>
          </w:tcPr>
          <w:p>
            <w:pPr>
              <w:spacing w:after="0"/>
            </w:pPr>
            <w:r>
              <w:rPr>
                <w:rFonts w:ascii="Consolas" w:hAnsi="Consolas" w:eastAsia="Consolas"/>
                <w:color w:val="1F4E79"/>
                <w:sz w:val="16"/>
              </w:rPr>
              <w:t>varones/memoria_descriptiva_v.py</w:t>
            </w:r>
            <w:r>
              <w:rPr>
                <w:sz w:val="16"/>
              </w:rPr>
              <w:t xml:space="preserve"> (17 pág.)</w:t>
            </w:r>
          </w:p>
        </w:tc>
        <w:tc>
          <w:tcPr>
            <w:tcW w:type="dxa" w:w="1987"/>
          </w:tcPr>
          <w:p>
            <w:pPr>
              <w:spacing w:after="0"/>
            </w:pPr>
            <w:r>
              <w:rPr>
                <w:rFonts w:ascii="Consolas" w:hAnsi="Consolas" w:eastAsia="Consolas"/>
                <w:color w:val="1F4E79"/>
                <w:sz w:val="16"/>
              </w:rPr>
              <w:t>mujeres/memoria_descriptiva_m.py</w:t>
            </w:r>
            <w:r>
              <w:rPr>
                <w:sz w:val="16"/>
              </w:rPr>
              <w:t xml:space="preserve"> (23 pág., 14 capítulos)</w:t>
            </w:r>
          </w:p>
        </w:tc>
        <w:tc>
          <w:tcPr>
            <w:tcW w:type="dxa" w:w="1987"/>
          </w:tcPr>
          <w:p>
            <w:pPr>
              <w:spacing w:after="0"/>
            </w:pPr>
            <w:r>
              <w:rPr>
                <w:rFonts w:ascii="Consolas" w:hAnsi="Consolas" w:eastAsia="Consolas"/>
                <w:color w:val="1F4E79"/>
                <w:sz w:val="16"/>
              </w:rPr>
              <w:t>memorias_b.py</w:t>
            </w:r>
            <w:r>
              <w:rPr>
                <w:sz w:val="16"/>
              </w:rPr>
              <w:t xml:space="preserve"> (función </w:t>
            </w:r>
            <w:r>
              <w:rPr>
                <w:rFonts w:ascii="Consolas" w:hAnsi="Consolas" w:eastAsia="Consolas"/>
                <w:color w:val="1F4E79"/>
                <w:sz w:val="16"/>
              </w:rPr>
              <w:t>descriptiva</w:t>
            </w:r>
            <w:r>
              <w:rPr>
                <w:sz w:val="16"/>
              </w:rPr>
              <w:t>)</w:t>
            </w:r>
          </w:p>
        </w:tc>
      </w:tr>
      <w:tr>
        <w:trPr>
          <w:cantSplit/>
        </w:trPr>
        <w:tc>
          <w:tcPr>
            <w:tcW w:type="dxa" w:w="1689"/>
          </w:tcPr>
          <w:p>
            <w:pPr>
              <w:spacing w:after="0"/>
            </w:pPr>
            <w:r>
              <w:rPr>
                <w:sz w:val="16"/>
              </w:rPr>
              <w:t>Memoria de cálculo del colector (Excel)</w:t>
            </w:r>
          </w:p>
        </w:tc>
        <w:tc>
          <w:tcPr>
            <w:tcW w:type="dxa" w:w="1987"/>
          </w:tcPr>
          <w:p>
            <w:pPr>
              <w:spacing w:after="0"/>
            </w:pPr>
            <w:r>
              <w:rPr>
                <w:rFonts w:ascii="Consolas" w:hAnsi="Consolas" w:eastAsia="Consolas"/>
                <w:color w:val="1F4E79"/>
                <w:sz w:val="16"/>
              </w:rPr>
              <w:t>memoria_xlsx.py</w:t>
            </w:r>
            <w:r>
              <w:rPr>
                <w:sz w:val="16"/>
              </w:rPr>
              <w:t xml:space="preserve"> → </w:t>
            </w:r>
            <w:r>
              <w:rPr>
                <w:rFonts w:ascii="Consolas" w:hAnsi="Consolas" w:eastAsia="Consolas"/>
                <w:color w:val="1F4E79"/>
                <w:sz w:val="16"/>
              </w:rPr>
              <w:t>MEMORIA_CALCULO_COLECTOR_HOGAR_REFUGIO.xlsx</w:t>
            </w:r>
          </w:p>
        </w:tc>
        <w:tc>
          <w:tcPr>
            <w:tcW w:type="dxa" w:w="1987"/>
          </w:tcPr>
          <w:p>
            <w:pPr>
              <w:spacing w:after="0"/>
            </w:pPr>
            <w:r>
              <w:rPr>
                <w:rFonts w:ascii="Consolas" w:hAnsi="Consolas" w:eastAsia="Consolas"/>
                <w:color w:val="1F4E79"/>
                <w:sz w:val="16"/>
              </w:rPr>
              <w:t>varones/memoria_v.py</w:t>
            </w:r>
            <w:r>
              <w:rPr>
                <w:sz w:val="16"/>
              </w:rPr>
              <w:t xml:space="preserve"> → </w:t>
            </w:r>
            <w:r>
              <w:rPr>
                <w:rFonts w:ascii="Consolas" w:hAnsi="Consolas" w:eastAsia="Consolas"/>
                <w:color w:val="1F4E79"/>
                <w:sz w:val="16"/>
              </w:rPr>
              <w:t>MEMORIA_CALCULO_COLECTOR_CAR_VARONES.xlsx</w:t>
            </w:r>
          </w:p>
        </w:tc>
        <w:tc>
          <w:tcPr>
            <w:tcW w:type="dxa" w:w="1987"/>
          </w:tcPr>
          <w:p>
            <w:pPr>
              <w:spacing w:after="0"/>
            </w:pPr>
            <w:r>
              <w:rPr>
                <w:sz w:val="16"/>
              </w:rPr>
              <w:t xml:space="preserve">libro del usuario </w:t>
            </w:r>
            <w:r>
              <w:rPr>
                <w:rFonts w:ascii="Consolas" w:hAnsi="Consolas" w:eastAsia="Consolas"/>
                <w:color w:val="1F4E79"/>
                <w:sz w:val="16"/>
              </w:rPr>
              <w:t>insumos/wilma/MEMORIA_CALCULO_COLECTOR_CAR_MUJERES_3_PROYECTOS.xlsx</w:t>
            </w:r>
          </w:p>
        </w:tc>
        <w:tc>
          <w:tcPr>
            <w:tcW w:type="dxa" w:w="1987"/>
          </w:tcPr>
          <w:p>
            <w:pPr>
              <w:spacing w:after="0"/>
            </w:pPr>
            <w:r>
              <w:rPr>
                <w:rFonts w:ascii="Consolas" w:hAnsi="Consolas" w:eastAsia="Consolas"/>
                <w:color w:val="1F4E79"/>
                <w:sz w:val="16"/>
              </w:rPr>
              <w:t>memoria_calculo_b.py</w:t>
            </w:r>
            <w:r>
              <w:rPr>
                <w:sz w:val="16"/>
              </w:rPr>
              <w:t xml:space="preserve"> → </w:t>
            </w:r>
            <w:r>
              <w:rPr>
                <w:rFonts w:ascii="Consolas" w:hAnsi="Consolas" w:eastAsia="Consolas"/>
                <w:color w:val="1F4E79"/>
                <w:sz w:val="16"/>
              </w:rPr>
              <w:t>MEMORIA_CALCULO_DRENAJE_PLUVIAL_IE0590_BARRANQUITA.xlsx</w:t>
            </w:r>
            <w:r>
              <w:rPr>
                <w:sz w:val="16"/>
              </w:rPr>
              <w:t xml:space="preserve"> (red de cunetas)</w:t>
            </w:r>
          </w:p>
        </w:tc>
      </w:tr>
      <w:tr>
        <w:trPr>
          <w:cantSplit/>
        </w:trPr>
        <w:tc>
          <w:tcPr>
            <w:tcW w:type="dxa" w:w="1689"/>
          </w:tcPr>
          <w:p>
            <w:pPr>
              <w:spacing w:after="0"/>
            </w:pPr>
            <w:r>
              <w:rPr>
                <w:sz w:val="16"/>
              </w:rPr>
              <w:t>Memoria de cálculo del colector (PDF HIDRO-CE040)</w:t>
            </w:r>
          </w:p>
        </w:tc>
        <w:tc>
          <w:tcPr>
            <w:tcW w:type="dxa" w:w="1987"/>
          </w:tcPr>
          <w:p>
            <w:pPr>
              <w:spacing w:after="0"/>
            </w:pPr>
            <w:r>
              <w:rPr>
                <w:rFonts w:ascii="Consolas" w:hAnsi="Consolas" w:eastAsia="Consolas"/>
                <w:color w:val="1F4E79"/>
                <w:sz w:val="16"/>
              </w:rPr>
              <w:t>memoria_pdf_refugio.py</w:t>
            </w:r>
            <w:r>
              <w:rPr>
                <w:sz w:val="16"/>
              </w:rPr>
              <w:t xml:space="preserve"> (18 pág.)</w:t>
            </w:r>
          </w:p>
        </w:tc>
        <w:tc>
          <w:tcPr>
            <w:tcW w:type="dxa" w:w="1987"/>
          </w:tcPr>
          <w:p>
            <w:pPr>
              <w:spacing w:after="0"/>
            </w:pPr>
            <w:r>
              <w:rPr>
                <w:rFonts w:ascii="Consolas" w:hAnsi="Consolas" w:eastAsia="Consolas"/>
                <w:color w:val="1F4E79"/>
                <w:sz w:val="16"/>
              </w:rPr>
              <w:t>varones/memoria_pdf_v.py</w:t>
            </w:r>
            <w:r>
              <w:rPr>
                <w:sz w:val="16"/>
              </w:rPr>
              <w:t xml:space="preserve"> (17 pág.)</w:t>
            </w:r>
          </w:p>
        </w:tc>
        <w:tc>
          <w:tcPr>
            <w:tcW w:type="dxa" w:w="1987"/>
          </w:tcPr>
          <w:p>
            <w:pPr>
              <w:spacing w:after="0"/>
            </w:pPr>
            <w:r>
              <w:rPr>
                <w:rFonts w:ascii="Consolas" w:hAnsi="Consolas" w:eastAsia="Consolas"/>
                <w:color w:val="1F4E79"/>
                <w:sz w:val="16"/>
              </w:rPr>
              <w:t>mujeres/memoria_pdf_m.py</w:t>
            </w:r>
            <w:r>
              <w:rPr>
                <w:sz w:val="16"/>
              </w:rPr>
              <w:t xml:space="preserve"> (12 pág.)</w:t>
            </w:r>
          </w:p>
        </w:tc>
        <w:tc>
          <w:tcPr>
            <w:tcW w:type="dxa" w:w="1987"/>
          </w:tcPr>
          <w:p>
            <w:pPr>
              <w:spacing w:after="0"/>
            </w:pPr>
            <w:r>
              <w:rPr>
                <w:sz w:val="16"/>
              </w:rPr>
              <w:t>–</w:t>
            </w:r>
          </w:p>
        </w:tc>
      </w:tr>
      <w:tr>
        <w:trPr>
          <w:cantSplit/>
        </w:trPr>
        <w:tc>
          <w:tcPr>
            <w:tcW w:type="dxa" w:w="1689"/>
          </w:tcPr>
          <w:p>
            <w:pPr>
              <w:spacing w:after="0"/>
            </w:pPr>
            <w:r>
              <w:rPr>
                <w:sz w:val="16"/>
              </w:rPr>
              <w:t>Análisis estadístico (Excel, plantilla del usuario)</w:t>
            </w:r>
          </w:p>
        </w:tc>
        <w:tc>
          <w:tcPr>
            <w:tcW w:type="dxa" w:w="1987"/>
          </w:tcPr>
          <w:p>
            <w:pPr>
              <w:spacing w:after="0"/>
            </w:pPr>
            <w:r>
              <w:rPr>
                <w:sz w:val="16"/>
              </w:rPr>
              <w:t>– (dato del estudio del proyecto)</w:t>
            </w:r>
          </w:p>
        </w:tc>
        <w:tc>
          <w:tcPr>
            <w:tcW w:type="dxa" w:w="1987"/>
          </w:tcPr>
          <w:p>
            <w:pPr>
              <w:spacing w:after="0"/>
            </w:pPr>
            <w:r>
              <w:rPr>
                <w:sz w:val="16"/>
              </w:rPr>
              <w:t>–</w:t>
            </w:r>
          </w:p>
        </w:tc>
        <w:tc>
          <w:tcPr>
            <w:tcW w:type="dxa" w:w="1987"/>
          </w:tcPr>
          <w:p>
            <w:pPr>
              <w:spacing w:after="0"/>
            </w:pPr>
            <w:r>
              <w:rPr>
                <w:sz w:val="16"/>
              </w:rPr>
              <w:t>–</w:t>
            </w:r>
          </w:p>
        </w:tc>
        <w:tc>
          <w:tcPr>
            <w:tcW w:type="dxa" w:w="1987"/>
          </w:tcPr>
          <w:p>
            <w:pPr>
              <w:spacing w:after="0"/>
            </w:pPr>
            <w:r>
              <w:rPr>
                <w:rFonts w:ascii="Consolas" w:hAnsi="Consolas" w:eastAsia="Consolas"/>
                <w:color w:val="1F4E79"/>
                <w:sz w:val="16"/>
              </w:rPr>
              <w:t>analisis_estadistico_b.py</w:t>
            </w:r>
            <w:r>
              <w:rPr>
                <w:sz w:val="16"/>
              </w:rPr>
              <w:t xml:space="preserve"> → </w:t>
            </w:r>
            <w:r>
              <w:rPr>
                <w:rFonts w:ascii="Consolas" w:hAnsi="Consolas" w:eastAsia="Consolas"/>
                <w:color w:val="1F4E79"/>
                <w:sz w:val="16"/>
              </w:rPr>
              <w:t>ANALISIS_ESTADISTICO_IE0590_BARRANQUITA.xlsx</w:t>
            </w:r>
          </w:p>
        </w:tc>
      </w:tr>
      <w:tr>
        <w:trPr>
          <w:cantSplit/>
        </w:trPr>
        <w:tc>
          <w:tcPr>
            <w:tcW w:type="dxa" w:w="1689"/>
          </w:tcPr>
          <w:p>
            <w:pPr>
              <w:spacing w:after="0"/>
            </w:pPr>
            <w:r>
              <w:rPr>
                <w:sz w:val="16"/>
              </w:rPr>
              <w:t>Especificaciones técnicas (Word)</w:t>
            </w:r>
          </w:p>
        </w:tc>
        <w:tc>
          <w:tcPr>
            <w:tcW w:type="dxa" w:w="1987"/>
          </w:tcPr>
          <w:p>
            <w:pPr>
              <w:spacing w:after="0"/>
            </w:pPr>
            <w:r>
              <w:rPr>
                <w:rFonts w:ascii="Consolas" w:hAnsi="Consolas" w:eastAsia="Consolas"/>
                <w:color w:val="1F4E79"/>
                <w:sz w:val="16"/>
              </w:rPr>
              <w:t>especificaciones/espec.py refugio</w:t>
            </w:r>
            <w:r>
              <w:rPr>
                <w:sz w:val="16"/>
              </w:rPr>
              <w:t xml:space="preserve"> + </w:t>
            </w:r>
            <w:r>
              <w:rPr>
                <w:rFonts w:ascii="Consolas" w:hAnsi="Consolas" w:eastAsia="Consolas"/>
                <w:color w:val="1F4E79"/>
                <w:sz w:val="16"/>
              </w:rPr>
              <w:t>docx_espec.js</w:t>
            </w:r>
            <w:r>
              <w:rPr>
                <w:sz w:val="16"/>
              </w:rPr>
              <w:t xml:space="preserve"> (50 pág.)</w:t>
            </w:r>
          </w:p>
        </w:tc>
        <w:tc>
          <w:tcPr>
            <w:tcW w:type="dxa" w:w="1987"/>
          </w:tcPr>
          <w:p>
            <w:pPr>
              <w:spacing w:after="0"/>
            </w:pPr>
            <w:r>
              <w:rPr>
                <w:rFonts w:ascii="Consolas" w:hAnsi="Consolas" w:eastAsia="Consolas"/>
                <w:color w:val="1F4E79"/>
                <w:sz w:val="16"/>
              </w:rPr>
              <w:t>espec.py varones</w:t>
            </w:r>
            <w:r>
              <w:rPr>
                <w:sz w:val="16"/>
              </w:rPr>
              <w:t xml:space="preserve"> + </w:t>
            </w:r>
            <w:r>
              <w:rPr>
                <w:rFonts w:ascii="Consolas" w:hAnsi="Consolas" w:eastAsia="Consolas"/>
                <w:color w:val="1F4E79"/>
                <w:sz w:val="16"/>
              </w:rPr>
              <w:t>docx_espec.js</w:t>
            </w:r>
          </w:p>
        </w:tc>
        <w:tc>
          <w:tcPr>
            <w:tcW w:type="dxa" w:w="1987"/>
          </w:tcPr>
          <w:p>
            <w:pPr>
              <w:spacing w:after="0"/>
            </w:pPr>
            <w:r>
              <w:rPr>
                <w:rFonts w:ascii="Consolas" w:hAnsi="Consolas" w:eastAsia="Consolas"/>
                <w:color w:val="1F4E79"/>
                <w:sz w:val="16"/>
              </w:rPr>
              <w:t>espec.py mujeres</w:t>
            </w:r>
            <w:r>
              <w:rPr>
                <w:sz w:val="16"/>
              </w:rPr>
              <w:t xml:space="preserve"> + </w:t>
            </w:r>
            <w:r>
              <w:rPr>
                <w:rFonts w:ascii="Consolas" w:hAnsi="Consolas" w:eastAsia="Consolas"/>
                <w:color w:val="1F4E79"/>
                <w:sz w:val="16"/>
              </w:rPr>
              <w:t>docx_espec.js</w:t>
            </w:r>
          </w:p>
        </w:tc>
        <w:tc>
          <w:tcPr>
            <w:tcW w:type="dxa" w:w="1987"/>
          </w:tcPr>
          <w:p>
            <w:pPr>
              <w:spacing w:after="0"/>
            </w:pPr>
            <w:r>
              <w:rPr>
                <w:rFonts w:ascii="Consolas" w:hAnsi="Consolas" w:eastAsia="Consolas"/>
                <w:color w:val="1F4E79"/>
                <w:sz w:val="16"/>
              </w:rPr>
              <w:t>espec_b.py</w:t>
            </w:r>
            <w:r>
              <w:rPr>
                <w:sz w:val="16"/>
              </w:rPr>
              <w:t xml:space="preserve"> (mismo motor; 20 pág.)</w:t>
            </w:r>
          </w:p>
        </w:tc>
      </w:tr>
      <w:tr>
        <w:trPr>
          <w:cantSplit/>
        </w:trPr>
        <w:tc>
          <w:tcPr>
            <w:tcW w:type="dxa" w:w="1689"/>
          </w:tcPr>
          <w:p>
            <w:pPr>
              <w:spacing w:after="0"/>
            </w:pPr>
            <w:r>
              <w:rPr>
                <w:sz w:val="16"/>
              </w:rPr>
              <w:t>Índice de planos (Word)</w:t>
            </w:r>
          </w:p>
        </w:tc>
        <w:tc>
          <w:tcPr>
            <w:tcW w:type="dxa" w:w="1987"/>
          </w:tcPr>
          <w:p>
            <w:pPr>
              <w:spacing w:after="0"/>
            </w:pPr>
            <w:r>
              <w:rPr>
                <w:rFonts w:ascii="Consolas" w:hAnsi="Consolas" w:eastAsia="Consolas"/>
                <w:color w:val="1F4E79"/>
                <w:sz w:val="16"/>
              </w:rPr>
              <w:t>indice_planos_refugio.py</w:t>
            </w:r>
            <w:r>
              <w:rPr>
                <w:sz w:val="16"/>
              </w:rPr>
              <w:t xml:space="preserve"> → </w:t>
            </w:r>
            <w:r>
              <w:rPr>
                <w:rFonts w:ascii="Consolas" w:hAnsi="Consolas" w:eastAsia="Consolas"/>
                <w:color w:val="1F4E79"/>
                <w:sz w:val="16"/>
              </w:rPr>
              <w:t>INDICE_DE_PLANOS_DRENAJE_PLUVIAL_HOGAR_REFUGIO.docx</w:t>
            </w:r>
          </w:p>
        </w:tc>
        <w:tc>
          <w:tcPr>
            <w:tcW w:type="dxa" w:w="1987"/>
          </w:tcPr>
          <w:p>
            <w:pPr>
              <w:spacing w:after="0"/>
            </w:pPr>
            <w:r>
              <w:rPr>
                <w:rFonts w:ascii="Consolas" w:hAnsi="Consolas" w:eastAsia="Consolas"/>
                <w:color w:val="1F4E79"/>
                <w:sz w:val="16"/>
              </w:rPr>
              <w:t>varones/indice_planos_v.py</w:t>
            </w:r>
            <w:r>
              <w:rPr>
                <w:sz w:val="16"/>
              </w:rPr>
              <w:t xml:space="preserve"> → </w:t>
            </w:r>
            <w:r>
              <w:rPr>
                <w:rFonts w:ascii="Consolas" w:hAnsi="Consolas" w:eastAsia="Consolas"/>
                <w:color w:val="1F4E79"/>
                <w:sz w:val="16"/>
              </w:rPr>
              <w:t>INDICE_DE_PLANOS_DRENAJE_PLUVIAL_CAR_VARONES.docx</w:t>
            </w:r>
          </w:p>
        </w:tc>
        <w:tc>
          <w:tcPr>
            <w:tcW w:type="dxa" w:w="1987"/>
          </w:tcPr>
          <w:p>
            <w:pPr>
              <w:spacing w:after="0"/>
            </w:pPr>
            <w:r>
              <w:rPr>
                <w:rFonts w:ascii="Consolas" w:hAnsi="Consolas" w:eastAsia="Consolas"/>
                <w:color w:val="1F4E79"/>
                <w:sz w:val="16"/>
              </w:rPr>
              <w:t>mujeres/indice_planos_m.py</w:t>
            </w:r>
            <w:r>
              <w:rPr>
                <w:sz w:val="16"/>
              </w:rPr>
              <w:t xml:space="preserve"> → </w:t>
            </w:r>
            <w:r>
              <w:rPr>
                <w:rFonts w:ascii="Consolas" w:hAnsi="Consolas" w:eastAsia="Consolas"/>
                <w:color w:val="1F4E79"/>
                <w:sz w:val="16"/>
              </w:rPr>
              <w:t>INDICE_DE_PLANOS_DRENAJE_PLUVIAL_CAR_MUJERES.docx</w:t>
            </w:r>
          </w:p>
        </w:tc>
        <w:tc>
          <w:tcPr>
            <w:tcW w:type="dxa" w:w="1987"/>
          </w:tcPr>
          <w:p>
            <w:pPr>
              <w:spacing w:after="0"/>
            </w:pPr>
            <w:r>
              <w:rPr>
                <w:rFonts w:ascii="Consolas" w:hAnsi="Consolas" w:eastAsia="Consolas"/>
                <w:color w:val="1F4E79"/>
                <w:sz w:val="16"/>
              </w:rPr>
              <w:t>indice_planos_b.py</w:t>
            </w:r>
            <w:r>
              <w:rPr>
                <w:sz w:val="16"/>
              </w:rPr>
              <w:t xml:space="preserve"> → </w:t>
            </w:r>
            <w:r>
              <w:rPr>
                <w:rFonts w:ascii="Consolas" w:hAnsi="Consolas" w:eastAsia="Consolas"/>
                <w:color w:val="1F4E79"/>
                <w:sz w:val="16"/>
              </w:rPr>
              <w:t>CARATULA_E_INDICE_DE_PLANOS_IE0590_BARRANQUITA.docx</w:t>
            </w:r>
          </w:p>
        </w:tc>
      </w:tr>
      <w:tr>
        <w:trPr>
          <w:cantSplit/>
        </w:trPr>
        <w:tc>
          <w:tcPr>
            <w:tcW w:type="dxa" w:w="1689"/>
          </w:tcPr>
          <w:p>
            <w:pPr>
              <w:spacing w:after="0"/>
            </w:pPr>
            <w:r>
              <w:rPr>
                <w:sz w:val="16"/>
              </w:rPr>
              <w:t>Carátulas (un solo Word)</w:t>
            </w:r>
          </w:p>
        </w:tc>
        <w:tc>
          <w:tcPr>
            <w:tcW w:type="dxa" w:w="1987"/>
          </w:tcPr>
          <w:p>
            <w:pPr>
              <w:spacing w:after="0"/>
            </w:pPr>
            <w:r>
              <w:rPr>
                <w:rFonts w:ascii="Consolas" w:hAnsi="Consolas" w:eastAsia="Consolas"/>
                <w:color w:val="1F4E79"/>
                <w:sz w:val="16"/>
              </w:rPr>
              <w:t>caratulas_refugio.py</w:t>
            </w:r>
            <w:r>
              <w:rPr>
                <w:sz w:val="16"/>
              </w:rPr>
              <w:t xml:space="preserve"> → </w:t>
            </w:r>
            <w:r>
              <w:rPr>
                <w:rFonts w:ascii="Consolas" w:hAnsi="Consolas" w:eastAsia="Consolas"/>
                <w:color w:val="1F4E79"/>
                <w:sz w:val="16"/>
              </w:rPr>
              <w:t>CARATULAS_DRENAJE_PLUVIAL_HOGAR_REFUGIO.docx</w:t>
            </w:r>
            <w:r>
              <w:rPr>
                <w:sz w:val="16"/>
              </w:rPr>
              <w:t xml:space="preserve"> (7)</w:t>
            </w:r>
          </w:p>
        </w:tc>
        <w:tc>
          <w:tcPr>
            <w:tcW w:type="dxa" w:w="1987"/>
          </w:tcPr>
          <w:p>
            <w:pPr>
              <w:spacing w:after="0"/>
            </w:pPr>
            <w:r>
              <w:rPr>
                <w:rFonts w:ascii="Consolas" w:hAnsi="Consolas" w:eastAsia="Consolas"/>
                <w:color w:val="1F4E79"/>
                <w:sz w:val="16"/>
              </w:rPr>
              <w:t>varones/caratulas_v.py</w:t>
            </w:r>
            <w:r>
              <w:rPr>
                <w:sz w:val="16"/>
              </w:rPr>
              <w:t xml:space="preserve"> → </w:t>
            </w:r>
            <w:r>
              <w:rPr>
                <w:rFonts w:ascii="Consolas" w:hAnsi="Consolas" w:eastAsia="Consolas"/>
                <w:color w:val="1F4E79"/>
                <w:sz w:val="16"/>
              </w:rPr>
              <w:t>CARATULAS_DRENAJE_PLUVIAL_CAR_VARONES.docx</w:t>
            </w:r>
            <w:r>
              <w:rPr>
                <w:sz w:val="16"/>
              </w:rPr>
              <w:t xml:space="preserve"> (7)</w:t>
            </w:r>
          </w:p>
        </w:tc>
        <w:tc>
          <w:tcPr>
            <w:tcW w:type="dxa" w:w="1987"/>
          </w:tcPr>
          <w:p>
            <w:pPr>
              <w:spacing w:after="0"/>
            </w:pPr>
            <w:r>
              <w:rPr>
                <w:rFonts w:ascii="Consolas" w:hAnsi="Consolas" w:eastAsia="Consolas"/>
                <w:color w:val="1F4E79"/>
                <w:sz w:val="16"/>
              </w:rPr>
              <w:t>mujeres/caratulas_m.py</w:t>
            </w:r>
            <w:r>
              <w:rPr>
                <w:sz w:val="16"/>
              </w:rPr>
              <w:t xml:space="preserve"> → </w:t>
            </w:r>
            <w:r>
              <w:rPr>
                <w:rFonts w:ascii="Consolas" w:hAnsi="Consolas" w:eastAsia="Consolas"/>
                <w:color w:val="1F4E79"/>
                <w:sz w:val="16"/>
              </w:rPr>
              <w:t>CARATULAS_DRENAJE_PLUVIAL_CAR_MUJERES.docx</w:t>
            </w:r>
            <w:r>
              <w:rPr>
                <w:sz w:val="16"/>
              </w:rPr>
              <w:t xml:space="preserve"> (6)</w:t>
            </w:r>
          </w:p>
        </w:tc>
        <w:tc>
          <w:tcPr>
            <w:tcW w:type="dxa" w:w="1987"/>
          </w:tcPr>
          <w:p>
            <w:pPr>
              <w:spacing w:after="0"/>
            </w:pPr>
            <w:r>
              <w:rPr>
                <w:rFonts w:ascii="Consolas" w:hAnsi="Consolas" w:eastAsia="Consolas"/>
                <w:color w:val="1F4E79"/>
                <w:sz w:val="16"/>
              </w:rPr>
              <w:t>caratula_b.py</w:t>
            </w:r>
            <w:r>
              <w:rPr>
                <w:sz w:val="16"/>
              </w:rPr>
              <w:t xml:space="preserve"> → </w:t>
            </w:r>
            <w:r>
              <w:rPr>
                <w:rFonts w:ascii="Consolas" w:hAnsi="Consolas" w:eastAsia="Consolas"/>
                <w:color w:val="1F4E79"/>
                <w:sz w:val="16"/>
              </w:rPr>
              <w:t>CARATULAS_DRENAJE_PLUVIAL_IE0590_BARRANQUITA.docx</w:t>
            </w:r>
            <w:r>
              <w:rPr>
                <w:sz w:val="16"/>
              </w:rPr>
              <w:t xml:space="preserve"> (6)</w:t>
            </w:r>
          </w:p>
        </w:tc>
      </w:tr>
    </w:tbl>
    <w:p>
      <w:pPr>
        <w:spacing w:after="40"/>
      </w:pPr>
    </w:p>
    <w:p>
      <w:pPr>
        <w:spacing w:after="80"/>
      </w:pPr>
      <w:r>
        <w:t xml:space="preserve">Otros documentos que existen como archivo pero sin generador en el repositorio: </w:t>
      </w:r>
      <w:r>
        <w:rPr>
          <w:rFonts w:ascii="Consolas" w:hAnsi="Consolas" w:eastAsia="Consolas"/>
          <w:color w:val="1F4E79"/>
        </w:rPr>
        <w:t>MEMORIA_DESCRIPTIVA_GENERAL_CAR_MUJERES.docx</w:t>
      </w:r>
      <w:r>
        <w:t xml:space="preserve"> y </w:t>
      </w:r>
      <w:r>
        <w:rPr>
          <w:rFonts w:ascii="Consolas" w:hAnsi="Consolas" w:eastAsia="Consolas"/>
          <w:color w:val="1F4E79"/>
        </w:rPr>
        <w:t>MEMORIA_DESCRIPTIVA_DESCRIPCION_DEL_PROYECTO_CAR_MUJERES.docx</w:t>
      </w:r>
      <w:r>
        <w:t xml:space="preserve"> (trabajo del 05-10-2026, ver §5.6).</w:t>
      </w:r>
    </w:p>
    <w:p>
      <w:pPr>
        <w:pStyle w:val="Heading2"/>
      </w:pPr>
      <w:r>
        <w:t>2. Reglas generales de los documentos (permanentes)</w:t>
      </w:r>
    </w:p>
    <w:p>
      <w:pPr>
        <w:pStyle w:val="ListNumber"/>
        <w:spacing w:after="20"/>
      </w:pPr>
      <w:r>
        <w:rPr>
          <w:b/>
        </w:rPr>
        <w:t>Todo en español.</w:t>
      </w:r>
      <w:r>
        <w:t xml:space="preserve"> El 14-10-2026 el usuario reclamó: "¿por qué todo escribes en inglés?". Textos, nombres de hojas, rótulos, comentarios visibles y mensajes: en español.</w:t>
      </w:r>
    </w:p>
    <w:p>
      <w:pPr>
        <w:pStyle w:val="ListNumber"/>
        <w:spacing w:after="20"/>
      </w:pPr>
      <w:r>
        <w:rPr>
          <w:b/>
        </w:rPr>
        <w:t>Nada que revele uso de IA.</w:t>
      </w:r>
      <w:r>
        <w:t xml:space="preserve"> Redacción formal de expediente técnico; sin frases tipo "como modelo", sin marcas de herramientas. Propiedades del Word: </w:t>
      </w:r>
      <w:r>
        <w:rPr>
          <w:rFonts w:ascii="Consolas" w:hAnsi="Consolas" w:eastAsia="Consolas"/>
          <w:color w:val="1F4E79"/>
        </w:rPr>
        <w:t>core_properties.author = ''</w:t>
      </w:r>
      <w:r>
        <w:t xml:space="preserve"> (y </w:t>
      </w:r>
      <w:r>
        <w:rPr>
          <w:rFonts w:ascii="Consolas" w:hAnsi="Consolas" w:eastAsia="Consolas"/>
          <w:color w:val="1F4E79"/>
        </w:rPr>
        <w:t>last_modified_by = ''</w:t>
      </w:r>
      <w:r>
        <w:t xml:space="preserve">, </w:t>
      </w:r>
      <w:r>
        <w:rPr>
          <w:rFonts w:ascii="Consolas" w:hAnsi="Consolas" w:eastAsia="Consolas"/>
          <w:color w:val="1F4E79"/>
        </w:rPr>
        <w:t>comments = ''</w:t>
      </w:r>
      <w:r>
        <w:t xml:space="preserve"> donde aplica).</w:t>
      </w:r>
    </w:p>
    <w:p>
      <w:pPr>
        <w:pStyle w:val="ListNumber"/>
        <w:spacing w:after="20"/>
      </w:pPr>
      <w:r>
        <w:rPr>
          <w:b/>
        </w:rPr>
        <w:t>Sin nombre ni CIP del proyectista</w:t>
      </w:r>
      <w:r>
        <w:t xml:space="preserve"> (08-10-2026: "el nombre cip no pongas nada"). Donde va firma: campos en blanco (</w:t>
      </w:r>
      <w:r>
        <w:rPr>
          <w:rFonts w:ascii="Consolas" w:hAnsi="Consolas" w:eastAsia="Consolas"/>
          <w:color w:val="1F4E79"/>
        </w:rPr>
        <w:t>Profesional responsable: ______ · CIP ______ · Firma: ______</w:t>
      </w:r>
      <w:r>
        <w:t>).</w:t>
      </w:r>
    </w:p>
    <w:p>
      <w:pPr>
        <w:pStyle w:val="ListNumber"/>
        <w:spacing w:after="20"/>
      </w:pPr>
      <w:r>
        <w:rPr>
          <w:b/>
        </w:rPr>
        <w:t>Proyectos por nombre y CUI</w:t>
      </w:r>
      <w:r>
        <w:t>, nunca por persona. En los textos de un proyecto, el aguas arriba es "aporte externo" (dato de su memoria, sin validarlo) y el aguas abajo es "receptor".</w:t>
      </w:r>
    </w:p>
    <w:p>
      <w:pPr>
        <w:pStyle w:val="ListNumber"/>
        <w:spacing w:after="20"/>
      </w:pPr>
      <w:r>
        <w:rPr>
          <w:b/>
        </w:rPr>
        <w:t>No mezclar proyectos.</w:t>
      </w:r>
      <w:r>
        <w:t xml:space="preserve"> Cada documento solo con partidas, láminas y datos de su propio proyecto. Al reutilizar un motor entre proyectos, los textos fijos pasan a parámetros y se comprueba que el otro proyecto queda idéntico (por ejemplo, el XML de las carátulas de Varones quedó idéntico al parametrizar el color para el Refugio).</w:t>
      </w:r>
    </w:p>
    <w:p>
      <w:pPr>
        <w:pStyle w:val="ListNumber"/>
        <w:spacing w:after="20"/>
      </w:pPr>
      <w:r>
        <w:rPr>
          <w:b/>
        </w:rPr>
        <w:t>Decir "cota de fondo"</w:t>
      </w:r>
      <w:r>
        <w:t xml:space="preserve"> (no "invert"). Cotas en msnm; progresivas </w:t>
      </w:r>
      <w:r>
        <w:rPr>
          <w:rFonts w:ascii="Consolas" w:hAnsi="Consolas" w:eastAsia="Consolas"/>
          <w:color w:val="1F4E79"/>
        </w:rPr>
        <w:t>0+000.00</w:t>
      </w:r>
      <w:r>
        <w:t>.</w:t>
      </w:r>
    </w:p>
    <w:p>
      <w:pPr>
        <w:pStyle w:val="ListNumber"/>
        <w:spacing w:after="20"/>
      </w:pPr>
      <w:r>
        <w:rPr>
          <w:b/>
        </w:rPr>
        <w:t>Cantidades siempre del metrado vigente del usuario</w:t>
      </w:r>
      <w:r>
        <w:t xml:space="preserve"> (hoja RESUMEN y hojas de detalle, en solo lectura). Ningún documento recalcula ni "corrige" un metrado. Metrados vigentes: </w:t>
      </w:r>
      <w:r>
        <w:rPr>
          <w:rFonts w:ascii="Consolas" w:hAnsi="Consolas" w:eastAsia="Consolas"/>
          <w:color w:val="1F4E79"/>
        </w:rPr>
        <w:t>insumos/metrados_vigentes/</w:t>
      </w:r>
      <w:r>
        <w:t>.</w:t>
      </w:r>
    </w:p>
    <w:p>
      <w:pPr>
        <w:pStyle w:val="ListNumber"/>
        <w:spacing w:after="20"/>
      </w:pPr>
      <w:r>
        <w:rPr>
          <w:b/>
        </w:rPr>
        <w:t>Códigos y títulos de lámina tal cual el rótulo del PDF del usuario</w:t>
      </w:r>
      <w:r>
        <w:t xml:space="preserve"> (aunque tengan erratas, por ejemplo DPVL-09, DVPL-11, "CONTRUCTIVO"); el usuario decidió dejarlos así el 23-10-2026.</w:t>
      </w:r>
    </w:p>
    <w:p>
      <w:pPr>
        <w:pStyle w:val="ListNumber"/>
        <w:spacing w:after="20"/>
      </w:pPr>
      <w:r>
        <w:rPr>
          <w:b/>
        </w:rPr>
        <w:t>Sin observaciones a documentos ajenos</w:t>
      </w:r>
      <w:r>
        <w:t xml:space="preserve"> dentro de los entregables (las diferencias se informan al usuario en el chat, no se escriben en el índice o la memoria). Regla nacida el 22-10-2026 con el índice del Refugio (ver §10.6).</w:t>
      </w:r>
    </w:p>
    <w:p>
      <w:pPr>
        <w:pStyle w:val="ListNumber"/>
        <w:spacing w:after="20"/>
      </w:pPr>
      <w:r>
        <w:rPr>
          <w:b/>
        </w:rPr>
        <w:t>Formatos de entrega:</w:t>
      </w:r>
      <w:r>
        <w:t xml:space="preserve"> Word y Excel; vistas previas en PNG; PDF solo cuando el usuario lo pide (lo pidió para las memorias de cálculo del colector, estilo HIDRO-CE040).</w:t>
      </w:r>
    </w:p>
    <w:p>
      <w:pPr>
        <w:pStyle w:val="ListNumber"/>
        <w:spacing w:after="20"/>
      </w:pPr>
      <w:r>
        <w:rPr>
          <w:b/>
        </w:rPr>
        <w:t>Todo cambio se hace en el generador y se regenera</w:t>
      </w:r>
      <w:r>
        <w:t xml:space="preserve">; nunca a mano en el Word/Excel final. Los insumos del usuario no se editan: se trabaja sobre copia (temporal o en </w:t>
      </w:r>
      <w:r>
        <w:rPr>
          <w:rFonts w:ascii="Consolas" w:hAnsi="Consolas" w:eastAsia="Consolas"/>
          <w:color w:val="1F4E79"/>
        </w:rPr>
        <w:t>entregables*/</w:t>
      </w:r>
      <w:r>
        <w:t>).</w:t>
      </w:r>
    </w:p>
    <w:p>
      <w:pPr>
        <w:pStyle w:val="ListNumber"/>
        <w:spacing w:after="20"/>
      </w:pPr>
      <w:r>
        <w:rPr>
          <w:b/>
        </w:rPr>
        <w:t>Coherencia total:</w:t>
      </w:r>
      <w:r>
        <w:t xml:space="preserve"> un cambio de diseño se propaga a metrado ↔ planos ↔ especificaciones ↔ memorias ↔ carátulas e índice. Después de cada cambio se compara el texto antes y después y se confirma que solo cambió lo pedido.</w:t>
      </w:r>
    </w:p>
    <w:p>
      <w:pPr>
        <w:pStyle w:val="ListNumber"/>
        <w:spacing w:after="20"/>
      </w:pPr>
      <w:r>
        <w:rPr>
          <w:b/>
        </w:rPr>
        <w:t>"Documento irrefutable"</w:t>
      </w:r>
      <w:r>
        <w:t xml:space="preserve"> (03-10-2026, 16:48): el usuario pidió que la memoria quede "bajo normas, que después la Contraloría no intervenga". De ahí salen el cuadro de cumplimiento normativo (requisito, norma, criterio, valor, resultado), la sección "Datos de otros expedientes y cómo quedan cubiertos" y la cita de la norma en cada criterio.</w:t>
      </w:r>
    </w:p>
    <w:p>
      <w:pPr>
        <w:pStyle w:val="ListNumber"/>
        <w:spacing w:after="20"/>
      </w:pPr>
      <w:r>
        <w:rPr>
          <w:b/>
        </w:rPr>
        <w:t>No pedirle trabajo al usuario</w:t>
      </w:r>
      <w:r>
        <w:t xml:space="preserve"> (03-10-2026, 16:55: "eso que me pides para yo hacer hazlo tú o déjalo así"): los pendientes se resuelven con criterio y se dejan documentados como hipótesis cubierta.</w:t>
      </w:r>
    </w:p>
    <w:p>
      <w:pPr>
        <w:pStyle w:val="Heading2"/>
      </w:pPr>
      <w:r>
        <w:t>3. Estilos Word comunes (técnica python-docx)</w:t>
      </w:r>
    </w:p>
    <w:p>
      <w:pPr>
        <w:pStyle w:val="Heading3"/>
      </w:pPr>
      <w:r>
        <w:t>3.1 Paleta por proyecto</w:t>
      </w:r>
    </w:p>
    <w:tbl>
      <w:tblPr>
        <w:tblStyle w:val="TableGrid"/>
        <w:tblW w:type="auto" w:w="0"/>
        <w:jc w:val="center"/>
        <w:tblLayout w:type="fixed"/>
        <w:tblLook w:firstColumn="1" w:firstRow="1" w:lastColumn="0" w:lastRow="0" w:noHBand="0" w:noVBand="1" w:val="04A0"/>
      </w:tblPr>
      <w:tblGrid>
        <w:gridCol w:w="3755"/>
        <w:gridCol w:w="2378"/>
        <w:gridCol w:w="3505"/>
      </w:tblGrid>
      <w:tr>
        <w:trPr>
          <w:tblHeader w:val="true"/>
          <w:cantSplit/>
        </w:trPr>
        <w:tc>
          <w:tcPr>
            <w:tcW w:type="dxa" w:w="3755"/>
            <w:shd w:val="clear" w:color="auto" w:fill="1F3864"/>
          </w:tcPr>
          <w:p>
            <w:pPr>
              <w:spacing w:after="0"/>
            </w:pPr>
            <w:r>
              <w:rPr>
                <w:b/>
                <w:color w:val="FFFFFF"/>
                <w:sz w:val="16"/>
              </w:rPr>
              <w:t>Uso</w:t>
            </w:r>
          </w:p>
        </w:tc>
        <w:tc>
          <w:tcPr>
            <w:tcW w:type="dxa" w:w="2378"/>
            <w:shd w:val="clear" w:color="auto" w:fill="1F3864"/>
          </w:tcPr>
          <w:p>
            <w:pPr>
              <w:spacing w:after="0"/>
            </w:pPr>
            <w:r>
              <w:rPr>
                <w:b/>
                <w:color w:val="FFFFFF"/>
                <w:sz w:val="16"/>
              </w:rPr>
              <w:t>Color (hex)</w:t>
            </w:r>
          </w:p>
        </w:tc>
        <w:tc>
          <w:tcPr>
            <w:tcW w:type="dxa" w:w="3505"/>
            <w:shd w:val="clear" w:color="auto" w:fill="1F3864"/>
          </w:tcPr>
          <w:p>
            <w:pPr>
              <w:spacing w:after="0"/>
            </w:pPr>
            <w:r>
              <w:rPr>
                <w:b/>
                <w:color w:val="FFFFFF"/>
                <w:sz w:val="16"/>
              </w:rPr>
              <w:t>Dónde</w:t>
            </w:r>
          </w:p>
        </w:tc>
      </w:tr>
      <w:tr>
        <w:trPr>
          <w:cantSplit/>
        </w:trPr>
        <w:tc>
          <w:tcPr>
            <w:tcW w:type="dxa" w:w="3755"/>
          </w:tcPr>
          <w:p>
            <w:pPr>
              <w:spacing w:after="0"/>
            </w:pPr>
            <w:r>
              <w:rPr>
                <w:sz w:val="16"/>
              </w:rPr>
              <w:t>Granate (CAR Varones, índices, memorias descriptivas Refugio/Varones/Mujeres)</w:t>
            </w:r>
          </w:p>
        </w:tc>
        <w:tc>
          <w:tcPr>
            <w:tcW w:type="dxa" w:w="2378"/>
          </w:tcPr>
          <w:p>
            <w:pPr>
              <w:spacing w:after="0"/>
            </w:pPr>
            <w:r>
              <w:rPr>
                <w:rFonts w:ascii="Consolas" w:hAnsi="Consolas" w:eastAsia="Consolas"/>
                <w:color w:val="1F4E79"/>
                <w:sz w:val="16"/>
              </w:rPr>
              <w:t>7B1E2B</w:t>
            </w:r>
          </w:p>
        </w:tc>
        <w:tc>
          <w:tcPr>
            <w:tcW w:type="dxa" w:w="3505"/>
          </w:tcPr>
          <w:p>
            <w:pPr>
              <w:spacing w:after="0"/>
            </w:pPr>
            <w:r>
              <w:rPr>
                <w:sz w:val="16"/>
              </w:rPr>
              <w:t>títulos, encabezado de tabla, franja de carátula, bordes</w:t>
            </w:r>
          </w:p>
        </w:tc>
      </w:tr>
      <w:tr>
        <w:trPr>
          <w:cantSplit/>
        </w:trPr>
        <w:tc>
          <w:tcPr>
            <w:tcW w:type="dxa" w:w="3755"/>
          </w:tcPr>
          <w:p>
            <w:pPr>
              <w:spacing w:after="0"/>
            </w:pPr>
            <w:r>
              <w:rPr>
                <w:sz w:val="16"/>
              </w:rPr>
              <w:t>Granate claro (fila de grupo, fila total)</w:t>
            </w:r>
          </w:p>
        </w:tc>
        <w:tc>
          <w:tcPr>
            <w:tcW w:type="dxa" w:w="2378"/>
          </w:tcPr>
          <w:p>
            <w:pPr>
              <w:spacing w:after="0"/>
            </w:pPr>
            <w:r>
              <w:rPr>
                <w:rFonts w:ascii="Consolas" w:hAnsi="Consolas" w:eastAsia="Consolas"/>
                <w:color w:val="1F4E79"/>
                <w:sz w:val="16"/>
              </w:rPr>
              <w:t>F2E6E8</w:t>
            </w:r>
            <w:r>
              <w:rPr>
                <w:sz w:val="16"/>
              </w:rPr>
              <w:t xml:space="preserve"> / </w:t>
            </w:r>
            <w:r>
              <w:rPr>
                <w:rFonts w:ascii="Consolas" w:hAnsi="Consolas" w:eastAsia="Consolas"/>
                <w:color w:val="1F4E79"/>
                <w:sz w:val="16"/>
              </w:rPr>
              <w:t>F3E6E8</w:t>
            </w:r>
          </w:p>
        </w:tc>
        <w:tc>
          <w:tcPr>
            <w:tcW w:type="dxa" w:w="3505"/>
          </w:tcPr>
          <w:p>
            <w:pPr>
              <w:spacing w:after="0"/>
            </w:pPr>
            <w:r>
              <w:rPr>
                <w:sz w:val="16"/>
              </w:rPr>
              <w:t>índices y memoria descriptiva</w:t>
            </w:r>
          </w:p>
        </w:tc>
      </w:tr>
      <w:tr>
        <w:trPr>
          <w:cantSplit/>
        </w:trPr>
        <w:tc>
          <w:tcPr>
            <w:tcW w:type="dxa" w:w="3755"/>
          </w:tcPr>
          <w:p>
            <w:pPr>
              <w:spacing w:after="0"/>
            </w:pPr>
            <w:r>
              <w:rPr>
                <w:sz w:val="16"/>
              </w:rPr>
              <w:t>Subtítulo en franja granate</w:t>
            </w:r>
          </w:p>
        </w:tc>
        <w:tc>
          <w:tcPr>
            <w:tcW w:type="dxa" w:w="2378"/>
          </w:tcPr>
          <w:p>
            <w:pPr>
              <w:spacing w:after="0"/>
            </w:pPr>
            <w:r>
              <w:rPr>
                <w:rFonts w:ascii="Consolas" w:hAnsi="Consolas" w:eastAsia="Consolas"/>
                <w:color w:val="1F4E79"/>
                <w:sz w:val="16"/>
              </w:rPr>
              <w:t>F2D7DB</w:t>
            </w:r>
          </w:p>
        </w:tc>
        <w:tc>
          <w:tcPr>
            <w:tcW w:type="dxa" w:w="3505"/>
          </w:tcPr>
          <w:p>
            <w:pPr>
              <w:spacing w:after="0"/>
            </w:pPr>
            <w:r>
              <w:rPr>
                <w:sz w:val="16"/>
              </w:rPr>
              <w:t>carátulas Varones y Mujeres</w:t>
            </w:r>
          </w:p>
        </w:tc>
      </w:tr>
      <w:tr>
        <w:trPr>
          <w:cantSplit/>
        </w:trPr>
        <w:tc>
          <w:tcPr>
            <w:tcW w:type="dxa" w:w="3755"/>
          </w:tcPr>
          <w:p>
            <w:pPr>
              <w:spacing w:after="0"/>
            </w:pPr>
            <w:r>
              <w:rPr>
                <w:sz w:val="16"/>
              </w:rPr>
              <w:t>Verde (carátulas del Hogar de Refugio)</w:t>
            </w:r>
          </w:p>
        </w:tc>
        <w:tc>
          <w:tcPr>
            <w:tcW w:type="dxa" w:w="2378"/>
          </w:tcPr>
          <w:p>
            <w:pPr>
              <w:spacing w:after="0"/>
            </w:pPr>
            <w:r>
              <w:rPr>
                <w:rFonts w:ascii="Consolas" w:hAnsi="Consolas" w:eastAsia="Consolas"/>
                <w:color w:val="1F4E79"/>
                <w:sz w:val="16"/>
              </w:rPr>
              <w:t>1E5E3B</w:t>
            </w:r>
            <w:r>
              <w:rPr>
                <w:sz w:val="16"/>
              </w:rPr>
              <w:t xml:space="preserve">, subtítulo </w:t>
            </w:r>
            <w:r>
              <w:rPr>
                <w:rFonts w:ascii="Consolas" w:hAnsi="Consolas" w:eastAsia="Consolas"/>
                <w:color w:val="1F4E79"/>
                <w:sz w:val="16"/>
              </w:rPr>
              <w:t>D6EEDD</w:t>
            </w:r>
          </w:p>
        </w:tc>
        <w:tc>
          <w:tcPr>
            <w:tcW w:type="dxa" w:w="3505"/>
          </w:tcPr>
          <w:p>
            <w:pPr>
              <w:spacing w:after="0"/>
            </w:pPr>
            <w:r>
              <w:rPr>
                <w:sz w:val="16"/>
              </w:rPr>
              <w:t>pedido del 23-10-2026</w:t>
            </w:r>
          </w:p>
        </w:tc>
      </w:tr>
      <w:tr>
        <w:trPr>
          <w:cantSplit/>
        </w:trPr>
        <w:tc>
          <w:tcPr>
            <w:tcW w:type="dxa" w:w="3755"/>
          </w:tcPr>
          <w:p>
            <w:pPr>
              <w:spacing w:after="0"/>
            </w:pPr>
            <w:r>
              <w:rPr>
                <w:sz w:val="16"/>
              </w:rPr>
              <w:t>Azul Barranquita</w:t>
            </w:r>
          </w:p>
        </w:tc>
        <w:tc>
          <w:tcPr>
            <w:tcW w:type="dxa" w:w="2378"/>
          </w:tcPr>
          <w:p>
            <w:pPr>
              <w:spacing w:after="0"/>
            </w:pPr>
            <w:r>
              <w:rPr>
                <w:rFonts w:ascii="Consolas" w:hAnsi="Consolas" w:eastAsia="Consolas"/>
                <w:color w:val="1F4E79"/>
                <w:sz w:val="16"/>
              </w:rPr>
              <w:t>1F3A68</w:t>
            </w:r>
            <w:r>
              <w:rPr>
                <w:sz w:val="16"/>
              </w:rPr>
              <w:t xml:space="preserve">, claro </w:t>
            </w:r>
            <w:r>
              <w:rPr>
                <w:rFonts w:ascii="Consolas" w:hAnsi="Consolas" w:eastAsia="Consolas"/>
                <w:color w:val="1F4E79"/>
                <w:sz w:val="16"/>
              </w:rPr>
              <w:t>D9E2F3</w:t>
            </w:r>
          </w:p>
        </w:tc>
        <w:tc>
          <w:tcPr>
            <w:tcW w:type="dxa" w:w="3505"/>
          </w:tcPr>
          <w:p>
            <w:pPr>
              <w:spacing w:after="0"/>
            </w:pPr>
            <w:r>
              <w:rPr>
                <w:sz w:val="16"/>
              </w:rPr>
              <w:t>carátula, Word de memorias, índice</w:t>
            </w:r>
          </w:p>
        </w:tc>
      </w:tr>
      <w:tr>
        <w:trPr>
          <w:cantSplit/>
        </w:trPr>
        <w:tc>
          <w:tcPr>
            <w:tcW w:type="dxa" w:w="3755"/>
          </w:tcPr>
          <w:p>
            <w:pPr>
              <w:spacing w:after="0"/>
            </w:pPr>
            <w:r>
              <w:rPr>
                <w:sz w:val="16"/>
              </w:rPr>
              <w:t>Azul especificaciones</w:t>
            </w:r>
          </w:p>
        </w:tc>
        <w:tc>
          <w:tcPr>
            <w:tcW w:type="dxa" w:w="2378"/>
          </w:tcPr>
          <w:p>
            <w:pPr>
              <w:spacing w:after="0"/>
            </w:pPr>
            <w:r>
              <w:rPr>
                <w:rFonts w:ascii="Consolas" w:hAnsi="Consolas" w:eastAsia="Consolas"/>
                <w:color w:val="1F4E79"/>
                <w:sz w:val="16"/>
              </w:rPr>
              <w:t>1F3864</w:t>
            </w:r>
            <w:r>
              <w:rPr>
                <w:sz w:val="16"/>
              </w:rPr>
              <w:t xml:space="preserve">, encabezado de tabla </w:t>
            </w:r>
            <w:r>
              <w:rPr>
                <w:rFonts w:ascii="Consolas" w:hAnsi="Consolas" w:eastAsia="Consolas"/>
                <w:color w:val="1F4E79"/>
                <w:sz w:val="16"/>
              </w:rPr>
              <w:t>D9E2F3</w:t>
            </w:r>
          </w:p>
        </w:tc>
        <w:tc>
          <w:tcPr>
            <w:tcW w:type="dxa" w:w="3505"/>
          </w:tcPr>
          <w:p>
            <w:pPr>
              <w:spacing w:after="0"/>
            </w:pPr>
            <w:r>
              <w:rPr>
                <w:rFonts w:ascii="Consolas" w:hAnsi="Consolas" w:eastAsia="Consolas"/>
                <w:color w:val="1F4E79"/>
                <w:sz w:val="16"/>
              </w:rPr>
              <w:t>docx_espec.js</w:t>
            </w:r>
          </w:p>
        </w:tc>
      </w:tr>
      <w:tr>
        <w:trPr>
          <w:cantSplit/>
        </w:trPr>
        <w:tc>
          <w:tcPr>
            <w:tcW w:type="dxa" w:w="3755"/>
          </w:tcPr>
          <w:p>
            <w:pPr>
              <w:spacing w:after="0"/>
            </w:pPr>
            <w:r>
              <w:rPr>
                <w:sz w:val="16"/>
              </w:rPr>
              <w:t>Azul del capítulo del colector (memoria hidrológica)</w:t>
            </w:r>
          </w:p>
        </w:tc>
        <w:tc>
          <w:tcPr>
            <w:tcW w:type="dxa" w:w="2378"/>
          </w:tcPr>
          <w:p>
            <w:pPr>
              <w:spacing w:after="0"/>
            </w:pPr>
            <w:r>
              <w:rPr>
                <w:rFonts w:ascii="Consolas" w:hAnsi="Consolas" w:eastAsia="Consolas"/>
                <w:color w:val="1F4E79"/>
                <w:sz w:val="16"/>
              </w:rPr>
              <w:t>1F4E79</w:t>
            </w:r>
            <w:r>
              <w:rPr>
                <w:sz w:val="16"/>
              </w:rPr>
              <w:t xml:space="preserve"> con texto blanco</w:t>
            </w:r>
          </w:p>
        </w:tc>
        <w:tc>
          <w:tcPr>
            <w:tcW w:type="dxa" w:w="3505"/>
          </w:tcPr>
          <w:p>
            <w:pPr>
              <w:spacing w:after="0"/>
            </w:pPr>
            <w:r>
              <w:rPr>
                <w:sz w:val="16"/>
              </w:rPr>
              <w:t>encabezado de tablas</w:t>
            </w:r>
          </w:p>
        </w:tc>
      </w:tr>
      <w:tr>
        <w:trPr>
          <w:cantSplit/>
        </w:trPr>
        <w:tc>
          <w:tcPr>
            <w:tcW w:type="dxa" w:w="3755"/>
          </w:tcPr>
          <w:p>
            <w:pPr>
              <w:spacing w:after="0"/>
            </w:pPr>
            <w:r>
              <w:rPr>
                <w:sz w:val="16"/>
              </w:rPr>
              <w:t>Gris de texto secundario</w:t>
            </w:r>
          </w:p>
        </w:tc>
        <w:tc>
          <w:tcPr>
            <w:tcW w:type="dxa" w:w="2378"/>
          </w:tcPr>
          <w:p>
            <w:pPr>
              <w:spacing w:after="0"/>
            </w:pPr>
            <w:r>
              <w:rPr>
                <w:rFonts w:ascii="Consolas" w:hAnsi="Consolas" w:eastAsia="Consolas"/>
                <w:color w:val="1F4E79"/>
                <w:sz w:val="16"/>
              </w:rPr>
              <w:t>595959</w:t>
            </w:r>
          </w:p>
        </w:tc>
        <w:tc>
          <w:tcPr>
            <w:tcW w:type="dxa" w:w="3505"/>
          </w:tcPr>
          <w:p>
            <w:pPr>
              <w:spacing w:after="0"/>
            </w:pPr>
            <w:r>
              <w:rPr>
                <w:sz w:val="16"/>
              </w:rPr>
              <w:t>fuentes, leyendas, notas</w:t>
            </w:r>
          </w:p>
        </w:tc>
      </w:tr>
      <w:tr>
        <w:trPr>
          <w:cantSplit/>
        </w:trPr>
        <w:tc>
          <w:tcPr>
            <w:tcW w:type="dxa" w:w="3755"/>
          </w:tcPr>
          <w:p>
            <w:pPr>
              <w:spacing w:after="0"/>
            </w:pPr>
            <w:r>
              <w:rPr>
                <w:sz w:val="16"/>
              </w:rPr>
              <w:t>Gris de tabla (memoria descriptiva del CAR Mujeres)</w:t>
            </w:r>
          </w:p>
        </w:tc>
        <w:tc>
          <w:tcPr>
            <w:tcW w:type="dxa" w:w="2378"/>
          </w:tcPr>
          <w:p>
            <w:pPr>
              <w:spacing w:after="0"/>
            </w:pPr>
            <w:r>
              <w:rPr>
                <w:rFonts w:ascii="Consolas" w:hAnsi="Consolas" w:eastAsia="Consolas"/>
                <w:color w:val="1F4E79"/>
                <w:sz w:val="16"/>
              </w:rPr>
              <w:t>D9D9D9</w:t>
            </w:r>
            <w:r>
              <w:rPr>
                <w:sz w:val="16"/>
              </w:rPr>
              <w:t xml:space="preserve"> encabezado, </w:t>
            </w:r>
            <w:r>
              <w:rPr>
                <w:rFonts w:ascii="Consolas" w:hAnsi="Consolas" w:eastAsia="Consolas"/>
                <w:color w:val="1F4E79"/>
                <w:sz w:val="16"/>
              </w:rPr>
              <w:t>F2F2F2</w:t>
            </w:r>
            <w:r>
              <w:rPr>
                <w:sz w:val="16"/>
              </w:rPr>
              <w:t xml:space="preserve"> total</w:t>
            </w:r>
          </w:p>
        </w:tc>
        <w:tc>
          <w:tcPr>
            <w:tcW w:type="dxa" w:w="3505"/>
          </w:tcPr>
          <w:p>
            <w:pPr>
              <w:spacing w:after="0"/>
            </w:pPr>
            <w:r>
              <w:rPr>
                <w:sz w:val="16"/>
              </w:rPr>
              <w:t>plantilla IISS</w:t>
            </w:r>
          </w:p>
        </w:tc>
      </w:tr>
    </w:tbl>
    <w:p>
      <w:pPr>
        <w:spacing w:after="40"/>
      </w:pPr>
    </w:p>
    <w:p>
      <w:pPr>
        <w:pStyle w:val="Heading3"/>
      </w:pPr>
      <w:r>
        <w:t>3.2 Fuentes y tamaños</w:t>
      </w:r>
    </w:p>
    <w:tbl>
      <w:tblPr>
        <w:tblStyle w:val="TableGrid"/>
        <w:tblW w:type="auto" w:w="0"/>
        <w:jc w:val="center"/>
        <w:tblLayout w:type="fixed"/>
        <w:tblLook w:firstColumn="1" w:firstRow="1" w:lastColumn="0" w:lastRow="0" w:noHBand="0" w:noVBand="1" w:val="04A0"/>
      </w:tblPr>
      <w:tblGrid>
        <w:gridCol w:w="2525"/>
        <w:gridCol w:w="2062"/>
        <w:gridCol w:w="2525"/>
        <w:gridCol w:w="2525"/>
      </w:tblGrid>
      <w:tr>
        <w:trPr>
          <w:tblHeader w:val="true"/>
          <w:cantSplit/>
        </w:trPr>
        <w:tc>
          <w:tcPr>
            <w:tcW w:type="dxa" w:w="2525"/>
            <w:shd w:val="clear" w:color="auto" w:fill="1F3864"/>
          </w:tcPr>
          <w:p>
            <w:pPr>
              <w:spacing w:after="0"/>
            </w:pPr>
            <w:r>
              <w:rPr>
                <w:b/>
                <w:color w:val="FFFFFF"/>
                <w:sz w:val="16"/>
              </w:rPr>
              <w:t>Documento</w:t>
            </w:r>
          </w:p>
        </w:tc>
        <w:tc>
          <w:tcPr>
            <w:tcW w:type="dxa" w:w="2062"/>
            <w:shd w:val="clear" w:color="auto" w:fill="1F3864"/>
          </w:tcPr>
          <w:p>
            <w:pPr>
              <w:spacing w:after="0"/>
            </w:pPr>
            <w:r>
              <w:rPr>
                <w:b/>
                <w:color w:val="FFFFFF"/>
                <w:sz w:val="16"/>
              </w:rPr>
              <w:t>Fuente</w:t>
            </w:r>
          </w:p>
        </w:tc>
        <w:tc>
          <w:tcPr>
            <w:tcW w:type="dxa" w:w="2525"/>
            <w:shd w:val="clear" w:color="auto" w:fill="1F3864"/>
          </w:tcPr>
          <w:p>
            <w:pPr>
              <w:spacing w:after="0"/>
            </w:pPr>
            <w:r>
              <w:rPr>
                <w:b/>
                <w:color w:val="FFFFFF"/>
                <w:sz w:val="16"/>
              </w:rPr>
              <w:t>Cuerpo</w:t>
            </w:r>
          </w:p>
        </w:tc>
        <w:tc>
          <w:tcPr>
            <w:tcW w:type="dxa" w:w="2525"/>
            <w:shd w:val="clear" w:color="auto" w:fill="1F3864"/>
          </w:tcPr>
          <w:p>
            <w:pPr>
              <w:spacing w:after="0"/>
            </w:pPr>
            <w:r>
              <w:rPr>
                <w:b/>
                <w:color w:val="FFFFFF"/>
                <w:sz w:val="16"/>
              </w:rPr>
              <w:t>Títulos</w:t>
            </w:r>
          </w:p>
        </w:tc>
      </w:tr>
      <w:tr>
        <w:trPr>
          <w:cantSplit/>
        </w:trPr>
        <w:tc>
          <w:tcPr>
            <w:tcW w:type="dxa" w:w="2525"/>
          </w:tcPr>
          <w:p>
            <w:pPr>
              <w:spacing w:after="0"/>
            </w:pPr>
            <w:r>
              <w:rPr>
                <w:sz w:val="16"/>
              </w:rPr>
              <w:t>Capítulo del colector en la memoria hidrológica (Refugio, Varones)</w:t>
            </w:r>
          </w:p>
        </w:tc>
        <w:tc>
          <w:tcPr>
            <w:tcW w:type="dxa" w:w="2062"/>
          </w:tcPr>
          <w:p>
            <w:pPr>
              <w:spacing w:after="0"/>
            </w:pPr>
            <w:r>
              <w:rPr>
                <w:sz w:val="16"/>
              </w:rPr>
              <w:t xml:space="preserve">Arial Narrow (runs con </w:t>
            </w:r>
            <w:r>
              <w:rPr>
                <w:rFonts w:ascii="Consolas" w:hAnsi="Consolas" w:eastAsia="Consolas"/>
                <w:color w:val="1F4E79"/>
                <w:sz w:val="16"/>
              </w:rPr>
              <w:t>w:rFonts</w:t>
            </w:r>
            <w:r>
              <w:rPr>
                <w:sz w:val="16"/>
              </w:rPr>
              <w:t xml:space="preserve"> ascii/hAnsi/cs)</w:t>
            </w:r>
          </w:p>
        </w:tc>
        <w:tc>
          <w:tcPr>
            <w:tcW w:type="dxa" w:w="2525"/>
          </w:tcPr>
          <w:p>
            <w:pPr>
              <w:spacing w:after="0"/>
            </w:pPr>
            <w:r>
              <w:rPr>
                <w:sz w:val="16"/>
              </w:rPr>
              <w:t>12 pt, interlineado 1.5, sangría izquierda 1.75 cm, justificado, 6 pt después</w:t>
            </w:r>
          </w:p>
        </w:tc>
        <w:tc>
          <w:tcPr>
            <w:tcW w:type="dxa" w:w="2525"/>
          </w:tcPr>
          <w:p>
            <w:pPr>
              <w:spacing w:after="0"/>
            </w:pPr>
            <w:r>
              <w:rPr>
                <w:sz w:val="16"/>
              </w:rPr>
              <w:t xml:space="preserve">Heading 1 / Heading 2 del documento original con su numeración automática (lista </w:t>
            </w:r>
            <w:r>
              <w:rPr>
                <w:rFonts w:ascii="Consolas" w:hAnsi="Consolas" w:eastAsia="Consolas"/>
                <w:color w:val="1F4E79"/>
                <w:sz w:val="16"/>
              </w:rPr>
              <w:t>numId 1</w:t>
            </w:r>
            <w:r>
              <w:rPr>
                <w:sz w:val="16"/>
              </w:rPr>
              <w:t>, niveles 0 y 1)</w:t>
            </w:r>
          </w:p>
        </w:tc>
      </w:tr>
      <w:tr>
        <w:trPr>
          <w:cantSplit/>
        </w:trPr>
        <w:tc>
          <w:tcPr>
            <w:tcW w:type="dxa" w:w="2525"/>
          </w:tcPr>
          <w:p>
            <w:pPr>
              <w:spacing w:after="0"/>
            </w:pPr>
            <w:r>
              <w:rPr>
                <w:sz w:val="16"/>
              </w:rPr>
              <w:t>Memoria descriptiva Refugio y Varones</w:t>
            </w:r>
          </w:p>
        </w:tc>
        <w:tc>
          <w:tcPr>
            <w:tcW w:type="dxa" w:w="2062"/>
          </w:tcPr>
          <w:p>
            <w:pPr>
              <w:spacing w:after="0"/>
            </w:pPr>
            <w:r>
              <w:rPr>
                <w:sz w:val="16"/>
              </w:rPr>
              <w:t>Arial Narrow</w:t>
            </w:r>
          </w:p>
        </w:tc>
        <w:tc>
          <w:tcPr>
            <w:tcW w:type="dxa" w:w="2525"/>
          </w:tcPr>
          <w:p>
            <w:pPr>
              <w:spacing w:after="0"/>
            </w:pPr>
            <w:r>
              <w:rPr>
                <w:sz w:val="16"/>
              </w:rPr>
              <w:t>11 pt, interlineado 1.15</w:t>
            </w:r>
          </w:p>
        </w:tc>
        <w:tc>
          <w:tcPr>
            <w:tcW w:type="dxa" w:w="2525"/>
          </w:tcPr>
          <w:p>
            <w:pPr>
              <w:spacing w:after="0"/>
            </w:pPr>
            <w:r>
              <w:rPr>
                <w:sz w:val="16"/>
              </w:rPr>
              <w:t>H1 13 pt granate negrita (12 pt antes, 6 después); H2 11.5 pt granate</w:t>
            </w:r>
          </w:p>
        </w:tc>
      </w:tr>
      <w:tr>
        <w:trPr>
          <w:cantSplit/>
        </w:trPr>
        <w:tc>
          <w:tcPr>
            <w:tcW w:type="dxa" w:w="2525"/>
          </w:tcPr>
          <w:p>
            <w:pPr>
              <w:spacing w:after="0"/>
            </w:pPr>
            <w:r>
              <w:rPr>
                <w:sz w:val="16"/>
              </w:rPr>
              <w:t>Memoria descriptiva CAR Mujeres</w:t>
            </w:r>
          </w:p>
        </w:tc>
        <w:tc>
          <w:tcPr>
            <w:tcW w:type="dxa" w:w="2062"/>
          </w:tcPr>
          <w:p>
            <w:pPr>
              <w:spacing w:after="0"/>
            </w:pPr>
            <w:r>
              <w:rPr>
                <w:sz w:val="16"/>
              </w:rPr>
              <w:t>Swis721 Cn BT (de la plantilla IISS del proyecto)</w:t>
            </w:r>
          </w:p>
        </w:tc>
        <w:tc>
          <w:tcPr>
            <w:tcW w:type="dxa" w:w="2525"/>
          </w:tcPr>
          <w:p>
            <w:pPr>
              <w:spacing w:after="0"/>
            </w:pPr>
            <w:r>
              <w:rPr>
                <w:sz w:val="16"/>
              </w:rPr>
              <w:t>estilo de la plantilla</w:t>
            </w:r>
          </w:p>
        </w:tc>
        <w:tc>
          <w:tcPr>
            <w:tcW w:type="dxa" w:w="2525"/>
          </w:tcPr>
          <w:p>
            <w:pPr>
              <w:spacing w:after="0"/>
            </w:pPr>
            <w:r>
              <w:rPr>
                <w:sz w:val="16"/>
              </w:rPr>
              <w:t>estilos copiados de párrafos modelo de la plantilla</w:t>
            </w:r>
          </w:p>
        </w:tc>
      </w:tr>
      <w:tr>
        <w:trPr>
          <w:cantSplit/>
        </w:trPr>
        <w:tc>
          <w:tcPr>
            <w:tcW w:type="dxa" w:w="2525"/>
          </w:tcPr>
          <w:p>
            <w:pPr>
              <w:spacing w:after="0"/>
            </w:pPr>
            <w:r>
              <w:rPr>
                <w:sz w:val="16"/>
              </w:rPr>
              <w:t>Memorias de Barranquita (</w:t>
            </w:r>
            <w:r>
              <w:rPr>
                <w:rFonts w:ascii="Consolas" w:hAnsi="Consolas" w:eastAsia="Consolas"/>
                <w:color w:val="1F4E79"/>
                <w:sz w:val="16"/>
              </w:rPr>
              <w:t>word_b.Doc</w:t>
            </w:r>
            <w:r>
              <w:rPr>
                <w:sz w:val="16"/>
              </w:rPr>
              <w:t>)</w:t>
            </w:r>
          </w:p>
        </w:tc>
        <w:tc>
          <w:tcPr>
            <w:tcW w:type="dxa" w:w="2062"/>
          </w:tcPr>
          <w:p>
            <w:pPr>
              <w:spacing w:after="0"/>
            </w:pPr>
            <w:r>
              <w:rPr>
                <w:sz w:val="16"/>
              </w:rPr>
              <w:t>Arial</w:t>
            </w:r>
          </w:p>
        </w:tc>
        <w:tc>
          <w:tcPr>
            <w:tcW w:type="dxa" w:w="2525"/>
          </w:tcPr>
          <w:p>
            <w:pPr>
              <w:spacing w:after="0"/>
            </w:pPr>
            <w:r>
              <w:rPr>
                <w:sz w:val="16"/>
              </w:rPr>
              <w:t>10.5 pt, interlineado 1.15, 6 pt después</w:t>
            </w:r>
          </w:p>
        </w:tc>
        <w:tc>
          <w:tcPr>
            <w:tcW w:type="dxa" w:w="2525"/>
          </w:tcPr>
          <w:p>
            <w:pPr>
              <w:spacing w:after="0"/>
            </w:pPr>
            <w:r>
              <w:rPr>
                <w:sz w:val="16"/>
              </w:rPr>
              <w:t xml:space="preserve">H1 13, H2 11.5, H3 10.5 pt, negrita, azul </w:t>
            </w:r>
            <w:r>
              <w:rPr>
                <w:rFonts w:ascii="Consolas" w:hAnsi="Consolas" w:eastAsia="Consolas"/>
                <w:color w:val="1F4E79"/>
                <w:sz w:val="16"/>
              </w:rPr>
              <w:t>1F3A68</w:t>
            </w:r>
          </w:p>
        </w:tc>
      </w:tr>
      <w:tr>
        <w:trPr>
          <w:cantSplit/>
        </w:trPr>
        <w:tc>
          <w:tcPr>
            <w:tcW w:type="dxa" w:w="2525"/>
          </w:tcPr>
          <w:p>
            <w:pPr>
              <w:spacing w:after="0"/>
            </w:pPr>
            <w:r>
              <w:rPr>
                <w:sz w:val="16"/>
              </w:rPr>
              <w:t>Especificaciones (</w:t>
            </w:r>
            <w:r>
              <w:rPr>
                <w:rFonts w:ascii="Consolas" w:hAnsi="Consolas" w:eastAsia="Consolas"/>
                <w:color w:val="1F4E79"/>
                <w:sz w:val="16"/>
              </w:rPr>
              <w:t>docx_espec.js</w:t>
            </w:r>
            <w:r>
              <w:rPr>
                <w:sz w:val="16"/>
              </w:rPr>
              <w:t>)</w:t>
            </w:r>
          </w:p>
        </w:tc>
        <w:tc>
          <w:tcPr>
            <w:tcW w:type="dxa" w:w="2062"/>
          </w:tcPr>
          <w:p>
            <w:pPr>
              <w:spacing w:after="0"/>
            </w:pPr>
            <w:r>
              <w:rPr>
                <w:sz w:val="16"/>
              </w:rPr>
              <w:t>Arial</w:t>
            </w:r>
          </w:p>
        </w:tc>
        <w:tc>
          <w:tcPr>
            <w:tcW w:type="dxa" w:w="2525"/>
          </w:tcPr>
          <w:p>
            <w:pPr>
              <w:spacing w:after="0"/>
            </w:pPr>
            <w:r>
              <w:rPr>
                <w:sz w:val="16"/>
              </w:rPr>
              <w:t>10 pt (size 20)</w:t>
            </w:r>
          </w:p>
        </w:tc>
        <w:tc>
          <w:tcPr>
            <w:tcW w:type="dxa" w:w="2525"/>
          </w:tcPr>
          <w:p>
            <w:pPr>
              <w:spacing w:after="0"/>
            </w:pPr>
            <w:r>
              <w:rPr>
                <w:sz w:val="16"/>
              </w:rPr>
              <w:t>H1 13 pt centrado azul; H2 11 pt azul; H3 10.5; H4 10; H5 10 cursiva</w:t>
            </w:r>
          </w:p>
        </w:tc>
      </w:tr>
      <w:tr>
        <w:trPr>
          <w:cantSplit/>
        </w:trPr>
        <w:tc>
          <w:tcPr>
            <w:tcW w:type="dxa" w:w="2525"/>
          </w:tcPr>
          <w:p>
            <w:pPr>
              <w:spacing w:after="0"/>
            </w:pPr>
            <w:r>
              <w:rPr>
                <w:sz w:val="16"/>
              </w:rPr>
              <w:t>Índice de planos</w:t>
            </w:r>
          </w:p>
        </w:tc>
        <w:tc>
          <w:tcPr>
            <w:tcW w:type="dxa" w:w="2062"/>
          </w:tcPr>
          <w:p>
            <w:pPr>
              <w:spacing w:after="0"/>
            </w:pPr>
            <w:r>
              <w:rPr>
                <w:sz w:val="16"/>
              </w:rPr>
              <w:t>Arial</w:t>
            </w:r>
          </w:p>
        </w:tc>
        <w:tc>
          <w:tcPr>
            <w:tcW w:type="dxa" w:w="2525"/>
          </w:tcPr>
          <w:p>
            <w:pPr>
              <w:spacing w:after="0"/>
            </w:pPr>
            <w:r>
              <w:rPr>
                <w:sz w:val="16"/>
              </w:rPr>
              <w:t>9 pt (Normal)</w:t>
            </w:r>
          </w:p>
        </w:tc>
        <w:tc>
          <w:tcPr>
            <w:tcW w:type="dxa" w:w="2525"/>
          </w:tcPr>
          <w:p>
            <w:pPr>
              <w:spacing w:after="0"/>
            </w:pPr>
            <w:r>
              <w:rPr>
                <w:sz w:val="16"/>
              </w:rPr>
              <w:t>"ÍNDICE DE PLANOS" 15 pt granate</w:t>
            </w:r>
          </w:p>
        </w:tc>
      </w:tr>
      <w:tr>
        <w:trPr>
          <w:cantSplit/>
        </w:trPr>
        <w:tc>
          <w:tcPr>
            <w:tcW w:type="dxa" w:w="2525"/>
          </w:tcPr>
          <w:p>
            <w:pPr>
              <w:spacing w:after="0"/>
            </w:pPr>
            <w:r>
              <w:rPr>
                <w:sz w:val="16"/>
              </w:rPr>
              <w:t>Carátulas</w:t>
            </w:r>
          </w:p>
        </w:tc>
        <w:tc>
          <w:tcPr>
            <w:tcW w:type="dxa" w:w="2062"/>
          </w:tcPr>
          <w:p>
            <w:pPr>
              <w:spacing w:after="0"/>
            </w:pPr>
            <w:r>
              <w:rPr>
                <w:sz w:val="16"/>
              </w:rPr>
              <w:t>Arial</w:t>
            </w:r>
          </w:p>
        </w:tc>
        <w:tc>
          <w:tcPr>
            <w:tcW w:type="dxa" w:w="2525"/>
          </w:tcPr>
          <w:p>
            <w:pPr>
              <w:spacing w:after="0"/>
            </w:pPr>
            <w:r>
              <w:rPr>
                <w:sz w:val="16"/>
              </w:rPr>
              <w:t>–</w:t>
            </w:r>
          </w:p>
        </w:tc>
        <w:tc>
          <w:tcPr>
            <w:tcW w:type="dxa" w:w="2525"/>
          </w:tcPr>
          <w:p>
            <w:pPr>
              <w:spacing w:after="0"/>
            </w:pPr>
            <w:r>
              <w:rPr>
                <w:sz w:val="16"/>
              </w:rPr>
              <w:t>entidad 15-17 pt, título de la franja 20-26 pt</w:t>
            </w:r>
          </w:p>
        </w:tc>
      </w:tr>
    </w:tbl>
    <w:p>
      <w:pPr>
        <w:spacing w:after="40"/>
      </w:pPr>
    </w:p>
    <w:p>
      <w:pPr>
        <w:pStyle w:val="Heading3"/>
      </w:pPr>
      <w:r>
        <w:t>3.3 Tablas</w:t>
      </w:r>
    </w:p>
    <w:p>
      <w:pPr>
        <w:pStyle w:val="ListBullet"/>
        <w:spacing w:after="20"/>
      </w:pPr>
      <w:r>
        <w:t xml:space="preserve">Estilo </w:t>
      </w:r>
      <w:r>
        <w:rPr>
          <w:rFonts w:ascii="Consolas" w:hAnsi="Consolas" w:eastAsia="Consolas"/>
          <w:color w:val="1F4E79"/>
        </w:rPr>
        <w:t>Table Grid</w:t>
      </w:r>
      <w:r>
        <w:t xml:space="preserve">, centradas, </w:t>
      </w:r>
      <w:r>
        <w:rPr>
          <w:rFonts w:ascii="Consolas" w:hAnsi="Consolas" w:eastAsia="Consolas"/>
          <w:color w:val="1F4E79"/>
        </w:rPr>
        <w:t>autofit = False</w:t>
      </w:r>
      <w:r>
        <w:t xml:space="preserve">; anchos fijados en </w:t>
      </w:r>
      <w:r>
        <w:rPr>
          <w:rFonts w:ascii="Consolas" w:hAnsi="Consolas" w:eastAsia="Consolas"/>
          <w:color w:val="1F4E79"/>
        </w:rPr>
        <w:t>w:gridCol</w:t>
      </w:r>
      <w:r>
        <w:t xml:space="preserve"> (1 cm = 567 twips) y en cada celda. </w:t>
      </w:r>
      <w:r>
        <w:rPr>
          <w:rFonts w:ascii="Consolas" w:hAnsi="Consolas" w:eastAsia="Consolas"/>
          <w:color w:val="1F4E79"/>
        </w:rPr>
        <w:t>w:tblLayout type="fixed"</w:t>
      </w:r>
      <w:r>
        <w:t xml:space="preserve"> cuando se necesita que el ancho no cambie.</w:t>
      </w:r>
    </w:p>
    <w:p>
      <w:pPr>
        <w:pStyle w:val="ListBullet"/>
        <w:spacing w:after="20"/>
      </w:pPr>
      <w:r>
        <w:rPr>
          <w:b/>
        </w:rPr>
        <w:t>Encabezado repetido</w:t>
      </w:r>
      <w:r>
        <w:t xml:space="preserve"> en cada página: </w:t>
      </w:r>
      <w:r>
        <w:rPr>
          <w:rFonts w:ascii="Consolas" w:hAnsi="Consolas" w:eastAsia="Consolas"/>
          <w:color w:val="1F4E79"/>
        </w:rPr>
        <w:t>w:tblHeader val="true"</w:t>
      </w:r>
      <w:r>
        <w:t xml:space="preserve"> en el </w:t>
      </w:r>
      <w:r>
        <w:rPr>
          <w:rFonts w:ascii="Consolas" w:hAnsi="Consolas" w:eastAsia="Consolas"/>
          <w:color w:val="1F4E79"/>
        </w:rPr>
        <w:t>trPr</w:t>
      </w:r>
      <w:r>
        <w:t xml:space="preserve"> de la primera fila.</w:t>
      </w:r>
    </w:p>
    <w:p>
      <w:pPr>
        <w:pStyle w:val="ListBullet"/>
        <w:spacing w:after="20"/>
      </w:pPr>
      <w:r>
        <w:rPr>
          <w:b/>
        </w:rPr>
        <w:t>Filas que no se parten</w:t>
      </w:r>
      <w:r>
        <w:t xml:space="preserve"> entre páginas: </w:t>
      </w:r>
      <w:r>
        <w:rPr>
          <w:rFonts w:ascii="Consolas" w:hAnsi="Consolas" w:eastAsia="Consolas"/>
          <w:color w:val="1F4E79"/>
        </w:rPr>
        <w:t>w:cantSplit</w:t>
      </w:r>
      <w:r>
        <w:t xml:space="preserve"> en cada fila (índices de planos).</w:t>
      </w:r>
    </w:p>
    <w:p>
      <w:pPr>
        <w:pStyle w:val="ListBullet"/>
        <w:spacing w:after="20"/>
      </w:pPr>
      <w:r>
        <w:rPr>
          <w:b/>
        </w:rPr>
        <w:t>Tablas cortas que no se separan</w:t>
      </w:r>
      <w:r>
        <w:t xml:space="preserve">: </w:t>
      </w:r>
      <w:r>
        <w:rPr>
          <w:rFonts w:ascii="Consolas" w:hAnsi="Consolas" w:eastAsia="Consolas"/>
          <w:color w:val="1F4E79"/>
        </w:rPr>
        <w:t>keep_with_next</w:t>
      </w:r>
      <w:r>
        <w:t xml:space="preserve"> en todos los párrafos de las filas excepto la última (opción </w:t>
      </w:r>
      <w:r>
        <w:rPr>
          <w:rFonts w:ascii="Consolas" w:hAnsi="Consolas" w:eastAsia="Consolas"/>
          <w:color w:val="1F4E79"/>
        </w:rPr>
        <w:t>junta=True</w:t>
      </w:r>
      <w:r>
        <w:t xml:space="preserve"> en </w:t>
      </w:r>
      <w:r>
        <w:rPr>
          <w:rFonts w:ascii="Consolas" w:hAnsi="Consolas" w:eastAsia="Consolas"/>
          <w:color w:val="1F4E79"/>
        </w:rPr>
        <w:t>memoria_docx.tabla</w:t>
      </w:r>
      <w:r>
        <w:t>; en la memoria descriptiva, automático si la tabla tiene 12 filas o menos).</w:t>
      </w:r>
    </w:p>
    <w:p>
      <w:pPr>
        <w:pStyle w:val="ListBullet"/>
        <w:spacing w:after="20"/>
      </w:pPr>
      <w:r>
        <w:t>Encabezado sombreado (</w:t>
      </w:r>
      <w:r>
        <w:rPr>
          <w:rFonts w:ascii="Consolas" w:hAnsi="Consolas" w:eastAsia="Consolas"/>
          <w:color w:val="1F4E79"/>
        </w:rPr>
        <w:t>w:shd fill</w:t>
      </w:r>
      <w:r>
        <w:t>) con texto blanco en negrita; fila TOTAL en negrita con fondo claro.</w:t>
      </w:r>
    </w:p>
    <w:p>
      <w:pPr>
        <w:pStyle w:val="ListBullet"/>
        <w:spacing w:after="20"/>
      </w:pPr>
      <w:r>
        <w:t>Alineación: primera columna (o columnas de texto) a la izquierda; números centrados.</w:t>
      </w:r>
    </w:p>
    <w:p>
      <w:pPr>
        <w:pStyle w:val="ListBullet"/>
        <w:spacing w:after="20"/>
      </w:pPr>
      <w:r>
        <w:t xml:space="preserve">Cuando se agrega </w:t>
      </w:r>
      <w:r>
        <w:rPr>
          <w:rFonts w:ascii="Consolas" w:hAnsi="Consolas" w:eastAsia="Consolas"/>
          <w:color w:val="1F4E79"/>
        </w:rPr>
        <w:t>w:shd</w:t>
      </w:r>
      <w:r>
        <w:t xml:space="preserve"> a una celda que ya tiene </w:t>
      </w:r>
      <w:r>
        <w:rPr>
          <w:rFonts w:ascii="Consolas" w:hAnsi="Consolas" w:eastAsia="Consolas"/>
          <w:color w:val="1F4E79"/>
        </w:rPr>
        <w:t>w:vAlign</w:t>
      </w:r>
      <w:r>
        <w:t xml:space="preserve">, se inserta </w:t>
      </w:r>
      <w:r>
        <w:rPr>
          <w:b/>
        </w:rPr>
        <w:t>antes</w:t>
      </w:r>
      <w:r>
        <w:t xml:space="preserve"> de </w:t>
      </w:r>
      <w:r>
        <w:rPr>
          <w:rFonts w:ascii="Consolas" w:hAnsi="Consolas" w:eastAsia="Consolas"/>
          <w:color w:val="1F4E79"/>
        </w:rPr>
        <w:t>vAlign</w:t>
      </w:r>
      <w:r>
        <w:t xml:space="preserve"> (orden del esquema de Word); </w:t>
      </w:r>
      <w:r>
        <w:rPr>
          <w:rFonts w:ascii="Consolas" w:hAnsi="Consolas" w:eastAsia="Consolas"/>
          <w:color w:val="1F4E79"/>
        </w:rPr>
        <w:t>caratulas_m._poner_en_orden()</w:t>
      </w:r>
      <w:r>
        <w:t xml:space="preserve"> respeta el orden de </w:t>
      </w:r>
      <w:r>
        <w:rPr>
          <w:rFonts w:ascii="Consolas" w:hAnsi="Consolas" w:eastAsia="Consolas"/>
          <w:color w:val="1F4E79"/>
        </w:rPr>
        <w:t>tcPr</w:t>
      </w:r>
      <w:r>
        <w:t xml:space="preserve"> y </w:t>
      </w:r>
      <w:r>
        <w:rPr>
          <w:rFonts w:ascii="Consolas" w:hAnsi="Consolas" w:eastAsia="Consolas"/>
          <w:color w:val="1F4E79"/>
        </w:rPr>
        <w:t>tblPr</w:t>
      </w:r>
      <w:r>
        <w:t xml:space="preserve"> para que Word no reporte el archivo como dañado.</w:t>
      </w:r>
    </w:p>
    <w:p>
      <w:pPr>
        <w:pStyle w:val="Heading3"/>
      </w:pPr>
      <w:r>
        <w:t>3.4 Numeración de tablas y figuras, leyendas y fuentes</w:t>
      </w:r>
    </w:p>
    <w:p>
      <w:pPr>
        <w:pStyle w:val="ListBullet"/>
        <w:spacing w:after="20"/>
      </w:pPr>
      <w:r>
        <w:t xml:space="preserve">Capítulo agregado a la memoria hidrológica: continúa la numeración del documento del usuario con </w:t>
      </w:r>
      <w:r>
        <w:rPr>
          <w:rFonts w:ascii="Consolas" w:hAnsi="Consolas" w:eastAsia="Consolas"/>
          <w:color w:val="1F4E79"/>
        </w:rPr>
        <w:t>Numerador(tabla=22, imagen=5)</w:t>
      </w:r>
      <w:r>
        <w:t xml:space="preserve">: "Tabla N° 22", "Imagen N° 05"... Leyenda </w:t>
      </w:r>
      <w:r>
        <w:rPr>
          <w:b/>
        </w:rPr>
        <w:t>debajo</w:t>
      </w:r>
      <w:r>
        <w:t xml:space="preserve"> de la tabla, en negrita 11 pt centrada con </w:t>
      </w:r>
      <w:r>
        <w:rPr>
          <w:rFonts w:ascii="Consolas" w:hAnsi="Consolas" w:eastAsia="Consolas"/>
          <w:color w:val="1F4E79"/>
        </w:rPr>
        <w:t>keep_with_next</w:t>
      </w:r>
      <w:r>
        <w:t xml:space="preserve">; debajo "Fuente: Elaboración propia." en cursiva 10 pt (o la hoja de la memoria de cálculo que sustenta el dato). En las imágenes la leyenda va </w:t>
      </w:r>
      <w:r>
        <w:rPr>
          <w:b/>
        </w:rPr>
        <w:t>arriba</w:t>
      </w:r>
      <w:r>
        <w:t xml:space="preserve"> de la imagen y la fuente debajo.</w:t>
      </w:r>
    </w:p>
    <w:p>
      <w:pPr>
        <w:pStyle w:val="ListBullet"/>
        <w:spacing w:after="20"/>
      </w:pPr>
      <w:r>
        <w:t xml:space="preserve">Memoria descriptiva (Refugio, Varones): "Tabla N.° 01: ..." 10 pt negrita centrada </w:t>
      </w:r>
      <w:r>
        <w:rPr>
          <w:b/>
        </w:rPr>
        <w:t>arriba</w:t>
      </w:r>
      <w:r>
        <w:t xml:space="preserve"> de la tabla; "Figura N.° 01: ... (lámina COD)" arriba de la imagen; fuente 9 pt cursiva gris (</w:t>
      </w:r>
      <w:r>
        <w:rPr>
          <w:rFonts w:ascii="Consolas" w:hAnsi="Consolas" w:eastAsia="Consolas"/>
          <w:color w:val="1F4E79"/>
        </w:rPr>
        <w:t>Fuente: Lámina COD del expediente de drenaje pluvial.</w:t>
      </w:r>
      <w:r>
        <w:t>).</w:t>
      </w:r>
    </w:p>
    <w:p>
      <w:pPr>
        <w:pStyle w:val="ListBullet"/>
        <w:spacing w:after="20"/>
      </w:pPr>
      <w:r>
        <w:t>Memoria descriptiva del CAR Mujeres: "Tabla N.° xx" arriba; la figura va primero y la leyenda debajo.</w:t>
      </w:r>
    </w:p>
    <w:p>
      <w:pPr>
        <w:pStyle w:val="ListBullet"/>
        <w:spacing w:after="20"/>
      </w:pPr>
      <w:r>
        <w:t>Barranquita (</w:t>
      </w:r>
      <w:r>
        <w:rPr>
          <w:rFonts w:ascii="Consolas" w:hAnsi="Consolas" w:eastAsia="Consolas"/>
          <w:color w:val="1F4E79"/>
        </w:rPr>
        <w:t>word_b</w:t>
      </w:r>
      <w:r>
        <w:t>): "Tabla N° 01. ..." 9 pt negrita arriba; "Figura N° 01. ..." 9 pt debajo de la imagen con la fuente en la misma línea (8 pt cursiva).</w:t>
      </w:r>
    </w:p>
    <w:p>
      <w:pPr>
        <w:pStyle w:val="Heading3"/>
      </w:pPr>
      <w:r>
        <w:t>3.5 Encabezado, pie, índice (TOC) y secciones</w:t>
      </w:r>
    </w:p>
    <w:p>
      <w:pPr>
        <w:pStyle w:val="ListBullet"/>
        <w:spacing w:after="20"/>
      </w:pPr>
      <w:r>
        <w:t>Encabezado con texto corto del proyecto + CUI + especialidad, con borde inferior (</w:t>
      </w:r>
      <w:r>
        <w:rPr>
          <w:rFonts w:ascii="Consolas" w:hAnsi="Consolas" w:eastAsia="Consolas"/>
          <w:color w:val="1F4E79"/>
        </w:rPr>
        <w:t>w:pBdr/w:bottom</w:t>
      </w:r>
      <w:r>
        <w:t>, sz 8, color del proyecto). Ejemplos: "MEMORIA DESCRIPTIVA - DRENAJE PLUVIAL | HOGAR DE REFUGIO TEMPORAL - CUI N.° 2675514" (8.5 pt granate); "HOGAR DE REFUGIO TEMPORAL - MORALES, SAN MARTÍN | CUI N.° 2675514 | DRENAJE PLUVIAL" (índice, 7.5 pt).</w:t>
      </w:r>
    </w:p>
    <w:p>
      <w:pPr>
        <w:pStyle w:val="ListBullet"/>
        <w:spacing w:after="20"/>
      </w:pPr>
      <w:r>
        <w:t xml:space="preserve">Pie con número de página por campos </w:t>
      </w:r>
      <w:r>
        <w:rPr>
          <w:rFonts w:ascii="Consolas" w:hAnsi="Consolas" w:eastAsia="Consolas"/>
          <w:color w:val="1F4E79"/>
        </w:rPr>
        <w:t>PAGE</w:t>
      </w:r>
      <w:r>
        <w:t xml:space="preserve"> y </w:t>
      </w:r>
      <w:r>
        <w:rPr>
          <w:rFonts w:ascii="Consolas" w:hAnsi="Consolas" w:eastAsia="Consolas"/>
          <w:color w:val="1F4E79"/>
        </w:rPr>
        <w:t>NUMPAGES</w:t>
      </w:r>
      <w:r>
        <w:t xml:space="preserve"> construidos con </w:t>
      </w:r>
      <w:r>
        <w:rPr>
          <w:rFonts w:ascii="Consolas" w:hAnsi="Consolas" w:eastAsia="Consolas"/>
          <w:color w:val="1F4E79"/>
        </w:rPr>
        <w:t>w:fldChar begin/separate/end</w:t>
      </w:r>
      <w:r>
        <w:t xml:space="preserve"> + </w:t>
      </w:r>
      <w:r>
        <w:rPr>
          <w:rFonts w:ascii="Consolas" w:hAnsi="Consolas" w:eastAsia="Consolas"/>
          <w:color w:val="1F4E79"/>
        </w:rPr>
        <w:t>w:instrText</w:t>
      </w:r>
      <w:r>
        <w:t>.</w:t>
      </w:r>
    </w:p>
    <w:p>
      <w:pPr>
        <w:pStyle w:val="ListBullet"/>
        <w:spacing w:after="20"/>
      </w:pPr>
      <w:r>
        <w:t>La carátula queda en una sección propia sin encabezado; el cuerpo en una sección nueva (</w:t>
      </w:r>
      <w:r>
        <w:rPr>
          <w:rFonts w:ascii="Consolas" w:hAnsi="Consolas" w:eastAsia="Consolas"/>
          <w:color w:val="1F4E79"/>
        </w:rPr>
        <w:t>WD_SECTION.NEW_PAGE</w:t>
      </w:r>
      <w:r>
        <w:t xml:space="preserve">) con </w:t>
      </w:r>
      <w:r>
        <w:rPr>
          <w:rFonts w:ascii="Consolas" w:hAnsi="Consolas" w:eastAsia="Consolas"/>
          <w:color w:val="1F4E79"/>
        </w:rPr>
        <w:t>w:pgNumType start="1"</w:t>
      </w:r>
      <w:r>
        <w:t xml:space="preserve"> y encabezado/pie no vinculados (</w:t>
      </w:r>
      <w:r>
        <w:rPr>
          <w:rFonts w:ascii="Consolas" w:hAnsi="Consolas" w:eastAsia="Consolas"/>
          <w:color w:val="1F4E79"/>
        </w:rPr>
        <w:t>is_linked_to_previous = False</w:t>
      </w:r>
      <w:r>
        <w:t xml:space="preserve">). En Barranquita: </w:t>
      </w:r>
      <w:r>
        <w:rPr>
          <w:rFonts w:ascii="Consolas" w:hAnsi="Consolas" w:eastAsia="Consolas"/>
          <w:color w:val="1F4E79"/>
        </w:rPr>
        <w:t>different_first_page_header_footer = True</w:t>
      </w:r>
      <w:r>
        <w:t>.</w:t>
      </w:r>
    </w:p>
    <w:p>
      <w:pPr>
        <w:pStyle w:val="ListBullet"/>
        <w:spacing w:after="20"/>
      </w:pPr>
      <w:r>
        <w:t xml:space="preserve">Índice automático: campo </w:t>
      </w:r>
      <w:r>
        <w:rPr>
          <w:rFonts w:ascii="Consolas" w:hAnsi="Consolas" w:eastAsia="Consolas"/>
          <w:color w:val="1F4E79"/>
        </w:rPr>
        <w:t>TOC \o "1-2" \h \z \u</w:t>
      </w:r>
      <w:r>
        <w:t xml:space="preserve"> con texto provisional "Actualice el índice (clic derecho &gt; Actualizar campos)" y </w:t>
      </w:r>
      <w:r>
        <w:rPr>
          <w:rFonts w:ascii="Consolas" w:hAnsi="Consolas" w:eastAsia="Consolas"/>
          <w:color w:val="1F4E79"/>
        </w:rPr>
        <w:t>w:updateFields val="true"</w:t>
      </w:r>
      <w:r>
        <w:t xml:space="preserve"> en </w:t>
      </w:r>
      <w:r>
        <w:rPr>
          <w:rFonts w:ascii="Consolas" w:hAnsi="Consolas" w:eastAsia="Consolas"/>
          <w:color w:val="1F4E79"/>
        </w:rPr>
        <w:t>settings</w:t>
      </w:r>
      <w:r>
        <w:t xml:space="preserve"> para que Word lo actualice al abrir. En especificaciones: </w:t>
      </w:r>
      <w:r>
        <w:rPr>
          <w:rFonts w:ascii="Consolas" w:hAnsi="Consolas" w:eastAsia="Consolas"/>
          <w:color w:val="1F4E79"/>
        </w:rPr>
        <w:t>TableOfContents</w:t>
      </w:r>
      <w:r>
        <w:t xml:space="preserve"> de la librería docx (niveles 1-4, con hipervínculos) y </w:t>
      </w:r>
      <w:r>
        <w:rPr>
          <w:rFonts w:ascii="Consolas" w:hAnsi="Consolas" w:eastAsia="Consolas"/>
          <w:color w:val="1F4E79"/>
        </w:rPr>
        <w:t>features.updateFields</w:t>
      </w:r>
      <w:r>
        <w:t>.</w:t>
      </w:r>
    </w:p>
    <w:p>
      <w:pPr>
        <w:pStyle w:val="ListBullet"/>
        <w:spacing w:after="20"/>
      </w:pPr>
      <w:r>
        <w:rPr>
          <w:b/>
        </w:rPr>
        <w:t>Índice con páginas en dos pasadas</w:t>
      </w:r>
      <w:r>
        <w:t xml:space="preserve"> (memoria descriptiva del CAR Mujeres): 1) se genera el Word; 2) se convierte a PDF con LibreOffice (</w:t>
      </w:r>
      <w:r>
        <w:rPr>
          <w:rFonts w:ascii="Consolas" w:hAnsi="Consolas" w:eastAsia="Consolas"/>
          <w:color w:val="1F4E79"/>
        </w:rPr>
        <w:t>soffice --headless --convert-to pdf</w:t>
      </w:r>
      <w:r>
        <w:t xml:space="preserve">); 3) se busca con </w:t>
      </w:r>
      <w:r>
        <w:rPr>
          <w:rFonts w:ascii="Consolas" w:hAnsi="Consolas" w:eastAsia="Consolas"/>
          <w:color w:val="1F4E79"/>
        </w:rPr>
        <w:t>pdftotext -layout</w:t>
      </w:r>
      <w:r>
        <w:t xml:space="preserve"> la página de cada capítulo (</w:t>
      </w:r>
      <w:r>
        <w:rPr>
          <w:rFonts w:ascii="Consolas" w:hAnsi="Consolas" w:eastAsia="Consolas"/>
          <w:color w:val="1F4E79"/>
        </w:rPr>
        <w:t>^N. TÍTULO$</w:t>
      </w:r>
      <w:r>
        <w:t xml:space="preserve">); 4) se regenera el Word con el TOC rehecho (hipervínculo al marcador </w:t>
      </w:r>
      <w:r>
        <w:rPr>
          <w:rFonts w:ascii="Consolas" w:hAnsi="Consolas" w:eastAsia="Consolas"/>
          <w:color w:val="1F4E79"/>
        </w:rPr>
        <w:t>_TocDPnn</w:t>
      </w:r>
      <w:r>
        <w:t xml:space="preserve"> y </w:t>
      </w:r>
      <w:r>
        <w:rPr>
          <w:rFonts w:ascii="Consolas" w:hAnsi="Consolas" w:eastAsia="Consolas"/>
          <w:color w:val="1F4E79"/>
        </w:rPr>
        <w:t>PAGEREF</w:t>
      </w:r>
      <w:r>
        <w:t>), ya con las páginas.</w:t>
      </w:r>
    </w:p>
    <w:p>
      <w:pPr>
        <w:pStyle w:val="ListBullet"/>
        <w:spacing w:after="20"/>
      </w:pPr>
      <w:r>
        <w:rPr>
          <w:b/>
        </w:rPr>
        <w:t>Contenido en dos pasadas</w:t>
      </w:r>
      <w:r>
        <w:t xml:space="preserve"> (Barranquita): una primera pasada del generador recolecta los títulos numerados y la segunda escribe la carátula, la lista "CONTENIDO" (sangría 0.6 cm por nivel) y el cuerpo.</w:t>
      </w:r>
    </w:p>
    <w:p>
      <w:pPr>
        <w:pStyle w:val="ListBullet"/>
        <w:spacing w:after="20"/>
      </w:pPr>
      <w:r>
        <w:t xml:space="preserve">Salto de página: párrafo con </w:t>
      </w:r>
      <w:r>
        <w:rPr>
          <w:rFonts w:ascii="Consolas" w:hAnsi="Consolas" w:eastAsia="Consolas"/>
          <w:color w:val="1F4E79"/>
        </w:rPr>
        <w:t>add_break(WD_BREAK.PAGE)</w:t>
      </w:r>
      <w:r>
        <w:t xml:space="preserve"> o </w:t>
      </w:r>
      <w:r>
        <w:rPr>
          <w:rFonts w:ascii="Consolas" w:hAnsi="Consolas" w:eastAsia="Consolas"/>
          <w:color w:val="1F4E79"/>
        </w:rPr>
        <w:t>page_break_before = True</w:t>
      </w:r>
      <w:r>
        <w:t>.</w:t>
      </w:r>
    </w:p>
    <w:p>
      <w:pPr>
        <w:pStyle w:val="Heading2"/>
      </w:pPr>
      <w:r>
        <w:t>4. Memoria hidrológica</w:t>
      </w:r>
    </w:p>
    <w:p>
      <w:pPr>
        <w:pStyle w:val="Heading3"/>
      </w:pPr>
      <w:r>
        <w:t>4.1 Principio rector (03-10-2026)</w:t>
      </w:r>
    </w:p>
    <w:p>
      <w:pPr>
        <w:spacing w:after="80"/>
      </w:pPr>
      <w:r>
        <w:t>"Capítulo del colector agregado AL FINAL del estudio hidrológico, en Word, sin alterar las páginas anteriores." Se abre el Word del usuario (</w:t>
      </w:r>
      <w:r>
        <w:rPr>
          <w:rFonts w:ascii="Consolas" w:hAnsi="Consolas" w:eastAsia="Consolas"/>
          <w:color w:val="1F4E79"/>
        </w:rPr>
        <w:t>insumos/.../MEMORIA_HIDROLOGI*.docx</w:t>
      </w:r>
      <w:r>
        <w:t xml:space="preserve">), se agrega una sección nueva vertical con los márgenes, tamaño de página y distancias de encabezado/pie de la primera sección del documento, y se escribe el capítulo con los estilos ya existentes (Heading 1, Heading 2, List Paragraph, Normal, Table Grid). El original nunca se modifica: la salida va a </w:t>
      </w:r>
      <w:r>
        <w:rPr>
          <w:rFonts w:ascii="Consolas" w:hAnsi="Consolas" w:eastAsia="Consolas"/>
          <w:color w:val="1F4E79"/>
        </w:rPr>
        <w:t>entregables*/</w:t>
      </w:r>
      <w:r>
        <w:t>.</w:t>
      </w:r>
    </w:p>
    <w:p>
      <w:pPr>
        <w:pStyle w:val="Heading3"/>
      </w:pPr>
      <w:r>
        <w:t>4.2 Estructura del estudio original (igual en los proyectos de Morales)</w:t>
      </w:r>
    </w:p>
    <w:p>
      <w:pPr>
        <w:pStyle w:val="ListNumber"/>
        <w:spacing w:after="20"/>
      </w:pPr>
      <w:r>
        <w:t>Aspectos generales. 2. Estudio hidrológico. 3. Cálculo de caudales en el área del proyecto. 4. Drenaje. 5. Conclusiones.</w:t>
      </w:r>
    </w:p>
    <w:p>
      <w:pPr>
        <w:pStyle w:val="ListNumber"/>
        <w:spacing w:after="20"/>
      </w:pPr>
      <w:r>
        <w:t>Recomendaciones. 7. Anexos. Luego, agregados:</w:t>
      </w:r>
    </w:p>
    <w:p>
      <w:pPr>
        <w:pStyle w:val="ListNumber"/>
        <w:spacing w:after="20"/>
      </w:pPr>
      <w:r>
        <w:rPr>
          <w:b/>
        </w:rPr>
        <w:t>COLECTOR PLUVIAL FRONTAL: TRAMO HOGAR DE REFUGIO TEMPORAL</w:t>
      </w:r>
      <w:r>
        <w:t xml:space="preserve"> (Varones: "TRAMO CAR VARONES Y EMPALME CON EL HOGAR DE REFUGIO").</w:t>
      </w:r>
    </w:p>
    <w:p>
      <w:pPr>
        <w:pStyle w:val="ListNumber"/>
        <w:spacing w:after="20"/>
      </w:pPr>
      <w:r>
        <w:rPr>
          <w:b/>
        </w:rPr>
        <w:t>DRENAJE COMPLEMENTARIO</w:t>
      </w:r>
      <w:r>
        <w:t>: Refugio "TECHOS DE LAS BANCAS CON PÉRGOLA (OC-01) Y LLORADEROS EN CUNETAS"; Varones "LLORADEROS EN CUNETAS COLINDANTES CON ÁREA VERDE".</w:t>
      </w:r>
    </w:p>
    <w:p>
      <w:pPr>
        <w:spacing w:after="80"/>
      </w:pPr>
      <w:r>
        <w:t>Estado de los Word: Refugio 18 secciones, 49 tablas, 26 imágenes; Varones 18 secciones, 48 tablas, 22 imágenes.</w:t>
      </w:r>
    </w:p>
    <w:p>
      <w:pPr>
        <w:pStyle w:val="Heading3"/>
      </w:pPr>
      <w:r>
        <w:t>4.3 Capítulo del colector: subtítulos en orden (`memoria_docx.construir`)</w:t>
      </w:r>
    </w:p>
    <w:tbl>
      <w:tblPr>
        <w:tblStyle w:val="TableGrid"/>
        <w:tblW w:type="auto" w:w="0"/>
        <w:jc w:val="center"/>
        <w:tblLayout w:type="fixed"/>
        <w:tblLook w:firstColumn="1" w:firstRow="1" w:lastColumn="0" w:lastRow="0" w:noHBand="0" w:noVBand="1" w:val="04A0"/>
      </w:tblPr>
      <w:tblGrid>
        <w:gridCol w:w="484"/>
        <w:gridCol w:w="2692"/>
        <w:gridCol w:w="3230"/>
        <w:gridCol w:w="3230"/>
      </w:tblGrid>
      <w:tr>
        <w:trPr>
          <w:tblHeader w:val="true"/>
          <w:cantSplit/>
        </w:trPr>
        <w:tc>
          <w:tcPr>
            <w:tcW w:type="dxa" w:w="485"/>
            <w:shd w:val="clear" w:color="auto" w:fill="1F3864"/>
          </w:tcPr>
          <w:p>
            <w:pPr>
              <w:spacing w:after="0"/>
            </w:pPr>
            <w:r>
              <w:rPr>
                <w:b/>
                <w:color w:val="FFFFFF"/>
                <w:sz w:val="16"/>
              </w:rPr>
              <w:t>N.°</w:t>
            </w:r>
          </w:p>
        </w:tc>
        <w:tc>
          <w:tcPr>
            <w:tcW w:type="dxa" w:w="2692"/>
            <w:shd w:val="clear" w:color="auto" w:fill="1F3864"/>
          </w:tcPr>
          <w:p>
            <w:pPr>
              <w:spacing w:after="0"/>
            </w:pPr>
            <w:r>
              <w:rPr>
                <w:b/>
                <w:color w:val="FFFFFF"/>
                <w:sz w:val="16"/>
              </w:rPr>
              <w:t>Subtítulo (Heading 2)</w:t>
            </w:r>
          </w:p>
        </w:tc>
        <w:tc>
          <w:tcPr>
            <w:tcW w:type="dxa" w:w="3231"/>
            <w:shd w:val="clear" w:color="auto" w:fill="1F3864"/>
          </w:tcPr>
          <w:p>
            <w:pPr>
              <w:spacing w:after="0"/>
            </w:pPr>
            <w:r>
              <w:rPr>
                <w:b/>
                <w:color w:val="FFFFFF"/>
                <w:sz w:val="16"/>
              </w:rPr>
              <w:t>Contenido</w:t>
            </w:r>
          </w:p>
        </w:tc>
        <w:tc>
          <w:tcPr>
            <w:tcW w:type="dxa" w:w="3231"/>
            <w:shd w:val="clear" w:color="auto" w:fill="1F3864"/>
          </w:tcPr>
          <w:p>
            <w:pPr>
              <w:spacing w:after="0"/>
            </w:pPr>
            <w:r>
              <w:rPr>
                <w:b/>
                <w:color w:val="FFFFFF"/>
                <w:sz w:val="16"/>
              </w:rPr>
              <w:t>Dato de origen</w:t>
            </w:r>
          </w:p>
        </w:tc>
      </w:tr>
      <w:tr>
        <w:trPr>
          <w:cantSplit/>
        </w:trPr>
        <w:tc>
          <w:tcPr>
            <w:tcW w:type="dxa" w:w="485"/>
          </w:tcPr>
          <w:p>
            <w:pPr>
              <w:spacing w:after="0"/>
            </w:pPr>
            <w:r>
              <w:rPr>
                <w:sz w:val="16"/>
              </w:rPr>
              <w:t>1</w:t>
            </w:r>
          </w:p>
        </w:tc>
        <w:tc>
          <w:tcPr>
            <w:tcW w:type="dxa" w:w="2692"/>
          </w:tcPr>
          <w:p>
            <w:pPr>
              <w:spacing w:after="0"/>
            </w:pPr>
            <w:r>
              <w:rPr>
                <w:sz w:val="16"/>
              </w:rPr>
              <w:t>Alcance del tramo</w:t>
            </w:r>
          </w:p>
        </w:tc>
        <w:tc>
          <w:tcPr>
            <w:tcW w:type="dxa" w:w="3231"/>
          </w:tcPr>
          <w:p>
            <w:pPr>
              <w:spacing w:after="0"/>
            </w:pPr>
            <w:r>
              <w:rPr>
                <w:sz w:val="16"/>
              </w:rPr>
              <w:t>qué recibe (aporte externo), qué entrega (receptor), condiciones de compatibilidad en viñetas: cota de fondo de llegada ≥ cota de fondo del R-01, Q ≤ 560.7 L/s, entrega subcrítica</w:t>
            </w:r>
          </w:p>
        </w:tc>
        <w:tc>
          <w:tcPr>
            <w:tcW w:type="dxa" w:w="3231"/>
          </w:tcPr>
          <w:p>
            <w:pPr>
              <w:spacing w:after="0"/>
            </w:pPr>
            <w:r>
              <w:rPr>
                <w:rFonts w:ascii="Consolas" w:hAnsi="Consolas" w:eastAsia="Consolas"/>
                <w:color w:val="1F4E79"/>
                <w:sz w:val="16"/>
              </w:rPr>
              <w:t>diseno.json</w:t>
            </w:r>
          </w:p>
        </w:tc>
      </w:tr>
      <w:tr>
        <w:trPr>
          <w:cantSplit/>
        </w:trPr>
        <w:tc>
          <w:tcPr>
            <w:tcW w:type="dxa" w:w="485"/>
          </w:tcPr>
          <w:p>
            <w:pPr>
              <w:spacing w:after="0"/>
            </w:pPr>
            <w:r>
              <w:rPr>
                <w:sz w:val="16"/>
              </w:rPr>
              <w:t>2</w:t>
            </w:r>
          </w:p>
        </w:tc>
        <w:tc>
          <w:tcPr>
            <w:tcW w:type="dxa" w:w="2692"/>
          </w:tcPr>
          <w:p>
            <w:pPr>
              <w:spacing w:after="0"/>
            </w:pPr>
            <w:r>
              <w:rPr>
                <w:sz w:val="16"/>
              </w:rPr>
              <w:t>Trazo y emplazamiento</w:t>
            </w:r>
          </w:p>
        </w:tc>
        <w:tc>
          <w:tcPr>
            <w:tcW w:type="dxa" w:w="3231"/>
          </w:tcPr>
          <w:p>
            <w:pPr>
              <w:spacing w:after="0"/>
            </w:pPr>
            <w:r>
              <w:rPr>
                <w:sz w:val="16"/>
              </w:rPr>
              <w:t>eje a 0.575 m del cerco, losa = vereda NPT, junta solo contra el cerco, quiebres 45°, cruces (OE-01 4.415 m de camiones, portón de motos 1.77 m), UTM referencial</w:t>
            </w:r>
          </w:p>
        </w:tc>
        <w:tc>
          <w:tcPr>
            <w:tcW w:type="dxa" w:w="3231"/>
          </w:tcPr>
          <w:p>
            <w:pPr>
              <w:spacing w:after="0"/>
            </w:pPr>
            <w:r>
              <w:rPr>
                <w:rFonts w:ascii="Consolas" w:hAnsi="Consolas" w:eastAsia="Consolas"/>
                <w:color w:val="1F4E79"/>
                <w:sz w:val="16"/>
              </w:rPr>
              <w:t>diseno.json</w:t>
            </w:r>
            <w:r>
              <w:rPr>
                <w:sz w:val="16"/>
              </w:rPr>
              <w:t>; tabla "Registros, cajas y puntos singulares"; figura DPL-06</w:t>
            </w:r>
          </w:p>
        </w:tc>
      </w:tr>
      <w:tr>
        <w:trPr>
          <w:cantSplit/>
        </w:trPr>
        <w:tc>
          <w:tcPr>
            <w:tcW w:type="dxa" w:w="485"/>
          </w:tcPr>
          <w:p>
            <w:pPr>
              <w:spacing w:after="0"/>
            </w:pPr>
            <w:r>
              <w:rPr>
                <w:sz w:val="16"/>
              </w:rPr>
              <w:t>3</w:t>
            </w:r>
          </w:p>
        </w:tc>
        <w:tc>
          <w:tcPr>
            <w:tcW w:type="dxa" w:w="2692"/>
          </w:tcPr>
          <w:p>
            <w:pPr>
              <w:spacing w:after="0"/>
            </w:pPr>
            <w:r>
              <w:rPr>
                <w:sz w:val="16"/>
              </w:rPr>
              <w:t>Caudal de diseño del tramo</w:t>
            </w:r>
          </w:p>
        </w:tc>
        <w:tc>
          <w:tcPr>
            <w:tcW w:type="dxa" w:w="3231"/>
          </w:tcPr>
          <w:p>
            <w:pPr>
              <w:spacing w:after="0"/>
            </w:pPr>
            <w:r>
              <w:rPr>
                <w:sz w:val="16"/>
              </w:rPr>
              <w:t>Dick-Peschke, I = 155.66 mm/h (tc 15 min), explicación de 35.16 mm / 210.98 mm/h para cunetas; Q = Σ(C·A)·I·FS/3600; tabla de aportes</w:t>
            </w:r>
          </w:p>
        </w:tc>
        <w:tc>
          <w:tcPr>
            <w:tcW w:type="dxa" w:w="3231"/>
          </w:tcPr>
          <w:p>
            <w:pPr>
              <w:spacing w:after="0"/>
            </w:pPr>
            <w:r>
              <w:rPr>
                <w:sz w:val="16"/>
              </w:rPr>
              <w:t>DATOS/CAUDALES</w:t>
            </w:r>
          </w:p>
        </w:tc>
      </w:tr>
      <w:tr>
        <w:trPr>
          <w:cantSplit/>
        </w:trPr>
        <w:tc>
          <w:tcPr>
            <w:tcW w:type="dxa" w:w="485"/>
          </w:tcPr>
          <w:p>
            <w:pPr>
              <w:spacing w:after="0"/>
            </w:pPr>
            <w:r>
              <w:rPr>
                <w:sz w:val="16"/>
              </w:rPr>
              <w:t>4</w:t>
            </w:r>
          </w:p>
        </w:tc>
        <w:tc>
          <w:tcPr>
            <w:tcW w:type="dxa" w:w="2692"/>
          </w:tcPr>
          <w:p>
            <w:pPr>
              <w:spacing w:after="0"/>
            </w:pPr>
            <w:r>
              <w:rPr>
                <w:sz w:val="16"/>
              </w:rPr>
              <w:t>Dimensionamiento hidráulico de la sección</w:t>
            </w:r>
          </w:p>
        </w:tc>
        <w:tc>
          <w:tcPr>
            <w:tcW w:type="dxa" w:w="3231"/>
          </w:tcPr>
          <w:p>
            <w:pPr>
              <w:spacing w:after="0"/>
            </w:pPr>
            <w:r>
              <w:rPr>
                <w:sz w:val="16"/>
              </w:rPr>
              <w:t>b, muros, losas, n, CF inicial, S ‰; Manning yn, V, F; yc; llenado y borde libre</w:t>
            </w:r>
          </w:p>
        </w:tc>
        <w:tc>
          <w:tcPr>
            <w:tcW w:type="dxa" w:w="3231"/>
          </w:tcPr>
          <w:p>
            <w:pPr>
              <w:spacing w:after="0"/>
            </w:pPr>
            <w:r>
              <w:rPr>
                <w:sz w:val="16"/>
              </w:rPr>
              <w:t>perfil</w:t>
            </w:r>
          </w:p>
        </w:tc>
      </w:tr>
      <w:tr>
        <w:trPr>
          <w:cantSplit/>
        </w:trPr>
        <w:tc>
          <w:tcPr>
            <w:tcW w:type="dxa" w:w="485"/>
          </w:tcPr>
          <w:p>
            <w:pPr>
              <w:spacing w:after="0"/>
            </w:pPr>
            <w:r>
              <w:rPr>
                <w:sz w:val="16"/>
              </w:rPr>
              <w:t>5</w:t>
            </w:r>
          </w:p>
        </w:tc>
        <w:tc>
          <w:tcPr>
            <w:tcW w:type="dxa" w:w="2692"/>
          </w:tcPr>
          <w:p>
            <w:pPr>
              <w:spacing w:after="0"/>
            </w:pPr>
            <w:r>
              <w:rPr>
                <w:sz w:val="16"/>
              </w:rPr>
              <w:t>Perfil de flujo</w:t>
            </w:r>
          </w:p>
        </w:tc>
        <w:tc>
          <w:tcPr>
            <w:tcW w:type="dxa" w:w="3231"/>
          </w:tcPr>
          <w:p>
            <w:pPr>
              <w:spacing w:after="0"/>
            </w:pPr>
            <w:r>
              <w:rPr>
                <w:sz w:val="16"/>
              </w:rPr>
              <w:t>paso estándar desde el control aguas abajo (caída libre, tirante crítico), perfil M2; tabla cada 5 m más quiebre y brink</w:t>
            </w:r>
          </w:p>
        </w:tc>
        <w:tc>
          <w:tcPr>
            <w:tcW w:type="dxa" w:w="3231"/>
          </w:tcPr>
          <w:p>
            <w:pPr>
              <w:spacing w:after="0"/>
            </w:pPr>
            <w:r>
              <w:rPr>
                <w:sz w:val="16"/>
              </w:rPr>
              <w:t>hoja PERFIL_FLUJO</w:t>
            </w:r>
          </w:p>
        </w:tc>
      </w:tr>
      <w:tr>
        <w:trPr>
          <w:cantSplit/>
        </w:trPr>
        <w:tc>
          <w:tcPr>
            <w:tcW w:type="dxa" w:w="485"/>
          </w:tcPr>
          <w:p>
            <w:pPr>
              <w:spacing w:after="0"/>
            </w:pPr>
            <w:r>
              <w:rPr>
                <w:sz w:val="16"/>
              </w:rPr>
              <w:t>6</w:t>
            </w:r>
          </w:p>
        </w:tc>
        <w:tc>
          <w:tcPr>
            <w:tcW w:type="dxa" w:w="2692"/>
          </w:tcPr>
          <w:p>
            <w:pPr>
              <w:spacing w:after="0"/>
            </w:pPr>
            <w:r>
              <w:rPr>
                <w:sz w:val="16"/>
              </w:rPr>
              <w:t>Velocidades y autolimpieza</w:t>
            </w:r>
          </w:p>
        </w:tc>
        <w:tc>
          <w:tcPr>
            <w:tcW w:type="dxa" w:w="3231"/>
          </w:tcPr>
          <w:p>
            <w:pPr>
              <w:spacing w:after="0"/>
            </w:pPr>
            <w:r>
              <w:rPr>
                <w:sz w:val="16"/>
              </w:rPr>
              <w:t>CE.040 0.90 a 3.0 m/s; esfuerzo tractivo ≥ 0.15 kg/m² con caudales parciales (hasta 5 %); tabla de casos; figura DPL-07</w:t>
            </w:r>
          </w:p>
        </w:tc>
        <w:tc>
          <w:tcPr>
            <w:tcW w:type="dxa" w:w="3231"/>
          </w:tcPr>
          <w:p>
            <w:pPr>
              <w:spacing w:after="0"/>
            </w:pPr>
            <w:r>
              <w:rPr>
                <w:sz w:val="16"/>
              </w:rPr>
              <w:t>PERFIL_FLUJO recalculada</w:t>
            </w:r>
          </w:p>
        </w:tc>
      </w:tr>
      <w:tr>
        <w:trPr>
          <w:cantSplit/>
        </w:trPr>
        <w:tc>
          <w:tcPr>
            <w:tcW w:type="dxa" w:w="485"/>
          </w:tcPr>
          <w:p>
            <w:pPr>
              <w:spacing w:after="0"/>
            </w:pPr>
            <w:r>
              <w:rPr>
                <w:sz w:val="16"/>
              </w:rPr>
              <w:t>7</w:t>
            </w:r>
          </w:p>
        </w:tc>
        <w:tc>
          <w:tcPr>
            <w:tcW w:type="dxa" w:w="2692"/>
          </w:tcPr>
          <w:p>
            <w:pPr>
              <w:spacing w:after="0"/>
            </w:pPr>
            <w:r>
              <w:rPr>
                <w:sz w:val="16"/>
              </w:rPr>
              <w:t>Empalme con el colector receptor: caja de caída CC</w:t>
            </w:r>
          </w:p>
        </w:tc>
        <w:tc>
          <w:tcPr>
            <w:tcW w:type="dxa" w:w="3231"/>
          </w:tcPr>
          <w:p>
            <w:pPr>
              <w:spacing w:after="0"/>
            </w:pPr>
            <w:r>
              <w:rPr>
                <w:sz w:val="16"/>
              </w:rPr>
              <w:t>resalto ahogado; tabla de verificación (11 filas: CF del brink, yc, piso de poza, caída, E1, y1/V1, F1, y2, tirante disponible, verificación, longitud de poza ≥ 0.8·6 y2)</w:t>
            </w:r>
          </w:p>
        </w:tc>
        <w:tc>
          <w:tcPr>
            <w:tcW w:type="dxa" w:w="3231"/>
          </w:tcPr>
          <w:p>
            <w:pPr>
              <w:spacing w:after="0"/>
            </w:pPr>
            <w:r>
              <w:rPr>
                <w:sz w:val="16"/>
              </w:rPr>
              <w:t>hoja EMPALME</w:t>
            </w:r>
          </w:p>
        </w:tc>
      </w:tr>
      <w:tr>
        <w:trPr>
          <w:cantSplit/>
        </w:trPr>
        <w:tc>
          <w:tcPr>
            <w:tcW w:type="dxa" w:w="485"/>
          </w:tcPr>
          <w:p>
            <w:pPr>
              <w:spacing w:after="0"/>
            </w:pPr>
            <w:r>
              <w:rPr>
                <w:sz w:val="16"/>
              </w:rPr>
              <w:t>8</w:t>
            </w:r>
          </w:p>
        </w:tc>
        <w:tc>
          <w:tcPr>
            <w:tcW w:type="dxa" w:w="2692"/>
          </w:tcPr>
          <w:p>
            <w:pPr>
              <w:spacing w:after="0"/>
            </w:pPr>
            <w:r>
              <w:rPr>
                <w:sz w:val="16"/>
              </w:rPr>
              <w:t>Caja de llegada CL del aporte externo</w:t>
            </w:r>
          </w:p>
        </w:tc>
        <w:tc>
          <w:tcPr>
            <w:tcW w:type="dxa" w:w="3231"/>
          </w:tcPr>
          <w:p>
            <w:pPr>
              <w:spacing w:after="0"/>
            </w:pPr>
            <w:r>
              <w:rPr>
                <w:sz w:val="16"/>
              </w:rPr>
              <w:t>dimensiones, ventanas (este 0.60 × 1.17, norte 0.40 × 0.66), tapa al piso del proyecto vecino, poza y colchón; figura DPL-26</w:t>
            </w:r>
          </w:p>
        </w:tc>
        <w:tc>
          <w:tcPr>
            <w:tcW w:type="dxa" w:w="3231"/>
          </w:tcPr>
          <w:p>
            <w:pPr>
              <w:spacing w:after="0"/>
            </w:pPr>
            <w:r>
              <w:rPr>
                <w:sz w:val="16"/>
              </w:rPr>
              <w:t>DATOS</w:t>
            </w:r>
          </w:p>
        </w:tc>
      </w:tr>
      <w:tr>
        <w:trPr>
          <w:cantSplit/>
        </w:trPr>
        <w:tc>
          <w:tcPr>
            <w:tcW w:type="dxa" w:w="485"/>
          </w:tcPr>
          <w:p>
            <w:pPr>
              <w:spacing w:after="0"/>
            </w:pPr>
            <w:r>
              <w:rPr>
                <w:sz w:val="16"/>
              </w:rPr>
              <w:t>9</w:t>
            </w:r>
          </w:p>
        </w:tc>
        <w:tc>
          <w:tcPr>
            <w:tcW w:type="dxa" w:w="2692"/>
          </w:tcPr>
          <w:p>
            <w:pPr>
              <w:spacing w:after="0"/>
            </w:pPr>
            <w:r>
              <w:rPr>
                <w:sz w:val="16"/>
              </w:rPr>
              <w:t>Llegada de las cunetas del proyecto</w:t>
            </w:r>
          </w:p>
        </w:tc>
        <w:tc>
          <w:tcPr>
            <w:tcW w:type="dxa" w:w="3231"/>
          </w:tcPr>
          <w:p>
            <w:pPr>
              <w:spacing w:after="0"/>
            </w:pPr>
            <w:r>
              <w:rPr>
                <w:sz w:val="16"/>
              </w:rPr>
              <w:t>ventana 0.40 × H, caída libre, prolongaciones metradas en partidas de cunetas (no en el colector); tabla de empalmes</w:t>
            </w:r>
          </w:p>
        </w:tc>
        <w:tc>
          <w:tcPr>
            <w:tcW w:type="dxa" w:w="3231"/>
          </w:tcPr>
          <w:p>
            <w:pPr>
              <w:spacing w:after="0"/>
            </w:pPr>
            <w:r>
              <w:rPr>
                <w:sz w:val="16"/>
              </w:rPr>
              <w:t>hoja CUNETAS</w:t>
            </w:r>
          </w:p>
        </w:tc>
      </w:tr>
      <w:tr>
        <w:trPr>
          <w:cantSplit/>
        </w:trPr>
        <w:tc>
          <w:tcPr>
            <w:tcW w:type="dxa" w:w="485"/>
          </w:tcPr>
          <w:p>
            <w:pPr>
              <w:spacing w:after="0"/>
            </w:pPr>
            <w:r>
              <w:rPr>
                <w:sz w:val="16"/>
              </w:rPr>
              <w:t>10</w:t>
            </w:r>
          </w:p>
        </w:tc>
        <w:tc>
          <w:tcPr>
            <w:tcW w:type="dxa" w:w="2692"/>
          </w:tcPr>
          <w:p>
            <w:pPr>
              <w:spacing w:after="0"/>
            </w:pPr>
            <w:r>
              <w:rPr>
                <w:sz w:val="16"/>
              </w:rPr>
              <w:t>Verificación estructural</w:t>
            </w:r>
          </w:p>
        </w:tc>
        <w:tc>
          <w:tcPr>
            <w:tcW w:type="dxa" w:w="3231"/>
          </w:tcPr>
          <w:p>
            <w:pPr>
              <w:spacing w:after="0"/>
            </w:pPr>
            <w:r>
              <w:rPr>
                <w:sz w:val="16"/>
              </w:rPr>
              <w:t>marco cerrado, E.020, HL-93 + 33 % impacto, E.060; tres armados; tabla Mu/φMn/Vu/φVc por elemento A a H; presión al suelo; figura DPL-14</w:t>
            </w:r>
          </w:p>
        </w:tc>
        <w:tc>
          <w:tcPr>
            <w:tcW w:type="dxa" w:w="3231"/>
          </w:tcPr>
          <w:p>
            <w:pPr>
              <w:spacing w:after="0"/>
            </w:pPr>
            <w:r>
              <w:rPr>
                <w:sz w:val="16"/>
              </w:rPr>
              <w:t>hoja ESTRUCTURAL recalculada</w:t>
            </w:r>
          </w:p>
        </w:tc>
      </w:tr>
      <w:tr>
        <w:trPr>
          <w:cantSplit/>
        </w:trPr>
        <w:tc>
          <w:tcPr>
            <w:tcW w:type="dxa" w:w="485"/>
          </w:tcPr>
          <w:p>
            <w:pPr>
              <w:spacing w:after="0"/>
            </w:pPr>
            <w:r>
              <w:rPr>
                <w:sz w:val="16"/>
              </w:rPr>
              <w:t>11</w:t>
            </w:r>
          </w:p>
        </w:tc>
        <w:tc>
          <w:tcPr>
            <w:tcW w:type="dxa" w:w="2692"/>
          </w:tcPr>
          <w:p>
            <w:pPr>
              <w:spacing w:after="0"/>
            </w:pPr>
            <w:r>
              <w:rPr>
                <w:sz w:val="16"/>
              </w:rPr>
              <w:t>Marco normativo del diseño</w:t>
            </w:r>
          </w:p>
        </w:tc>
        <w:tc>
          <w:tcPr>
            <w:tcW w:type="dxa" w:w="3231"/>
          </w:tcPr>
          <w:p>
            <w:pPr>
              <w:spacing w:after="0"/>
            </w:pPr>
            <w:r>
              <w:rPr>
                <w:sz w:val="16"/>
              </w:rPr>
              <w:t>viñetas: CE.040 (R.M. 126-2021-VIVIENDA, reemplaza a OS.060), E.020, E.060 (9.7.2, 14.3.4), Manual de Hidrología MTC, Manual de Puentes MTC / AASHTO LRFD, E.050</w:t>
            </w:r>
          </w:p>
        </w:tc>
        <w:tc>
          <w:tcPr>
            <w:tcW w:type="dxa" w:w="3231"/>
          </w:tcPr>
          <w:p>
            <w:pPr>
              <w:spacing w:after="0"/>
            </w:pPr>
            <w:r>
              <w:rPr>
                <w:sz w:val="16"/>
              </w:rPr>
              <w:t>–</w:t>
            </w:r>
          </w:p>
        </w:tc>
      </w:tr>
      <w:tr>
        <w:trPr>
          <w:cantSplit/>
        </w:trPr>
        <w:tc>
          <w:tcPr>
            <w:tcW w:type="dxa" w:w="485"/>
          </w:tcPr>
          <w:p>
            <w:pPr>
              <w:spacing w:after="0"/>
            </w:pPr>
            <w:r>
              <w:rPr>
                <w:sz w:val="16"/>
              </w:rPr>
              <w:t>12</w:t>
            </w:r>
          </w:p>
        </w:tc>
        <w:tc>
          <w:tcPr>
            <w:tcW w:type="dxa" w:w="2692"/>
          </w:tcPr>
          <w:p>
            <w:pPr>
              <w:spacing w:after="0"/>
            </w:pPr>
            <w:r>
              <w:rPr>
                <w:sz w:val="16"/>
              </w:rPr>
              <w:t>Criterios constructivos</w:t>
            </w:r>
          </w:p>
        </w:tc>
        <w:tc>
          <w:tcPr>
            <w:tcW w:type="dxa" w:w="3231"/>
          </w:tcPr>
          <w:p>
            <w:pPr>
              <w:spacing w:after="0"/>
            </w:pPr>
            <w:r>
              <w:rPr>
                <w:sz w:val="16"/>
              </w:rPr>
              <w:t>colector cubierto sin lloraderos, registros ≤ 12 m con tapa ciega, juntas, empalmes, concretos, excavación; remite a láminas DPL; figura DPL-27</w:t>
            </w:r>
          </w:p>
        </w:tc>
        <w:tc>
          <w:tcPr>
            <w:tcW w:type="dxa" w:w="3231"/>
          </w:tcPr>
          <w:p>
            <w:pPr>
              <w:spacing w:after="0"/>
            </w:pPr>
            <w:r>
              <w:rPr>
                <w:sz w:val="16"/>
              </w:rPr>
              <w:t>parámetros del metrado (</w:t>
            </w:r>
            <w:r>
              <w:rPr>
                <w:rFonts w:ascii="Consolas" w:hAnsi="Consolas" w:eastAsia="Consolas"/>
                <w:color w:val="1F4E79"/>
                <w:sz w:val="16"/>
              </w:rPr>
              <w:t>metrado_calc</w:t>
            </w:r>
            <w:r>
              <w:rPr>
                <w:sz w:val="16"/>
              </w:rPr>
              <w:t>)</w:t>
            </w:r>
          </w:p>
        </w:tc>
      </w:tr>
      <w:tr>
        <w:trPr>
          <w:cantSplit/>
        </w:trPr>
        <w:tc>
          <w:tcPr>
            <w:tcW w:type="dxa" w:w="485"/>
          </w:tcPr>
          <w:p>
            <w:pPr>
              <w:spacing w:after="0"/>
            </w:pPr>
            <w:r>
              <w:rPr>
                <w:sz w:val="16"/>
              </w:rPr>
              <w:t>13</w:t>
            </w:r>
          </w:p>
        </w:tc>
        <w:tc>
          <w:tcPr>
            <w:tcW w:type="dxa" w:w="2692"/>
          </w:tcPr>
          <w:p>
            <w:pPr>
              <w:spacing w:after="0"/>
            </w:pPr>
            <w:r>
              <w:rPr>
                <w:sz w:val="16"/>
              </w:rPr>
              <w:t>Resumen de metrados del tramo</w:t>
            </w:r>
          </w:p>
        </w:tc>
        <w:tc>
          <w:tcPr>
            <w:tcW w:type="dxa" w:w="3231"/>
          </w:tcPr>
          <w:p>
            <w:pPr>
              <w:spacing w:after="0"/>
            </w:pPr>
            <w:r>
              <w:rPr>
                <w:sz w:val="16"/>
              </w:rPr>
              <w:t xml:space="preserve">partidas </w:t>
            </w:r>
            <w:r>
              <w:rPr>
                <w:rFonts w:ascii="Consolas" w:hAnsi="Consolas" w:eastAsia="Consolas"/>
                <w:color w:val="1F4E79"/>
                <w:sz w:val="16"/>
              </w:rPr>
              <w:t>01.04.04.*</w:t>
            </w:r>
            <w:r>
              <w:rPr>
                <w:sz w:val="16"/>
              </w:rPr>
              <w:t xml:space="preserve"> con unidad del RESUMEN vigente</w:t>
            </w:r>
          </w:p>
        </w:tc>
        <w:tc>
          <w:tcPr>
            <w:tcW w:type="dxa" w:w="3231"/>
          </w:tcPr>
          <w:p>
            <w:pPr>
              <w:spacing w:after="0"/>
            </w:pPr>
            <w:r>
              <w:rPr>
                <w:sz w:val="16"/>
              </w:rPr>
              <w:t>RESUMEN del metrado vigente</w:t>
            </w:r>
          </w:p>
        </w:tc>
      </w:tr>
      <w:tr>
        <w:trPr>
          <w:cantSplit/>
        </w:trPr>
        <w:tc>
          <w:tcPr>
            <w:tcW w:type="dxa" w:w="485"/>
          </w:tcPr>
          <w:p>
            <w:pPr>
              <w:spacing w:after="0"/>
            </w:pPr>
            <w:r>
              <w:rPr>
                <w:sz w:val="16"/>
              </w:rPr>
              <w:t>14</w:t>
            </w:r>
          </w:p>
        </w:tc>
        <w:tc>
          <w:tcPr>
            <w:tcW w:type="dxa" w:w="2692"/>
          </w:tcPr>
          <w:p>
            <w:pPr>
              <w:spacing w:after="0"/>
            </w:pPr>
            <w:r>
              <w:rPr>
                <w:sz w:val="16"/>
              </w:rPr>
              <w:t>Cuadro de cumplimiento normativo</w:t>
            </w:r>
          </w:p>
        </w:tc>
        <w:tc>
          <w:tcPr>
            <w:tcW w:type="dxa" w:w="3231"/>
          </w:tcPr>
          <w:p>
            <w:pPr>
              <w:spacing w:after="0"/>
            </w:pPr>
            <w:r>
              <w:rPr>
                <w:sz w:val="16"/>
              </w:rPr>
              <w:t>requisito, norma, criterio, valor, resultado (todo "CUMPLE")</w:t>
            </w:r>
          </w:p>
        </w:tc>
        <w:tc>
          <w:tcPr>
            <w:tcW w:type="dxa" w:w="3231"/>
          </w:tcPr>
          <w:p>
            <w:pPr>
              <w:spacing w:after="0"/>
            </w:pPr>
            <w:r>
              <w:rPr>
                <w:sz w:val="16"/>
              </w:rPr>
              <w:t>hoja CUMPLIMIENTO</w:t>
            </w:r>
          </w:p>
        </w:tc>
      </w:tr>
      <w:tr>
        <w:trPr>
          <w:cantSplit/>
        </w:trPr>
        <w:tc>
          <w:tcPr>
            <w:tcW w:type="dxa" w:w="485"/>
          </w:tcPr>
          <w:p>
            <w:pPr>
              <w:spacing w:after="0"/>
            </w:pPr>
            <w:r>
              <w:rPr>
                <w:sz w:val="16"/>
              </w:rPr>
              <w:t>15</w:t>
            </w:r>
          </w:p>
        </w:tc>
        <w:tc>
          <w:tcPr>
            <w:tcW w:type="dxa" w:w="2692"/>
          </w:tcPr>
          <w:p>
            <w:pPr>
              <w:spacing w:after="0"/>
            </w:pPr>
            <w:r>
              <w:rPr>
                <w:sz w:val="16"/>
              </w:rPr>
              <w:t>Datos de otros expedientes y cómo quedan cubiertos</w:t>
            </w:r>
          </w:p>
        </w:tc>
        <w:tc>
          <w:tcPr>
            <w:tcW w:type="dxa" w:w="3231"/>
          </w:tcPr>
          <w:p>
            <w:pPr>
              <w:spacing w:after="0"/>
            </w:pPr>
            <w:r>
              <w:rPr>
                <w:sz w:val="16"/>
              </w:rPr>
              <w:t>viñetas: llegada del aporte externo, caudal externo con margen de capacidad, capacidad portante, UTM, cotas de cunetas</w:t>
            </w:r>
          </w:p>
        </w:tc>
        <w:tc>
          <w:tcPr>
            <w:tcW w:type="dxa" w:w="3231"/>
          </w:tcPr>
          <w:p>
            <w:pPr>
              <w:spacing w:after="0"/>
            </w:pPr>
            <w:r>
              <w:rPr>
                <w:sz w:val="16"/>
              </w:rPr>
              <w:t>hoja CUMPLIMIENTO (bloque final)</w:t>
            </w:r>
          </w:p>
        </w:tc>
      </w:tr>
      <w:tr>
        <w:trPr>
          <w:cantSplit/>
        </w:trPr>
        <w:tc>
          <w:tcPr>
            <w:tcW w:type="dxa" w:w="485"/>
          </w:tcPr>
          <w:p>
            <w:pPr>
              <w:spacing w:after="0"/>
            </w:pPr>
            <w:r>
              <w:rPr>
                <w:sz w:val="16"/>
              </w:rPr>
              <w:t>16</w:t>
            </w:r>
          </w:p>
        </w:tc>
        <w:tc>
          <w:tcPr>
            <w:tcW w:type="dxa" w:w="2692"/>
          </w:tcPr>
          <w:p>
            <w:pPr>
              <w:spacing w:after="0"/>
            </w:pPr>
            <w:r>
              <w:rPr>
                <w:sz w:val="16"/>
              </w:rPr>
              <w:t>Conclusiones del tramo</w:t>
            </w:r>
          </w:p>
        </w:tc>
        <w:tc>
          <w:tcPr>
            <w:tcW w:type="dxa" w:w="3231"/>
          </w:tcPr>
          <w:p>
            <w:pPr>
              <w:spacing w:after="0"/>
            </w:pPr>
            <w:r>
              <w:rPr>
                <w:sz w:val="16"/>
              </w:rPr>
              <w:t>6 viñetas con números del diseño</w:t>
            </w:r>
          </w:p>
        </w:tc>
        <w:tc>
          <w:tcPr>
            <w:tcW w:type="dxa" w:w="3231"/>
          </w:tcPr>
          <w:p>
            <w:pPr>
              <w:spacing w:after="0"/>
            </w:pPr>
            <w:r>
              <w:rPr>
                <w:sz w:val="16"/>
              </w:rPr>
              <w:t>–</w:t>
            </w:r>
          </w:p>
        </w:tc>
      </w:tr>
    </w:tbl>
    <w:p>
      <w:pPr>
        <w:spacing w:after="40"/>
      </w:pPr>
    </w:p>
    <w:p>
      <w:pPr>
        <w:spacing w:after="80"/>
      </w:pPr>
      <w:r>
        <w:t>Varones (</w:t>
      </w:r>
      <w:r>
        <w:rPr>
          <w:rFonts w:ascii="Consolas" w:hAnsi="Consolas" w:eastAsia="Consolas"/>
          <w:color w:val="1F4E79"/>
        </w:rPr>
        <w:t>memoria_docx_v.py</w:t>
      </w:r>
      <w:r>
        <w:t xml:space="preserve">, mismo motor importando </w:t>
      </w:r>
      <w:r>
        <w:rPr>
          <w:rFonts w:ascii="Consolas" w:hAnsi="Consolas" w:eastAsia="Consolas"/>
          <w:color w:val="1F4E79"/>
        </w:rPr>
        <w:t>memoria_docx</w:t>
      </w:r>
      <w:r>
        <w:t>): "Caudal de diseño y su reparto entre las cunetas", "Perfil de flujo con caudal creciente", "Llegada de las cunetas y acortamiento en el frente", "Empalme con la caja de llegada CL del Hogar de Refugio"; tabla de metrados con 12 partidas leídas por código del RESUMEN vigente; figuras DPLV-17, DPLV-18, DPLV-21, DPLV-25 y DPLV-35 (la bitácora registra además referencias a DPLV-23 y DPLV-25 a 30 en el texto).</w:t>
      </w:r>
    </w:p>
    <w:p>
      <w:pPr>
        <w:pStyle w:val="Heading3"/>
      </w:pPr>
      <w:r>
        <w:t>4.4 Formato del capítulo</w:t>
      </w:r>
    </w:p>
    <w:p>
      <w:pPr>
        <w:pStyle w:val="ListBullet"/>
        <w:spacing w:after="20"/>
      </w:pPr>
      <w:r>
        <w:rPr>
          <w:rFonts w:ascii="Consolas" w:hAnsi="Consolas" w:eastAsia="Consolas"/>
          <w:color w:val="1F4E79"/>
        </w:rPr>
        <w:t>parrafo()</w:t>
      </w:r>
      <w:r>
        <w:t>: Arial Narrow 12, justificado, interlineado 1.5, 6 pt después, sangría izquierda 1.75 cm.</w:t>
      </w:r>
    </w:p>
    <w:p>
      <w:pPr>
        <w:pStyle w:val="ListBullet"/>
        <w:spacing w:after="20"/>
      </w:pPr>
      <w:r>
        <w:rPr>
          <w:rFonts w:ascii="Consolas" w:hAnsi="Consolas" w:eastAsia="Consolas"/>
          <w:color w:val="1F4E79"/>
        </w:rPr>
        <w:t>titulo1/titulo2</w:t>
      </w:r>
      <w:r>
        <w:t xml:space="preserve">: estilos Heading 1/Heading 2 del documento + numeración automática </w:t>
      </w:r>
      <w:r>
        <w:rPr>
          <w:rFonts w:ascii="Consolas" w:hAnsi="Consolas" w:eastAsia="Consolas"/>
          <w:color w:val="1F4E79"/>
        </w:rPr>
        <w:t>numPr</w:t>
      </w:r>
      <w:r>
        <w:t xml:space="preserve"> (</w:t>
      </w:r>
      <w:r>
        <w:rPr>
          <w:rFonts w:ascii="Consolas" w:hAnsi="Consolas" w:eastAsia="Consolas"/>
          <w:color w:val="1F4E79"/>
        </w:rPr>
        <w:t>ilvl</w:t>
      </w:r>
      <w:r>
        <w:t xml:space="preserve"> 0/1, </w:t>
      </w:r>
      <w:r>
        <w:rPr>
          <w:rFonts w:ascii="Consolas" w:hAnsi="Consolas" w:eastAsia="Consolas"/>
          <w:color w:val="1F4E79"/>
        </w:rPr>
        <w:t>numId</w:t>
      </w:r>
      <w:r>
        <w:t xml:space="preserve"> 1) insertada después de </w:t>
      </w:r>
      <w:r>
        <w:rPr>
          <w:rFonts w:ascii="Consolas" w:hAnsi="Consolas" w:eastAsia="Consolas"/>
          <w:color w:val="1F4E79"/>
        </w:rPr>
        <w:t>pStyle</w:t>
      </w:r>
      <w:r>
        <w:t>, para que el capítulo siga la numeración del estudio (8, 8.1, 8.2...).</w:t>
      </w:r>
    </w:p>
    <w:p>
      <w:pPr>
        <w:pStyle w:val="ListBullet"/>
        <w:spacing w:after="20"/>
      </w:pPr>
      <w:r>
        <w:rPr>
          <w:rFonts w:ascii="Consolas" w:hAnsi="Consolas" w:eastAsia="Consolas"/>
          <w:color w:val="1F4E79"/>
        </w:rPr>
        <w:t>vineta()</w:t>
      </w:r>
      <w:r>
        <w:t>: List Paragraph, sangría 2.5 cm con primera línea −0.5 cm, "•  ".</w:t>
      </w:r>
    </w:p>
    <w:p>
      <w:pPr>
        <w:pStyle w:val="ListBullet"/>
        <w:spacing w:after="20"/>
      </w:pPr>
      <w:r>
        <w:rPr>
          <w:rFonts w:ascii="Consolas" w:hAnsi="Consolas" w:eastAsia="Consolas"/>
          <w:color w:val="1F4E79"/>
        </w:rPr>
        <w:t>formula()</w:t>
      </w:r>
      <w:r>
        <w:t xml:space="preserve">: centrada, cursiva, 6 pt después (por ejemplo </w:t>
      </w:r>
      <w:r>
        <w:rPr>
          <w:rFonts w:ascii="Consolas" w:hAnsi="Consolas" w:eastAsia="Consolas"/>
          <w:color w:val="1F4E79"/>
        </w:rPr>
        <w:t>Q = (1/n) · A · R^(2/3) · S^(1/2) → yn = ...</w:t>
      </w:r>
      <w:r>
        <w:t>).</w:t>
      </w:r>
    </w:p>
    <w:p>
      <w:pPr>
        <w:pStyle w:val="ListBullet"/>
        <w:spacing w:after="20"/>
      </w:pPr>
      <w:r>
        <w:rPr>
          <w:rFonts w:ascii="Consolas" w:hAnsi="Consolas" w:eastAsia="Consolas"/>
          <w:color w:val="1F4E79"/>
        </w:rPr>
        <w:t>tabla()</w:t>
      </w:r>
      <w:r>
        <w:t xml:space="preserve">: encabezado </w:t>
      </w:r>
      <w:r>
        <w:rPr>
          <w:rFonts w:ascii="Consolas" w:hAnsi="Consolas" w:eastAsia="Consolas"/>
          <w:color w:val="1F4E79"/>
        </w:rPr>
        <w:t>1F4E79</w:t>
      </w:r>
      <w:r>
        <w:t xml:space="preserve"> texto blanco negrita; cuerpo 9-10 pt; números con 2 decimales salvo formato propio.</w:t>
      </w:r>
    </w:p>
    <w:p>
      <w:pPr>
        <w:pStyle w:val="Heading3"/>
      </w:pPr>
      <w:r>
        <w:t>4.5 Figuras de láminas tomadas del PDF del usuario</w:t>
      </w:r>
    </w:p>
    <w:p>
      <w:pPr>
        <w:spacing w:after="80"/>
      </w:pPr>
      <w:r>
        <w:t xml:space="preserve">Decisión del 22-10-2026: las figuras de la memoria son </w:t>
      </w:r>
      <w:r>
        <w:rPr>
          <w:b/>
        </w:rPr>
        <w:t>las láminas del PDF que imprime el usuario</w:t>
      </w:r>
      <w:r>
        <w:t>, no renders propios. Así la memoria muestra exactamente lo que se imprime y los códigos coinciden con el índice.</w:t>
      </w:r>
    </w:p>
    <w:p>
      <w:pPr>
        <w:spacing w:after="80"/>
      </w:pPr>
      <w:r>
        <w:t>Algoritmo (</w:t>
      </w:r>
      <w:r>
        <w:rPr>
          <w:rFonts w:ascii="Consolas" w:hAnsi="Consolas" w:eastAsia="Consolas"/>
          <w:color w:val="1F4E79"/>
        </w:rPr>
        <w:t>memoria_docx.lamina(cod)</w:t>
      </w:r>
      <w:r>
        <w:t xml:space="preserve"> y </w:t>
      </w:r>
      <w:r>
        <w:rPr>
          <w:rFonts w:ascii="Consolas" w:hAnsi="Consolas" w:eastAsia="Consolas"/>
          <w:color w:val="1F4E79"/>
        </w:rPr>
        <w:t>memoria_descriptiva_refugio.figura_lamina(cod)</w:t>
      </w:r>
      <w:r>
        <w:t>):</w:t>
      </w:r>
    </w:p>
    <w:p>
      <w:pPr>
        <w:pStyle w:val="ListNumber"/>
        <w:spacing w:after="20"/>
      </w:pPr>
      <w:r>
        <w:t xml:space="preserve">Leer </w:t>
      </w:r>
      <w:r>
        <w:rPr>
          <w:rFonts w:ascii="Consolas" w:hAnsi="Consolas" w:eastAsia="Consolas"/>
          <w:color w:val="1F4E79"/>
        </w:rPr>
        <w:t>entregables/_calc/indice_planos.json</w:t>
      </w:r>
      <w:r>
        <w:t xml:space="preserve"> (lo escribe el generador del índice) y obtener la página del PDF de esa lámina.</w:t>
      </w:r>
    </w:p>
    <w:p>
      <w:pPr>
        <w:pStyle w:val="ListNumber"/>
        <w:spacing w:after="20"/>
      </w:pPr>
      <w:r>
        <w:t xml:space="preserve">Si existe: </w:t>
      </w:r>
      <w:r>
        <w:rPr>
          <w:rFonts w:ascii="Consolas" w:hAnsi="Consolas" w:eastAsia="Consolas"/>
          <w:color w:val="1F4E79"/>
        </w:rPr>
        <w:t>pdftoppm -f pag -l pag -singlefile -jpeg -jpegopt quality=85 -scale-to 2200 &lt;PDF&gt; &lt;FIG&gt;/&lt;COD&gt;</w:t>
      </w:r>
      <w:r>
        <w:t xml:space="preserve"> (cache: si ya existe el JPG no se vuelve a extraer).</w:t>
      </w:r>
    </w:p>
    <w:p>
      <w:pPr>
        <w:pStyle w:val="ListNumber"/>
        <w:spacing w:after="20"/>
      </w:pPr>
      <w:r>
        <w:t>Si la lámina no está en el PDF: usar la vista previa PNG de su DXF (caso OC-01 antes de entrar al juego DPL).</w:t>
      </w:r>
    </w:p>
    <w:p>
      <w:pPr>
        <w:pStyle w:val="ListNumber"/>
        <w:spacing w:after="20"/>
      </w:pPr>
      <w:r>
        <w:t>Insertar a 15.5 cm de ancho con leyenda "Imagen N° xx: &lt;texto&gt; (lámina COD)." y fuente "Fuente: Lámina COD del expediente de drenaje pluvial."</w:t>
      </w:r>
    </w:p>
    <w:p>
      <w:pPr>
        <w:spacing w:after="80"/>
      </w:pPr>
      <w:r>
        <w:t xml:space="preserve">CAR Mujeres (memoria descriptiva): figuras </w:t>
      </w:r>
      <w:r>
        <w:rPr>
          <w:b/>
        </w:rPr>
        <w:t>recortadas sin rótulo</w:t>
      </w:r>
      <w:r>
        <w:t xml:space="preserve"> desde los PDF individuales: </w:t>
      </w:r>
      <w:r>
        <w:rPr>
          <w:rFonts w:ascii="Consolas" w:hAnsi="Consolas" w:eastAsia="Consolas"/>
          <w:color w:val="1F4E79"/>
        </w:rPr>
        <w:t>pdftoppm -png -r &lt;dpi&gt;</w:t>
      </w:r>
      <w:r>
        <w:t xml:space="preserve"> y recorte por fracciones de la hoja </w:t>
      </w:r>
      <w:r>
        <w:rPr>
          <w:rFonts w:ascii="Consolas" w:hAnsi="Consolas" w:eastAsia="Consolas"/>
          <w:color w:val="1F4E79"/>
        </w:rPr>
        <w:t>(x0, y0, x1, y1)</w:t>
      </w:r>
      <w:r>
        <w:t xml:space="preserve">, máximo 2400 px de ancho, JPG calidad 88. Tabla de recortes en </w:t>
      </w:r>
      <w:r>
        <w:rPr>
          <w:rFonts w:ascii="Consolas" w:hAnsi="Consolas" w:eastAsia="Consolas"/>
          <w:color w:val="1F4E79"/>
        </w:rPr>
        <w:t>memoria_descriptiva_m.FIGURAS</w:t>
      </w:r>
      <w:r>
        <w:t xml:space="preserve"> (RGDPLV-01 55 dpi; PCPLV-01 75; STP-CG 120; D-RL 90; D-ECC 120; ESDAE-01 95). Se ejecuta con </w:t>
      </w:r>
      <w:r>
        <w:rPr>
          <w:rFonts w:ascii="Consolas" w:hAnsi="Consolas" w:eastAsia="Consolas"/>
          <w:color w:val="1F4E79"/>
        </w:rPr>
        <w:t>python3 herramientas/mujeres/memoria_descriptiva_m.py figuras &lt;carpeta_pdf&gt;</w:t>
      </w:r>
      <w:r>
        <w:t>.</w:t>
      </w:r>
    </w:p>
    <w:p>
      <w:pPr>
        <w:pStyle w:val="Heading3"/>
      </w:pPr>
      <w:r>
        <w:t>4.6 Capítulo complementario</w:t>
      </w:r>
    </w:p>
    <w:p>
      <w:pPr>
        <w:spacing w:after="80"/>
      </w:pPr>
      <w:r>
        <w:rPr>
          <w:b/>
        </w:rPr>
        <w:t>Refugio — bancas con pérgola OC-01</w:t>
      </w:r>
      <w:r>
        <w:t xml:space="preserve"> (22-10-2026): 3 juegos × 3 techos a una agua (3.79, 4.21 y 3.79 m × 2.40 m) = 9 techos; canaleta de plancha galvanizada e = 0.50 mm, 0.18 × 0.21 m, S = 0.5 %, boquilla en lugar del sumidero cúpula, bajada PVC Ø 4". Método racional con C 0.88, I 210.98 mm/h, FS 1.15; Manning n 0.013; bajada por Wyly-Eaton </w:t>
      </w:r>
      <w:r>
        <w:rPr>
          <w:rFonts w:ascii="Consolas" w:hAnsi="Consolas" w:eastAsia="Consolas"/>
          <w:color w:val="1F4E79"/>
        </w:rPr>
        <w:t>Q = 1.754 · rs^(5/3) · D^(8/3)</w:t>
      </w:r>
      <w:r>
        <w:t xml:space="preserve"> con rs = 0.25. Tabla por techo (L, área, Q, y, V, Froude, borde libre, D req., D adoptado 4"), resultado Q &lt; 0.6 L/s y tirante del orden de 0.01 m, D req. 1.59" → 4". Tabla de metrado 01.04.03.05.04.* desde el RESUMEN. Figuras DPL-41 y DPL-42.</w:t>
      </w:r>
    </w:p>
    <w:p>
      <w:pPr>
        <w:spacing w:after="80"/>
      </w:pPr>
      <w:r>
        <w:rPr>
          <w:b/>
        </w:rPr>
        <w:t>Lloraderos</w:t>
      </w:r>
      <w:r>
        <w:t xml:space="preserve"> (Refugio 157 und; Varones 34 tramos, 226 und): por qué (empuje hidrostático del agua infiltrada en el jardín contra el muro), tubo PVC Ø 3" cada 1.50 m con filtro de grava en geotextil; no cambian el dimensionamiento de las cunetas (el agua infiltrada ya está en el C de áreas verdes). Tabla de tramos (eje, progresivas, lado, longitud, N.°) desde la hoja METRADO LLORADEROS. Varones agrega la tabla de materiales de la hoja DESAGREGADO LLORADEROS (componente, und, por lloradero, N.°, total) y remite a la ACU LLORADEROS (S/ 20.56 por und). Láminas: Refugio DPL-40 ubicación, DPL-38 detalle, DPL-37 isométrico; Varones DPLV-43, DPLV-35, DPLV-34.</w:t>
      </w:r>
    </w:p>
    <w:p>
      <w:pPr>
        <w:pStyle w:val="Heading3"/>
      </w:pPr>
      <w:r>
        <w:t>4.7 Revisión coordinada de las tres memorias (`revision_hidrologia.py`, 20-10-2026)</w:t>
      </w:r>
    </w:p>
    <w:p>
      <w:pPr>
        <w:spacing w:after="80"/>
      </w:pPr>
      <w:r>
        <w:t>Pedido: "debes explicar bien, detallar por qué cambias de 210 a 155 ... las 3 memorias hidrológicas sin errores deben coincidir cada una". Script idempotente (si encuentra la marca no repite), solo textos, ningún valor de diseño:</w:t>
      </w:r>
    </w:p>
    <w:p>
      <w:pPr>
        <w:pStyle w:val="ListNumber"/>
        <w:spacing w:after="20"/>
      </w:pPr>
      <w:r>
        <w:t xml:space="preserve">Bloque común "Intensidad de diseño: 210.98 mm/h en cunetas y 155.66 mm/h en el colector", insertado después de la tabla de caudales del colector (ancla distinta por proyecto). Contenido: misma lluvia P24 = 121.81 mm (estación CO Tarapoto, Log-Normal, TR 25); </w:t>
      </w:r>
      <w:r>
        <w:rPr>
          <w:rFonts w:ascii="Consolas" w:hAnsi="Consolas" w:eastAsia="Consolas"/>
          <w:color w:val="1F4E79"/>
        </w:rPr>
        <w:t>P_D = P24 · (D/1440)^0.25</w:t>
      </w:r>
      <w:r>
        <w:t xml:space="preserve">, </w:t>
      </w:r>
      <w:r>
        <w:rPr>
          <w:rFonts w:ascii="Consolas" w:hAnsi="Consolas" w:eastAsia="Consolas"/>
          <w:color w:val="1F4E79"/>
        </w:rPr>
        <w:t>I_D = P_D · 60 / D</w:t>
      </w:r>
      <w:r>
        <w:t>; D = 10 min → P10 35.16 mm, I10 210.98 mm/h; D = 15 min → I15 155.66 mm/h; CE.040: la duración es el tiempo de concentración, mínimo 10 min; tc del colector = 10 (entrada) + 3 (cuneta) + 2 (colector) = 15 min; usar 210.98 en el colector daría un caudal 35.5 % mayor sin sustento. Coeficiente ponderado por proyecto (Varones 0.771, Refugio 0.807, Mujeres 0.704) y caudales compartidos (258.7 + 301.9 = 560.7 L/s al R-01; total 822.9 L/s).</w:t>
      </w:r>
    </w:p>
    <w:p>
      <w:pPr>
        <w:pStyle w:val="ListNumber"/>
        <w:spacing w:after="20"/>
      </w:pPr>
      <w:r>
        <w:t>"Coeficiente adoptado": C = 0.88 solo para canaletas, montantes, sumideros y cunetas; el colector con C ponderado.</w:t>
      </w:r>
    </w:p>
    <w:p>
      <w:pPr>
        <w:pStyle w:val="ListNumber"/>
        <w:spacing w:after="20"/>
      </w:pPr>
      <w:r>
        <w:t>Porcentaje de la plantilla ("7,2 %" en las tres) corregido a 25,0 % (Mujeres), 9,0 % (Refugio), 14,2 % (Varones).</w:t>
      </w:r>
    </w:p>
    <w:p>
      <w:pPr>
        <w:pStyle w:val="ListNumber"/>
        <w:spacing w:after="20"/>
      </w:pPr>
      <w:r>
        <w:t>Varones: su caudal 258.7 L/s es con I = 155.66 (tc 15 min), no con 210.98.</w:t>
      </w:r>
    </w:p>
    <w:p>
      <w:pPr>
        <w:pStyle w:val="ListNumber"/>
        <w:spacing w:after="20"/>
      </w:pPr>
      <w:r>
        <w:t>Área del CAR Varones 6 752.03 m² (no 6 752.06); C del Refugio 0.807 (no 0.808) en la tabla del CAR Mujeres.</w:t>
      </w:r>
    </w:p>
    <w:p>
      <w:pPr>
        <w:pStyle w:val="ListNumber"/>
        <w:spacing w:after="20"/>
      </w:pPr>
      <w:r>
        <w:t>CAR Mujeres: códigos de lámina nuevos (DP-04 → ST-CG-01/02, DP-06A → STP-CG, DP-07 → ESDAE-01, DP-09 → IC-01), párrafo de la tapa ciega según D-RL (0.68 × 0.68 × 0.08 en rebaje 0.70 × 0.70 × 0.08, 2 asas 1/2", borde 0.15 × 0.10, unos 89 kg), "asentadas en su rebaje", y rangos del perfil completo (Froude 0.51-0.74, V 1.02-1.43 m/s, borde libre mínimo 0.091 m).</w:t>
      </w:r>
    </w:p>
    <w:p>
      <w:pPr>
        <w:spacing w:after="80"/>
      </w:pPr>
      <w:r>
        <w:t xml:space="preserve">Técnica de edición: </w:t>
      </w:r>
      <w:r>
        <w:rPr>
          <w:rFonts w:ascii="Consolas" w:hAnsi="Consolas" w:eastAsia="Consolas"/>
          <w:color w:val="1F4E79"/>
        </w:rPr>
        <w:t>_texto()</w:t>
      </w:r>
      <w:r>
        <w:t xml:space="preserve"> deja un solo run (el primero con texto conserva el formato); </w:t>
      </w:r>
      <w:r>
        <w:rPr>
          <w:rFonts w:ascii="Consolas" w:hAnsi="Consolas" w:eastAsia="Consolas"/>
          <w:color w:val="1F4E79"/>
        </w:rPr>
        <w:t>_clon()</w:t>
      </w:r>
      <w:r>
        <w:t xml:space="preserve"> copia un párrafo modelo (cuerpo o fórmula centrada) y lo inserta después del ancla. Así el texto nuevo hereda la fuente del documento del usuario. La memoria del CAR Mujeres se guarda como copia en </w:t>
      </w:r>
      <w:r>
        <w:rPr>
          <w:rFonts w:ascii="Consolas" w:hAnsi="Consolas" w:eastAsia="Consolas"/>
          <w:color w:val="1F4E79"/>
        </w:rPr>
        <w:t>entregables_mujeres/</w:t>
      </w:r>
      <w:r>
        <w:t xml:space="preserve"> (el insumo no se toca).</w:t>
      </w:r>
    </w:p>
    <w:p>
      <w:pPr>
        <w:pStyle w:val="Heading3"/>
      </w:pPr>
      <w:r>
        <w:t>4.8 Verificación de no alteración</w:t>
      </w:r>
    </w:p>
    <w:p>
      <w:pPr>
        <w:spacing w:after="80"/>
      </w:pPr>
      <w:r>
        <w:rPr>
          <w:rFonts w:ascii="Consolas" w:hAnsi="Consolas" w:eastAsia="Consolas"/>
          <w:color w:val="1F4E79"/>
        </w:rPr>
        <w:t>memoria_docx.verificar()</w:t>
      </w:r>
      <w:r>
        <w:t>: compara el texto de todos los párrafos y tablas del original con los primeros del documento nuevo (</w:t>
      </w:r>
      <w:r>
        <w:rPr>
          <w:rFonts w:ascii="Consolas" w:hAnsi="Consolas" w:eastAsia="Consolas"/>
          <w:color w:val="1F4E79"/>
        </w:rPr>
        <w:t>pa == pb[:len(pa)]</w:t>
      </w:r>
      <w:r>
        <w:t>) e imprime "párrafos originales N (iguales: True)", tablas nuevas, secciones e imágenes antes y después. Se corre siempre al final de la generación.</w:t>
      </w:r>
    </w:p>
    <w:p>
      <w:pPr>
        <w:pStyle w:val="Heading3"/>
      </w:pPr>
      <w:r>
        <w:t>4.9 Memoria hidrológica de Barranquita</w:t>
      </w:r>
    </w:p>
    <w:p>
      <w:pPr>
        <w:pStyle w:val="ListBullet"/>
        <w:spacing w:after="20"/>
      </w:pPr>
      <w:r>
        <w:t>21-10-2026: el usuario reclamó "por qué tan pocas páginas ... ¿acaso no tienes de los CAR el ejemplo?" y pidió datos recientes (2024-2025). Se rehízo con la estructura de los estudios de Morales (</w:t>
      </w:r>
      <w:r>
        <w:rPr>
          <w:rFonts w:ascii="Consolas" w:hAnsi="Consolas" w:eastAsia="Consolas"/>
          <w:color w:val="1F4E79"/>
        </w:rPr>
        <w:t>hidrologica_doc_b.memoria</w:t>
      </w:r>
      <w:r>
        <w:t>, 29 páginas): 1 Aspectos generales (introducción, objetivos, ubicación política y acceso, ubicación hidrográfica, clima de 5 estaciones, estación de referencia); 2 Estudio hidrológico (introducción, metodología, análisis estadístico, representatividad de la serie, intensidades, análisis de frecuencia, pruebas de bondad de ajuste, evaluación del ajuste, curvas IDF, tiempo de concentración, período de retorno, intensidad máxima de diseño); 3 Cálculo de caudales (coeficiente de escorrentía, áreas de drenaje, áreas de techo, intensidad, caudales); 4 Drenaje (edificaciones, parámetros, canaletas y montantes, cunetas, cunetas cubiertas, juntas, profundidad, verificación hidráulica, descargas, presentación de los cálculos); 5 Conclusiones; 6 Recomendaciones; 7 Anexos (N.° 01 análisis estadístico y tormenta de diseño; N.° 02 planta y perfil típico).</w:t>
      </w:r>
    </w:p>
    <w:p>
      <w:pPr>
        <w:pStyle w:val="ListBullet"/>
        <w:spacing w:after="20"/>
      </w:pPr>
      <w:r>
        <w:t>Anexo N.° 01 (</w:t>
      </w:r>
      <w:r>
        <w:rPr>
          <w:rFonts w:ascii="Consolas" w:hAnsi="Consolas" w:eastAsia="Consolas"/>
          <w:color w:val="1F4E79"/>
        </w:rPr>
        <w:t>anexo_estadistico_b.py</w:t>
      </w:r>
      <w:r>
        <w:t xml:space="preserve">) con los cuadros del estudio del CAR Mujeres: cada hoja lleva Proyecto / Entidad / Ubicación / Fecha; Parte I: A registro de Pmax 24 h, B.1 Normal, B.2 Log Normal, B.3 Log Pearson III, B.4 Gumbel, C K-S y C.4 resumen; Parte II: A parámetros (Cuadros N.° 04 a 06, modelo de Bell y regresión), B intensidades I = K·T^m/t^n, C intensidades de diseño T = 25. Clase </w:t>
      </w:r>
      <w:r>
        <w:rPr>
          <w:rFonts w:ascii="Consolas" w:hAnsi="Consolas" w:eastAsia="Consolas"/>
          <w:color w:val="1F4E79"/>
        </w:rPr>
        <w:t>Hoja</w:t>
      </w:r>
      <w:r>
        <w:t xml:space="preserve">: tabla tipo hoja de cálculo (celdas por fila/columna, combinaciones, fondo </w:t>
      </w:r>
      <w:r>
        <w:rPr>
          <w:rFonts w:ascii="Consolas" w:hAnsi="Consolas" w:eastAsia="Consolas"/>
          <w:color w:val="1F4E79"/>
        </w:rPr>
        <w:t>D9E2F3</w:t>
      </w:r>
      <w:r>
        <w:t>/</w:t>
      </w:r>
      <w:r>
        <w:rPr>
          <w:rFonts w:ascii="Consolas" w:hAnsi="Consolas" w:eastAsia="Consolas"/>
          <w:color w:val="1F4E79"/>
        </w:rPr>
        <w:t>FFF2CC</w:t>
      </w:r>
      <w:r>
        <w:t>/</w:t>
      </w:r>
      <w:r>
        <w:rPr>
          <w:rFonts w:ascii="Consolas" w:hAnsi="Consolas" w:eastAsia="Consolas"/>
          <w:color w:val="1F4E79"/>
        </w:rPr>
        <w:t>F2F2F2</w:t>
      </w:r>
      <w:r>
        <w:t>) que se vuelca a Word.</w:t>
      </w:r>
    </w:p>
    <w:p>
      <w:pPr>
        <w:pStyle w:val="ListBullet"/>
        <w:spacing w:after="20"/>
      </w:pPr>
      <w:r>
        <w:rPr>
          <w:rFonts w:ascii="Consolas" w:hAnsi="Consolas" w:eastAsia="Consolas"/>
          <w:color w:val="1F4E79"/>
        </w:rPr>
        <w:t>coteja_analisis_b.py</w:t>
      </w:r>
      <w:r>
        <w:t xml:space="preserve"> (21-10-2026, pregunta del usuario "¿te fijaste que los cálculos de la memoria coincidan con el nuevo análisis estadístico?"): compara 1 696 valores (1 002 del cuerpo y 694 del anexo) contra el Excel del análisis a la precisión impresa (tolerancia = media unidad del último decimal impreso). Resultado: 0 diferencias. Ignora la tabla de 1 × 1 de la franja de carátula.</w:t>
      </w:r>
    </w:p>
    <w:p>
      <w:pPr>
        <w:pStyle w:val="Heading2"/>
      </w:pPr>
      <w:r>
        <w:t>5. Memoria descriptiva</w:t>
      </w:r>
    </w:p>
    <w:p>
      <w:pPr>
        <w:pStyle w:val="Heading3"/>
      </w:pPr>
      <w:r>
        <w:t>5.1 Historia y pedidos</w:t>
      </w:r>
    </w:p>
    <w:p>
      <w:pPr>
        <w:pStyle w:val="ListBullet"/>
        <w:spacing w:after="20"/>
      </w:pPr>
      <w:r>
        <w:t xml:space="preserve">05-10-2026 (CAR Mujeres, memoria descriptiva </w:t>
      </w:r>
      <w:r>
        <w:rPr>
          <w:b/>
        </w:rPr>
        <w:t>general</w:t>
      </w:r>
      <w:r>
        <w:t xml:space="preserve"> del expediente): ver §5.6.</w:t>
      </w:r>
    </w:p>
    <w:p>
      <w:pPr>
        <w:pStyle w:val="ListBullet"/>
        <w:spacing w:after="20"/>
      </w:pPr>
      <w:r>
        <w:t xml:space="preserve">20-10-2026: "ármame una memoria descriptiva" del CAR Mujeres (drenaje pluvial) → </w:t>
      </w:r>
      <w:r>
        <w:rPr>
          <w:rFonts w:ascii="Consolas" w:hAnsi="Consolas" w:eastAsia="Consolas"/>
          <w:color w:val="1F4E79"/>
        </w:rPr>
        <w:t>mujeres/memoria_descriptiva_m.py</w:t>
      </w:r>
      <w:r>
        <w:t>.</w:t>
      </w:r>
    </w:p>
    <w:p>
      <w:pPr>
        <w:pStyle w:val="ListBullet"/>
        <w:spacing w:after="20"/>
      </w:pPr>
      <w:r>
        <w:t xml:space="preserve">22-10-2026: "actualiza la memoria descriptiva o créala" (Hogar de Refugio) → </w:t>
      </w:r>
      <w:r>
        <w:rPr>
          <w:rFonts w:ascii="Consolas" w:hAnsi="Consolas" w:eastAsia="Consolas"/>
          <w:color w:val="1F4E79"/>
        </w:rPr>
        <w:t>memoria_descriptiva_refugio.py</w:t>
      </w:r>
      <w:r>
        <w:t>, documento nuevo porque el proyecto no tenía memoria descriptiva de la especialidad; misma estructura que la del CAR Mujeres.</w:t>
      </w:r>
    </w:p>
    <w:p>
      <w:pPr>
        <w:pStyle w:val="ListBullet"/>
        <w:spacing w:after="20"/>
      </w:pPr>
      <w:r>
        <w:t xml:space="preserve">23-10-2026: CAR Varones → </w:t>
      </w:r>
      <w:r>
        <w:rPr>
          <w:rFonts w:ascii="Consolas" w:hAnsi="Consolas" w:eastAsia="Consolas"/>
          <w:color w:val="1F4E79"/>
        </w:rPr>
        <w:t>varones/memoria_descriptiva_v.py</w:t>
      </w:r>
      <w:r>
        <w:t>, reutiliza la clase y los lectores del Refugio.</w:t>
      </w:r>
    </w:p>
    <w:p>
      <w:pPr>
        <w:pStyle w:val="Heading3"/>
      </w:pPr>
      <w:r>
        <w:t>5.2 CAR Mujeres (plantilla del proyecto)</w:t>
      </w:r>
    </w:p>
    <w:p>
      <w:pPr>
        <w:pStyle w:val="ListBullet"/>
        <w:spacing w:after="20"/>
      </w:pPr>
      <w:r>
        <w:t>Parte del Word de instalaciones sanitarias del mismo proyecto (</w:t>
      </w:r>
      <w:r>
        <w:rPr>
          <w:rFonts w:ascii="Consolas" w:hAnsi="Consolas" w:eastAsia="Consolas"/>
          <w:color w:val="1F4E79"/>
        </w:rPr>
        <w:t>insumos/wilma/MEMORIA_IISS_CAR_MUJERES.docx</w:t>
      </w:r>
      <w:r>
        <w:t>, solo lectura): conserva carátula, bloque de información, estilos, logos y encabezado. Reemplazos exactos: "INSTALACIONES SANITARIAS" → "DRENAJE PLUVIAL" (cuerpo), el encabezado con la errata "INSTALACIONES SANITARAS SANITARIAS" → "DRENAJE PLUVIAL"; párrafo de servicio → "SERVICIO DE DISEÑO DE DRENAJE PLUVIAL PARA ELABORACIÓN DEL EXPEDIENTE TÉCNICO DE PI:"; título → "MEMORIA DESCRIPTIVA DE DRENAJE PLUVIAL".</w:t>
      </w:r>
    </w:p>
    <w:p>
      <w:pPr>
        <w:pStyle w:val="ListBullet"/>
        <w:spacing w:after="20"/>
      </w:pPr>
      <w:r>
        <w:t xml:space="preserve">Clase </w:t>
      </w:r>
      <w:r>
        <w:rPr>
          <w:rFonts w:ascii="Consolas" w:hAnsi="Consolas" w:eastAsia="Consolas"/>
          <w:color w:val="1F4E79"/>
        </w:rPr>
        <w:t>Escritor</w:t>
      </w:r>
      <w:r>
        <w:t xml:space="preserve">: copia párrafos modelo de la plantilla (h1, subtítulo, cuerpo, viñeta, vacío), limpia sus runs y escribe el texto; </w:t>
      </w:r>
      <w:r>
        <w:rPr>
          <w:rFonts w:ascii="Consolas" w:hAnsi="Consolas" w:eastAsia="Consolas"/>
          <w:color w:val="1F4E79"/>
        </w:rPr>
        <w:t>**x**</w:t>
      </w:r>
      <w:r>
        <w:t xml:space="preserve"> marca negritas; inserta antes del </w:t>
      </w:r>
      <w:r>
        <w:rPr>
          <w:rFonts w:ascii="Consolas" w:hAnsi="Consolas" w:eastAsia="Consolas"/>
          <w:color w:val="1F4E79"/>
        </w:rPr>
        <w:t>sectPr</w:t>
      </w:r>
      <w:r>
        <w:t xml:space="preserve"> final; marcadores </w:t>
      </w:r>
      <w:r>
        <w:rPr>
          <w:rFonts w:ascii="Consolas" w:hAnsi="Consolas" w:eastAsia="Consolas"/>
          <w:color w:val="1F4E79"/>
        </w:rPr>
        <w:t>_TocDPnn</w:t>
      </w:r>
      <w:r>
        <w:t xml:space="preserve"> en cada capítulo; </w:t>
      </w:r>
      <w:r>
        <w:rPr>
          <w:rFonts w:ascii="Consolas" w:hAnsi="Consolas" w:eastAsia="Consolas"/>
          <w:color w:val="1F4E79"/>
        </w:rPr>
        <w:t>keepNext</w:t>
      </w:r>
      <w:r>
        <w:t xml:space="preserve"> en títulos y leyendas. Los capítulos 1 (Antecedentes, con Introducción y Normas) y 2 (Ubicación) vienen de la plantilla con su texto reescrito.</w:t>
      </w:r>
    </w:p>
    <w:p>
      <w:pPr>
        <w:pStyle w:val="ListBullet"/>
        <w:spacing w:after="20"/>
      </w:pPr>
      <w:r>
        <w:t>Capítulos: 1 Antecedentes; 2 Ubicación; 3 Finalidad y objetivos; 4 Situación actual; 5 Parámetros y criterios de diseño (tablas de parámetros y de superficies/coeficientes); 6 Descripción del sistema (esquema general, canaletas, montantes y falsas columnas, drenaje de techos de jardineras y bancas, sumideros y red de piso, cunetas por eje); 7 Colector pluvial frontal (descripción, secciones, registros, empalmes, juntas, funcionamiento hidráulico con caudal acumulado y perfil de cotas, estructura de salida, verificación estructural); 8 Aportes de proyectos colindantes; 9 Metas físicas; 10 Operación y mantenimiento; 11 Conclusiones; 12 Recomendaciones; 13 Relación de planos; 14 Anexos (01 estudio hidrológico con el capítulo del colector, 02 memoria de cálculo del colector, 03 especificaciones, 04 metrado, 05 planos). Resultado: 14 capítulos, 12 tablas, 6 figuras, 23 páginas.</w:t>
      </w:r>
    </w:p>
    <w:p>
      <w:pPr>
        <w:pStyle w:val="ListBullet"/>
        <w:spacing w:after="20"/>
      </w:pPr>
      <w:r>
        <w:t>Datos: memoria hidrológica revisada, 46 planos (</w:t>
      </w:r>
      <w:r>
        <w:rPr>
          <w:rFonts w:ascii="Consolas" w:hAnsi="Consolas" w:eastAsia="Consolas"/>
          <w:color w:val="1F4E79"/>
        </w:rPr>
        <w:t>insumos/wilma/LISTA_PLANOS_ANDFY_MUJERES.txt</w:t>
      </w:r>
      <w:r>
        <w:t xml:space="preserve">), metrado vigente </w:t>
      </w:r>
      <w:r>
        <w:rPr>
          <w:rFonts w:ascii="Consolas" w:hAnsi="Consolas" w:eastAsia="Consolas"/>
          <w:color w:val="1F4E79"/>
        </w:rPr>
        <w:t>entregables_mujeres/METRADO_DRENAJE_PLUVIAL_CAR_MUJERES_09-10-2026_CON_BANCAS.xlsx</w:t>
      </w:r>
      <w:r>
        <w:t xml:space="preserve"> (RESUMEN </w:t>
      </w:r>
      <w:r>
        <w:rPr>
          <w:rFonts w:ascii="Consolas" w:hAnsi="Consolas" w:eastAsia="Consolas"/>
          <w:color w:val="1F4E79"/>
        </w:rPr>
        <w:t>1.4.4*</w:t>
      </w:r>
      <w:r>
        <w:t xml:space="preserve"> y hojas por eje).</w:t>
      </w:r>
    </w:p>
    <w:p>
      <w:pPr>
        <w:pStyle w:val="ListBullet"/>
        <w:spacing w:after="20"/>
      </w:pPr>
      <w:r>
        <w:t xml:space="preserve">Índice con páginas reales en dos pasadas (§3.5). Tablas: 9 pt, encabezado </w:t>
      </w:r>
      <w:r>
        <w:rPr>
          <w:rFonts w:ascii="Consolas" w:hAnsi="Consolas" w:eastAsia="Consolas"/>
          <w:color w:val="1F4E79"/>
        </w:rPr>
        <w:t>D9D9D9</w:t>
      </w:r>
      <w:r>
        <w:t xml:space="preserve">, total </w:t>
      </w:r>
      <w:r>
        <w:rPr>
          <w:rFonts w:ascii="Consolas" w:hAnsi="Consolas" w:eastAsia="Consolas"/>
          <w:color w:val="1F4E79"/>
        </w:rPr>
        <w:t>F2F2F2</w:t>
      </w:r>
      <w:r>
        <w:t>, layout fijo.</w:t>
      </w:r>
    </w:p>
    <w:p>
      <w:pPr>
        <w:pStyle w:val="ListBullet"/>
        <w:spacing w:after="20"/>
      </w:pPr>
      <w:r>
        <w:t>Correcciones posteriores (20-10-2026): el cruce de la Carretera Oasis (badén o alcantarilla) queda fuera del alcance, con recomendación de comunicarlo a la entidad de la vía; Froude 0.51-0.74, V 1.02-1.43 m/s, borde libre mínimo 0.091 m.</w:t>
      </w:r>
    </w:p>
    <w:p>
      <w:pPr>
        <w:pStyle w:val="Heading3"/>
      </w:pPr>
      <w:r>
        <w:t>5.3 Hogar de Refugio y CAR Varones (`memoria_descriptiva_refugio.Memoria`)</w:t>
      </w:r>
    </w:p>
    <w:p>
      <w:pPr>
        <w:pStyle w:val="ListBullet"/>
        <w:spacing w:after="20"/>
      </w:pPr>
      <w:r>
        <w:t>Documento creado desde cero con python-docx: A4, márgenes 3.0 / 2.0 / 2.5 / 2.0 cm (izquierdo, derecho, superior, inferior), Arial Narrow 11, H1 13 pt y H2 11.5 pt granate; títulos numerados por el propio generador ("1.  TÍTULO", "1.1  Subtítulo").</w:t>
      </w:r>
    </w:p>
    <w:p>
      <w:pPr>
        <w:pStyle w:val="ListBullet"/>
        <w:spacing w:after="20"/>
      </w:pPr>
      <w:r>
        <w:t>Carátula propia del documento (</w:t>
      </w:r>
      <w:r>
        <w:rPr>
          <w:rFonts w:ascii="Consolas" w:hAnsi="Consolas" w:eastAsia="Consolas"/>
          <w:color w:val="1F4E79"/>
        </w:rPr>
        <w:t>caratula()</w:t>
      </w:r>
      <w:r>
        <w:t>): "GERENCIA TERRITORIAL BAJO MAYO" 16 pt granate; "DIRECCIÓN DE INFRAESTRUCTURA" 11 pt gris con borde inferior granate; "PROYECTO:"; nombre del proyecto entre comillas tomado de la fila PROYECTO del RESUMEN del metrado (sin el sufijo "con CUI"); "CUI N.° ..." 12 pt granate; imagen de la lámina de red general (DPL-01 / DPLV-01) a 10.5 cm de alto con su leyenda; franja granate "MEMORIA DESCRIPTIVA" 22 pt blanco y "ESPECIALIDAD: INSTALACIONES SANITARIAS - DRENAJE PLUVIAL" 12 pt; ubicación; fecha (Refugio OCTUBRE 2026; Varones SETIEMBRE 2026, cambiado el 23-10-2026).</w:t>
      </w:r>
    </w:p>
    <w:p>
      <w:pPr>
        <w:pStyle w:val="ListBullet"/>
        <w:spacing w:after="20"/>
      </w:pPr>
      <w:r>
        <w:t>Encabezado en la sección del cuerpo, numeración desde 1, índice TOC con actualización automática, y luego los capítulos.</w:t>
      </w:r>
    </w:p>
    <w:p>
      <w:pPr>
        <w:pStyle w:val="ListBullet"/>
        <w:spacing w:after="20"/>
      </w:pPr>
      <w:r>
        <w:t>Capítulos (Refugio): 1 Información del proyecto (tabla de datos generales: unidad ejecutora, proyecto, CUI, ubicación, especialidad, componentes 01.04.03 y 01.04.04); 2 Antecedentes (Introducción; Normas aplicables: CE.040 R.M. 126-2021-VIVIENDA, IS.010, E.020, E.050, E.060, Manual de Hidrología MTC, AASHTO LRFD / Manual de Puentes, G.050 y D.S. 011-2019-TR); 3 Ubicación (tabla de ubicación política); 4 Finalidad y objetivos; 5 Parámetros y criterios de diseño (tabla de parámetros: TR, P10/P20, I10 210.98, I15 155.66, FS 1.15, C por superficie, n, pendientes, Ø 4" Wyly-Eaton, llenado 85 % / borde libre 0.05 m; tabla de área y C ponderado); 6 Descripción del sistema (esquema general + DPL-01, canaletas, montantes y falsas columnas, techos OC-01 + DPL-41, sumideros y red de piso, cunetas con tabla por eje desde la hoja CONCRETO EN CUNETAS, lloraderos con tabla de tramos + DPL-40); 7 Colector pluvial frontal (descripción + DPL-06, secciones + DPL-14, registros + tabla de puntos singulares + DPL-24, empalmes con tabla, caja de llegada y caja de caída + DPL-26, juntas, funcionamiento hidráulico, verificación estructural); 8 Aportes de proyectos colindantes (tabla de caudales); 9 Metas físicas (dos tablas: 01.04.03 y 01.04.04, todas las partidas del RESUMEN); 10 Operación y mantenimiento; 11 Conclusiones; 12 Recomendaciones; 13 Relación de planos.</w:t>
      </w:r>
    </w:p>
    <w:p>
      <w:pPr>
        <w:pStyle w:val="ListBullet"/>
        <w:spacing w:after="20"/>
      </w:pPr>
      <w:r>
        <w:t>Varones: mismos capítulos con "Empalme con la caja de llegada CL" y capítulo 8 "ENTREGA AL PROYECTO COLINDANTE"; figuras DPLV-01, DPLV-43, DPLV-17, DPLV-21, DPLV-23, DPLV-25.</w:t>
      </w:r>
    </w:p>
    <w:p>
      <w:pPr>
        <w:pStyle w:val="ListBullet"/>
        <w:spacing w:after="20"/>
      </w:pPr>
      <w:r>
        <w:t xml:space="preserve">Cantidades en el texto con la función </w:t>
      </w:r>
      <w:r>
        <w:rPr>
          <w:rFonts w:ascii="Consolas" w:hAnsi="Consolas" w:eastAsia="Consolas"/>
          <w:color w:val="1F4E79"/>
        </w:rPr>
        <w:t>q(item)</w:t>
      </w:r>
      <w:r>
        <w:t>: 2 decimales y unidad para m, m², m³, kg; entero para und. Nunca se escriben a mano: todo sale del RESUMEN vigente.</w:t>
      </w:r>
    </w:p>
    <w:p>
      <w:pPr>
        <w:pStyle w:val="Heading3"/>
      </w:pPr>
      <w:r>
        <w:t>5.4 Relación de planos (capítulo final de la memoria descriptiva)</w:t>
      </w:r>
    </w:p>
    <w:p>
      <w:pPr>
        <w:spacing w:after="80"/>
      </w:pPr>
      <w:r>
        <w:t xml:space="preserve">Tabla "Relación de planos de drenaje pluvial" (N.°, lámina, descripción, formato) leída de </w:t>
      </w:r>
      <w:r>
        <w:rPr>
          <w:rFonts w:ascii="Consolas" w:hAnsi="Consolas" w:eastAsia="Consolas"/>
          <w:color w:val="1F4E79"/>
        </w:rPr>
        <w:t>_calc/indice_planos.json</w:t>
      </w:r>
      <w:r>
        <w:t xml:space="preserve">, es decir, </w:t>
      </w:r>
      <w:r>
        <w:rPr>
          <w:b/>
        </w:rPr>
        <w:t>en el mismo orden y con los mismos códigos que el índice de planos</w:t>
      </w:r>
      <w:r>
        <w:t xml:space="preserve"> (Refugio DPL-01 a DPL-42; Varones DPLV-01 a DPLV-44 en orden de número desde el 23-10-2026). Fuente: "Índice de planos de drenaje pluvial (láminas DPL-01 a DPL-42)". CAR Mujeres: N.°, lámina, descripción de los 46 planos.</w:t>
      </w:r>
    </w:p>
    <w:p>
      <w:pPr>
        <w:pStyle w:val="Heading3"/>
      </w:pPr>
      <w:r>
        <w:t>5.5 Barranquita</w:t>
      </w:r>
    </w:p>
    <w:p>
      <w:pPr>
        <w:spacing w:after="80"/>
      </w:pPr>
      <w:r>
        <w:rPr>
          <w:rFonts w:ascii="Consolas" w:hAnsi="Consolas" w:eastAsia="Consolas"/>
          <w:color w:val="1F4E79"/>
        </w:rPr>
        <w:t>memorias_b.descriptiva</w:t>
      </w:r>
      <w:r>
        <w:t xml:space="preserve">: 1 Generalidades (nombre del proyecto, entidad y modalidad, antecedentes, objetivo); 2 Ubicación y accesos; 3 Características del terreno y del clima; 4 Descripción del sistema (criterios de diseño, red de cunetas, descargas); 5 Metas físicas; 6 Normas técnicas; 7 Relación de planos (lámina, contenido, escala desde </w:t>
      </w:r>
      <w:r>
        <w:rPr>
          <w:rFonts w:ascii="Consolas" w:hAnsi="Consolas" w:eastAsia="Consolas"/>
          <w:color w:val="1F4E79"/>
        </w:rPr>
        <w:t>_calc/indice.json</w:t>
      </w:r>
      <w:r>
        <w:t>). Los textos de ubicación se limpian de coordenadas (</w:t>
      </w:r>
      <w:r>
        <w:rPr>
          <w:rFonts w:ascii="Consolas" w:hAnsi="Consolas" w:eastAsia="Consolas"/>
          <w:color w:val="1F4E79"/>
        </w:rPr>
        <w:t>limpio()</w:t>
      </w:r>
      <w:r>
        <w:t xml:space="preserve"> quita "x = 820.1", etc.).</w:t>
      </w:r>
    </w:p>
    <w:p>
      <w:pPr>
        <w:pStyle w:val="Heading3"/>
      </w:pPr>
      <w:r>
        <w:t>5.6 Memoria descriptiva general del CAR Mujeres (05-10-2026)</w:t>
      </w:r>
    </w:p>
    <w:p>
      <w:pPr>
        <w:spacing w:after="80"/>
      </w:pPr>
      <w:r>
        <w:t>Pedido: completar la memoria descriptiva general del expediente (descripción del proyecto, componentes, metas físicas y ambientes) a partir de los DXF y del resumen ejecutivo. Instrucciones del usuario que siguen valiendo para cualquier memoria general:</w:t>
      </w:r>
    </w:p>
    <w:p>
      <w:pPr>
        <w:pStyle w:val="ListBullet"/>
        <w:spacing w:after="20"/>
      </w:pPr>
      <w:r>
        <w:t>Usar solo información real de planos y documentos; no inventar ambientes, áreas, acabados ni metas; si falta un dato, avisar aparte; nunca escribir "completar" o "insertar".</w:t>
      </w:r>
    </w:p>
    <w:p>
      <w:pPr>
        <w:pStyle w:val="ListBullet"/>
        <w:spacing w:after="20"/>
      </w:pPr>
      <w:r>
        <w:t>Mostrar primero un cuadro resumen por bloque y nivel (ambiente – área – NPT) para validar la lectura.</w:t>
      </w:r>
    </w:p>
    <w:p>
      <w:pPr>
        <w:pStyle w:val="ListBullet"/>
        <w:spacing w:after="20"/>
      </w:pPr>
      <w:r>
        <w:t>Organizar por componentes: infraestructura por bloque, obras exteriores, instalaciones (solo lo que aparece en planos), cuadro de áreas (techada por bloque, total, libre), metas físicas en formato de expediente.</w:t>
      </w:r>
    </w:p>
    <w:p>
      <w:pPr>
        <w:pStyle w:val="ListBullet"/>
        <w:spacing w:after="20"/>
      </w:pPr>
      <w:r>
        <w:t>"Muy poco son 13 páginas, debe ser mucho más: 45, 50 o 60".</w:t>
      </w:r>
    </w:p>
    <w:p>
      <w:pPr>
        <w:pStyle w:val="ListBullet"/>
        <w:spacing w:after="20"/>
      </w:pPr>
      <w:r>
        <w:t xml:space="preserve">Arquitectura </w:t>
      </w:r>
      <w:r>
        <w:rPr>
          <w:b/>
        </w:rPr>
        <w:t>antes</w:t>
      </w:r>
      <w:r>
        <w:t xml:space="preserve"> del drenaje; el drenaje "mínimo, no quiero que se note mucho"; del estudio de suelos, cantera, diseño de mezcla y resistividad, solo lo que corresponde a una memoria general; también sanitarias y topografía.</w:t>
      </w:r>
    </w:p>
    <w:p>
      <w:pPr>
        <w:pStyle w:val="ListBullet"/>
        <w:spacing w:after="20"/>
      </w:pPr>
      <w:r>
        <w:t>Respetar numeración, estructura y estilo del Word del usuario si lo adjunta.</w:t>
      </w:r>
    </w:p>
    <w:p>
      <w:pPr>
        <w:pStyle w:val="Heading2"/>
      </w:pPr>
      <w:r>
        <w:t>6. Memoria de cálculo del colector en Excel</w:t>
      </w:r>
    </w:p>
    <w:p>
      <w:pPr>
        <w:pStyle w:val="Heading3"/>
      </w:pPr>
      <w:r>
        <w:t>6.1 Origen y pedido</w:t>
      </w:r>
    </w:p>
    <w:p>
      <w:pPr>
        <w:spacing w:after="80"/>
      </w:pPr>
      <w:r>
        <w:t>03-10-2026: "Memoria de cálculo en Excel con fórmulas: datos, caudales, perfil de flujo y verificación estructural", con las mismas hojas y convenciones que la memoria del tramo CAR Mujeres. Regla del usuario: Excel en español (REDONDEAR, SUMA, SI con separador ";"). Técnica: openpyxl guarda las fórmulas con nombres en inglés (SUM, IF, ROUND...) y separador ","; Excel en español las muestra traducidas con ";".</w:t>
      </w:r>
    </w:p>
    <w:p>
      <w:pPr>
        <w:pStyle w:val="Heading3"/>
      </w:pPr>
      <w:r>
        <w:t>6.2 Hojas (Refugio: `memoria_xlsx.py`)</w:t>
      </w:r>
    </w:p>
    <w:tbl>
      <w:tblPr>
        <w:tblStyle w:val="TableGrid"/>
        <w:tblW w:type="auto" w:w="0"/>
        <w:jc w:val="center"/>
        <w:tblLayout w:type="fixed"/>
        <w:tblLook w:firstColumn="1" w:firstRow="1" w:lastColumn="0" w:lastRow="0" w:noHBand="0" w:noVBand="1" w:val="04A0"/>
      </w:tblPr>
      <w:tblGrid>
        <w:gridCol w:w="2128"/>
        <w:gridCol w:w="7510"/>
      </w:tblGrid>
      <w:tr>
        <w:trPr>
          <w:tblHeader w:val="true"/>
          <w:cantSplit/>
        </w:trPr>
        <w:tc>
          <w:tcPr>
            <w:tcW w:type="dxa" w:w="2128"/>
            <w:shd w:val="clear" w:color="auto" w:fill="1F3864"/>
          </w:tcPr>
          <w:p>
            <w:pPr>
              <w:spacing w:after="0"/>
            </w:pPr>
            <w:r>
              <w:rPr>
                <w:b/>
                <w:color w:val="FFFFFF"/>
                <w:sz w:val="16"/>
              </w:rPr>
              <w:t>Hoja</w:t>
            </w:r>
          </w:p>
        </w:tc>
        <w:tc>
          <w:tcPr>
            <w:tcW w:type="dxa" w:w="7510"/>
            <w:shd w:val="clear" w:color="auto" w:fill="1F3864"/>
          </w:tcPr>
          <w:p>
            <w:pPr>
              <w:spacing w:after="0"/>
            </w:pPr>
            <w:r>
              <w:rPr>
                <w:b/>
                <w:color w:val="FFFFFF"/>
                <w:sz w:val="16"/>
              </w:rPr>
              <w:t>Contenido</w:t>
            </w:r>
          </w:p>
        </w:tc>
      </w:tr>
      <w:tr>
        <w:trPr>
          <w:cantSplit/>
        </w:trPr>
        <w:tc>
          <w:tcPr>
            <w:tcW w:type="dxa" w:w="2128"/>
          </w:tcPr>
          <w:p>
            <w:pPr>
              <w:spacing w:after="0"/>
            </w:pPr>
            <w:r>
              <w:rPr>
                <w:sz w:val="16"/>
              </w:rPr>
              <w:t>MEMORIA (primera)</w:t>
            </w:r>
          </w:p>
        </w:tc>
        <w:tc>
          <w:tcPr>
            <w:tcW w:type="dxa" w:w="7510"/>
          </w:tcPr>
          <w:p>
            <w:pPr>
              <w:spacing w:after="0"/>
            </w:pPr>
            <w:r>
              <w:rPr>
                <w:sz w:val="16"/>
              </w:rPr>
              <w:t>1 Objeto, 2 Normativa, 3 Hidrología, 4 Hidráulica, 5 Estructuras, 6 Resultados (texto en columna B, alto de fila 42); cuadro resumen con vínculos verdes (Q, I, b, S %, CF inicial/final, llenado, borde libre, Froude, estaciones que no cumplen, velocidades, cunetas con caída libre, resalto, elementos estructurales y requisitos que no cumplen); NOTAS</w:t>
            </w:r>
          </w:p>
        </w:tc>
      </w:tr>
      <w:tr>
        <w:trPr>
          <w:cantSplit/>
        </w:trPr>
        <w:tc>
          <w:tcPr>
            <w:tcW w:type="dxa" w:w="2128"/>
          </w:tcPr>
          <w:p>
            <w:pPr>
              <w:spacing w:after="0"/>
            </w:pPr>
            <w:r>
              <w:rPr>
                <w:sz w:val="16"/>
              </w:rPr>
              <w:t>DATOS</w:t>
            </w:r>
          </w:p>
        </w:tc>
        <w:tc>
          <w:tcPr>
            <w:tcW w:type="dxa" w:w="7510"/>
          </w:tcPr>
          <w:p>
            <w:pPr>
              <w:spacing w:after="0"/>
            </w:pPr>
            <w:r>
              <w:rPr>
                <w:sz w:val="16"/>
              </w:rPr>
              <w:t>parámetro, valor, und, fuente/criterio, símbolo; grupos HIDROLOGÍA, GEOMETRÍA, CRITERIOS DE VERIFICACIÓN, RECEPTOR, APORTE EXTERNO, CAJAS; incluye la fila aclaratoria "Intensidad para D = 10 min = P10 × 60/10 = 210.98 mm/h: es la misma lluvia de 35.163 mm en 10 min" y la nota de por qué el colector usa 155.66</w:t>
            </w:r>
          </w:p>
        </w:tc>
      </w:tr>
      <w:tr>
        <w:trPr>
          <w:cantSplit/>
        </w:trPr>
        <w:tc>
          <w:tcPr>
            <w:tcW w:type="dxa" w:w="2128"/>
          </w:tcPr>
          <w:p>
            <w:pPr>
              <w:spacing w:after="0"/>
            </w:pPr>
            <w:r>
              <w:rPr>
                <w:sz w:val="16"/>
              </w:rPr>
              <w:t>CAUDALES</w:t>
            </w:r>
          </w:p>
        </w:tc>
        <w:tc>
          <w:tcPr>
            <w:tcW w:type="dxa" w:w="7510"/>
          </w:tcPr>
          <w:p>
            <w:pPr>
              <w:spacing w:after="0"/>
            </w:pPr>
            <w:r>
              <w:rPr>
                <w:sz w:val="16"/>
              </w:rPr>
              <w:t>proyecto, área, C×A, C ponderado, I, Q, punto de ingreso, fuente; total entregado al receptor; caudal adoptado; caudal acumulado por punto (CL + 6 cunetas, reparto nominal); nota "suma de picos sin desfase y FS 1.15: hipótesis conservadora"</w:t>
            </w:r>
          </w:p>
        </w:tc>
      </w:tr>
      <w:tr>
        <w:trPr>
          <w:cantSplit/>
        </w:trPr>
        <w:tc>
          <w:tcPr>
            <w:tcW w:type="dxa" w:w="2128"/>
          </w:tcPr>
          <w:p>
            <w:pPr>
              <w:spacing w:after="0"/>
            </w:pPr>
            <w:r>
              <w:rPr>
                <w:sz w:val="16"/>
              </w:rPr>
              <w:t>CUNETAS</w:t>
            </w:r>
          </w:p>
        </w:tc>
        <w:tc>
          <w:tcPr>
            <w:tcW w:type="dxa" w:w="7510"/>
          </w:tcPr>
          <w:p>
            <w:pPr>
              <w:spacing w:after="0"/>
            </w:pPr>
            <w:r>
              <w:rPr>
                <w:sz w:val="16"/>
              </w:rPr>
              <w:t>cuneta, perfil, progresiva, longitud, NCT, NCF al cerco, H, prolongación, NCF en el muro (</w:t>
            </w:r>
            <w:r>
              <w:rPr>
                <w:rFonts w:ascii="Consolas" w:hAnsi="Consolas" w:eastAsia="Consolas"/>
                <w:color w:val="1F4E79"/>
                <w:sz w:val="16"/>
              </w:rPr>
              <w:t>=F−0.005·H</w:t>
            </w:r>
            <w:r>
              <w:rPr>
                <w:sz w:val="16"/>
              </w:rPr>
              <w:t>), NA del colector (INDEX/MATCH sobre PERFIL_FLUJO), caída libre, verificación "CAIDA LIBRE"/"AHOGADA"</w:t>
            </w:r>
          </w:p>
        </w:tc>
      </w:tr>
      <w:tr>
        <w:trPr>
          <w:cantSplit/>
        </w:trPr>
        <w:tc>
          <w:tcPr>
            <w:tcW w:type="dxa" w:w="2128"/>
          </w:tcPr>
          <w:p>
            <w:pPr>
              <w:spacing w:after="0"/>
            </w:pPr>
            <w:r>
              <w:rPr>
                <w:sz w:val="16"/>
              </w:rPr>
              <w:t>EMPALME</w:t>
            </w:r>
          </w:p>
        </w:tc>
        <w:tc>
          <w:tcPr>
            <w:tcW w:type="dxa" w:w="7510"/>
          </w:tcPr>
          <w:p>
            <w:pPr>
              <w:spacing w:after="0"/>
            </w:pPr>
            <w:r>
              <w:rPr>
                <w:sz w:val="16"/>
              </w:rPr>
              <w:t>A. caja de caída CC (yc, piso de poza, caída, E1, y1, V1, F1, y2, tirante disponible, verificación del resalto, longitud de poza); B. caja de llegada CL (caída del aporte externo, colchón ≥ 0.50 m)</w:t>
            </w:r>
          </w:p>
        </w:tc>
      </w:tr>
      <w:tr>
        <w:trPr>
          <w:cantSplit/>
        </w:trPr>
        <w:tc>
          <w:tcPr>
            <w:tcW w:type="dxa" w:w="2128"/>
          </w:tcPr>
          <w:p>
            <w:pPr>
              <w:spacing w:after="0"/>
            </w:pPr>
            <w:r>
              <w:rPr>
                <w:sz w:val="16"/>
              </w:rPr>
              <w:t>PERFIL_FLUJO</w:t>
            </w:r>
          </w:p>
        </w:tc>
        <w:tc>
          <w:tcPr>
            <w:tcW w:type="dxa" w:w="7510"/>
          </w:tcPr>
          <w:p>
            <w:pPr>
              <w:spacing w:after="0"/>
            </w:pPr>
            <w:r>
              <w:rPr>
                <w:sz w:val="16"/>
              </w:rPr>
              <w:t>paso estándar desde el brink; columnas progresiva, cota de fondo, Q, b, yc, y, NA, V, Froude, cota bajo losa, h, y/h, borde libre, verificación, zona; resumen (llenado máx., borde libre mín., Froude máx., estaciones que no cumplen, NA en 0+000); verificación de velocidades y autolimpieza para 7 casos (diseño, solo aporte externo, solo propio, 50, 25, 10 y 5 %)</w:t>
            </w:r>
          </w:p>
        </w:tc>
      </w:tr>
      <w:tr>
        <w:trPr>
          <w:cantSplit/>
        </w:trPr>
        <w:tc>
          <w:tcPr>
            <w:tcW w:type="dxa" w:w="2128"/>
          </w:tcPr>
          <w:p>
            <w:pPr>
              <w:spacing w:after="0"/>
            </w:pPr>
            <w:r>
              <w:rPr>
                <w:sz w:val="16"/>
              </w:rPr>
              <w:t>ESTRUCTURAL</w:t>
            </w:r>
          </w:p>
        </w:tc>
        <w:tc>
          <w:tcPr>
            <w:tcW w:type="dxa" w:w="7510"/>
          </w:tcPr>
          <w:p>
            <w:pPr>
              <w:spacing w:after="0"/>
            </w:pPr>
            <w:r>
              <w:rPr>
                <w:sz w:val="16"/>
              </w:rPr>
              <w:t>parámetros (f'c, fy, pesos, Ko, sobrecargas, ruedas, IM, huella, luz de cálculo, H máx./mín.) y bloques A losa tramo normal, B losa cruce de motos, C losa cruce de camiones, D/E/F muros por zona, G losa de fondo y presión al suelo, H tapa de registro; cada uno con Mu, d, As, a, φMn y "CUMPLE"/"NO CUMPLE"</w:t>
            </w:r>
          </w:p>
        </w:tc>
      </w:tr>
      <w:tr>
        <w:trPr>
          <w:cantSplit/>
        </w:trPr>
        <w:tc>
          <w:tcPr>
            <w:tcW w:type="dxa" w:w="2128"/>
          </w:tcPr>
          <w:p>
            <w:pPr>
              <w:spacing w:after="0"/>
            </w:pPr>
            <w:r>
              <w:rPr>
                <w:sz w:val="16"/>
              </w:rPr>
              <w:t>CUMPLIMIENTO</w:t>
            </w:r>
          </w:p>
        </w:tc>
        <w:tc>
          <w:tcPr>
            <w:tcW w:type="dxa" w:w="7510"/>
          </w:tcPr>
          <w:p>
            <w:pPr>
              <w:spacing w:after="0"/>
            </w:pPr>
            <w:r>
              <w:rPr>
                <w:sz w:val="16"/>
              </w:rPr>
              <w:t>requisito, norma/referencia, criterio, valor (fórmula, verde), resultado; grupos hidrología e hidráulica, entrega al receptor, estructuras, constructivos; conteo de "NO CUMPLE*" + "VERIFICAR*"; bloque "DATOS DE OTROS EXPEDIENTES Y CÓMO QUEDAN CUBIERTOS" (5 párrafos)</w:t>
            </w:r>
          </w:p>
        </w:tc>
      </w:tr>
    </w:tbl>
    <w:p>
      <w:pPr>
        <w:spacing w:after="40"/>
      </w:pPr>
    </w:p>
    <w:p>
      <w:pPr>
        <w:spacing w:after="80"/>
      </w:pPr>
      <w:r>
        <w:t>Varones (</w:t>
      </w:r>
      <w:r>
        <w:rPr>
          <w:rFonts w:ascii="Consolas" w:hAnsi="Consolas" w:eastAsia="Consolas"/>
          <w:color w:val="1F4E79"/>
        </w:rPr>
        <w:t>varones/memoria_v.py</w:t>
      </w:r>
      <w:r>
        <w:t>): MEMORIA, DATOS, CAUDALES (por cuneta y en el colector), CUNETAS (acortamiento y caída libre), EMPALME_CL, PERFIL_FLUJO (caudal creciente), ESTRUCTURAL, CUMPLIMIENTO ("condiciones de compatibilidad entre los tres expedientes"). CAR Mujeres: libro del usuario con MEMORIA, DATOS, CAUDALES, SALIDA (vertido sobre la cresta y control), PERFIL_FLUJO, ESTRUCTURAL.</w:t>
      </w:r>
    </w:p>
    <w:p>
      <w:pPr>
        <w:pStyle w:val="Heading3"/>
      </w:pPr>
      <w:r>
        <w:t>6.3 Convenciones de formato</w:t>
      </w:r>
    </w:p>
    <w:tbl>
      <w:tblPr>
        <w:tblStyle w:val="TableGrid"/>
        <w:tblW w:type="auto" w:w="0"/>
        <w:jc w:val="center"/>
        <w:tblLayout w:type="fixed"/>
        <w:tblLook w:firstColumn="1" w:firstRow="1" w:lastColumn="0" w:lastRow="0" w:noHBand="0" w:noVBand="1" w:val="04A0"/>
      </w:tblPr>
      <w:tblGrid>
        <w:gridCol w:w="3614"/>
        <w:gridCol w:w="6024"/>
      </w:tblGrid>
      <w:tr>
        <w:trPr>
          <w:tblHeader w:val="true"/>
          <w:cantSplit/>
        </w:trPr>
        <w:tc>
          <w:tcPr>
            <w:tcW w:type="dxa" w:w="3614"/>
            <w:shd w:val="clear" w:color="auto" w:fill="1F3864"/>
          </w:tcPr>
          <w:p>
            <w:pPr>
              <w:spacing w:after="0"/>
            </w:pPr>
            <w:r>
              <w:rPr>
                <w:b/>
                <w:color w:val="FFFFFF"/>
                <w:sz w:val="16"/>
              </w:rPr>
              <w:t>Elemento</w:t>
            </w:r>
          </w:p>
        </w:tc>
        <w:tc>
          <w:tcPr>
            <w:tcW w:type="dxa" w:w="6024"/>
            <w:shd w:val="clear" w:color="auto" w:fill="1F3864"/>
          </w:tcPr>
          <w:p>
            <w:pPr>
              <w:spacing w:after="0"/>
            </w:pPr>
            <w:r>
              <w:rPr>
                <w:b/>
                <w:color w:val="FFFFFF"/>
                <w:sz w:val="16"/>
              </w:rPr>
              <w:t>Formato</w:t>
            </w:r>
          </w:p>
        </w:tc>
      </w:tr>
      <w:tr>
        <w:trPr>
          <w:cantSplit/>
        </w:trPr>
        <w:tc>
          <w:tcPr>
            <w:tcW w:type="dxa" w:w="3614"/>
          </w:tcPr>
          <w:p>
            <w:pPr>
              <w:spacing w:after="0"/>
            </w:pPr>
            <w:r>
              <w:rPr>
                <w:sz w:val="16"/>
              </w:rPr>
              <w:t>Dato editable</w:t>
            </w:r>
          </w:p>
        </w:tc>
        <w:tc>
          <w:tcPr>
            <w:tcW w:type="dxa" w:w="6024"/>
          </w:tcPr>
          <w:p>
            <w:pPr>
              <w:spacing w:after="0"/>
            </w:pPr>
            <w:r>
              <w:rPr>
                <w:sz w:val="16"/>
              </w:rPr>
              <w:t xml:space="preserve">Arial 9, azul </w:t>
            </w:r>
            <w:r>
              <w:rPr>
                <w:rFonts w:ascii="Consolas" w:hAnsi="Consolas" w:eastAsia="Consolas"/>
                <w:color w:val="1F4E79"/>
                <w:sz w:val="16"/>
              </w:rPr>
              <w:t>0000FF</w:t>
            </w:r>
          </w:p>
        </w:tc>
      </w:tr>
      <w:tr>
        <w:trPr>
          <w:cantSplit/>
        </w:trPr>
        <w:tc>
          <w:tcPr>
            <w:tcW w:type="dxa" w:w="3614"/>
          </w:tcPr>
          <w:p>
            <w:pPr>
              <w:spacing w:after="0"/>
            </w:pPr>
            <w:r>
              <w:rPr>
                <w:sz w:val="16"/>
              </w:rPr>
              <w:t>Fórmula</w:t>
            </w:r>
          </w:p>
        </w:tc>
        <w:tc>
          <w:tcPr>
            <w:tcW w:type="dxa" w:w="6024"/>
          </w:tcPr>
          <w:p>
            <w:pPr>
              <w:spacing w:after="0"/>
            </w:pPr>
            <w:r>
              <w:rPr>
                <w:sz w:val="16"/>
              </w:rPr>
              <w:t>Arial 9, negro</w:t>
            </w:r>
          </w:p>
        </w:tc>
      </w:tr>
      <w:tr>
        <w:trPr>
          <w:cantSplit/>
        </w:trPr>
        <w:tc>
          <w:tcPr>
            <w:tcW w:type="dxa" w:w="3614"/>
          </w:tcPr>
          <w:p>
            <w:pPr>
              <w:spacing w:after="0"/>
            </w:pPr>
            <w:r>
              <w:rPr>
                <w:sz w:val="16"/>
              </w:rPr>
              <w:t>Vínculo a otra hoja</w:t>
            </w:r>
          </w:p>
        </w:tc>
        <w:tc>
          <w:tcPr>
            <w:tcW w:type="dxa" w:w="6024"/>
          </w:tcPr>
          <w:p>
            <w:pPr>
              <w:spacing w:after="0"/>
            </w:pPr>
            <w:r>
              <w:rPr>
                <w:sz w:val="16"/>
              </w:rPr>
              <w:t xml:space="preserve">Arial 9, verde </w:t>
            </w:r>
            <w:r>
              <w:rPr>
                <w:rFonts w:ascii="Consolas" w:hAnsi="Consolas" w:eastAsia="Consolas"/>
                <w:color w:val="1F4E79"/>
                <w:sz w:val="16"/>
              </w:rPr>
              <w:t>008000</w:t>
            </w:r>
          </w:p>
        </w:tc>
      </w:tr>
      <w:tr>
        <w:trPr>
          <w:cantSplit/>
        </w:trPr>
        <w:tc>
          <w:tcPr>
            <w:tcW w:type="dxa" w:w="3614"/>
          </w:tcPr>
          <w:p>
            <w:pPr>
              <w:spacing w:after="0"/>
            </w:pPr>
            <w:r>
              <w:rPr>
                <w:sz w:val="16"/>
              </w:rPr>
              <w:t>Encabezado de tabla y filas de grupo</w:t>
            </w:r>
          </w:p>
        </w:tc>
        <w:tc>
          <w:tcPr>
            <w:tcW w:type="dxa" w:w="6024"/>
          </w:tcPr>
          <w:p>
            <w:pPr>
              <w:spacing w:after="0"/>
            </w:pPr>
            <w:r>
              <w:rPr>
                <w:sz w:val="16"/>
              </w:rPr>
              <w:t xml:space="preserve">negrita, relleno gris </w:t>
            </w:r>
            <w:r>
              <w:rPr>
                <w:rFonts w:ascii="Consolas" w:hAnsi="Consolas" w:eastAsia="Consolas"/>
                <w:color w:val="1F4E79"/>
                <w:sz w:val="16"/>
              </w:rPr>
              <w:t>EEEEEE</w:t>
            </w:r>
            <w:r>
              <w:rPr>
                <w:sz w:val="16"/>
              </w:rPr>
              <w:t xml:space="preserve">, borde fino </w:t>
            </w:r>
            <w:r>
              <w:rPr>
                <w:rFonts w:ascii="Consolas" w:hAnsi="Consolas" w:eastAsia="Consolas"/>
                <w:color w:val="1F4E79"/>
                <w:sz w:val="16"/>
              </w:rPr>
              <w:t>999999</w:t>
            </w:r>
            <w:r>
              <w:rPr>
                <w:sz w:val="16"/>
              </w:rPr>
              <w:t>, centrado con ajuste de texto</w:t>
            </w:r>
          </w:p>
        </w:tc>
      </w:tr>
      <w:tr>
        <w:trPr>
          <w:cantSplit/>
        </w:trPr>
        <w:tc>
          <w:tcPr>
            <w:tcW w:type="dxa" w:w="3614"/>
          </w:tcPr>
          <w:p>
            <w:pPr>
              <w:spacing w:after="0"/>
            </w:pPr>
            <w:r>
              <w:rPr>
                <w:sz w:val="16"/>
              </w:rPr>
              <w:t>Título de hoja (A1)</w:t>
            </w:r>
          </w:p>
        </w:tc>
        <w:tc>
          <w:tcPr>
            <w:tcW w:type="dxa" w:w="6024"/>
          </w:tcPr>
          <w:p>
            <w:pPr>
              <w:spacing w:after="0"/>
            </w:pPr>
            <w:r>
              <w:rPr>
                <w:sz w:val="16"/>
              </w:rPr>
              <w:t>Arial 12 negrita, numerado ("1. DATOS DE DISENO")</w:t>
            </w:r>
          </w:p>
        </w:tc>
      </w:tr>
      <w:tr>
        <w:trPr>
          <w:cantSplit/>
        </w:trPr>
        <w:tc>
          <w:tcPr>
            <w:tcW w:type="dxa" w:w="3614"/>
          </w:tcPr>
          <w:p>
            <w:pPr>
              <w:spacing w:after="0"/>
            </w:pPr>
            <w:r>
              <w:rPr>
                <w:sz w:val="16"/>
              </w:rPr>
              <w:t>Subtítulo (A2)</w:t>
            </w:r>
          </w:p>
        </w:tc>
        <w:tc>
          <w:tcPr>
            <w:tcW w:type="dxa" w:w="6024"/>
          </w:tcPr>
          <w:p>
            <w:pPr>
              <w:spacing w:after="0"/>
            </w:pPr>
            <w:r>
              <w:rPr>
                <w:sz w:val="16"/>
              </w:rPr>
              <w:t xml:space="preserve">Arial 9 cursiva gris </w:t>
            </w:r>
            <w:r>
              <w:rPr>
                <w:rFonts w:ascii="Consolas" w:hAnsi="Consolas" w:eastAsia="Consolas"/>
                <w:color w:val="1F4E79"/>
                <w:sz w:val="16"/>
              </w:rPr>
              <w:t>555555</w:t>
            </w:r>
            <w:r>
              <w:rPr>
                <w:sz w:val="16"/>
              </w:rPr>
              <w:t>: tramo, proyecto con CUI, ubicación, fecha</w:t>
            </w:r>
          </w:p>
        </w:tc>
      </w:tr>
      <w:tr>
        <w:trPr>
          <w:cantSplit/>
        </w:trPr>
        <w:tc>
          <w:tcPr>
            <w:tcW w:type="dxa" w:w="3614"/>
          </w:tcPr>
          <w:p>
            <w:pPr>
              <w:spacing w:after="0"/>
            </w:pPr>
            <w:r>
              <w:rPr>
                <w:sz w:val="16"/>
              </w:rPr>
              <w:t>Leyenda de colores</w:t>
            </w:r>
          </w:p>
        </w:tc>
        <w:tc>
          <w:tcPr>
            <w:tcW w:type="dxa" w:w="6024"/>
          </w:tcPr>
          <w:p>
            <w:pPr>
              <w:spacing w:after="0"/>
            </w:pPr>
            <w:r>
              <w:rPr>
                <w:sz w:val="16"/>
              </w:rPr>
              <w:t>al pie de DATOS: "Azul = dato editable; negro = fórmula; verde = vínculo."</w:t>
            </w:r>
          </w:p>
        </w:tc>
      </w:tr>
      <w:tr>
        <w:trPr>
          <w:cantSplit/>
        </w:trPr>
        <w:tc>
          <w:tcPr>
            <w:tcW w:type="dxa" w:w="3614"/>
          </w:tcPr>
          <w:p>
            <w:pPr>
              <w:spacing w:after="0"/>
            </w:pPr>
            <w:r>
              <w:rPr>
                <w:sz w:val="16"/>
              </w:rPr>
              <w:t>Cuadrícula</w:t>
            </w:r>
          </w:p>
        </w:tc>
        <w:tc>
          <w:tcPr>
            <w:tcW w:type="dxa" w:w="6024"/>
          </w:tcPr>
          <w:p>
            <w:pPr>
              <w:spacing w:after="0"/>
            </w:pPr>
            <w:r>
              <w:rPr>
                <w:sz w:val="16"/>
              </w:rPr>
              <w:t>oculta en todas las hojas; paneles inmovilizados (DATOS/CUMPLIMIENTO en A5, PERFIL_FLUJO en B6)</w:t>
            </w:r>
          </w:p>
        </w:tc>
      </w:tr>
    </w:tbl>
    <w:p>
      <w:pPr>
        <w:spacing w:after="40"/>
      </w:pPr>
    </w:p>
    <w:p>
      <w:pPr>
        <w:spacing w:after="80"/>
      </w:pPr>
      <w:r>
        <w:t>Los textos del libro van sin tildes (compatibilidad); el PDF las agrega (§7.4).</w:t>
      </w:r>
    </w:p>
    <w:p>
      <w:pPr>
        <w:pStyle w:val="Heading3"/>
      </w:pPr>
      <w:r>
        <w:t>6.4 Técnicas de fórmulas que conviene copiar</w:t>
      </w:r>
    </w:p>
    <w:p>
      <w:pPr>
        <w:pStyle w:val="ListBullet"/>
        <w:spacing w:after="20"/>
      </w:pPr>
      <w:r>
        <w:rPr>
          <w:b/>
        </w:rPr>
        <w:t>Referencias por símbolo:</w:t>
      </w:r>
      <w:r>
        <w:t xml:space="preserve"> cada fila de DATOS se registra con su símbolo (</w:t>
      </w:r>
      <w:r>
        <w:rPr>
          <w:rFonts w:ascii="Consolas" w:hAnsi="Consolas" w:eastAsia="Consolas"/>
          <w:color w:val="1F4E79"/>
        </w:rPr>
        <w:t>ROW['b']</w:t>
      </w:r>
      <w:r>
        <w:t xml:space="preserve">); las demás hojas se escriben con filas provisionales y al guardar se traducen con una expresión regular </w:t>
      </w:r>
      <w:r>
        <w:rPr>
          <w:rFonts w:ascii="Consolas" w:hAnsi="Consolas" w:eastAsia="Consolas"/>
          <w:color w:val="1F4E79"/>
        </w:rPr>
        <w:t>DATOS!(\$?)B(\$?)(\d+)</w:t>
      </w:r>
      <w:r>
        <w:t xml:space="preserve"> → fila real. Así se puede agregar una fila en DATOS sin romper nada.</w:t>
      </w:r>
    </w:p>
    <w:p>
      <w:pPr>
        <w:pStyle w:val="ListBullet"/>
        <w:spacing w:after="20"/>
      </w:pPr>
      <w:r>
        <w:rPr>
          <w:b/>
        </w:rPr>
        <w:t>ESTRUCTURAL con claves:</w:t>
      </w:r>
      <w:r>
        <w:t xml:space="preserve"> las fórmulas se escriben con </w:t>
      </w:r>
      <w:r>
        <w:rPr>
          <w:rFonts w:ascii="Consolas" w:hAnsi="Consolas" w:eastAsia="Consolas"/>
          <w:color w:val="1F4E79"/>
        </w:rPr>
        <w:t>{clave}</w:t>
      </w:r>
      <w:r>
        <w:t xml:space="preserve"> (por ejemplo </w:t>
      </w:r>
      <w:r>
        <w:rPr>
          <w:rFonts w:ascii="Consolas" w:hAnsi="Consolas" w:eastAsia="Consolas"/>
          <w:color w:val="1F4E79"/>
        </w:rPr>
        <w:t>={wA}*{Lc}^2/8</w:t>
      </w:r>
      <w:r>
        <w:t xml:space="preserve">) y se reemplazan por </w:t>
      </w:r>
      <w:r>
        <w:rPr>
          <w:rFonts w:ascii="Consolas" w:hAnsi="Consolas" w:eastAsia="Consolas"/>
          <w:color w:val="1F4E79"/>
        </w:rPr>
        <w:t>B&lt;fila&gt;</w:t>
      </w:r>
      <w:r>
        <w:t xml:space="preserve"> al final; la tabla </w:t>
      </w:r>
      <w:r>
        <w:rPr>
          <w:rFonts w:ascii="Consolas" w:hAnsi="Consolas" w:eastAsia="Consolas"/>
          <w:color w:val="1F4E79"/>
        </w:rPr>
        <w:t>KEY</w:t>
      </w:r>
      <w:r>
        <w:t xml:space="preserve"> también la usa CUMPLIMIENTO.</w:t>
      </w:r>
    </w:p>
    <w:p>
      <w:pPr>
        <w:pStyle w:val="ListBullet"/>
        <w:spacing w:after="20"/>
      </w:pPr>
      <w:r>
        <w:rPr>
          <w:b/>
        </w:rPr>
        <w:t>Paso estándar en Excel sin macros:</w:t>
      </w:r>
      <w:r>
        <w:t xml:space="preserve"> el tirante de cada estación se resuelve por bisección en 30 iteraciones en columnas auxiliares (P en adelante, pares lo/hi) con la función de energía </w:t>
      </w:r>
      <w:r>
        <w:rPr>
          <w:rFonts w:ascii="Consolas" w:hAnsi="Consolas" w:eastAsia="Consolas"/>
          <w:color w:val="1F4E79"/>
        </w:rPr>
        <w:t>f(y) = y + V²/2g + z − E2 − Δx (Sf + Sf2)/2</w:t>
      </w:r>
      <w:r>
        <w:t>.</w:t>
      </w:r>
    </w:p>
    <w:p>
      <w:pPr>
        <w:pStyle w:val="ListBullet"/>
        <w:spacing w:after="20"/>
      </w:pPr>
      <w:r>
        <w:rPr>
          <w:b/>
        </w:rPr>
        <w:t>Tirante normal por punto fijo</w:t>
      </w:r>
      <w:r>
        <w:t xml:space="preserve"> en 8 iteraciones: </w:t>
      </w:r>
      <w:r>
        <w:rPr>
          <w:rFonts w:ascii="Consolas" w:hAnsi="Consolas" w:eastAsia="Consolas"/>
          <w:color w:val="1F4E79"/>
        </w:rPr>
        <w:t>y(k+1) = (Q n (b + 2 y(k))^(2/3) / (b^(5/3) S^(1/2)))^(3/5)</w:t>
      </w:r>
      <w:r>
        <w:t>.</w:t>
      </w:r>
    </w:p>
    <w:p>
      <w:pPr>
        <w:pStyle w:val="ListBullet"/>
        <w:spacing w:after="20"/>
      </w:pPr>
      <w:r>
        <w:rPr>
          <w:b/>
        </w:rPr>
        <w:t>Valores que no se resuelven con fórmula simple</w:t>
      </w:r>
      <w:r>
        <w:t xml:space="preserve"> (y1 al pie de la caída): se calcula en Python, se escribe en azul como dato y se agrega una fila de verificación con fórmula (</w:t>
      </w:r>
      <w:r>
        <w:rPr>
          <w:rFonts w:ascii="Consolas" w:hAnsi="Consolas" w:eastAsia="Consolas"/>
          <w:color w:val="1F4E79"/>
        </w:rPr>
        <w:t>y1 + V1²/2g</w:t>
      </w:r>
      <w:r>
        <w:t xml:space="preserve"> debe ser igual a E1).</w:t>
      </w:r>
    </w:p>
    <w:p>
      <w:pPr>
        <w:pStyle w:val="ListBullet"/>
        <w:spacing w:after="20"/>
      </w:pPr>
      <w:r>
        <w:t>Celdas fijas de enlace (</w:t>
      </w:r>
      <w:r>
        <w:rPr>
          <w:rFonts w:ascii="Consolas" w:hAnsi="Consolas" w:eastAsia="Consolas"/>
          <w:color w:val="1F4E79"/>
        </w:rPr>
        <w:t>PERFIL_FLUJO!G200</w:t>
      </w:r>
      <w:r>
        <w:t xml:space="preserve"> = NA en 0+000; </w:t>
      </w:r>
      <w:r>
        <w:rPr>
          <w:rFonts w:ascii="Consolas" w:hAnsi="Consolas" w:eastAsia="Consolas"/>
          <w:color w:val="1F4E79"/>
        </w:rPr>
        <w:t>B200</w:t>
      </w:r>
      <w:r>
        <w:t xml:space="preserve"> = verificación global de velocidades) para que otras hojas apunten a una dirección estable.</w:t>
      </w:r>
    </w:p>
    <w:p>
      <w:pPr>
        <w:pStyle w:val="ListBullet"/>
        <w:spacing w:after="20"/>
      </w:pPr>
      <w:r>
        <w:t>Recalcular con LibreOffice (</w:t>
      </w:r>
      <w:r>
        <w:rPr>
          <w:rFonts w:ascii="Consolas" w:hAnsi="Consolas" w:eastAsia="Consolas"/>
          <w:color w:val="1F4E79"/>
        </w:rPr>
        <w:t>soffice --headless --convert-to xlsx</w:t>
      </w:r>
      <w:r>
        <w:t xml:space="preserve">) antes de leer valores con openpyxl </w:t>
      </w:r>
      <w:r>
        <w:rPr>
          <w:rFonts w:ascii="Consolas" w:hAnsi="Consolas" w:eastAsia="Consolas"/>
          <w:color w:val="1F4E79"/>
        </w:rPr>
        <w:t>data_only=True</w:t>
      </w:r>
      <w:r>
        <w:t xml:space="preserve"> (los generadores de Word y PDF trabajan sobre esa copia recalculada, nunca sobre el entregable).</w:t>
      </w:r>
    </w:p>
    <w:p>
      <w:pPr>
        <w:pStyle w:val="Heading3"/>
      </w:pPr>
      <w:r>
        <w:t>6.5 Memoria de cálculo de Barranquita (red de cunetas)</w:t>
      </w:r>
    </w:p>
    <w:p>
      <w:pPr>
        <w:spacing w:after="80"/>
      </w:pPr>
      <w:r>
        <w:rPr>
          <w:rFonts w:ascii="Consolas" w:hAnsi="Consolas" w:eastAsia="Consolas"/>
          <w:color w:val="1F4E79"/>
        </w:rPr>
        <w:t>memoria_calculo_b.py</w:t>
      </w:r>
      <w:r>
        <w:t xml:space="preserve">: hojas CARÁTULA, RESUMEN, DATOS, SERIE (Pmax 24 h Pongo de Caynarachi 1989-2013), FRECUENCIAS (Normal, Log-Normal, Log-Pearson III, Gumbel), KS, IDF (modelo de Bell y regresión I = K·T^m/t^n; Dick-Peschke para el diseño), SUPERFICIES (4 tipos y detalle por zona), CAUDALES (racional y Manning por tramo) y DESCARGAS. Formato: cabecera en filas 1 a 3 (título 11 pt negrita; PROYECTO; ENTIDAD - UBICACIÓN - FECHA en 8 pt); encabezados de tabla con relleno </w:t>
      </w:r>
      <w:r>
        <w:rPr>
          <w:rFonts w:ascii="Consolas" w:hAnsi="Consolas" w:eastAsia="Consolas"/>
          <w:color w:val="1F4E79"/>
        </w:rPr>
        <w:t>DDEBF7</w:t>
      </w:r>
      <w:r>
        <w:t xml:space="preserve">; datos en negrita sobre amarillo </w:t>
      </w:r>
      <w:r>
        <w:rPr>
          <w:rFonts w:ascii="Consolas" w:hAnsi="Consolas" w:eastAsia="Consolas"/>
          <w:color w:val="1F4E79"/>
        </w:rPr>
        <w:t>FFF2CC</w:t>
      </w:r>
      <w:r>
        <w:t xml:space="preserve">; valores de diseño sobre verde </w:t>
      </w:r>
      <w:r>
        <w:rPr>
          <w:rFonts w:ascii="Consolas" w:hAnsi="Consolas" w:eastAsia="Consolas"/>
          <w:color w:val="1F4E79"/>
        </w:rPr>
        <w:t>E2EFDA</w:t>
      </w:r>
      <w:r>
        <w:t xml:space="preserve">; fila gris </w:t>
      </w:r>
      <w:r>
        <w:rPr>
          <w:rFonts w:ascii="Consolas" w:hAnsi="Consolas" w:eastAsia="Consolas"/>
          <w:color w:val="1F4E79"/>
        </w:rPr>
        <w:t>F2F2F2</w:t>
      </w:r>
      <w:r>
        <w:t xml:space="preserve">; bordes finos </w:t>
      </w:r>
      <w:r>
        <w:rPr>
          <w:rFonts w:ascii="Consolas" w:hAnsi="Consolas" w:eastAsia="Consolas"/>
          <w:color w:val="1F4E79"/>
        </w:rPr>
        <w:t>808080</w:t>
      </w:r>
      <w:r>
        <w:t>. DATOS con 4 coeficientes de escorrentía (techos, áreas libres de concreto, patio de maniobra y estacionamiento, áreas verdes) y FS en B22. El 21-10-2026 el usuario envió esta misma memoria como "su formato" ("hazlo así tal cual mi formato") y pidió no alterar planos ya impresos.</w:t>
      </w:r>
    </w:p>
    <w:p>
      <w:pPr>
        <w:pStyle w:val="Heading2"/>
      </w:pPr>
      <w:r>
        <w:t>7. Memoria de cálculo en PDF, estilo HIDRO-CE040</w:t>
      </w:r>
    </w:p>
    <w:p>
      <w:pPr>
        <w:pStyle w:val="Heading3"/>
      </w:pPr>
      <w:r>
        <w:t>7.1 Pedidos</w:t>
      </w:r>
    </w:p>
    <w:p>
      <w:pPr>
        <w:pStyle w:val="ListBullet"/>
        <w:spacing w:after="20"/>
      </w:pPr>
      <w:r>
        <w:t xml:space="preserve">15-10-2026: "Te paso la memoria de cálculo de CAR Mujeres ... quiero que le des otro estilo visual en PDF"; adjuntó el ejemplo </w:t>
      </w:r>
      <w:r>
        <w:rPr>
          <w:rFonts w:ascii="Consolas" w:hAnsi="Consolas" w:eastAsia="Consolas"/>
          <w:color w:val="1F4E79"/>
        </w:rPr>
        <w:t>MEMORIA_DE_CALCULO_-_CAR_MUJERES.pdf</w:t>
      </w:r>
      <w:r>
        <w:t xml:space="preserve"> (memoria HIDRO-CE040) y el Excel del colector → </w:t>
      </w:r>
      <w:r>
        <w:rPr>
          <w:rFonts w:ascii="Consolas" w:hAnsi="Consolas" w:eastAsia="Consolas"/>
          <w:color w:val="1F4E79"/>
        </w:rPr>
        <w:t>mujeres/memoria_pdf_m.py</w:t>
      </w:r>
      <w:r>
        <w:t>.</w:t>
      </w:r>
    </w:p>
    <w:p>
      <w:pPr>
        <w:pStyle w:val="ListBullet"/>
        <w:spacing w:after="20"/>
      </w:pPr>
      <w:r>
        <w:t xml:space="preserve">15-10-2026: "A este también dale en PDF así con el estilo que ya vimos" (Refugio) → </w:t>
      </w:r>
      <w:r>
        <w:rPr>
          <w:rFonts w:ascii="Consolas" w:hAnsi="Consolas" w:eastAsia="Consolas"/>
          <w:color w:val="1F4E79"/>
        </w:rPr>
        <w:t>memoria_pdf_refugio.py</w:t>
      </w:r>
      <w:r>
        <w:t>.</w:t>
      </w:r>
    </w:p>
    <w:p>
      <w:pPr>
        <w:pStyle w:val="ListBullet"/>
        <w:spacing w:after="20"/>
      </w:pPr>
      <w:r>
        <w:t>20-10-2026: "Revisa si está bien" la del CAR Mujeres → "Procede, corrige".</w:t>
      </w:r>
    </w:p>
    <w:p>
      <w:pPr>
        <w:pStyle w:val="ListBullet"/>
        <w:spacing w:after="20"/>
      </w:pPr>
      <w:r>
        <w:t xml:space="preserve">23-10-2026: "Hazle el Excel de colector igual que el PDF de cálculo de Varones" (adjuntó </w:t>
      </w:r>
      <w:r>
        <w:rPr>
          <w:rFonts w:ascii="Consolas" w:hAnsi="Consolas" w:eastAsia="Consolas"/>
          <w:color w:val="1F4E79"/>
        </w:rPr>
        <w:t>MEMORIA_DE_CALCULO_VARONES.pdf</w:t>
      </w:r>
      <w:r>
        <w:t xml:space="preserve">) → </w:t>
      </w:r>
      <w:r>
        <w:rPr>
          <w:rFonts w:ascii="Consolas" w:hAnsi="Consolas" w:eastAsia="Consolas"/>
          <w:color w:val="1F4E79"/>
        </w:rPr>
        <w:t>varones/memoria_pdf_v.py</w:t>
      </w:r>
      <w:r>
        <w:t>. El Excel que envió la usuaria era una versión anterior (mismos números, 5 textos distintos): se usó el vigente del repositorio.</w:t>
      </w:r>
    </w:p>
    <w:p>
      <w:pPr>
        <w:pStyle w:val="Heading3"/>
      </w:pPr>
      <w:r>
        <w:t>7.2 Motor</w:t>
      </w:r>
    </w:p>
    <w:p>
      <w:pPr>
        <w:pStyle w:val="ListNumber"/>
        <w:spacing w:after="20"/>
      </w:pPr>
      <w:r>
        <w:t>Copiar el Excel a una carpeta temporal (el entregable o el insumo no se tocan); aplicar correcciones de coherencia sobre la copia (solo CAR Mujeres, §7.5).</w:t>
      </w:r>
    </w:p>
    <w:p>
      <w:pPr>
        <w:pStyle w:val="ListNumber"/>
        <w:spacing w:after="20"/>
      </w:pPr>
      <w:r>
        <w:t xml:space="preserve">Recalcular con LibreOffice y leer con openpyxl </w:t>
      </w:r>
      <w:r>
        <w:rPr>
          <w:rFonts w:ascii="Consolas" w:hAnsi="Consolas" w:eastAsia="Consolas"/>
          <w:color w:val="1F4E79"/>
        </w:rPr>
        <w:t>data_only=True</w:t>
      </w:r>
      <w:r>
        <w:t>.</w:t>
      </w:r>
    </w:p>
    <w:p>
      <w:pPr>
        <w:pStyle w:val="ListNumber"/>
        <w:spacing w:after="20"/>
      </w:pPr>
      <w:r>
        <w:t xml:space="preserve">Armar HTML: cada hoja se transforma en una sección con tablas; los valores se copian </w:t>
      </w:r>
      <w:r>
        <w:rPr>
          <w:b/>
        </w:rPr>
        <w:t>sin cambiarlos</w:t>
      </w:r>
      <w:r>
        <w:t>; solo se da formato.</w:t>
      </w:r>
    </w:p>
    <w:p>
      <w:pPr>
        <w:pStyle w:val="ListNumber"/>
        <w:spacing w:after="20"/>
      </w:pPr>
      <w:r>
        <w:t>Imprimir a PDF A4 con Chromium por Playwright de Node (</w:t>
      </w:r>
      <w:r>
        <w:rPr>
          <w:rFonts w:ascii="Consolas" w:hAnsi="Consolas" w:eastAsia="Consolas"/>
          <w:color w:val="1F4E79"/>
        </w:rPr>
        <w:t>p.pdf({format:'A4', printBackground:true, preferCSSPageSize:true, displayHeaderFooter:true, headerTemplate, footerTemplate})</w:t>
      </w:r>
      <w:r>
        <w:t xml:space="preserve">); el script </w:t>
      </w:r>
      <w:r>
        <w:rPr>
          <w:rFonts w:ascii="Consolas" w:hAnsi="Consolas" w:eastAsia="Consolas"/>
          <w:color w:val="1F4E79"/>
        </w:rPr>
        <w:t>pdf.js</w:t>
      </w:r>
      <w:r>
        <w:t xml:space="preserve"> se escribe en temporal y se ejecuta con </w:t>
      </w:r>
      <w:r>
        <w:rPr>
          <w:rFonts w:ascii="Consolas" w:hAnsi="Consolas" w:eastAsia="Consolas"/>
          <w:color w:val="1F4E79"/>
        </w:rPr>
        <w:t>node</w:t>
      </w:r>
      <w:r>
        <w:t>.</w:t>
      </w:r>
    </w:p>
    <w:p>
      <w:pPr>
        <w:pStyle w:val="ListNumber"/>
        <w:spacing w:after="20"/>
      </w:pPr>
      <w:r>
        <w:t>Borrar temporales.</w:t>
      </w:r>
    </w:p>
    <w:p>
      <w:pPr>
        <w:spacing w:after="80"/>
      </w:pPr>
      <w:r>
        <w:t xml:space="preserve">Los tres generadores comparten piezas: </w:t>
      </w:r>
      <w:r>
        <w:rPr>
          <w:rFonts w:ascii="Consolas" w:hAnsi="Consolas" w:eastAsia="Consolas"/>
          <w:color w:val="1F4E79"/>
        </w:rPr>
        <w:t>memoria_pdf_m</w:t>
      </w:r>
      <w:r>
        <w:t xml:space="preserve"> (CSS, </w:t>
      </w:r>
      <w:r>
        <w:rPr>
          <w:rFonts w:ascii="Consolas" w:hAnsi="Consolas" w:eastAsia="Consolas"/>
          <w:color w:val="1F4E79"/>
        </w:rPr>
        <w:t>tabla</w:t>
      </w:r>
      <w:r>
        <w:t xml:space="preserve">, </w:t>
      </w:r>
      <w:r>
        <w:rPr>
          <w:rFonts w:ascii="Consolas" w:hAnsi="Consolas" w:eastAsia="Consolas"/>
          <w:color w:val="1F4E79"/>
        </w:rPr>
        <w:t>formulas</w:t>
      </w:r>
      <w:r>
        <w:t xml:space="preserve">, </w:t>
      </w:r>
      <w:r>
        <w:rPr>
          <w:rFonts w:ascii="Consolas" w:hAnsi="Consolas" w:eastAsia="Consolas"/>
          <w:color w:val="1F4E79"/>
        </w:rPr>
        <w:t>fmt</w:t>
      </w:r>
      <w:r>
        <w:t xml:space="preserve">, </w:t>
      </w:r>
      <w:r>
        <w:rPr>
          <w:rFonts w:ascii="Consolas" w:hAnsi="Consolas" w:eastAsia="Consolas"/>
          <w:color w:val="1F4E79"/>
        </w:rPr>
        <w:t>tilde</w:t>
      </w:r>
      <w:r>
        <w:t xml:space="preserve">, </w:t>
      </w:r>
      <w:r>
        <w:rPr>
          <w:rFonts w:ascii="Consolas" w:hAnsi="Consolas" w:eastAsia="Consolas"/>
          <w:color w:val="1F4E79"/>
        </w:rPr>
        <w:t>PDF_JS</w:t>
      </w:r>
      <w:r>
        <w:t xml:space="preserve">) ← </w:t>
      </w:r>
      <w:r>
        <w:rPr>
          <w:rFonts w:ascii="Consolas" w:hAnsi="Consolas" w:eastAsia="Consolas"/>
          <w:color w:val="1F4E79"/>
        </w:rPr>
        <w:t>memoria_pdf_refugio</w:t>
      </w:r>
      <w:r>
        <w:t xml:space="preserve"> (tildes adicionales, </w:t>
      </w:r>
      <w:r>
        <w:rPr>
          <w:rFonts w:ascii="Consolas" w:hAnsi="Consolas" w:eastAsia="Consolas"/>
          <w:color w:val="1F4E79"/>
        </w:rPr>
        <w:t>perfil_svg</w:t>
      </w:r>
      <w:r>
        <w:t xml:space="preserve"> con marcas según el rango, </w:t>
      </w:r>
      <w:r>
        <w:rPr>
          <w:rFonts w:ascii="Consolas" w:hAnsi="Consolas" w:eastAsia="Consolas"/>
          <w:color w:val="1F4E79"/>
        </w:rPr>
        <w:t>tabla_param</w:t>
      </w:r>
      <w:r>
        <w:t xml:space="preserve">) ← </w:t>
      </w:r>
      <w:r>
        <w:rPr>
          <w:rFonts w:ascii="Consolas" w:hAnsi="Consolas" w:eastAsia="Consolas"/>
          <w:color w:val="1F4E79"/>
        </w:rPr>
        <w:t>varones/memoria_pdf_v</w:t>
      </w:r>
      <w:r>
        <w:t>.</w:t>
      </w:r>
    </w:p>
    <w:p>
      <w:pPr>
        <w:pStyle w:val="Heading3"/>
      </w:pPr>
      <w:r>
        <w:t>7.3 Estilo visual (CSS)</w:t>
      </w:r>
    </w:p>
    <w:tbl>
      <w:tblPr>
        <w:tblStyle w:val="TableGrid"/>
        <w:tblW w:type="auto" w:w="0"/>
        <w:jc w:val="center"/>
        <w:tblLayout w:type="fixed"/>
        <w:tblLook w:firstColumn="1" w:firstRow="1" w:lastColumn="0" w:lastRow="0" w:noHBand="0" w:noVBand="1" w:val="04A0"/>
      </w:tblPr>
      <w:tblGrid>
        <w:gridCol w:w="3140"/>
        <w:gridCol w:w="6498"/>
      </w:tblGrid>
      <w:tr>
        <w:trPr>
          <w:tblHeader w:val="true"/>
          <w:cantSplit/>
        </w:trPr>
        <w:tc>
          <w:tcPr>
            <w:tcW w:type="dxa" w:w="3140"/>
            <w:shd w:val="clear" w:color="auto" w:fill="1F3864"/>
          </w:tcPr>
          <w:p>
            <w:pPr>
              <w:spacing w:after="0"/>
            </w:pPr>
            <w:r>
              <w:rPr>
                <w:b/>
                <w:color w:val="FFFFFF"/>
                <w:sz w:val="16"/>
              </w:rPr>
              <w:t>Elemento</w:t>
            </w:r>
          </w:p>
        </w:tc>
        <w:tc>
          <w:tcPr>
            <w:tcW w:type="dxa" w:w="6497"/>
            <w:shd w:val="clear" w:color="auto" w:fill="1F3864"/>
          </w:tcPr>
          <w:p>
            <w:pPr>
              <w:spacing w:after="0"/>
            </w:pPr>
            <w:r>
              <w:rPr>
                <w:b/>
                <w:color w:val="FFFFFF"/>
                <w:sz w:val="16"/>
              </w:rPr>
              <w:t>Valor</w:t>
            </w:r>
          </w:p>
        </w:tc>
      </w:tr>
      <w:tr>
        <w:trPr>
          <w:cantSplit/>
        </w:trPr>
        <w:tc>
          <w:tcPr>
            <w:tcW w:type="dxa" w:w="3140"/>
          </w:tcPr>
          <w:p>
            <w:pPr>
              <w:spacing w:after="0"/>
            </w:pPr>
            <w:r>
              <w:rPr>
                <w:sz w:val="16"/>
              </w:rPr>
              <w:t>Página</w:t>
            </w:r>
          </w:p>
        </w:tc>
        <w:tc>
          <w:tcPr>
            <w:tcW w:type="dxa" w:w="6497"/>
          </w:tcPr>
          <w:p>
            <w:pPr>
              <w:spacing w:after="0"/>
            </w:pPr>
            <w:r>
              <w:rPr>
                <w:sz w:val="16"/>
              </w:rPr>
              <w:t>A4, márgenes 15 / 14 / 17 / 14 mm</w:t>
            </w:r>
          </w:p>
        </w:tc>
      </w:tr>
      <w:tr>
        <w:trPr>
          <w:cantSplit/>
        </w:trPr>
        <w:tc>
          <w:tcPr>
            <w:tcW w:type="dxa" w:w="3140"/>
          </w:tcPr>
          <w:p>
            <w:pPr>
              <w:spacing w:after="0"/>
            </w:pPr>
            <w:r>
              <w:rPr>
                <w:sz w:val="16"/>
              </w:rPr>
              <w:t>Cuerpo</w:t>
            </w:r>
          </w:p>
        </w:tc>
        <w:tc>
          <w:tcPr>
            <w:tcW w:type="dxa" w:w="6497"/>
          </w:tcPr>
          <w:p>
            <w:pPr>
              <w:spacing w:after="0"/>
            </w:pPr>
            <w:r>
              <w:rPr>
                <w:sz w:val="16"/>
              </w:rPr>
              <w:t xml:space="preserve">Liberation Sans / Arial 9.6 pt, color </w:t>
            </w:r>
            <w:r>
              <w:rPr>
                <w:rFonts w:ascii="Consolas" w:hAnsi="Consolas" w:eastAsia="Consolas"/>
                <w:color w:val="1F4E79"/>
                <w:sz w:val="16"/>
              </w:rPr>
              <w:t>#1d2329</w:t>
            </w:r>
            <w:r>
              <w:rPr>
                <w:sz w:val="16"/>
              </w:rPr>
              <w:t>, interlineado 1.42</w:t>
            </w:r>
          </w:p>
        </w:tc>
      </w:tr>
      <w:tr>
        <w:trPr>
          <w:cantSplit/>
        </w:trPr>
        <w:tc>
          <w:tcPr>
            <w:tcW w:type="dxa" w:w="3140"/>
          </w:tcPr>
          <w:p>
            <w:pPr>
              <w:spacing w:after="0"/>
            </w:pPr>
            <w:r>
              <w:rPr>
                <w:sz w:val="16"/>
              </w:rPr>
              <w:t>Título h1</w:t>
            </w:r>
          </w:p>
        </w:tc>
        <w:tc>
          <w:tcPr>
            <w:tcW w:type="dxa" w:w="6497"/>
          </w:tcPr>
          <w:p>
            <w:pPr>
              <w:spacing w:after="0"/>
            </w:pPr>
            <w:r>
              <w:rPr>
                <w:sz w:val="16"/>
              </w:rPr>
              <w:t xml:space="preserve">serif (DejaVu Serif / Georgia) 21 pt, negrita, </w:t>
            </w:r>
            <w:r>
              <w:rPr>
                <w:rFonts w:ascii="Consolas" w:hAnsi="Consolas" w:eastAsia="Consolas"/>
                <w:color w:val="1F4E79"/>
                <w:sz w:val="16"/>
              </w:rPr>
              <w:t>#11161b</w:t>
            </w:r>
            <w:r>
              <w:rPr>
                <w:sz w:val="16"/>
              </w:rPr>
              <w:t>: "Memoria de cálculo del colector pluvial frontal"</w:t>
            </w:r>
          </w:p>
        </w:tc>
      </w:tr>
      <w:tr>
        <w:trPr>
          <w:cantSplit/>
        </w:trPr>
        <w:tc>
          <w:tcPr>
            <w:tcW w:type="dxa" w:w="3140"/>
          </w:tcPr>
          <w:p>
            <w:pPr>
              <w:spacing w:after="0"/>
            </w:pPr>
            <w:r>
              <w:rPr>
                <w:sz w:val="16"/>
              </w:rPr>
              <w:t>Línea del proyecto</w:t>
            </w:r>
          </w:p>
        </w:tc>
        <w:tc>
          <w:tcPr>
            <w:tcW w:type="dxa" w:w="6497"/>
          </w:tcPr>
          <w:p>
            <w:pPr>
              <w:spacing w:after="0"/>
            </w:pPr>
            <w:r>
              <w:rPr>
                <w:sz w:val="16"/>
              </w:rPr>
              <w:t xml:space="preserve">7.9 pt </w:t>
            </w:r>
            <w:r>
              <w:rPr>
                <w:rFonts w:ascii="Consolas" w:hAnsi="Consolas" w:eastAsia="Consolas"/>
                <w:color w:val="1F4E79"/>
                <w:sz w:val="16"/>
              </w:rPr>
              <w:t>#4b555e</w:t>
            </w:r>
            <w:r>
              <w:rPr>
                <w:sz w:val="16"/>
              </w:rPr>
              <w:t xml:space="preserve"> (nombre completo, CUI, ubicación, mes y año)</w:t>
            </w:r>
          </w:p>
        </w:tc>
      </w:tr>
      <w:tr>
        <w:trPr>
          <w:cantSplit/>
        </w:trPr>
        <w:tc>
          <w:tcPr>
            <w:tcW w:type="dxa" w:w="3140"/>
          </w:tcPr>
          <w:p>
            <w:pPr>
              <w:spacing w:after="0"/>
            </w:pPr>
            <w:r>
              <w:rPr>
                <w:sz w:val="16"/>
              </w:rPr>
              <w:t>Meta</w:t>
            </w:r>
          </w:p>
        </w:tc>
        <w:tc>
          <w:tcPr>
            <w:tcW w:type="dxa" w:w="6497"/>
          </w:tcPr>
          <w:p>
            <w:pPr>
              <w:spacing w:after="0"/>
            </w:pPr>
            <w:r>
              <w:rPr>
                <w:sz w:val="16"/>
              </w:rPr>
              <w:t>9.4 pt: "TRAMO ... · 0+000 a 0+xxx.xx · recibe / entrega ... · RNE CE.040"</w:t>
            </w:r>
          </w:p>
        </w:tc>
      </w:tr>
      <w:tr>
        <w:trPr>
          <w:cantSplit/>
        </w:trPr>
        <w:tc>
          <w:tcPr>
            <w:tcW w:type="dxa" w:w="3140"/>
          </w:tcPr>
          <w:p>
            <w:pPr>
              <w:spacing w:after="0"/>
            </w:pPr>
            <w:r>
              <w:rPr>
                <w:sz w:val="16"/>
              </w:rPr>
              <w:t>h2</w:t>
            </w:r>
          </w:p>
        </w:tc>
        <w:tc>
          <w:tcPr>
            <w:tcW w:type="dxa" w:w="6497"/>
          </w:tcPr>
          <w:p>
            <w:pPr>
              <w:spacing w:after="0"/>
            </w:pPr>
            <w:r>
              <w:rPr>
                <w:sz w:val="16"/>
              </w:rPr>
              <w:t xml:space="preserve">12.2 pt, número de sección en verde azulado </w:t>
            </w:r>
            <w:r>
              <w:rPr>
                <w:rFonts w:ascii="Consolas" w:hAnsi="Consolas" w:eastAsia="Consolas"/>
                <w:color w:val="1F4E79"/>
                <w:sz w:val="16"/>
              </w:rPr>
              <w:t>#2a6f73</w:t>
            </w:r>
          </w:p>
        </w:tc>
      </w:tr>
      <w:tr>
        <w:trPr>
          <w:cantSplit/>
        </w:trPr>
        <w:tc>
          <w:tcPr>
            <w:tcW w:type="dxa" w:w="3140"/>
          </w:tcPr>
          <w:p>
            <w:pPr>
              <w:spacing w:after="0"/>
            </w:pPr>
            <w:r>
              <w:rPr>
                <w:sz w:val="16"/>
              </w:rPr>
              <w:t>Recuadro de fórmulas</w:t>
            </w:r>
          </w:p>
        </w:tc>
        <w:tc>
          <w:tcPr>
            <w:tcW w:type="dxa" w:w="6497"/>
          </w:tcPr>
          <w:p>
            <w:pPr>
              <w:spacing w:after="0"/>
            </w:pPr>
            <w:r>
              <w:rPr>
                <w:sz w:val="16"/>
              </w:rPr>
              <w:t xml:space="preserve">fondo </w:t>
            </w:r>
            <w:r>
              <w:rPr>
                <w:rFonts w:ascii="Consolas" w:hAnsi="Consolas" w:eastAsia="Consolas"/>
                <w:color w:val="1F4E79"/>
                <w:sz w:val="16"/>
              </w:rPr>
              <w:t>#eef3f6</w:t>
            </w:r>
            <w:r>
              <w:rPr>
                <w:sz w:val="16"/>
              </w:rPr>
              <w:t>, serif 9.6 pt, subíndices y superíndices, no se parte entre páginas</w:t>
            </w:r>
          </w:p>
        </w:tc>
      </w:tr>
      <w:tr>
        <w:trPr>
          <w:cantSplit/>
        </w:trPr>
        <w:tc>
          <w:tcPr>
            <w:tcW w:type="dxa" w:w="3140"/>
          </w:tcPr>
          <w:p>
            <w:pPr>
              <w:spacing w:after="0"/>
            </w:pPr>
            <w:r>
              <w:rPr>
                <w:sz w:val="16"/>
              </w:rPr>
              <w:t>Tablas</w:t>
            </w:r>
          </w:p>
        </w:tc>
        <w:tc>
          <w:tcPr>
            <w:tcW w:type="dxa" w:w="6497"/>
          </w:tcPr>
          <w:p>
            <w:pPr>
              <w:spacing w:after="0"/>
            </w:pPr>
            <w:r>
              <w:rPr>
                <w:sz w:val="16"/>
              </w:rPr>
              <w:t xml:space="preserve">8.7 pt; encabezado celeste </w:t>
            </w:r>
            <w:r>
              <w:rPr>
                <w:rFonts w:ascii="Consolas" w:hAnsi="Consolas" w:eastAsia="Consolas"/>
                <w:color w:val="1F4E79"/>
                <w:sz w:val="16"/>
              </w:rPr>
              <w:t>#e9f1f5</w:t>
            </w:r>
            <w:r>
              <w:rPr>
                <w:sz w:val="16"/>
              </w:rPr>
              <w:t xml:space="preserve"> con borde </w:t>
            </w:r>
            <w:r>
              <w:rPr>
                <w:rFonts w:ascii="Consolas" w:hAnsi="Consolas" w:eastAsia="Consolas"/>
                <w:color w:val="1F4E79"/>
                <w:sz w:val="16"/>
              </w:rPr>
              <w:t>#d3dee5</w:t>
            </w:r>
            <w:r>
              <w:rPr>
                <w:sz w:val="16"/>
              </w:rPr>
              <w:t xml:space="preserve">; celdas con borde </w:t>
            </w:r>
            <w:r>
              <w:rPr>
                <w:rFonts w:ascii="Consolas" w:hAnsi="Consolas" w:eastAsia="Consolas"/>
                <w:color w:val="1F4E79"/>
                <w:sz w:val="16"/>
              </w:rPr>
              <w:t>#dfe7ec</w:t>
            </w:r>
            <w:r>
              <w:rPr>
                <w:sz w:val="16"/>
              </w:rPr>
              <w:t>; encabezado repetido (</w:t>
            </w:r>
            <w:r>
              <w:rPr>
                <w:rFonts w:ascii="Consolas" w:hAnsi="Consolas" w:eastAsia="Consolas"/>
                <w:color w:val="1F4E79"/>
                <w:sz w:val="16"/>
              </w:rPr>
              <w:t>thead</w:t>
            </w:r>
            <w:r>
              <w:rPr>
                <w:sz w:val="16"/>
              </w:rPr>
              <w:t xml:space="preserve"> como table-header-group); filas que no se parten</w:t>
            </w:r>
          </w:p>
        </w:tc>
      </w:tr>
      <w:tr>
        <w:trPr>
          <w:cantSplit/>
        </w:trPr>
        <w:tc>
          <w:tcPr>
            <w:tcW w:type="dxa" w:w="3140"/>
          </w:tcPr>
          <w:p>
            <w:pPr>
              <w:spacing w:after="0"/>
            </w:pPr>
            <w:r>
              <w:rPr>
                <w:sz w:val="16"/>
              </w:rPr>
              <w:t>Fila de grupo</w:t>
            </w:r>
          </w:p>
        </w:tc>
        <w:tc>
          <w:tcPr>
            <w:tcW w:type="dxa" w:w="6497"/>
          </w:tcPr>
          <w:p>
            <w:pPr>
              <w:spacing w:after="0"/>
            </w:pPr>
            <w:r>
              <w:rPr>
                <w:sz w:val="16"/>
              </w:rPr>
              <w:t xml:space="preserve">fondo </w:t>
            </w:r>
            <w:r>
              <w:rPr>
                <w:rFonts w:ascii="Consolas" w:hAnsi="Consolas" w:eastAsia="Consolas"/>
                <w:color w:val="1F4E79"/>
                <w:sz w:val="16"/>
              </w:rPr>
              <w:t>#f5f8fa</w:t>
            </w:r>
            <w:r>
              <w:rPr>
                <w:sz w:val="16"/>
              </w:rPr>
              <w:t xml:space="preserve">, texto </w:t>
            </w:r>
            <w:r>
              <w:rPr>
                <w:rFonts w:ascii="Consolas" w:hAnsi="Consolas" w:eastAsia="Consolas"/>
                <w:color w:val="1F4E79"/>
                <w:sz w:val="16"/>
              </w:rPr>
              <w:t>#2a6f73</w:t>
            </w:r>
            <w:r>
              <w:rPr>
                <w:sz w:val="16"/>
              </w:rPr>
              <w:t xml:space="preserve"> negrita</w:t>
            </w:r>
          </w:p>
        </w:tc>
      </w:tr>
      <w:tr>
        <w:trPr>
          <w:cantSplit/>
        </w:trPr>
        <w:tc>
          <w:tcPr>
            <w:tcW w:type="dxa" w:w="3140"/>
          </w:tcPr>
          <w:p>
            <w:pPr>
              <w:spacing w:after="0"/>
            </w:pPr>
            <w:r>
              <w:rPr>
                <w:sz w:val="16"/>
              </w:rPr>
              <w:t>Tabla de perfil</w:t>
            </w:r>
          </w:p>
        </w:tc>
        <w:tc>
          <w:tcPr>
            <w:tcW w:type="dxa" w:w="6497"/>
          </w:tcPr>
          <w:p>
            <w:pPr>
              <w:spacing w:after="0"/>
            </w:pPr>
            <w:r>
              <w:rPr>
                <w:sz w:val="16"/>
              </w:rPr>
              <w:t>7.1 pt, números a la derecha</w:t>
            </w:r>
          </w:p>
        </w:tc>
      </w:tr>
      <w:tr>
        <w:trPr>
          <w:cantSplit/>
        </w:trPr>
        <w:tc>
          <w:tcPr>
            <w:tcW w:type="dxa" w:w="3140"/>
          </w:tcPr>
          <w:p>
            <w:pPr>
              <w:spacing w:after="0"/>
            </w:pPr>
            <w:r>
              <w:rPr>
                <w:sz w:val="16"/>
              </w:rPr>
              <w:t>Distintivo CUMPLE / NO CUMPLE</w:t>
            </w:r>
          </w:p>
        </w:tc>
        <w:tc>
          <w:tcPr>
            <w:tcW w:type="dxa" w:w="6497"/>
          </w:tcPr>
          <w:p>
            <w:pPr>
              <w:spacing w:after="0"/>
            </w:pPr>
            <w:r>
              <w:rPr>
                <w:rFonts w:ascii="Consolas" w:hAnsi="Consolas" w:eastAsia="Consolas"/>
                <w:color w:val="1F4E79"/>
                <w:sz w:val="16"/>
              </w:rPr>
              <w:t>#e3f3ea</w:t>
            </w:r>
            <w:r>
              <w:rPr>
                <w:sz w:val="16"/>
              </w:rPr>
              <w:t xml:space="preserve"> / </w:t>
            </w:r>
            <w:r>
              <w:rPr>
                <w:rFonts w:ascii="Consolas" w:hAnsi="Consolas" w:eastAsia="Consolas"/>
                <w:color w:val="1F4E79"/>
                <w:sz w:val="16"/>
              </w:rPr>
              <w:t>#1e6b43</w:t>
            </w:r>
            <w:r>
              <w:rPr>
                <w:sz w:val="16"/>
              </w:rPr>
              <w:t xml:space="preserve"> y </w:t>
            </w:r>
            <w:r>
              <w:rPr>
                <w:rFonts w:ascii="Consolas" w:hAnsi="Consolas" w:eastAsia="Consolas"/>
                <w:color w:val="1F4E79"/>
                <w:sz w:val="16"/>
              </w:rPr>
              <w:t>#fbe4e4</w:t>
            </w:r>
            <w:r>
              <w:rPr>
                <w:sz w:val="16"/>
              </w:rPr>
              <w:t xml:space="preserve"> / </w:t>
            </w:r>
            <w:r>
              <w:rPr>
                <w:rFonts w:ascii="Consolas" w:hAnsi="Consolas" w:eastAsia="Consolas"/>
                <w:color w:val="1F4E79"/>
                <w:sz w:val="16"/>
              </w:rPr>
              <w:t>#9b1c1c</w:t>
            </w:r>
            <w:r>
              <w:rPr>
                <w:sz w:val="16"/>
              </w:rPr>
              <w:t>, pastilla redondeada</w:t>
            </w:r>
          </w:p>
        </w:tc>
      </w:tr>
      <w:tr>
        <w:trPr>
          <w:cantSplit/>
        </w:trPr>
        <w:tc>
          <w:tcPr>
            <w:tcW w:type="dxa" w:w="3140"/>
          </w:tcPr>
          <w:p>
            <w:pPr>
              <w:spacing w:after="0"/>
            </w:pPr>
            <w:r>
              <w:rPr>
                <w:sz w:val="16"/>
              </w:rPr>
              <w:t>Bloque final</w:t>
            </w:r>
          </w:p>
        </w:tc>
        <w:tc>
          <w:tcPr>
            <w:tcW w:type="dxa" w:w="6497"/>
          </w:tcPr>
          <w:p>
            <w:pPr>
              <w:spacing w:after="0"/>
            </w:pPr>
            <w:r>
              <w:rPr>
                <w:sz w:val="16"/>
              </w:rPr>
              <w:t xml:space="preserve">borde izquierdo de 4 px </w:t>
            </w:r>
            <w:r>
              <w:rPr>
                <w:rFonts w:ascii="Consolas" w:hAnsi="Consolas" w:eastAsia="Consolas"/>
                <w:color w:val="1F4E79"/>
                <w:sz w:val="16"/>
              </w:rPr>
              <w:t>#2a6f73</w:t>
            </w:r>
            <w:r>
              <w:rPr>
                <w:sz w:val="16"/>
              </w:rPr>
              <w:t xml:space="preserve"> ("Resultados de la verificación", "Diseño adoptado", cuadro conjunto)</w:t>
            </w:r>
          </w:p>
        </w:tc>
      </w:tr>
      <w:tr>
        <w:trPr>
          <w:cantSplit/>
        </w:trPr>
        <w:tc>
          <w:tcPr>
            <w:tcW w:type="dxa" w:w="3140"/>
          </w:tcPr>
          <w:p>
            <w:pPr>
              <w:spacing w:after="0"/>
            </w:pPr>
            <w:r>
              <w:rPr>
                <w:sz w:val="16"/>
              </w:rPr>
              <w:t>KPI</w:t>
            </w:r>
          </w:p>
        </w:tc>
        <w:tc>
          <w:tcPr>
            <w:tcW w:type="dxa" w:w="6497"/>
          </w:tcPr>
          <w:p>
            <w:pPr>
              <w:spacing w:after="0"/>
            </w:pPr>
            <w:r>
              <w:rPr>
                <w:sz w:val="16"/>
              </w:rPr>
              <w:t xml:space="preserve">4 tarjetas en grilla, valor serif 12.5 pt, fondo </w:t>
            </w:r>
            <w:r>
              <w:rPr>
                <w:rFonts w:ascii="Consolas" w:hAnsi="Consolas" w:eastAsia="Consolas"/>
                <w:color w:val="1F4E79"/>
                <w:sz w:val="16"/>
              </w:rPr>
              <w:t>#f5f8fa</w:t>
            </w:r>
          </w:p>
        </w:tc>
      </w:tr>
      <w:tr>
        <w:trPr>
          <w:cantSplit/>
        </w:trPr>
        <w:tc>
          <w:tcPr>
            <w:tcW w:type="dxa" w:w="3140"/>
          </w:tcPr>
          <w:p>
            <w:pPr>
              <w:spacing w:after="0"/>
            </w:pPr>
            <w:r>
              <w:rPr>
                <w:sz w:val="16"/>
              </w:rPr>
              <w:t>Gráfico del perfil (SVG)</w:t>
            </w:r>
          </w:p>
        </w:tc>
        <w:tc>
          <w:tcPr>
            <w:tcW w:type="dxa" w:w="6497"/>
          </w:tcPr>
          <w:p>
            <w:pPr>
              <w:spacing w:after="0"/>
            </w:pPr>
            <w:r>
              <w:rPr>
                <w:sz w:val="16"/>
              </w:rPr>
              <w:t xml:space="preserve">fondo </w:t>
            </w:r>
            <w:r>
              <w:rPr>
                <w:rFonts w:ascii="Consolas" w:hAnsi="Consolas" w:eastAsia="Consolas"/>
                <w:color w:val="1F4E79"/>
                <w:sz w:val="16"/>
              </w:rPr>
              <w:t>#5b6670</w:t>
            </w:r>
            <w:r>
              <w:rPr>
                <w:sz w:val="16"/>
              </w:rPr>
              <w:t xml:space="preserve"> 2 px; techo disponible </w:t>
            </w:r>
            <w:r>
              <w:rPr>
                <w:rFonts w:ascii="Consolas" w:hAnsi="Consolas" w:eastAsia="Consolas"/>
                <w:color w:val="1F4E79"/>
                <w:sz w:val="16"/>
              </w:rPr>
              <w:t>#9aa6ad</w:t>
            </w:r>
            <w:r>
              <w:rPr>
                <w:sz w:val="16"/>
              </w:rPr>
              <w:t xml:space="preserve"> discontinuo; nivel de agua </w:t>
            </w:r>
            <w:r>
              <w:rPr>
                <w:rFonts w:ascii="Consolas" w:hAnsi="Consolas" w:eastAsia="Consolas"/>
                <w:color w:val="1F4E79"/>
                <w:sz w:val="16"/>
              </w:rPr>
              <w:t>#2b8cbf</w:t>
            </w:r>
            <w:r>
              <w:rPr>
                <w:sz w:val="16"/>
              </w:rPr>
              <w:t xml:space="preserve">; relleno de agua </w:t>
            </w:r>
            <w:r>
              <w:rPr>
                <w:rFonts w:ascii="Consolas" w:hAnsi="Consolas" w:eastAsia="Consolas"/>
                <w:color w:val="1F4E79"/>
                <w:sz w:val="16"/>
              </w:rPr>
              <w:t>#cfe8f3</w:t>
            </w:r>
            <w:r>
              <w:rPr>
                <w:sz w:val="16"/>
              </w:rPr>
              <w:t xml:space="preserve">; grilla </w:t>
            </w:r>
            <w:r>
              <w:rPr>
                <w:rFonts w:ascii="Consolas" w:hAnsi="Consolas" w:eastAsia="Consolas"/>
                <w:color w:val="1F4E79"/>
                <w:sz w:val="16"/>
              </w:rPr>
              <w:t>#e3eaee</w:t>
            </w:r>
            <w:r>
              <w:rPr>
                <w:sz w:val="16"/>
              </w:rPr>
              <w:t>; leyenda debajo</w:t>
            </w:r>
          </w:p>
        </w:tc>
      </w:tr>
      <w:tr>
        <w:trPr>
          <w:cantSplit/>
        </w:trPr>
        <w:tc>
          <w:tcPr>
            <w:tcW w:type="dxa" w:w="3140"/>
          </w:tcPr>
          <w:p>
            <w:pPr>
              <w:spacing w:after="0"/>
            </w:pPr>
            <w:r>
              <w:rPr>
                <w:sz w:val="16"/>
              </w:rPr>
              <w:t>Firma</w:t>
            </w:r>
          </w:p>
        </w:tc>
        <w:tc>
          <w:tcPr>
            <w:tcW w:type="dxa" w:w="6497"/>
          </w:tcPr>
          <w:p>
            <w:pPr>
              <w:spacing w:after="0"/>
            </w:pPr>
            <w:r>
              <w:rPr>
                <w:sz w:val="16"/>
              </w:rPr>
              <w:t xml:space="preserve">línea superior </w:t>
            </w:r>
            <w:r>
              <w:rPr>
                <w:rFonts w:ascii="Consolas" w:hAnsi="Consolas" w:eastAsia="Consolas"/>
                <w:color w:val="1F4E79"/>
                <w:sz w:val="16"/>
              </w:rPr>
              <w:t>#c9d3d9</w:t>
            </w:r>
            <w:r>
              <w:rPr>
                <w:sz w:val="16"/>
              </w:rPr>
              <w:t>: "Profesional responsable: ____ · CIP ____ · Firma: ____" en blanco</w:t>
            </w:r>
          </w:p>
        </w:tc>
      </w:tr>
      <w:tr>
        <w:trPr>
          <w:cantSplit/>
        </w:trPr>
        <w:tc>
          <w:tcPr>
            <w:tcW w:type="dxa" w:w="3140"/>
          </w:tcPr>
          <w:p>
            <w:pPr>
              <w:spacing w:after="0"/>
            </w:pPr>
            <w:r>
              <w:rPr>
                <w:sz w:val="16"/>
              </w:rPr>
              <w:t>Encabezado y pie</w:t>
            </w:r>
          </w:p>
        </w:tc>
        <w:tc>
          <w:tcPr>
            <w:tcW w:type="dxa" w:w="6497"/>
          </w:tcPr>
          <w:p>
            <w:pPr>
              <w:spacing w:after="0"/>
            </w:pPr>
            <w:r>
              <w:rPr>
                <w:sz w:val="16"/>
              </w:rPr>
              <w:t xml:space="preserve">7 px </w:t>
            </w:r>
            <w:r>
              <w:rPr>
                <w:rFonts w:ascii="Consolas" w:hAnsi="Consolas" w:eastAsia="Consolas"/>
                <w:color w:val="1F4E79"/>
                <w:sz w:val="16"/>
              </w:rPr>
              <w:t>#7a858d</w:t>
            </w:r>
            <w:r>
              <w:rPr>
                <w:sz w:val="16"/>
              </w:rPr>
              <w:t>: izquierda "Memoria de cálculo · Colector pluvial frontal · &lt;proyecto&gt; (CUI ...)", derecha "Drenaje pluvial · RNE CE.040"; pie: tramo y progresivas / "N / total"</w:t>
            </w:r>
          </w:p>
        </w:tc>
      </w:tr>
    </w:tbl>
    <w:p>
      <w:pPr>
        <w:spacing w:after="40"/>
      </w:pPr>
    </w:p>
    <w:p>
      <w:pPr>
        <w:pStyle w:val="Heading3"/>
      </w:pPr>
      <w:r>
        <w:t>7.4 Contenido y transformaciones</w:t>
      </w:r>
    </w:p>
    <w:p>
      <w:pPr>
        <w:pStyle w:val="ListBullet"/>
        <w:spacing w:after="20"/>
      </w:pPr>
      <w:r>
        <w:t>Secciones (Refugio y Varones): Datos y metodología (KPIs: caudal, llenado máx., borde libre mín., Froude máx.; párrafos de la hoja MEMORIA; tabla de resultados; notas); 1 Datos de diseño; 2 Caudales (método racional); 3 Cunetas que llegan al colector (Varones: acortamiento y caída libre); 4 Cajas / empalme con la CL; 5 Perfil de flujo (gráfico SVG + tabla de todas las estaciones + resumen + velocidades y autolimpieza; Varones 110 estaciones); 6 Verificación estructural (un bloque por elemento + cuadro conjunto); 7 Cuadro de cumplimiento normativo; Diseño adoptado; referencia normativa; firma en blanco. CAR Mujeres: 3 Condición de control en la salida, 4 Perfil, 5 Estructural, cuadro conjunto y diseño adoptado.</w:t>
      </w:r>
    </w:p>
    <w:p>
      <w:pPr>
        <w:pStyle w:val="ListBullet"/>
        <w:spacing w:after="20"/>
      </w:pPr>
      <w:r>
        <w:rPr>
          <w:b/>
        </w:rPr>
        <w:t>Tildes:</w:t>
      </w:r>
      <w:r>
        <w:t xml:space="preserve"> el libro no tiene tildes; el diccionario </w:t>
      </w:r>
      <w:r>
        <w:rPr>
          <w:rFonts w:ascii="Consolas" w:hAnsi="Consolas" w:eastAsia="Consolas"/>
          <w:color w:val="1F4E79"/>
        </w:rPr>
        <w:t>TILDES</w:t>
      </w:r>
      <w:r>
        <w:t xml:space="preserve"> (palabras completas con </w:t>
      </w:r>
      <w:r>
        <w:rPr>
          <w:rFonts w:ascii="Consolas" w:hAnsi="Consolas" w:eastAsia="Consolas"/>
          <w:color w:val="1F4E79"/>
        </w:rPr>
        <w:t>\b</w:t>
      </w:r>
      <w:r>
        <w:t xml:space="preserve">) y </w:t>
      </w:r>
      <w:r>
        <w:rPr>
          <w:rFonts w:ascii="Consolas" w:hAnsi="Consolas" w:eastAsia="Consolas"/>
          <w:color w:val="1F4E79"/>
        </w:rPr>
        <w:t>FRASES</w:t>
      </w:r>
      <w:r>
        <w:t xml:space="preserve"> las agregan (cálculo, diseño, sección, caída, régimen...). Unidades m2/m3 → m²/m³; </w:t>
      </w:r>
      <w:r>
        <w:rPr>
          <w:rFonts w:ascii="Consolas" w:hAnsi="Consolas" w:eastAsia="Consolas"/>
          <w:color w:val="1F4E79"/>
        </w:rPr>
        <w:t>^2</w:t>
      </w:r>
      <w:r>
        <w:t xml:space="preserve"> → ²; </w:t>
      </w:r>
      <w:r>
        <w:rPr>
          <w:rFonts w:ascii="Consolas" w:hAnsi="Consolas" w:eastAsia="Consolas"/>
          <w:color w:val="1F4E79"/>
        </w:rPr>
        <w:t>&gt;=</w:t>
      </w:r>
      <w:r>
        <w:t xml:space="preserve"> → ≥; </w:t>
      </w:r>
      <w:r>
        <w:rPr>
          <w:rFonts w:ascii="Consolas" w:hAnsi="Consolas" w:eastAsia="Consolas"/>
          <w:color w:val="1F4E79"/>
        </w:rPr>
        <w:t>fMn</w:t>
      </w:r>
      <w:r>
        <w:t xml:space="preserve"> → φMn; </w:t>
      </w:r>
      <w:r>
        <w:rPr>
          <w:rFonts w:ascii="Consolas" w:hAnsi="Consolas" w:eastAsia="Consolas"/>
          <w:color w:val="1F4E79"/>
        </w:rPr>
        <w:t>tau = gamma R S</w:t>
      </w:r>
      <w:r>
        <w:t xml:space="preserve"> → τ = γ R S.</w:t>
      </w:r>
    </w:p>
    <w:p>
      <w:pPr>
        <w:pStyle w:val="ListBullet"/>
        <w:spacing w:after="20"/>
      </w:pPr>
      <w:r>
        <w:rPr>
          <w:b/>
        </w:rPr>
        <w:t>Referencias a celdas → referencias a secciones:</w:t>
      </w:r>
      <w:r>
        <w:t xml:space="preserve"> "(hoja PERFIL_FLUJO)" → "(sección 5)"; "B14 + B15^2/19.62 = B13" → texto sin celdas; "Ver cuadro resumen y la hoja CUMPLIMIENTO" → "Ver «Resultados de la verificación» y el cuadro de la sección 7".</w:t>
      </w:r>
    </w:p>
    <w:p>
      <w:pPr>
        <w:pStyle w:val="ListBullet"/>
        <w:spacing w:after="20"/>
      </w:pPr>
      <w:r>
        <w:rPr>
          <w:rFonts w:ascii="Consolas" w:hAnsi="Consolas" w:eastAsia="Consolas"/>
          <w:color w:val="1F4E79"/>
        </w:rPr>
        <w:t>fmt()</w:t>
      </w:r>
      <w:r>
        <w:t>: enteros sin decimales; cotas entre 250 y 300 msnm con 3 decimales (al milímetro); ≥ 100 con 2; ≥ 1 con 3; &lt; 0.01 con 4.</w:t>
      </w:r>
    </w:p>
    <w:p>
      <w:pPr>
        <w:pStyle w:val="Heading3"/>
      </w:pPr>
      <w:r>
        <w:t>7.5 Correcciones de coherencia (CAR Mujeres, 20-10-2026, sobre copia temporal)</w:t>
      </w:r>
    </w:p>
    <w:p>
      <w:pPr>
        <w:pStyle w:val="ListBullet"/>
        <w:spacing w:after="20"/>
      </w:pPr>
      <w:r>
        <w:t>Área del CAR Varones 6 752.03 m² (la de su memoria hidrológica; el caudal no cambia porque sale de C×A).</w:t>
      </w:r>
    </w:p>
    <w:p>
      <w:pPr>
        <w:pStyle w:val="ListBullet"/>
        <w:spacing w:after="20"/>
      </w:pPr>
      <w:r>
        <w:t>Sin nombres de personas en la tabla de caudales (se quitan los paréntesis con nombres).</w:t>
      </w:r>
    </w:p>
    <w:p>
      <w:pPr>
        <w:pStyle w:val="ListBullet"/>
        <w:spacing w:after="20"/>
      </w:pPr>
      <w:r>
        <w:t>Estación del quiebre vereda / tramo final en 0+078.42 (el libro la tenía en 78.47).</w:t>
      </w:r>
    </w:p>
    <w:p>
      <w:pPr>
        <w:pStyle w:val="ListBullet"/>
        <w:spacing w:after="20"/>
      </w:pPr>
      <w:r>
        <w:t>Fecha setiembre 2026. Resultado: 12 páginas.</w:t>
      </w:r>
    </w:p>
    <w:p>
      <w:pPr>
        <w:pStyle w:val="ListBullet"/>
        <w:spacing w:after="20"/>
      </w:pPr>
      <w:r>
        <w:t>Refugio (23-10-2026): al regenerar, solo cambió el área de Varones 6 752.03. Varones: fecha setiembre 2026 (rótulos).</w:t>
      </w:r>
    </w:p>
    <w:p>
      <w:pPr>
        <w:pStyle w:val="Heading2"/>
      </w:pPr>
      <w:r>
        <w:t>8. Análisis estadístico en Excel con la plantilla del usuario</w:t>
      </w:r>
    </w:p>
    <w:p>
      <w:pPr>
        <w:pStyle w:val="Heading3"/>
      </w:pPr>
      <w:r>
        <w:t>8.1 Pedido y plantilla</w:t>
      </w:r>
    </w:p>
    <w:p>
      <w:pPr>
        <w:spacing w:after="80"/>
      </w:pPr>
      <w:r>
        <w:t xml:space="preserve">21-10-2026: el usuario envió </w:t>
      </w:r>
      <w:r>
        <w:rPr>
          <w:rFonts w:ascii="Consolas" w:hAnsi="Consolas" w:eastAsia="Consolas"/>
          <w:color w:val="1F4E79"/>
        </w:rPr>
        <w:t>ANALISIS_ESTADISTICO - CAR VARONES.xlsx</w:t>
      </w:r>
      <w:r>
        <w:t xml:space="preserve">: "así quiero el análisis estadístico". Copia en </w:t>
      </w:r>
      <w:r>
        <w:rPr>
          <w:rFonts w:ascii="Consolas" w:hAnsi="Consolas" w:eastAsia="Consolas"/>
          <w:color w:val="1F4E79"/>
        </w:rPr>
        <w:t>insumos/barranquita/plantillas/ANALISIS_ESTADISTICO_-_CAR_VARONES.xlsx</w:t>
      </w:r>
      <w:r>
        <w:t>. Hojas de la plantilla (nombres tal cual, incluida la errata): "A. Estación", "B.Modelo Distribución", "C. Prueba Kolmorov-Smirnov", "D.Resumen", "A. Parametros", "B. Int.maxima", "C. P diseño" (más auxiliares "Hoja1" y "210").</w:t>
      </w:r>
    </w:p>
    <w:p>
      <w:pPr>
        <w:pStyle w:val="Heading3"/>
      </w:pPr>
      <w:r>
        <w:t>8.2 Procedimiento (`analisis_estadistico_b.py`, LibreOffice UNO)</w:t>
      </w:r>
    </w:p>
    <w:p>
      <w:pPr>
        <w:pStyle w:val="ListNumber"/>
        <w:spacing w:after="20"/>
      </w:pPr>
      <w:r>
        <w:t>Levantar LibreOffice sin interfaz con socket (</w:t>
      </w:r>
      <w:r>
        <w:rPr>
          <w:rFonts w:ascii="Consolas" w:hAnsi="Consolas" w:eastAsia="Consolas"/>
          <w:color w:val="1F4E79"/>
        </w:rPr>
        <w:t>--accept=socket,host=localhost,port=2083;urp;</w:t>
      </w:r>
      <w:r>
        <w:t>, perfil temporal) y abrir la plantilla oculta.</w:t>
      </w:r>
    </w:p>
    <w:p>
      <w:pPr>
        <w:pStyle w:val="ListNumber"/>
        <w:spacing w:after="20"/>
      </w:pPr>
      <w:r>
        <w:t>Escribir proyecto, entidad, ubicación y fecha (C2:C5), título del registro (B9), datos de la estación (código, tipo, altura, departamento, provincia, distrito) y periodo (B15).</w:t>
      </w:r>
    </w:p>
    <w:p>
      <w:pPr>
        <w:pStyle w:val="ListNumber"/>
        <w:spacing w:after="20"/>
      </w:pPr>
      <w:r>
        <w:t>Cargar la serie (años y 12 meses desde la fila 18; "S/D" donde falta, con el mismo color de resaltado que usaba la plantilla).</w:t>
      </w:r>
    </w:p>
    <w:p>
      <w:pPr>
        <w:pStyle w:val="ListNumber"/>
        <w:spacing w:after="20"/>
      </w:pPr>
      <w:r>
        <w:t>Columna "Diseño" del resumen (L10:L18) = distribución que elige la prueba K-S de la misma hoja (</w:t>
      </w:r>
      <w:r>
        <w:rPr>
          <w:rFonts w:ascii="Consolas" w:hAnsi="Consolas" w:eastAsia="Consolas"/>
          <w:color w:val="1F4E79"/>
        </w:rPr>
        <w:t>IF</w:t>
      </w:r>
      <w:r>
        <w:t xml:space="preserve"> anidado sobre la celda del resultado G55); resaltar esa columna en lugar de la Log-Normal fija.</w:t>
      </w:r>
    </w:p>
    <w:p>
      <w:pPr>
        <w:pStyle w:val="ListNumber"/>
        <w:spacing w:after="20"/>
      </w:pPr>
      <w:r>
        <w:t xml:space="preserve">Corregir </w:t>
      </w:r>
      <w:r>
        <w:rPr>
          <w:rFonts w:ascii="Consolas" w:hAnsi="Consolas" w:eastAsia="Consolas"/>
          <w:color w:val="1F4E79"/>
        </w:rPr>
        <w:t>MAX(Z22:Z45)</w:t>
      </w:r>
      <w:r>
        <w:t xml:space="preserve"> a todo el rango (</w:t>
      </w:r>
      <w:r>
        <w:rPr>
          <w:rFonts w:ascii="Consolas" w:hAnsi="Consolas" w:eastAsia="Consolas"/>
          <w:color w:val="1F4E79"/>
        </w:rPr>
        <w:t>Z22:Z47</w:t>
      </w:r>
      <w:r>
        <w:t>: la plantilla dejaba fuera los dos últimos datos).</w:t>
      </w:r>
    </w:p>
    <w:p>
      <w:pPr>
        <w:pStyle w:val="ListNumber"/>
        <w:spacing w:after="20"/>
      </w:pPr>
      <w:r>
        <w:t>Cambiar títulos de gráficos ("CO TARAPOTO" → nombre de la estación).</w:t>
      </w:r>
    </w:p>
    <w:p>
      <w:pPr>
        <w:pStyle w:val="ListNumber"/>
        <w:spacing w:after="20"/>
      </w:pPr>
      <w:r>
        <w:rPr>
          <w:b/>
        </w:rPr>
        <w:t>Borrar las filas sobrantes</w:t>
      </w:r>
      <w:r>
        <w:t xml:space="preserve"> (plantilla de 26 años; la serie tiene 25): al borrar filas con </w:t>
      </w:r>
      <w:r>
        <w:rPr>
          <w:rFonts w:ascii="Consolas" w:hAnsi="Consolas" w:eastAsia="Consolas"/>
          <w:color w:val="1F4E79"/>
        </w:rPr>
        <w:t>Rows.removeByIndex</w:t>
      </w:r>
      <w:r>
        <w:t>, LibreOffice ajusta solo las fórmulas y los rangos de los gráficos. Nunca se reescriben fórmulas a mano.</w:t>
      </w:r>
    </w:p>
    <w:p>
      <w:pPr>
        <w:pStyle w:val="ListNumber"/>
        <w:spacing w:after="20"/>
      </w:pPr>
      <w:r>
        <w:t xml:space="preserve">Quitar "Hoja1" y "210"; agregar la hoja CARÁTULA (UNO); </w:t>
      </w:r>
      <w:r>
        <w:rPr>
          <w:rFonts w:ascii="Consolas" w:hAnsi="Consolas" w:eastAsia="Consolas"/>
          <w:color w:val="1F4E79"/>
        </w:rPr>
        <w:t>calculateAll()</w:t>
      </w:r>
      <w:r>
        <w:t>; guardar como "Calc MS Excel 2007 XML".</w:t>
      </w:r>
    </w:p>
    <w:p>
      <w:pPr>
        <w:pStyle w:val="ListNumber"/>
        <w:spacing w:after="20"/>
      </w:pPr>
      <w:r>
        <w:rPr>
          <w:rFonts w:ascii="Consolas" w:hAnsi="Consolas" w:eastAsia="Consolas"/>
          <w:color w:val="1F4E79"/>
        </w:rPr>
        <w:t>comprobar()</w:t>
      </w:r>
      <w:r>
        <w:t xml:space="preserve">: la hoja y </w:t>
      </w:r>
      <w:r>
        <w:rPr>
          <w:rFonts w:ascii="Consolas" w:hAnsi="Consolas" w:eastAsia="Consolas"/>
          <w:color w:val="1F4E79"/>
        </w:rPr>
        <w:t>hidrologia_b.py</w:t>
      </w:r>
      <w:r>
        <w:t xml:space="preserve"> deben dar lo mismo (distribución elegida, D de K-S, D crítico, P24 T25, K, m, n, I).</w:t>
      </w:r>
    </w:p>
    <w:p>
      <w:pPr>
        <w:spacing w:after="80"/>
      </w:pPr>
      <w:r>
        <w:t>Resultado vigente: K-S elige Log Pearson III (D 0.0683; crítico 0.2650): P24 T25 169.27 mm, I = 293.18 mm/h (tc 10 min), IDF K 211.66, m 0.1786, n 0.5269. Con los datos del CAR Varones, el método reproduce la hoja del usuario (D 0.0920 / 0.0894 / 0.0964 / 0.1270; K 161.94, m 0.1786, n 0.5271).</w:t>
      </w:r>
    </w:p>
    <w:p>
      <w:pPr>
        <w:spacing w:after="80"/>
      </w:pPr>
      <w:r>
        <w:t>Métodos de la hoja replicados en Python: z de Abramowitz-Stegun, KT de LP3 de Kite, K-S con probabilidad de excedencia m/(n+1) y serie de mayor a menor, LP3 por gamma de ln P, Gumbel con yn/sn de Aparicio, D crítico por fórmula, IDF por modelo de Bell (P60(10) = 0.4602 · P24(10)^0.876; intensidades redondeadas a 0.1).</w:t>
      </w:r>
    </w:p>
    <w:p>
      <w:pPr>
        <w:pStyle w:val="Heading2"/>
      </w:pPr>
      <w:r>
        <w:t>9. Especificaciones técnicas (Word)</w:t>
      </w:r>
    </w:p>
    <w:p>
      <w:pPr>
        <w:pStyle w:val="Heading3"/>
      </w:pPr>
      <w:r>
        <w:t>9.1 Pedido (08-10-2026)</w:t>
      </w:r>
    </w:p>
    <w:p>
      <w:pPr>
        <w:spacing w:after="80"/>
      </w:pPr>
      <w:r>
        <w:t>"Me faltan las especificaciones tal cual completito de todo ... de cada uno, sigue normativas peruanas, al más mínimo detalle cómo se construirá" + "Revísalo antes de presentarlo; tú ya sabes qué dicen los planos". Se hicieron para los tres CAR desde la hoja RESUMEN de cada metrado vigente; luego Barranquita con el mismo motor.</w:t>
      </w:r>
    </w:p>
    <w:p>
      <w:pPr>
        <w:pStyle w:val="Heading3"/>
      </w:pPr>
      <w:r>
        <w:t>9.2 Motor</w:t>
      </w:r>
    </w:p>
    <w:p>
      <w:pPr>
        <w:spacing w:after="80"/>
      </w:pPr>
      <w:r>
        <w:rPr>
          <w:rFonts w:ascii="Consolas" w:hAnsi="Consolas" w:eastAsia="Consolas"/>
          <w:color w:val="1F4E79"/>
        </w:rPr>
        <w:t>especificaciones/espec.py &lt;proyecto&gt;</w:t>
      </w:r>
      <w:r>
        <w:t xml:space="preserve"> → </w:t>
      </w:r>
      <w:r>
        <w:rPr>
          <w:rFonts w:ascii="Consolas" w:hAnsi="Consolas" w:eastAsia="Consolas"/>
          <w:color w:val="1F4E79"/>
        </w:rPr>
        <w:t>_json/&lt;proyecto&gt;.json</w:t>
      </w:r>
      <w:r>
        <w:t xml:space="preserve"> → </w:t>
      </w:r>
      <w:r>
        <w:rPr>
          <w:rFonts w:ascii="Consolas" w:hAnsi="Consolas" w:eastAsia="Consolas"/>
          <w:color w:val="1F4E79"/>
        </w:rPr>
        <w:t>node docx_espec.js &lt;json&gt; &lt;docx&gt;</w:t>
      </w:r>
      <w:r>
        <w:t>.</w:t>
      </w:r>
    </w:p>
    <w:p>
      <w:pPr>
        <w:pStyle w:val="ListBullet"/>
        <w:spacing w:after="20"/>
      </w:pPr>
      <w:r>
        <w:t xml:space="preserve">Partidas: código, descripción y unidad de la hoja RESUMEN, en el mismo orden; </w:t>
      </w:r>
      <w:r>
        <w:rPr>
          <w:b/>
        </w:rPr>
        <w:t>no se agregan ni se quitan partidas</w:t>
      </w:r>
      <w:r>
        <w:t>. Los títulos (sin unidad) agrupan y no tienen medición ni pago.</w:t>
      </w:r>
    </w:p>
    <w:p>
      <w:pPr>
        <w:pStyle w:val="ListBullet"/>
        <w:spacing w:after="20"/>
      </w:pPr>
      <w:r>
        <w:t>Nivel del título = número de segmentos del código menos el mínimo (H2 a H5); los títulos de primer nivel abren página.</w:t>
      </w:r>
    </w:p>
    <w:p>
      <w:pPr>
        <w:pStyle w:val="ListBullet"/>
        <w:spacing w:after="20"/>
      </w:pPr>
      <w:r>
        <w:t xml:space="preserve">Datos constructivos de cada proyecto en el diccionario </w:t>
      </w:r>
      <w:r>
        <w:rPr>
          <w:rFonts w:ascii="Consolas" w:hAnsi="Consolas" w:eastAsia="Consolas"/>
          <w:color w:val="1F4E79"/>
        </w:rPr>
        <w:t>PROYECTOS</w:t>
      </w:r>
      <w:r>
        <w:t xml:space="preserve"> (dimensiones del colector, n.° de registros y juntas, acero, recubrimientos, receptor, cajas, cerco sí/no, vereda, láminas, contramarco, tipo de sello) y de las hojas de parámetros del metrado.</w:t>
      </w:r>
    </w:p>
    <w:p>
      <w:pPr>
        <w:pStyle w:val="ListBullet"/>
        <w:spacing w:after="20"/>
      </w:pPr>
      <w:r>
        <w:t>Pase de tildes al final (</w:t>
      </w:r>
      <w:r>
        <w:rPr>
          <w:rFonts w:ascii="Consolas" w:hAnsi="Consolas" w:eastAsia="Consolas"/>
          <w:color w:val="1F4E79"/>
        </w:rPr>
        <w:t>acentos()</w:t>
      </w:r>
      <w:r>
        <w:t>): el texto se redacta sin tildes y se acentúa por diccionario (</w:t>
      </w:r>
      <w:r>
        <w:rPr>
          <w:rFonts w:ascii="Consolas" w:hAnsi="Consolas" w:eastAsia="Consolas"/>
          <w:color w:val="1F4E79"/>
        </w:rPr>
        <w:t>_MAP</w:t>
      </w:r>
      <w:r>
        <w:t>), futuros ("sera" → "será") y terminaciones "-cion"/"-sion".</w:t>
      </w:r>
    </w:p>
    <w:p>
      <w:pPr>
        <w:pStyle w:val="ListBullet"/>
        <w:spacing w:after="20"/>
      </w:pPr>
      <w:r>
        <w:t xml:space="preserve">Mapeo </w:t>
      </w:r>
      <w:r>
        <w:rPr>
          <w:rFonts w:ascii="Consolas" w:hAnsi="Consolas" w:eastAsia="Consolas"/>
          <w:color w:val="1F4E79"/>
        </w:rPr>
        <w:t>laminas</w:t>
      </w:r>
      <w:r>
        <w:t xml:space="preserve"> por proyecto: reemplaza los códigos de trabajo (DP-06B, DD-03, DJ-03...) por los del juego del usuario (DPL-24, DPL-28; DPLV-23, DPLV-29, DPLV-33...). Con cadena vacía se quitan citas a láminas que no existen en ese juego.</w:t>
      </w:r>
    </w:p>
    <w:p>
      <w:pPr>
        <w:pStyle w:val="Heading3"/>
      </w:pPr>
      <w:r>
        <w:t>9.3 Estructura</w:t>
      </w:r>
    </w:p>
    <w:p>
      <w:pPr>
        <w:pStyle w:val="ListNumber"/>
        <w:spacing w:after="20"/>
      </w:pPr>
      <w:r>
        <w:t xml:space="preserve">Portada (CAR): entidad, "EXPEDIENTE TÉCNICO", "ESPECIFICACIONES TÉCNICAS" 20 pt azul, especialidad, proyecto, CUI, ubicación, fecha SETIEMBRE 2026. Barranquita: si el JSON trae </w:t>
      </w:r>
      <w:r>
        <w:rPr>
          <w:rFonts w:ascii="Consolas" w:hAnsi="Consolas" w:eastAsia="Consolas"/>
          <w:color w:val="1F4E79"/>
        </w:rPr>
        <w:t>caratula</w:t>
      </w:r>
      <w:r>
        <w:t xml:space="preserve">, la portada es la carátula común con foto (§11.4) y el código es </w:t>
      </w:r>
      <w:r>
        <w:rPr>
          <w:rFonts w:ascii="Consolas" w:hAnsi="Consolas" w:eastAsia="Consolas"/>
          <w:color w:val="1F4E79"/>
        </w:rPr>
        <w:t>J.codigo</w:t>
      </w:r>
      <w:r>
        <w:t xml:space="preserve"> ("C.I. N.° 468901").</w:t>
      </w:r>
    </w:p>
    <w:p>
      <w:pPr>
        <w:pStyle w:val="ListNumber"/>
        <w:spacing w:after="20"/>
      </w:pPr>
      <w:r>
        <w:t>ÍNDICE (TOC niveles 1-4).</w:t>
      </w:r>
    </w:p>
    <w:p>
      <w:pPr>
        <w:pStyle w:val="ListNumber"/>
        <w:spacing w:after="20"/>
      </w:pPr>
      <w:r>
        <w:t>CAPÍTULO I. GENERALIDADES: generalidades (alcance, numeración = metrado), ubicación y clima (ACI 305R), normas aplicables (RNE OS.060, CE.040, IS.010, E.020, E.050, E.060, E.090, G.050, D.S. 011-2019-TR, Norma Técnica de Metrados RD 073-2010-VIVIENDA, NTP 334.009, 400.037, 339.088, 341.031, 339.036, 339.035, 339.033, 339.034, 339.141, 339.143, 399.003; ASTM A615, A36, A653, A123, C920, D2564; AWS D1.1 y A5.1; ACI 318, 301, 304R, 305R, 308R, 347), orden de prevalencia (planos, especificaciones, memoria de cálculo, metrado; discrepancias al cuaderno de obra), materiales (tabla material / requisito / norma) y demás capítulos generales.</w:t>
      </w:r>
    </w:p>
    <w:p>
      <w:pPr>
        <w:pStyle w:val="ListNumber"/>
        <w:spacing w:after="20"/>
      </w:pPr>
      <w:r>
        <w:t>CAPÍTULO II. ESPECIFICACIONES TÉCNICAS POR PARTIDA: "código  descripción  (und)" y, en cada partida, apartados en negrita azul 9.5 pt: DESCRIPCIÓN, MATERIALES, EQUIPOS Y HERRAMIENTAS, PROCEDIMIENTO DE EJECUCIÓN, CONTROL DE CALIDAD Y TOLERANCIAS, SEGURIDAD Y SALUD EN EL TRABAJO (EPP, G.050, D.S. 011-2019-TR; bloques tipo para excavación, concreto, acero, soldadura, trabajo en altura), apartados extra (por ejemplo cuadro de materiales del lloradero), UNIDAD DE MEDIDA, MÉTODO DE MEDICIÓN, FORMA DE PAGO (texto tipo: precio unitario por la unidad, compensación total de mano de obra con leyes sociales, materiales, equipo, herramientas, transporte interno e imprevistos).</w:t>
      </w:r>
    </w:p>
    <w:p>
      <w:pPr>
        <w:pStyle w:val="Heading3"/>
      </w:pPr>
      <w:r>
        <w:t>9.4 Formato (`docx_espec.js`)</w:t>
      </w:r>
    </w:p>
    <w:p>
      <w:pPr>
        <w:pStyle w:val="ListBullet"/>
        <w:spacing w:after="20"/>
      </w:pPr>
      <w:r>
        <w:t>A4 (11906 × 16838 twips); márgenes superior 2.5 cm, inferior 2.0 cm, izquierdo 3.0 cm, derecho 2.0 cm; encabezado y pie a 1 cm.</w:t>
      </w:r>
    </w:p>
    <w:p>
      <w:pPr>
        <w:pStyle w:val="ListBullet"/>
        <w:spacing w:after="20"/>
      </w:pPr>
      <w:r>
        <w:t>Arial 10; párrafos justificados, interlineado 276 (1.15), 100 twips después.</w:t>
      </w:r>
    </w:p>
    <w:p>
      <w:pPr>
        <w:pStyle w:val="ListBullet"/>
        <w:spacing w:after="20"/>
      </w:pPr>
      <w:r>
        <w:t>Encabezado: "ESPECIFICACIONES TÉCNICAS - DRENAJE PLUVIAL" (7.5 pt negrita azul) y, con tabulación a la derecha, "&lt;corto&gt; - CUI N.° ..."; borde inferior azul. Pie: "Página X de Y" a la derecha, 8 pt.</w:t>
      </w:r>
    </w:p>
    <w:p>
      <w:pPr>
        <w:pStyle w:val="ListBullet"/>
        <w:spacing w:after="20"/>
      </w:pPr>
      <w:r>
        <w:t xml:space="preserve">Tablas: ancho total 9071 twips; pesos de columnas 3 col [26, 50, 24] %, 5 col [44, 8, 17, 15, 16] %; encabezado repetido </w:t>
      </w:r>
      <w:r>
        <w:rPr>
          <w:rFonts w:ascii="Consolas" w:hAnsi="Consolas" w:eastAsia="Consolas"/>
          <w:color w:val="1F4E79"/>
        </w:rPr>
        <w:t>D9E2F3</w:t>
      </w:r>
      <w:r>
        <w:t xml:space="preserve">; bordes </w:t>
      </w:r>
      <w:r>
        <w:rPr>
          <w:rFonts w:ascii="Consolas" w:hAnsi="Consolas" w:eastAsia="Consolas"/>
          <w:color w:val="1F4E79"/>
        </w:rPr>
        <w:t>808080</w:t>
      </w:r>
      <w:r>
        <w:t>; 8.5 pt.</w:t>
      </w:r>
    </w:p>
    <w:p>
      <w:pPr>
        <w:pStyle w:val="ListBullet"/>
        <w:spacing w:after="20"/>
      </w:pPr>
      <w:r>
        <w:t>Viñetas con numeración "vinetas" (sangría 567, colgante 284).</w:t>
      </w:r>
    </w:p>
    <w:p>
      <w:pPr>
        <w:pStyle w:val="Heading3"/>
      </w:pPr>
      <w:r>
        <w:t>9.5 Contenidos clave y correcciones</w:t>
      </w:r>
    </w:p>
    <w:p>
      <w:pPr>
        <w:pStyle w:val="ListBullet"/>
        <w:spacing w:after="20"/>
      </w:pPr>
      <w:r>
        <w:t>Juntas del colector del Refugio (14 y 15-10-2026): tecnopor 1" + sellador asfáltico 1" × 2" (RC-250 + arena), EG-2013 MTC 510; junta longitudinal solo contra el cimiento del cerco (al otro lado hay terreno natural). Junta de cunetas en toda la sección en U (2 × H + 0.40). Rejilla móvil (módulo 1.00 m, 39 platinas 1" × 3/16" @1"). CAR Varones conservó el sello de poliuretano en un momento y luego pasó al sellador asfáltico en todas las juntas (15-10-2026, tarde).</w:t>
      </w:r>
    </w:p>
    <w:p>
      <w:pPr>
        <w:pStyle w:val="ListBullet"/>
        <w:spacing w:after="20"/>
      </w:pPr>
      <w:r>
        <w:t>Tapa ciega de concreto armado (16-10-2026) en los textos de registros.</w:t>
      </w:r>
    </w:p>
    <w:p>
      <w:pPr>
        <w:pStyle w:val="ListBullet"/>
        <w:spacing w:after="20"/>
      </w:pPr>
      <w:r>
        <w:t>Lloraderos (08-10 y 23-10-2026): la partida lleva el cuadro de materiales del desagregado (Varones: tubo PVC 3" 67.80 m, 1 808 perforaciones, grava 6.71 m³, geotextil 134.24 m², mortero 0.11 m³) y las láminas de ubicación, detalle e isométrico.</w:t>
      </w:r>
    </w:p>
    <w:p>
      <w:pPr>
        <w:pStyle w:val="ListBullet"/>
        <w:spacing w:after="20"/>
      </w:pPr>
      <w:r>
        <w:t>Bancas OC-01 del Refugio: 4 partidas 01.04.03.05.04 con texto propio (</w:t>
      </w:r>
      <w:r>
        <w:rPr>
          <w:rFonts w:ascii="Consolas" w:hAnsi="Consolas" w:eastAsia="Consolas"/>
          <w:color w:val="1F4E79"/>
        </w:rPr>
        <w:t>espec_bancas</w:t>
      </w:r>
      <w:r>
        <w:t>).</w:t>
      </w:r>
    </w:p>
    <w:p>
      <w:pPr>
        <w:pStyle w:val="ListBullet"/>
        <w:spacing w:after="20"/>
      </w:pPr>
      <w:r>
        <w:t>23-10-2026: en el Refugio se quitaron dos citas a láminas DJ-01/DJ-02 y DJ-03 que no existen en su juego DPL (son del CAR Varones); solo cambiaron esos 2 párrafos. Vigentes: metrado con bancas, láminas DPL, 50 páginas.</w:t>
      </w:r>
    </w:p>
    <w:p>
      <w:pPr>
        <w:pStyle w:val="ListBullet"/>
        <w:spacing w:after="20"/>
      </w:pPr>
      <w:r>
        <w:t>Barranquita (21-10-2026): mismo motor, código C.I., carátula con foto; 20 páginas; partidas del metrado propio (estructura Delphin del CAR Mujeres).</w:t>
      </w:r>
    </w:p>
    <w:p>
      <w:pPr>
        <w:pStyle w:val="Heading2"/>
      </w:pPr>
      <w:r>
        <w:t>10. Índice de planos</w:t>
      </w:r>
    </w:p>
    <w:p>
      <w:pPr>
        <w:pStyle w:val="Heading3"/>
      </w:pPr>
      <w:r>
        <w:t>10.1 Pedidos</w:t>
      </w:r>
    </w:p>
    <w:p>
      <w:pPr>
        <w:pStyle w:val="ListBullet"/>
        <w:spacing w:after="20"/>
      </w:pPr>
      <w:r>
        <w:t>08-10-2026: "déjalo en layout de AutoCAD ... y también me das un índice de láminas" → índice DP-00 dentro del DXF (A3) y presentaciones (tema de planos).</w:t>
      </w:r>
    </w:p>
    <w:p>
      <w:pPr>
        <w:pStyle w:val="ListBullet"/>
        <w:spacing w:after="20"/>
      </w:pPr>
      <w:r>
        <w:t>21-10-2026: Barranquita "índice de planos y carátula de planos en un solo Word"; CAR Mujeres "índice de planos en Word según el PDF de planos último".</w:t>
      </w:r>
    </w:p>
    <w:p>
      <w:pPr>
        <w:pStyle w:val="ListBullet"/>
        <w:spacing w:after="20"/>
      </w:pPr>
      <w:r>
        <w:t>22-10-2026: Refugio "en un Word aparte dame índice de planos". Corrección del mismo día (ver §10.6).</w:t>
      </w:r>
    </w:p>
    <w:p>
      <w:pPr>
        <w:pStyle w:val="ListBullet"/>
        <w:spacing w:after="20"/>
      </w:pPr>
      <w:r>
        <w:t>23-10-2026: CAR Varones índice; "el índice debes arreglarlo, ordénalo de la lámina uno a la última sucesivamente".</w:t>
      </w:r>
    </w:p>
    <w:p>
      <w:pPr>
        <w:pStyle w:val="ListBullet"/>
        <w:spacing w:after="20"/>
      </w:pPr>
      <w:r>
        <w:t>23-10-2026: Refugio "revisa si está bien este índice, si coincide con los planos" + PDF de las láminas que imprime (42).</w:t>
      </w:r>
    </w:p>
    <w:p>
      <w:pPr>
        <w:pStyle w:val="Heading3"/>
      </w:pPr>
      <w:r>
        <w:t>10.2 Lectura del PDF del usuario (sin modificarlo)</w:t>
      </w:r>
    </w:p>
    <w:p>
      <w:pPr>
        <w:spacing w:after="80"/>
      </w:pPr>
      <w:r>
        <w:t>Refugio y Varones (</w:t>
      </w:r>
      <w:r>
        <w:rPr>
          <w:rFonts w:ascii="Consolas" w:hAnsi="Consolas" w:eastAsia="Consolas"/>
          <w:color w:val="1F4E79"/>
        </w:rPr>
        <w:t>indice_planos_refugio.leer_pdf</w:t>
      </w:r>
      <w:r>
        <w:t>):</w:t>
      </w:r>
    </w:p>
    <w:p>
      <w:pPr>
        <w:pStyle w:val="ListNumber"/>
        <w:spacing w:after="20"/>
      </w:pPr>
      <w:r>
        <w:rPr>
          <w:rFonts w:ascii="Consolas" w:hAnsi="Consolas" w:eastAsia="Consolas"/>
          <w:color w:val="1F4E79"/>
        </w:rPr>
        <w:t>pdfinfo -f 1 -l 999</w:t>
      </w:r>
      <w:r>
        <w:t xml:space="preserve"> → formato de cada página por el tamaño ISO entre paréntesis ("(A1)").</w:t>
      </w:r>
    </w:p>
    <w:p>
      <w:pPr>
        <w:pStyle w:val="ListNumber"/>
        <w:spacing w:after="20"/>
      </w:pPr>
      <w:r>
        <w:t xml:space="preserve">Por página, </w:t>
      </w:r>
      <w:r>
        <w:rPr>
          <w:rFonts w:ascii="Consolas" w:hAnsi="Consolas" w:eastAsia="Consolas"/>
          <w:color w:val="1F4E79"/>
        </w:rPr>
        <w:t>pdftotext -raw</w:t>
      </w:r>
      <w:r>
        <w:t xml:space="preserve">. En el rótulo: la línea que contiene el CUI, seguida del título y de una línea que empieza con "COORDINADOR"; el título son las líneas entre ambas. Después, la primera línea que termina en un año (20dd); la siguiente es la escala del rótulo ("INDICADA") y la siguiente el </w:t>
      </w:r>
      <w:r>
        <w:rPr>
          <w:b/>
        </w:rPr>
        <w:t>código del rótulo</w:t>
      </w:r>
      <w:r>
        <w:t>.</w:t>
      </w:r>
    </w:p>
    <w:p>
      <w:pPr>
        <w:pStyle w:val="ListNumber"/>
        <w:spacing w:after="20"/>
      </w:pPr>
      <w:r>
        <w:t xml:space="preserve">El código se toma tal cual del rótulo; el título se valida contra el diccionario </w:t>
      </w:r>
      <w:r>
        <w:rPr>
          <w:rFonts w:ascii="Consolas" w:hAnsi="Consolas" w:eastAsia="Consolas"/>
          <w:color w:val="1F4E79"/>
        </w:rPr>
        <w:t>TITULOS</w:t>
      </w:r>
      <w:r>
        <w:t xml:space="preserve"> (con tildes) comparando en forma "llana" (mayúsculas sin tildes ni espacios, solo </w:t>
      </w:r>
      <w:r>
        <w:rPr>
          <w:rFonts w:ascii="Consolas" w:hAnsi="Consolas" w:eastAsia="Consolas"/>
          <w:color w:val="1F4E79"/>
        </w:rPr>
        <w:t>A-Z0-9.,:()+</w:t>
      </w:r>
      <w:r>
        <w:t>). Si no coincide, el programa se detiene con "Título distinto en &lt;cód&gt;": no se inventa ni se corrige.</w:t>
      </w:r>
    </w:p>
    <w:p>
      <w:pPr>
        <w:pStyle w:val="ListNumber"/>
        <w:spacing w:after="20"/>
      </w:pPr>
      <w:r>
        <w:t xml:space="preserve">Escalas de los dibujos: todas las coincidencias </w:t>
      </w:r>
      <w:r>
        <w:rPr>
          <w:rFonts w:ascii="Consolas" w:hAnsi="Consolas" w:eastAsia="Consolas"/>
          <w:color w:val="1F4E79"/>
        </w:rPr>
        <w:t>ESC(ALA)?.?:? 1/n</w:t>
      </w:r>
      <w:r>
        <w:t xml:space="preserve"> de la página, sin repetir, ordenadas.</w:t>
      </w:r>
    </w:p>
    <w:p>
      <w:pPr>
        <w:pStyle w:val="ListNumber"/>
        <w:spacing w:after="20"/>
      </w:pPr>
      <w:r>
        <w:t>Contenido que distingue láminas de igual título, leído de los dibujos (</w:t>
      </w:r>
      <w:r>
        <w:rPr>
          <w:rFonts w:ascii="Consolas" w:hAnsi="Consolas" w:eastAsia="Consolas"/>
          <w:color w:val="1F4E79"/>
        </w:rPr>
        <w:t>contenido()</w:t>
      </w:r>
      <w:r>
        <w:t xml:space="preserve">): secciones "SECCION nn" (rango), progresivas </w:t>
      </w:r>
      <w:r>
        <w:rPr>
          <w:rFonts w:ascii="Consolas" w:hAnsi="Consolas" w:eastAsia="Consolas"/>
          <w:color w:val="1F4E79"/>
        </w:rPr>
        <w:t>0+000.00</w:t>
      </w:r>
      <w:r>
        <w:t xml:space="preserve"> (desde/hasta), cortes "CORTE A-A", ejes, tramos. Refugio: DPL-02 "CUNETAS, CON LAS SECCIONES 01 A nn"; DPL-03 a 05 "SECCIONES ..."; DPL-07 a 09 "PROGRESIVAS ..."; DPL-10 a 13 progresivas con su zona; DPL-14 texto fijo de secciones típicas; DPL-15 a 23 cortes; DPL-41/42 texto fijo de la OC-01.</w:t>
      </w:r>
    </w:p>
    <w:p>
      <w:pPr>
        <w:pStyle w:val="ListNumber"/>
        <w:spacing w:after="20"/>
      </w:pPr>
      <w:r>
        <w:t xml:space="preserve">Se guarda </w:t>
      </w:r>
      <w:r>
        <w:rPr>
          <w:rFonts w:ascii="Consolas" w:hAnsi="Consolas" w:eastAsia="Consolas"/>
          <w:color w:val="1F4E79"/>
        </w:rPr>
        <w:t>_calc/indice_planos.json</w:t>
      </w:r>
      <w:r>
        <w:t xml:space="preserve"> (código, título, contenido, formato, escala, escalas de dibujo, página, rótulo). Ese JSON lo usan la memoria hidrológica (página de cada figura), la memoria descriptiva (relación de planos y figuras) y la especificación.</w:t>
      </w:r>
    </w:p>
    <w:p>
      <w:pPr>
        <w:spacing w:after="80"/>
      </w:pPr>
      <w:r>
        <w:t>CAR Mujeres (</w:t>
      </w:r>
      <w:r>
        <w:rPr>
          <w:rFonts w:ascii="Consolas" w:hAnsi="Consolas" w:eastAsia="Consolas"/>
          <w:color w:val="1F4E79"/>
        </w:rPr>
        <w:t>mujeres/indice_planos_m.py &lt;carpeta&gt;</w:t>
      </w:r>
      <w:r>
        <w:t xml:space="preserve">): un PDF por lámina; el orden y los códigos salen de </w:t>
      </w:r>
      <w:r>
        <w:rPr>
          <w:rFonts w:ascii="Consolas" w:hAnsi="Consolas" w:eastAsia="Consolas"/>
          <w:color w:val="1F4E79"/>
        </w:rPr>
        <w:t>LISTA_PLANOS_ANDFY_MUJERES.txt</w:t>
      </w:r>
      <w:r>
        <w:t xml:space="preserve"> (archivo | código); el título del rótulo debe </w:t>
      </w:r>
      <w:r>
        <w:rPr>
          <w:b/>
        </w:rPr>
        <w:t>terminar</w:t>
      </w:r>
      <w:r>
        <w:t xml:space="preserve"> con el título del diccionario; contador para el código repetido DI-CBCB (láminas 45 y 46, informado al usuario fuera del documento). Sin argumento, arma el Word desde el JSON.</w:t>
      </w:r>
    </w:p>
    <w:p>
      <w:pPr>
        <w:spacing w:after="80"/>
      </w:pPr>
      <w:r>
        <w:t>Barranquita (</w:t>
      </w:r>
      <w:r>
        <w:rPr>
          <w:rFonts w:ascii="Consolas" w:hAnsi="Consolas" w:eastAsia="Consolas"/>
          <w:color w:val="1F4E79"/>
        </w:rPr>
        <w:t>indice_planos_b.py</w:t>
      </w:r>
      <w:r>
        <w:t xml:space="preserve">): lee el DXF impreso (sin modificarlo) con ezdxf: lista de láminas de </w:t>
      </w:r>
      <w:r>
        <w:rPr>
          <w:rFonts w:ascii="Consolas" w:hAnsi="Consolas" w:eastAsia="Consolas"/>
          <w:color w:val="1F4E79"/>
        </w:rPr>
        <w:t>_calc/indice.json</w:t>
      </w:r>
      <w:r>
        <w:t xml:space="preserve"> (mismo cuadro de la DC-00), caja de cada lámina de </w:t>
      </w:r>
      <w:r>
        <w:rPr>
          <w:rFonts w:ascii="Consolas" w:hAnsi="Consolas" w:eastAsia="Consolas"/>
          <w:color w:val="1F4E79"/>
        </w:rPr>
        <w:t>_calc/laminas.json</w:t>
      </w:r>
      <w:r>
        <w:t>, subtítulo del rótulo (textos a la altura de "PLANO:"), ejes y progresivas de cada perfil ("PERFIL LONGITUDINAL EJE-nn - ... - PROG. a A b"), número de secciones por eje, eje de salida de cada descarga.</w:t>
      </w:r>
    </w:p>
    <w:p>
      <w:pPr>
        <w:pStyle w:val="Heading3"/>
      </w:pPr>
      <w:r>
        <w:t>10.3 Formato del Word del índice (Refugio y Varones)</w:t>
      </w:r>
    </w:p>
    <w:p>
      <w:pPr>
        <w:pStyle w:val="ListBullet"/>
        <w:spacing w:after="20"/>
      </w:pPr>
      <w:r>
        <w:t>A4 vertical, márgenes 2.0 / 1.6 / 2.0 / 1.6 cm (izquierdo, derecho, superior, inferior); Normal Arial 9.</w:t>
      </w:r>
    </w:p>
    <w:p>
      <w:pPr>
        <w:pStyle w:val="ListBullet"/>
        <w:spacing w:after="20"/>
      </w:pPr>
      <w:r>
        <w:t>Encabezado: "&lt;PROYECTO CORTO&gt; | CUI N.° ... | DRENAJE PLUVIAL" 7.5 pt granate con borde inferior; pie "Página X de Y".</w:t>
      </w:r>
    </w:p>
    <w:p>
      <w:pPr>
        <w:pStyle w:val="ListBullet"/>
        <w:spacing w:after="20"/>
      </w:pPr>
      <w:r>
        <w:t>Cabecera: "GERENCIA TERRITORIAL BAJO MAYO - DIRECCIÓN DE INFRAESTRUCTURA" 9 pt gris; "PROYECTO: ... CON CUI N.° ..." 7.5 pt; "ÍNDICE DE PLANOS" 15 pt granate con borde inferior; "ESPECIALIDAD: INSTALACIONES SANITARIAS - DRENAJE PLUVIAL" 9.5 pt; ubicación 8 pt gris.</w:t>
      </w:r>
    </w:p>
    <w:p>
      <w:pPr>
        <w:pStyle w:val="ListBullet"/>
        <w:spacing w:after="20"/>
      </w:pPr>
      <w:r>
        <w:t xml:space="preserve">Tabla de 5 columnas: N.° (0.8 cm), LÁMINA (1.6), DESCRIPCIÓN (resto), FORMATO (1.8), ESCALA (1.9). Encabezado granate con texto blanco 7.5 pt y </w:t>
      </w:r>
      <w:r>
        <w:rPr>
          <w:rFonts w:ascii="Consolas" w:hAnsi="Consolas" w:eastAsia="Consolas"/>
          <w:color w:val="1F4E79"/>
        </w:rPr>
        <w:t>tblHeader</w:t>
      </w:r>
      <w:r>
        <w:t xml:space="preserve">; cada fila con </w:t>
      </w:r>
      <w:r>
        <w:rPr>
          <w:rFonts w:ascii="Consolas" w:hAnsi="Consolas" w:eastAsia="Consolas"/>
          <w:color w:val="1F4E79"/>
        </w:rPr>
        <w:t>cantSplit</w:t>
      </w:r>
      <w:r>
        <w:t>. Código 8 pt negrita granate; título 8 pt negrita y debajo el contenido en 6.5 pt gris; formato 8 pt; escala del rótulo 8 pt y debajo las escalas de los dibujos 6.5 pt gris.</w:t>
      </w:r>
    </w:p>
    <w:p>
      <w:pPr>
        <w:pStyle w:val="ListBullet"/>
        <w:spacing w:after="20"/>
      </w:pPr>
      <w:r>
        <w:t xml:space="preserve">Filas de grupo (celdas combinadas, fondo </w:t>
      </w:r>
      <w:r>
        <w:rPr>
          <w:rFonts w:ascii="Consolas" w:hAnsi="Consolas" w:eastAsia="Consolas"/>
          <w:color w:val="1F4E79"/>
        </w:rPr>
        <w:t>F2E6E8</w:t>
      </w:r>
      <w:r>
        <w:t>, texto granate 7.5 pt negrita): en orden por número, "NOMBRE DEL GRUPO  (DPL-aa A DPL-bb)"; en orden de PDF, "LÁMINAS EN FORMATO A1  (n)".</w:t>
      </w:r>
    </w:p>
    <w:p>
      <w:pPr>
        <w:pStyle w:val="ListBullet"/>
        <w:spacing w:after="20"/>
      </w:pPr>
      <w:r>
        <w:t>Pie del índice: "Total: N láminas (n en A0, n en A1, ...)." y notas: "Escala del rótulo: INDICADA; debajo, en gris, las escalas de los dibujos de cada lámina. Fecha de las láminas: setiembre 2026." y la nota de orden ("Láminas ordenadas por su número, de la primera a la última." o "El N.° es el orden de la lámina en el juego de planos, organizado por formato de hoja (A0, A1, A2 y A3).").</w:t>
      </w:r>
    </w:p>
    <w:p>
      <w:pPr>
        <w:pStyle w:val="ListBullet"/>
        <w:spacing w:after="20"/>
      </w:pPr>
      <w:r>
        <w:t>Propiedades: autor vacío, título "Índice de planos - Drenaje pluvial - &lt;proyecto&gt;".</w:t>
      </w:r>
    </w:p>
    <w:p>
      <w:pPr>
        <w:spacing w:after="80"/>
      </w:pPr>
      <w:r>
        <w:t xml:space="preserve">CAR Mujeres: usa la plantilla IISS del proyecto (vacía el cuerpo, conserva el </w:t>
      </w:r>
      <w:r>
        <w:rPr>
          <w:rFonts w:ascii="Consolas" w:hAnsi="Consolas" w:eastAsia="Consolas"/>
          <w:color w:val="1F4E79"/>
        </w:rPr>
        <w:t>sectPr</w:t>
      </w:r>
      <w:r>
        <w:t xml:space="preserve"> del cuerpo con logo y proyecto en el encabezado, sin </w:t>
      </w:r>
      <w:r>
        <w:rPr>
          <w:rFonts w:ascii="Consolas" w:hAnsi="Consolas" w:eastAsia="Consolas"/>
          <w:color w:val="1F4E79"/>
        </w:rPr>
        <w:t>titlePg</w:t>
      </w:r>
      <w:r>
        <w:t>); "ÍNDICE DE PLANOS" 13 pt subrayado, "ESPECIALIDAD: DRENAJE PLUVIAL", "CUI N° 2717013"; código 7.5 pt; 46 láminas en el orden del juego (3 A0, 15 A1, 21 A2, 7 A3); 2 páginas.</w:t>
      </w:r>
    </w:p>
    <w:p>
      <w:pPr>
        <w:spacing w:after="80"/>
      </w:pPr>
      <w:r>
        <w:t xml:space="preserve">Barranquita: página 1 carátula común (clave "planos"); página 2 "ÍNDICE DE PLANOS" 15 pt azul, servicio, proyecto, C.I.; tabla de 5 columnas (0.8, 1.6, 9.2, 1.9, 2.0 cm) con encabezado azul y grupos numerados en </w:t>
      </w:r>
      <w:r>
        <w:rPr>
          <w:rFonts w:ascii="Consolas" w:hAnsi="Consolas" w:eastAsia="Consolas"/>
          <w:color w:val="1F4E79"/>
        </w:rPr>
        <w:t>D9E2F3</w:t>
      </w:r>
      <w:r>
        <w:t xml:space="preserve"> ("1. PLANTA GENERAL", "2. CUADRO DE TRAMOS Y SECCIONES TÍPICAS", "3. PERFILES LONGITUDINALES", "4. SECCIONES TRANSVERSALES", "5. CORTES GENERALES", "6. DETALLES DE DESCARGAS POR EL CERCO"); pie "Total: 19 láminas, formato A1 (841 x 594 mm)" y nota de impresión a escala 1:1 y coordenadas UTM WGS84.</w:t>
      </w:r>
    </w:p>
    <w:p>
      <w:pPr>
        <w:pStyle w:val="Heading3"/>
      </w:pPr>
      <w:r>
        <w:t>10.4 Orden: por número o por formato</w:t>
      </w:r>
    </w:p>
    <w:p>
      <w:pPr>
        <w:spacing w:after="80"/>
      </w:pPr>
      <w:r>
        <w:t xml:space="preserve">Parámetro </w:t>
      </w:r>
      <w:r>
        <w:rPr>
          <w:rFonts w:ascii="Consolas" w:hAnsi="Consolas" w:eastAsia="Consolas"/>
          <w:color w:val="1F4E79"/>
        </w:rPr>
        <w:t>ORDEN</w:t>
      </w:r>
      <w:r>
        <w:t>:</w:t>
      </w:r>
    </w:p>
    <w:p>
      <w:pPr>
        <w:pStyle w:val="ListBullet"/>
        <w:spacing w:after="20"/>
      </w:pPr>
      <w:r>
        <w:rPr>
          <w:rFonts w:ascii="Consolas" w:hAnsi="Consolas" w:eastAsia="Consolas"/>
          <w:color w:val="1F4E79"/>
        </w:rPr>
        <w:t>'pdf'</w:t>
      </w:r>
      <w:r>
        <w:t xml:space="preserve">: orden del juego en el PDF del usuario, que va </w:t>
      </w:r>
      <w:r>
        <w:rPr>
          <w:b/>
        </w:rPr>
        <w:t>por formato de hoja</w:t>
      </w:r>
      <w:r>
        <w:t xml:space="preserve"> (A0, A1, A2, A3), con filas de grupo por formato.</w:t>
      </w:r>
    </w:p>
    <w:p>
      <w:pPr>
        <w:pStyle w:val="ListBullet"/>
        <w:spacing w:after="20"/>
      </w:pPr>
      <w:r>
        <w:rPr>
          <w:rFonts w:ascii="Consolas" w:hAnsi="Consolas" w:eastAsia="Consolas"/>
          <w:color w:val="1F4E79"/>
        </w:rPr>
        <w:t>'numero'</w:t>
      </w:r>
      <w:r>
        <w:t>: de la primera a la última lámina, ordenadas por el número final del código (</w:t>
      </w:r>
      <w:r>
        <w:rPr>
          <w:rFonts w:ascii="Consolas" w:hAnsi="Consolas" w:eastAsia="Consolas"/>
          <w:color w:val="1F4E79"/>
        </w:rPr>
        <w:t>(\d+)$</w:t>
      </w:r>
      <w:r>
        <w:t>, de modo que DPLV-09, DPVL-09 y DVPL-11 cuentan igual), con o sin grupos temáticos.</w:t>
      </w:r>
    </w:p>
    <w:tbl>
      <w:tblPr>
        <w:tblStyle w:val="TableGrid"/>
        <w:tblW w:type="auto" w:w="0"/>
        <w:jc w:val="center"/>
        <w:tblLayout w:type="fixed"/>
        <w:tblLook w:firstColumn="1" w:firstRow="1" w:lastColumn="0" w:lastRow="0" w:noHBand="0" w:noVBand="1" w:val="04A0"/>
      </w:tblPr>
      <w:tblGrid>
        <w:gridCol w:w="1402"/>
        <w:gridCol w:w="2979"/>
        <w:gridCol w:w="5257"/>
      </w:tblGrid>
      <w:tr>
        <w:trPr>
          <w:tblHeader w:val="true"/>
          <w:cantSplit/>
        </w:trPr>
        <w:tc>
          <w:tcPr>
            <w:tcW w:type="dxa" w:w="1402"/>
            <w:shd w:val="clear" w:color="auto" w:fill="1F3864"/>
          </w:tcPr>
          <w:p>
            <w:pPr>
              <w:spacing w:after="0"/>
            </w:pPr>
            <w:r>
              <w:rPr>
                <w:b/>
                <w:color w:val="FFFFFF"/>
                <w:sz w:val="16"/>
              </w:rPr>
              <w:t>Proyecto</w:t>
            </w:r>
          </w:p>
        </w:tc>
        <w:tc>
          <w:tcPr>
            <w:tcW w:type="dxa" w:w="2979"/>
            <w:shd w:val="clear" w:color="auto" w:fill="1F3864"/>
          </w:tcPr>
          <w:p>
            <w:pPr>
              <w:spacing w:after="0"/>
            </w:pPr>
            <w:r>
              <w:rPr>
                <w:b/>
                <w:color w:val="FFFFFF"/>
                <w:sz w:val="16"/>
              </w:rPr>
              <w:t>Orden vigente</w:t>
            </w:r>
          </w:p>
        </w:tc>
        <w:tc>
          <w:tcPr>
            <w:tcW w:type="dxa" w:w="5257"/>
            <w:shd w:val="clear" w:color="auto" w:fill="1F3864"/>
          </w:tcPr>
          <w:p>
            <w:pPr>
              <w:spacing w:after="0"/>
            </w:pPr>
            <w:r>
              <w:rPr>
                <w:b/>
                <w:color w:val="FFFFFF"/>
                <w:sz w:val="16"/>
              </w:rPr>
              <w:t>Grupos</w:t>
            </w:r>
          </w:p>
        </w:tc>
      </w:tr>
      <w:tr>
        <w:trPr>
          <w:cantSplit/>
        </w:trPr>
        <w:tc>
          <w:tcPr>
            <w:tcW w:type="dxa" w:w="1402"/>
          </w:tcPr>
          <w:p>
            <w:pPr>
              <w:spacing w:after="0"/>
            </w:pPr>
            <w:r>
              <w:rPr>
                <w:sz w:val="16"/>
              </w:rPr>
              <w:t>Hogar de Refugio</w:t>
            </w:r>
          </w:p>
        </w:tc>
        <w:tc>
          <w:tcPr>
            <w:tcW w:type="dxa" w:w="2979"/>
          </w:tcPr>
          <w:p>
            <w:pPr>
              <w:spacing w:after="0"/>
            </w:pPr>
            <w:r>
              <w:rPr>
                <w:sz w:val="16"/>
              </w:rPr>
              <w:t>por número, DPL-01 a DPL-42</w:t>
            </w:r>
          </w:p>
        </w:tc>
        <w:tc>
          <w:tcPr>
            <w:tcW w:type="dxa" w:w="5257"/>
          </w:tcPr>
          <w:p>
            <w:pPr>
              <w:spacing w:after="0"/>
            </w:pPr>
            <w:r>
              <w:rPr>
                <w:sz w:val="16"/>
              </w:rPr>
              <w:t>7 grupos temáticos: Red de cunetas (01-05); Colector pluvial frontal (06-14); Montantes pluviales por edificación (15-23); Detalles del colector: registros, empalmes, cajas y juntas (24-29); Canaletas y montantes pluviales (30-34); Caja sumidero de piso, lloraderos y falsa columna (35-40); Obra complementaria OC-01: bancas con pérgola (41-42)</w:t>
            </w:r>
          </w:p>
        </w:tc>
      </w:tr>
      <w:tr>
        <w:trPr>
          <w:cantSplit/>
        </w:trPr>
        <w:tc>
          <w:tcPr>
            <w:tcW w:type="dxa" w:w="1402"/>
          </w:tcPr>
          <w:p>
            <w:pPr>
              <w:spacing w:after="0"/>
            </w:pPr>
            <w:r>
              <w:rPr>
                <w:sz w:val="16"/>
              </w:rPr>
              <w:t>CAR Varones</w:t>
            </w:r>
          </w:p>
        </w:tc>
        <w:tc>
          <w:tcPr>
            <w:tcW w:type="dxa" w:w="2979"/>
          </w:tcPr>
          <w:p>
            <w:pPr>
              <w:spacing w:after="0"/>
            </w:pPr>
            <w:r>
              <w:rPr>
                <w:sz w:val="16"/>
              </w:rPr>
              <w:t>por número, DPLV-01 a DPLV-44</w:t>
            </w:r>
          </w:p>
        </w:tc>
        <w:tc>
          <w:tcPr>
            <w:tcW w:type="dxa" w:w="5257"/>
          </w:tcPr>
          <w:p>
            <w:pPr>
              <w:spacing w:after="0"/>
            </w:pPr>
            <w:r>
              <w:rPr>
                <w:sz w:val="16"/>
              </w:rPr>
              <w:t>sin grupos (lista corrida)</w:t>
            </w:r>
          </w:p>
        </w:tc>
      </w:tr>
      <w:tr>
        <w:trPr>
          <w:cantSplit/>
        </w:trPr>
        <w:tc>
          <w:tcPr>
            <w:tcW w:type="dxa" w:w="1402"/>
          </w:tcPr>
          <w:p>
            <w:pPr>
              <w:spacing w:after="0"/>
            </w:pPr>
            <w:r>
              <w:rPr>
                <w:sz w:val="16"/>
              </w:rPr>
              <w:t>CAR Mujeres</w:t>
            </w:r>
          </w:p>
        </w:tc>
        <w:tc>
          <w:tcPr>
            <w:tcW w:type="dxa" w:w="2979"/>
          </w:tcPr>
          <w:p>
            <w:pPr>
              <w:spacing w:after="0"/>
            </w:pPr>
            <w:r>
              <w:rPr>
                <w:sz w:val="16"/>
              </w:rPr>
              <w:t>orden del juego (archivo de lista)</w:t>
            </w:r>
          </w:p>
        </w:tc>
        <w:tc>
          <w:tcPr>
            <w:tcW w:type="dxa" w:w="5257"/>
          </w:tcPr>
          <w:p>
            <w:pPr>
              <w:spacing w:after="0"/>
            </w:pPr>
            <w:r>
              <w:rPr>
                <w:sz w:val="16"/>
              </w:rPr>
              <w:t>sin grupos</w:t>
            </w:r>
          </w:p>
        </w:tc>
      </w:tr>
      <w:tr>
        <w:trPr>
          <w:cantSplit/>
        </w:trPr>
        <w:tc>
          <w:tcPr>
            <w:tcW w:type="dxa" w:w="1402"/>
          </w:tcPr>
          <w:p>
            <w:pPr>
              <w:spacing w:after="0"/>
            </w:pPr>
            <w:r>
              <w:rPr>
                <w:sz w:val="16"/>
              </w:rPr>
              <w:t>Barranquita</w:t>
            </w:r>
          </w:p>
        </w:tc>
        <w:tc>
          <w:tcPr>
            <w:tcW w:type="dxa" w:w="2979"/>
          </w:tcPr>
          <w:p>
            <w:pPr>
              <w:spacing w:after="0"/>
            </w:pPr>
            <w:r>
              <w:rPr>
                <w:sz w:val="16"/>
              </w:rPr>
              <w:t xml:space="preserve">orden de </w:t>
            </w:r>
            <w:r>
              <w:rPr>
                <w:rFonts w:ascii="Consolas" w:hAnsi="Consolas" w:eastAsia="Consolas"/>
                <w:color w:val="1F4E79"/>
                <w:sz w:val="16"/>
              </w:rPr>
              <w:t>_calc/indice.json</w:t>
            </w:r>
          </w:p>
        </w:tc>
        <w:tc>
          <w:tcPr>
            <w:tcW w:type="dxa" w:w="5257"/>
          </w:tcPr>
          <w:p>
            <w:pPr>
              <w:spacing w:after="0"/>
            </w:pPr>
            <w:r>
              <w:rPr>
                <w:sz w:val="16"/>
              </w:rPr>
              <w:t>6 grupos por tipo de lámina</w:t>
            </w:r>
          </w:p>
        </w:tc>
      </w:tr>
    </w:tbl>
    <w:p>
      <w:pPr>
        <w:spacing w:after="40"/>
      </w:pPr>
    </w:p>
    <w:p>
      <w:pPr>
        <w:pStyle w:val="Heading3"/>
      </w:pPr>
      <w:r>
        <w:t>10.5 Códigos tal cual el rótulo</w:t>
      </w:r>
    </w:p>
    <w:p>
      <w:pPr>
        <w:pStyle w:val="ListBullet"/>
        <w:spacing w:after="20"/>
      </w:pPr>
      <w:r>
        <w:t>Varones: DPVL-09, DPVL-10 y DVPL-11 están así en los rótulos y así van en el índice; "DETALLE CONTRUCTIVO FALSA COLUMNA ..." (DPLV-44) también. La usuaria revisó el RAR y confirmó (23-10-2026): "son solo tildes y eso, además la fecha sí es setiembre, así que ya está bien".</w:t>
      </w:r>
    </w:p>
    <w:p>
      <w:pPr>
        <w:pStyle w:val="ListBullet"/>
        <w:spacing w:after="20"/>
      </w:pPr>
      <w:r>
        <w:t>Refugio: con el PDF de 40 láminas el isométrico de lloraderos tenía en el rótulo DPL-36, repetido con la caja sumidero. Tras la corrección del usuario se citó como DPL-36 (su rótulo). Con el PDF de 42 láminas (23-10-2026) ya no hay duplicados: DPL-37 isométrico de instalación de lloraderos (A1), DPL-38 detalle de lloradero (A2), DPL-39 falsa columna (A3), DPL-40 planta de ubicación de lloraderos (A0), DPL-41 y DPL-42 bancas OC-01 (A2); DPL-01 a DPL-36 sin cambio.</w:t>
      </w:r>
    </w:p>
    <w:p>
      <w:pPr>
        <w:pStyle w:val="Heading3"/>
      </w:pPr>
      <w:r>
        <w:t>10.6 Corrección del usuario del 22-10-2026 (regla "sin observaciones")</w:t>
      </w:r>
    </w:p>
    <w:p>
      <w:pPr>
        <w:spacing w:after="80"/>
      </w:pPr>
      <w:r>
        <w:t xml:space="preserve">La primera versión del índice del Refugio renumeró y "observó" la lámina (proponía cambiar del 39 al 40) y generó un PDF reordenado DPL-01 a DPL-40 con marcadores. El usuario: "en el índice dices para cambiar del 39 al 40, haces observaciones, pero no tienen sentido porque mira el PDF que te pasé de planos está ordenado por formato de hoja, primero A0 y así hasta abajo, y no ordenado por número". Decisión: el índice sigue el orden del PDF, con los códigos tal como están en cada rótulo, </w:t>
      </w:r>
      <w:r>
        <w:rPr>
          <w:b/>
        </w:rPr>
        <w:t>sin renumerar ni observaciones</w:t>
      </w:r>
      <w:r>
        <w:t xml:space="preserve"> y solo con las láminas que trae el PDF; se retiró el PDF reordenado. Al día siguiente el usuario envió su propio índice (versión del 22-10) y el PDF de 42 láminas; el índice quedó de la DPL-01 a la DPL-42 con grupos temáticos "como el índice que tenía la usuaria".</w:t>
      </w:r>
    </w:p>
    <w:p>
      <w:pPr>
        <w:pStyle w:val="Heading3"/>
      </w:pPr>
      <w:r>
        <w:t>10.7 Coherencia del índice con los demás documentos</w:t>
      </w:r>
    </w:p>
    <w:p>
      <w:pPr>
        <w:spacing w:after="80"/>
      </w:pPr>
      <w:r>
        <w:t xml:space="preserve">Al cambiar el juego de láminas (23-10-2026, Refugio 40 → 42) se actualizaron en cadena: memoria hidrológica (lloraderos DPL-40/38/37), memoria descriptiva (falsa columna DPL-39, lloraderos, relación de 42 láminas, figuras de la OC-01 tomadas del PDF), especificaciones (planos DPL-01 a DPL-42, lloraderos DPL-40/38/37) y carátulas ("LÁMINAS DPL-01 A DPL-42"). Se comparó el texto antes y después: solo cambiaron esas citas. En el metrado de Varones (23-10-2026) las referencias a láminas se pasaron a los códigos DPLV (140 celdas, solo textos); las láminas que la usuaria excluyó a propósito (DP-08, DA-01 a DA-03) no se reemplazan: sus referencias se </w:t>
      </w:r>
      <w:r>
        <w:rPr>
          <w:b/>
        </w:rPr>
        <w:t>borran</w:t>
      </w:r>
      <w:r>
        <w:t xml:space="preserve"> ("Criterio (lámina DA-02): ..." → "Criterio: ...").</w:t>
      </w:r>
    </w:p>
    <w:p>
      <w:pPr>
        <w:pStyle w:val="Heading2"/>
      </w:pPr>
      <w:r>
        <w:t>11. Carátulas</w:t>
      </w:r>
    </w:p>
    <w:p>
      <w:pPr>
        <w:pStyle w:val="Heading3"/>
      </w:pPr>
      <w:r>
        <w:t>11.1 Pedidos y correcciones (cronológico)</w:t>
      </w:r>
    </w:p>
    <w:tbl>
      <w:tblPr>
        <w:tblStyle w:val="TableGrid"/>
        <w:tblW w:type="auto" w:w="0"/>
        <w:jc w:val="center"/>
        <w:tblLayout w:type="fixed"/>
        <w:tblLook w:firstColumn="1" w:firstRow="1" w:lastColumn="0" w:lastRow="0" w:noHBand="0" w:noVBand="1" w:val="04A0"/>
      </w:tblPr>
      <w:tblGrid>
        <w:gridCol w:w="809"/>
        <w:gridCol w:w="4414"/>
        <w:gridCol w:w="4414"/>
      </w:tblGrid>
      <w:tr>
        <w:trPr>
          <w:tblHeader w:val="true"/>
          <w:cantSplit/>
        </w:trPr>
        <w:tc>
          <w:tcPr>
            <w:tcW w:type="dxa" w:w="809"/>
            <w:shd w:val="clear" w:color="auto" w:fill="1F3864"/>
          </w:tcPr>
          <w:p>
            <w:pPr>
              <w:spacing w:after="0"/>
            </w:pPr>
            <w:r>
              <w:rPr>
                <w:b/>
                <w:color w:val="FFFFFF"/>
                <w:sz w:val="16"/>
              </w:rPr>
              <w:t>Fecha</w:t>
            </w:r>
          </w:p>
        </w:tc>
        <w:tc>
          <w:tcPr>
            <w:tcW w:type="dxa" w:w="4414"/>
            <w:shd w:val="clear" w:color="auto" w:fill="1F3864"/>
          </w:tcPr>
          <w:p>
            <w:pPr>
              <w:spacing w:after="0"/>
            </w:pPr>
            <w:r>
              <w:rPr>
                <w:b/>
                <w:color w:val="FFFFFF"/>
                <w:sz w:val="16"/>
              </w:rPr>
              <w:t>Pedido o corrección</w:t>
            </w:r>
          </w:p>
        </w:tc>
        <w:tc>
          <w:tcPr>
            <w:tcW w:type="dxa" w:w="4414"/>
            <w:shd w:val="clear" w:color="auto" w:fill="1F3864"/>
          </w:tcPr>
          <w:p>
            <w:pPr>
              <w:spacing w:after="0"/>
            </w:pPr>
            <w:r>
              <w:rPr>
                <w:b/>
                <w:color w:val="FFFFFF"/>
                <w:sz w:val="16"/>
              </w:rPr>
              <w:t>Resultado</w:t>
            </w:r>
          </w:p>
        </w:tc>
      </w:tr>
      <w:tr>
        <w:trPr>
          <w:cantSplit/>
        </w:trPr>
        <w:tc>
          <w:tcPr>
            <w:tcW w:type="dxa" w:w="809"/>
          </w:tcPr>
          <w:p>
            <w:pPr>
              <w:spacing w:after="0"/>
            </w:pPr>
            <w:r>
              <w:rPr>
                <w:sz w:val="16"/>
              </w:rPr>
              <w:t>21-10 17:15</w:t>
            </w:r>
          </w:p>
        </w:tc>
        <w:tc>
          <w:tcPr>
            <w:tcW w:type="dxa" w:w="4414"/>
          </w:tcPr>
          <w:p>
            <w:pPr>
              <w:spacing w:after="0"/>
            </w:pPr>
            <w:r>
              <w:rPr>
                <w:sz w:val="16"/>
              </w:rPr>
              <w:t>Barranquita: "en base a esta imagen hazme la carátula para todos los documentos" (foto aérea de dron)</w:t>
            </w:r>
          </w:p>
        </w:tc>
        <w:tc>
          <w:tcPr>
            <w:tcW w:type="dxa" w:w="4414"/>
          </w:tcPr>
          <w:p>
            <w:pPr>
              <w:spacing w:after="0"/>
            </w:pPr>
            <w:r>
              <w:rPr>
                <w:sz w:val="16"/>
              </w:rPr>
              <w:t>carátula común en los 6 documentos (Word, Excel, UNO, especificaciones)</w:t>
            </w:r>
          </w:p>
        </w:tc>
      </w:tr>
      <w:tr>
        <w:trPr>
          <w:cantSplit/>
        </w:trPr>
        <w:tc>
          <w:tcPr>
            <w:tcW w:type="dxa" w:w="809"/>
          </w:tcPr>
          <w:p>
            <w:pPr>
              <w:spacing w:after="0"/>
            </w:pPr>
            <w:r>
              <w:rPr>
                <w:sz w:val="16"/>
              </w:rPr>
              <w:t>21-10 17:24</w:t>
            </w:r>
          </w:p>
        </w:tc>
        <w:tc>
          <w:tcPr>
            <w:tcW w:type="dxa" w:w="4414"/>
          </w:tcPr>
          <w:p>
            <w:pPr>
              <w:spacing w:after="0"/>
            </w:pPr>
            <w:r>
              <w:rPr>
                <w:sz w:val="16"/>
              </w:rPr>
              <w:t>"Solo necesito el archivo en un solo Word, solo las carátulas"</w:t>
            </w:r>
          </w:p>
        </w:tc>
        <w:tc>
          <w:tcPr>
            <w:tcW w:type="dxa" w:w="4414"/>
          </w:tcPr>
          <w:p>
            <w:pPr>
              <w:spacing w:after="0"/>
            </w:pPr>
            <w:r>
              <w:rPr>
                <w:rFonts w:ascii="Consolas" w:hAnsi="Consolas" w:eastAsia="Consolas"/>
                <w:color w:val="1F4E79"/>
                <w:sz w:val="16"/>
              </w:rPr>
              <w:t>caratula_b.solo_caratulas()</w:t>
            </w:r>
            <w:r>
              <w:rPr>
                <w:sz w:val="16"/>
              </w:rPr>
              <w:t>: 6 carátulas, una por página</w:t>
            </w:r>
          </w:p>
        </w:tc>
      </w:tr>
      <w:tr>
        <w:trPr>
          <w:cantSplit/>
        </w:trPr>
        <w:tc>
          <w:tcPr>
            <w:tcW w:type="dxa" w:w="809"/>
          </w:tcPr>
          <w:p>
            <w:pPr>
              <w:spacing w:after="0"/>
            </w:pPr>
            <w:r>
              <w:rPr>
                <w:sz w:val="16"/>
              </w:rPr>
              <w:t>21-10 17:31</w:t>
            </w:r>
          </w:p>
        </w:tc>
        <w:tc>
          <w:tcPr>
            <w:tcW w:type="dxa" w:w="4414"/>
          </w:tcPr>
          <w:p>
            <w:pPr>
              <w:spacing w:after="0"/>
            </w:pPr>
            <w:r>
              <w:rPr>
                <w:sz w:val="16"/>
              </w:rPr>
              <w:t>"No debe decir EXPEDIENTE TÉCNICO, debería decir SERVICIO DE DISEÑO - DRENAJE PLUVIAL"</w:t>
            </w:r>
          </w:p>
        </w:tc>
        <w:tc>
          <w:tcPr>
            <w:tcW w:type="dxa" w:w="4414"/>
          </w:tcPr>
          <w:p>
            <w:pPr>
              <w:spacing w:after="0"/>
            </w:pPr>
            <w:r>
              <w:rPr>
                <w:rFonts w:ascii="Consolas" w:hAnsi="Consolas" w:eastAsia="Consolas"/>
                <w:color w:val="1F4E79"/>
                <w:sz w:val="16"/>
              </w:rPr>
              <w:t>caratula_b.EXPEDIENTE</w:t>
            </w:r>
            <w:r>
              <w:rPr>
                <w:sz w:val="16"/>
              </w:rPr>
              <w:t>; se regeneraron los 6 documentos y se comprobó que solo cambió esa línea</w:t>
            </w:r>
          </w:p>
        </w:tc>
      </w:tr>
      <w:tr>
        <w:trPr>
          <w:cantSplit/>
        </w:trPr>
        <w:tc>
          <w:tcPr>
            <w:tcW w:type="dxa" w:w="809"/>
          </w:tcPr>
          <w:p>
            <w:pPr>
              <w:spacing w:after="0"/>
            </w:pPr>
            <w:r>
              <w:rPr>
                <w:sz w:val="16"/>
              </w:rPr>
              <w:t>21-10 17:46</w:t>
            </w:r>
          </w:p>
        </w:tc>
        <w:tc>
          <w:tcPr>
            <w:tcW w:type="dxa" w:w="4414"/>
          </w:tcPr>
          <w:p>
            <w:pPr>
              <w:spacing w:after="0"/>
            </w:pPr>
            <w:r>
              <w:rPr>
                <w:sz w:val="16"/>
              </w:rPr>
              <w:t>"Índice de planos y carátula de planos en un solo Word"</w:t>
            </w:r>
          </w:p>
        </w:tc>
        <w:tc>
          <w:tcPr>
            <w:tcW w:type="dxa" w:w="4414"/>
          </w:tcPr>
          <w:p>
            <w:pPr>
              <w:spacing w:after="0"/>
            </w:pPr>
            <w:r>
              <w:rPr>
                <w:rFonts w:ascii="Consolas" w:hAnsi="Consolas" w:eastAsia="Consolas"/>
                <w:color w:val="1F4E79"/>
                <w:sz w:val="16"/>
              </w:rPr>
              <w:t>indice_planos_b.py</w:t>
            </w:r>
          </w:p>
        </w:tc>
      </w:tr>
      <w:tr>
        <w:trPr>
          <w:cantSplit/>
        </w:trPr>
        <w:tc>
          <w:tcPr>
            <w:tcW w:type="dxa" w:w="809"/>
          </w:tcPr>
          <w:p>
            <w:pPr>
              <w:spacing w:after="0"/>
            </w:pPr>
            <w:r>
              <w:rPr>
                <w:sz w:val="16"/>
              </w:rPr>
              <w:t>21-10 21:17</w:t>
            </w:r>
          </w:p>
        </w:tc>
        <w:tc>
          <w:tcPr>
            <w:tcW w:type="dxa" w:w="4414"/>
          </w:tcPr>
          <w:p>
            <w:pPr>
              <w:spacing w:after="0"/>
            </w:pPr>
            <w:r>
              <w:rPr>
                <w:sz w:val="16"/>
              </w:rPr>
              <w:t>CAR Mujeres: carátulas "servicio para elaboración de expediente técnico", todo en un Word</w:t>
            </w:r>
          </w:p>
        </w:tc>
        <w:tc>
          <w:tcPr>
            <w:tcW w:type="dxa" w:w="4414"/>
          </w:tcPr>
          <w:p>
            <w:pPr>
              <w:spacing w:after="0"/>
            </w:pPr>
            <w:r>
              <w:rPr>
                <w:sz w:val="16"/>
              </w:rPr>
              <w:t>6 carátulas copiando la de la plantilla IISS</w:t>
            </w:r>
          </w:p>
        </w:tc>
      </w:tr>
      <w:tr>
        <w:trPr>
          <w:cantSplit/>
        </w:trPr>
        <w:tc>
          <w:tcPr>
            <w:tcW w:type="dxa" w:w="809"/>
          </w:tcPr>
          <w:p>
            <w:pPr>
              <w:spacing w:after="0"/>
            </w:pPr>
            <w:r>
              <w:rPr>
                <w:sz w:val="16"/>
              </w:rPr>
              <w:t>21-10 21:22</w:t>
            </w:r>
          </w:p>
        </w:tc>
        <w:tc>
          <w:tcPr>
            <w:tcW w:type="dxa" w:w="4414"/>
          </w:tcPr>
          <w:p>
            <w:pPr>
              <w:spacing w:after="0"/>
            </w:pPr>
            <w:r>
              <w:rPr>
                <w:sz w:val="16"/>
              </w:rPr>
              <w:t>"¿No le puedes hacer más vacán con su foto del CAR? ... más elegante"</w:t>
            </w:r>
          </w:p>
        </w:tc>
        <w:tc>
          <w:tcPr>
            <w:tcW w:type="dxa" w:w="4414"/>
          </w:tcPr>
          <w:p>
            <w:pPr>
              <w:spacing w:after="0"/>
            </w:pPr>
            <w:r>
              <w:rPr>
                <w:sz w:val="16"/>
              </w:rPr>
              <w:t>diseño gráfico: escudo, franja granate, vista 3D, vista aérea</w:t>
            </w:r>
          </w:p>
        </w:tc>
      </w:tr>
      <w:tr>
        <w:trPr>
          <w:cantSplit/>
        </w:trPr>
        <w:tc>
          <w:tcPr>
            <w:tcW w:type="dxa" w:w="809"/>
          </w:tcPr>
          <w:p>
            <w:pPr>
              <w:spacing w:after="0"/>
            </w:pPr>
            <w:r>
              <w:rPr>
                <w:sz w:val="16"/>
              </w:rPr>
              <w:t>21-10 21:30</w:t>
            </w:r>
          </w:p>
        </w:tc>
        <w:tc>
          <w:tcPr>
            <w:tcW w:type="dxa" w:w="4414"/>
          </w:tcPr>
          <w:p>
            <w:pPr>
              <w:spacing w:after="0"/>
            </w:pPr>
            <w:r>
              <w:rPr>
                <w:sz w:val="16"/>
              </w:rPr>
              <w:t>"No tengo foto, pero le puedes poner de la planta del CAR Mujeres, tú sabes cuál es la última"</w:t>
            </w:r>
          </w:p>
        </w:tc>
        <w:tc>
          <w:tcPr>
            <w:tcW w:type="dxa" w:w="4414"/>
          </w:tcPr>
          <w:p>
            <w:pPr>
              <w:spacing w:after="0"/>
            </w:pPr>
            <w:r>
              <w:rPr>
                <w:sz w:val="16"/>
              </w:rPr>
              <w:t>la bitácora lo registra como pendiente de la foto; el generador vigente usa la vista 3D del resumen ejecutivo (confirmar con el usuario)</w:t>
            </w:r>
          </w:p>
        </w:tc>
      </w:tr>
      <w:tr>
        <w:trPr>
          <w:cantSplit/>
        </w:trPr>
        <w:tc>
          <w:tcPr>
            <w:tcW w:type="dxa" w:w="809"/>
          </w:tcPr>
          <w:p>
            <w:pPr>
              <w:spacing w:after="0"/>
            </w:pPr>
            <w:r>
              <w:rPr>
                <w:sz w:val="16"/>
              </w:rPr>
              <w:t>23-10 20:42</w:t>
            </w:r>
          </w:p>
        </w:tc>
        <w:tc>
          <w:tcPr>
            <w:tcW w:type="dxa" w:w="4414"/>
          </w:tcPr>
          <w:p>
            <w:pPr>
              <w:spacing w:after="0"/>
            </w:pPr>
            <w:r>
              <w:rPr>
                <w:sz w:val="16"/>
              </w:rPr>
              <w:t>CAR Varones: "una carátula de cada uno en un Word separado y esa foto es la foto del proyecto en cada carátula ... dame carátula de planos también"</w:t>
            </w:r>
          </w:p>
        </w:tc>
        <w:tc>
          <w:tcPr>
            <w:tcW w:type="dxa" w:w="4414"/>
          </w:tcPr>
          <w:p>
            <w:pPr>
              <w:spacing w:after="0"/>
            </w:pPr>
            <w:r>
              <w:rPr>
                <w:sz w:val="16"/>
              </w:rPr>
              <w:t>7 carátulas (incluye planos)</w:t>
            </w:r>
          </w:p>
        </w:tc>
      </w:tr>
      <w:tr>
        <w:trPr>
          <w:cantSplit/>
        </w:trPr>
        <w:tc>
          <w:tcPr>
            <w:tcW w:type="dxa" w:w="809"/>
          </w:tcPr>
          <w:p>
            <w:pPr>
              <w:spacing w:after="0"/>
            </w:pPr>
            <w:r>
              <w:rPr>
                <w:sz w:val="16"/>
              </w:rPr>
              <w:t>23-10 20:44</w:t>
            </w:r>
          </w:p>
        </w:tc>
        <w:tc>
          <w:tcPr>
            <w:tcW w:type="dxa" w:w="4414"/>
          </w:tcPr>
          <w:p>
            <w:pPr>
              <w:spacing w:after="0"/>
            </w:pPr>
            <w:r>
              <w:rPr>
                <w:sz w:val="16"/>
              </w:rPr>
              <w:t>"Todo en un solo Word, no separado"</w:t>
            </w:r>
          </w:p>
        </w:tc>
        <w:tc>
          <w:tcPr>
            <w:tcW w:type="dxa" w:w="4414"/>
          </w:tcPr>
          <w:p>
            <w:pPr>
              <w:spacing w:after="0"/>
            </w:pPr>
            <w:r>
              <w:rPr>
                <w:sz w:val="16"/>
              </w:rPr>
              <w:t>un Word, una carátula por página; se borra la carpeta de la versión anterior</w:t>
            </w:r>
          </w:p>
        </w:tc>
      </w:tr>
      <w:tr>
        <w:trPr>
          <w:cantSplit/>
        </w:trPr>
        <w:tc>
          <w:tcPr>
            <w:tcW w:type="dxa" w:w="809"/>
          </w:tcPr>
          <w:p>
            <w:pPr>
              <w:spacing w:after="0"/>
            </w:pPr>
            <w:r>
              <w:rPr>
                <w:sz w:val="16"/>
              </w:rPr>
              <w:t>23-10 20:46</w:t>
            </w:r>
          </w:p>
        </w:tc>
        <w:tc>
          <w:tcPr>
            <w:tcW w:type="dxa" w:w="4414"/>
          </w:tcPr>
          <w:p>
            <w:pPr>
              <w:spacing w:after="0"/>
            </w:pPr>
            <w:r>
              <w:rPr>
                <w:sz w:val="16"/>
              </w:rPr>
              <w:t>"Este es el logo del gobierno, el otro sale corto, corrige"</w:t>
            </w:r>
          </w:p>
        </w:tc>
        <w:tc>
          <w:tcPr>
            <w:tcW w:type="dxa" w:w="4414"/>
          </w:tcPr>
          <w:p>
            <w:pPr>
              <w:spacing w:after="0"/>
            </w:pPr>
            <w:r>
              <w:rPr>
                <w:rFonts w:ascii="Consolas" w:hAnsi="Consolas" w:eastAsia="Consolas"/>
                <w:color w:val="1F4E79"/>
                <w:sz w:val="16"/>
              </w:rPr>
              <w:t>escudo()</w:t>
            </w:r>
            <w:r>
              <w:rPr>
                <w:sz w:val="16"/>
              </w:rPr>
              <w:t xml:space="preserve"> recorta el escudo completo del logo oficial</w:t>
            </w:r>
          </w:p>
        </w:tc>
      </w:tr>
      <w:tr>
        <w:trPr>
          <w:cantSplit/>
        </w:trPr>
        <w:tc>
          <w:tcPr>
            <w:tcW w:type="dxa" w:w="809"/>
          </w:tcPr>
          <w:p>
            <w:pPr>
              <w:spacing w:after="0"/>
            </w:pPr>
            <w:r>
              <w:rPr>
                <w:sz w:val="16"/>
              </w:rPr>
              <w:t>23-10 21:49</w:t>
            </w:r>
          </w:p>
        </w:tc>
        <w:tc>
          <w:tcPr>
            <w:tcW w:type="dxa" w:w="4414"/>
          </w:tcPr>
          <w:p>
            <w:pPr>
              <w:spacing w:after="0"/>
            </w:pPr>
            <w:r>
              <w:rPr>
                <w:sz w:val="16"/>
              </w:rPr>
              <w:t>Fecha "sí es setiembre"</w:t>
            </w:r>
          </w:p>
        </w:tc>
        <w:tc>
          <w:tcPr>
            <w:tcW w:type="dxa" w:w="4414"/>
          </w:tcPr>
          <w:p>
            <w:pPr>
              <w:spacing w:after="0"/>
            </w:pPr>
            <w:r>
              <w:rPr>
                <w:sz w:val="16"/>
              </w:rPr>
              <w:t>SETIEMBRE - 2026 en carátulas, memoria descriptiva y PDF de Varones</w:t>
            </w:r>
          </w:p>
        </w:tc>
      </w:tr>
      <w:tr>
        <w:trPr>
          <w:cantSplit/>
        </w:trPr>
        <w:tc>
          <w:tcPr>
            <w:tcW w:type="dxa" w:w="809"/>
          </w:tcPr>
          <w:p>
            <w:pPr>
              <w:spacing w:after="0"/>
            </w:pPr>
            <w:r>
              <w:rPr>
                <w:sz w:val="16"/>
              </w:rPr>
              <w:t>23-10 22:05</w:t>
            </w:r>
          </w:p>
        </w:tc>
        <w:tc>
          <w:tcPr>
            <w:tcW w:type="dxa" w:w="4414"/>
          </w:tcPr>
          <w:p>
            <w:pPr>
              <w:spacing w:after="0"/>
            </w:pPr>
            <w:r>
              <w:rPr>
                <w:sz w:val="16"/>
              </w:rPr>
              <w:t>Refugio: carátulas con la foto que envía, más una de planos; "no pongas el que dice índice de planos, solo planos"; en un solo Word</w:t>
            </w:r>
          </w:p>
        </w:tc>
        <w:tc>
          <w:tcPr>
            <w:tcW w:type="dxa" w:w="4414"/>
          </w:tcPr>
          <w:p>
            <w:pPr>
              <w:spacing w:after="0"/>
            </w:pPr>
            <w:r>
              <w:rPr>
                <w:rFonts w:ascii="Consolas" w:hAnsi="Consolas" w:eastAsia="Consolas"/>
                <w:color w:val="1F4E79"/>
                <w:sz w:val="16"/>
              </w:rPr>
              <w:t>caratulas_refugio.py</w:t>
            </w:r>
            <w:r>
              <w:rPr>
                <w:sz w:val="16"/>
              </w:rPr>
              <w:t>, 7 carátulas</w:t>
            </w:r>
          </w:p>
        </w:tc>
      </w:tr>
      <w:tr>
        <w:trPr>
          <w:cantSplit/>
        </w:trPr>
        <w:tc>
          <w:tcPr>
            <w:tcW w:type="dxa" w:w="809"/>
          </w:tcPr>
          <w:p>
            <w:pPr>
              <w:spacing w:after="0"/>
            </w:pPr>
            <w:r>
              <w:rPr>
                <w:sz w:val="16"/>
              </w:rPr>
              <w:t>23-10 22:07</w:t>
            </w:r>
          </w:p>
        </w:tc>
        <w:tc>
          <w:tcPr>
            <w:tcW w:type="dxa" w:w="4414"/>
          </w:tcPr>
          <w:p>
            <w:pPr>
              <w:spacing w:after="0"/>
            </w:pPr>
            <w:r>
              <w:rPr>
                <w:sz w:val="16"/>
              </w:rPr>
              <w:t>"Usa otro color diferente, por ejemplo verde"</w:t>
            </w:r>
          </w:p>
        </w:tc>
        <w:tc>
          <w:tcPr>
            <w:tcW w:type="dxa" w:w="4414"/>
          </w:tcPr>
          <w:p>
            <w:pPr>
              <w:spacing w:after="0"/>
            </w:pPr>
            <w:r>
              <w:rPr>
                <w:sz w:val="16"/>
              </w:rPr>
              <w:t xml:space="preserve">Refugio en verde </w:t>
            </w:r>
            <w:r>
              <w:rPr>
                <w:rFonts w:ascii="Consolas" w:hAnsi="Consolas" w:eastAsia="Consolas"/>
                <w:color w:val="1F4E79"/>
                <w:sz w:val="16"/>
              </w:rPr>
              <w:t>1E5E3B</w:t>
            </w:r>
            <w:r>
              <w:rPr>
                <w:sz w:val="16"/>
              </w:rPr>
              <w:t xml:space="preserve"> / </w:t>
            </w:r>
            <w:r>
              <w:rPr>
                <w:rFonts w:ascii="Consolas" w:hAnsi="Consolas" w:eastAsia="Consolas"/>
                <w:color w:val="1F4E79"/>
                <w:sz w:val="16"/>
              </w:rPr>
              <w:t>D6EEDD</w:t>
            </w:r>
            <w:r>
              <w:rPr>
                <w:sz w:val="16"/>
              </w:rPr>
              <w:t>; Varones sigue granate (XML idéntico)</w:t>
            </w:r>
          </w:p>
        </w:tc>
      </w:tr>
    </w:tbl>
    <w:p>
      <w:pPr>
        <w:spacing w:after="40"/>
      </w:pPr>
    </w:p>
    <w:p>
      <w:pPr>
        <w:pStyle w:val="Heading3"/>
      </w:pPr>
      <w:r>
        <w:t>11.2 Diseño común (CAR Varones y Hogar de Refugio, `varones/caratulas_v.caratula`)</w:t>
      </w:r>
    </w:p>
    <w:p>
      <w:pPr>
        <w:spacing w:after="80"/>
      </w:pPr>
      <w:r>
        <w:t>Página A4, márgenes 2.0 cm laterales, 2.3 superior, 1.2 inferior; ancho útil 17 cm. De arriba hacia abajo:</w:t>
      </w:r>
    </w:p>
    <w:p>
      <w:pPr>
        <w:pStyle w:val="ListNumber"/>
        <w:spacing w:after="20"/>
      </w:pPr>
      <w:r>
        <w:rPr>
          <w:b/>
        </w:rPr>
        <w:t>Entidad con escudo</w:t>
      </w:r>
      <w:r>
        <w:t>: tabla sin bordes de 2 columnas (3.2 cm y el resto). Escudo a 2.8 cm de alto. Al lado "GOBIERNO REGIONAL SAN MARTÍN" 17 pt negrita en el color del proyecto, espaciado de letras 10; debajo "GERENCIA TERRITORIAL BAJO MAYO - TARAPOTO" 10.5 pt gris con línea inferior del color del proyecto.</w:t>
      </w:r>
    </w:p>
    <w:p>
      <w:pPr>
        <w:pStyle w:val="ListNumber"/>
        <w:spacing w:after="20"/>
      </w:pPr>
      <w:r>
        <w:rPr>
          <w:b/>
        </w:rPr>
        <w:t>Servicio</w:t>
      </w:r>
      <w:r>
        <w:t>: "SERVICIO DE DISEÑO DE DRENAJE PLUVIAL PARA ELABORACIÓN DEL EXPEDIENTE TÉCNICO DE PI:" 11 pt negrita color (26 pt antes).</w:t>
      </w:r>
    </w:p>
    <w:p>
      <w:pPr>
        <w:pStyle w:val="ListNumber"/>
        <w:spacing w:after="20"/>
      </w:pPr>
      <w:r>
        <w:rPr>
          <w:b/>
        </w:rPr>
        <w:t>Proyecto</w:t>
      </w:r>
      <w:r>
        <w:t xml:space="preserve"> entre comillas (nombre tal como el rótulo de las láminas) 10 pt negrita, interlineado 1.05; </w:t>
      </w:r>
      <w:r>
        <w:rPr>
          <w:b/>
        </w:rPr>
        <w:t>CUI N° ...</w:t>
      </w:r>
      <w:r>
        <w:t xml:space="preserve"> 11.5 pt color.</w:t>
      </w:r>
    </w:p>
    <w:p>
      <w:pPr>
        <w:pStyle w:val="ListNumber"/>
        <w:spacing w:after="20"/>
      </w:pPr>
      <w:r>
        <w:rPr>
          <w:b/>
        </w:rPr>
        <w:t>Foto del proyecto</w:t>
      </w:r>
      <w:r>
        <w:t xml:space="preserve"> a 17 cm de ancho (tabla de 1 celda sin bordes ni márgenes laterales, para que mida igual que la franja); leyenda 8 pt cursiva gris ("Vista del Centro de Acogida Residencial - Varones" / "Vista del Hogar de Refugio Temporal").</w:t>
      </w:r>
    </w:p>
    <w:p>
      <w:pPr>
        <w:pStyle w:val="ListNumber"/>
        <w:spacing w:after="20"/>
      </w:pPr>
      <w:r>
        <w:rPr>
          <w:b/>
        </w:rPr>
        <w:t>Franja</w:t>
      </w:r>
      <w:r>
        <w:t xml:space="preserve"> (tabla de 1 celda con fondo del color): título del documento 26 pt blanco negrita (espaciado 8); el subtítulo se parte por " - " y cada parte va en su línea, 11 pt, color claro.</w:t>
      </w:r>
    </w:p>
    <w:p>
      <w:pPr>
        <w:pStyle w:val="ListNumber"/>
        <w:spacing w:after="20"/>
      </w:pPr>
      <w:r>
        <w:rPr>
          <w:b/>
        </w:rPr>
        <w:t>Ubicación y fecha</w:t>
      </w:r>
      <w:r>
        <w:t>: 2 celdas con borde izquierdo grueso (24) del color: "UBICACIÓN DEL PROYECTO" con Distrito: Morales / Provincia: San Martín / Departamento: San Martín (etiqueta gris, valor negrita); "FECHA" con "SETIEMBRE - 2026" 15 pt negrita.</w:t>
      </w:r>
    </w:p>
    <w:p>
      <w:pPr>
        <w:spacing w:after="80"/>
      </w:pPr>
      <w:r>
        <w:t>Técnica: entre carátulas un párrafo mínimo de 1 pt (</w:t>
      </w:r>
      <w:r>
        <w:rPr>
          <w:rFonts w:ascii="Consolas" w:hAnsi="Consolas" w:eastAsia="Consolas"/>
          <w:color w:val="1F4E79"/>
        </w:rPr>
        <w:t>w:sz val=2</w:t>
      </w:r>
      <w:r>
        <w:t xml:space="preserve">) con </w:t>
      </w:r>
      <w:r>
        <w:rPr>
          <w:rFonts w:ascii="Consolas" w:hAnsi="Consolas" w:eastAsia="Consolas"/>
          <w:color w:val="1F4E79"/>
        </w:rPr>
        <w:t>page_break_before</w:t>
      </w:r>
      <w:r>
        <w:t xml:space="preserve"> (no empuja el contenido); al final otro párrafo mínimo sin salto, para no crear una página en blanco. Cada carátula cabe en una sola página A4 (verificado convirtiendo a PDF). Foto reducida a 1 600 px máx. (calidad 90); el original del usuario no se toca.</w:t>
      </w:r>
    </w:p>
    <w:p>
      <w:pPr>
        <w:spacing w:after="80"/>
      </w:pPr>
      <w:r>
        <w:t>Escudo (</w:t>
      </w:r>
      <w:r>
        <w:rPr>
          <w:rFonts w:ascii="Consolas" w:hAnsi="Consolas" w:eastAsia="Consolas"/>
          <w:color w:val="1F4E79"/>
        </w:rPr>
        <w:t>escudo()</w:t>
      </w:r>
      <w:r>
        <w:t>): del logo oficial entregado (</w:t>
      </w:r>
      <w:r>
        <w:rPr>
          <w:rFonts w:ascii="Consolas" w:hAnsi="Consolas" w:eastAsia="Consolas"/>
          <w:color w:val="1F4E79"/>
        </w:rPr>
        <w:t>insumos/katiuska/LOGO_GOBIERNO_REGIONAL_SAN_MARTIN.png</w:t>
      </w:r>
      <w:r>
        <w:t>), se recorre la imagen fila por fila buscando píxeles no transparentes y oscuros; la primera franja en blanco después del dibujo marca el fin del escudo (debajo está el texto "GOBIERNO REGIONAL SAN MARTÍN", que ya va al lado); se recorta a su caja. El escudo anterior (recorte de un Word del CAR Mujeres) salía cortado.</w:t>
      </w:r>
    </w:p>
    <w:p>
      <w:pPr>
        <w:spacing w:after="80"/>
      </w:pPr>
      <w:r>
        <w:t>Documentos y orden (carpeta de entrega del usuario): ESPECIFICACIONES TÉCNICAS; MEMORIA DE CÁLCULO (DRENAJE PLUVIAL: CANALETAS, MONTANTES Y CUNETAS); MEMORIA DE CÁLCULO (COLECTOR PLUVIAL FRONTAL); MEMORIA DESCRIPTIVA; MEMORIA HIDROLÓGICA (HIDROLOGÍA Y DRENAJE PLUVIAL CON COLECTOR FRONTAL); METRADOS; PLANOS (LÁMINAS DPLV-01 A DPLV-44 / DPL-01 A DPL-42). Cada subtítulo termina en "ESPECIALIDAD DE DRENAJE PLUVIAL".</w:t>
      </w:r>
    </w:p>
    <w:p>
      <w:pPr>
        <w:pStyle w:val="Heading3"/>
      </w:pPr>
      <w:r>
        <w:t>11.3 CAR Mujeres (`mujeres/caratulas_m.py`)</w:t>
      </w:r>
    </w:p>
    <w:p>
      <w:pPr>
        <w:pStyle w:val="ListBullet"/>
        <w:spacing w:after="20"/>
      </w:pPr>
      <w:r>
        <w:t xml:space="preserve">Imágenes extraídas (sin modificar los originales) de los Word del proyecto: vista 3D del CAR (resumen ejecutivo, </w:t>
      </w:r>
      <w:r>
        <w:rPr>
          <w:rFonts w:ascii="Consolas" w:hAnsi="Consolas" w:eastAsia="Consolas"/>
          <w:color w:val="1F4E79"/>
        </w:rPr>
        <w:t>word/media/image18.jpg</w:t>
      </w:r>
      <w:r>
        <w:t xml:space="preserve">, recorte sin la sombra inferior), vista aérea del terreno (carátula de la memoria hidrológica, </w:t>
      </w:r>
      <w:r>
        <w:rPr>
          <w:rFonts w:ascii="Consolas" w:hAnsi="Consolas" w:eastAsia="Consolas"/>
          <w:color w:val="1F4E79"/>
        </w:rPr>
        <w:t>word/media/image1.png</w:t>
      </w:r>
      <w:r>
        <w:t xml:space="preserve">) y escudo (plantilla IISS). Se guardan en </w:t>
      </w:r>
      <w:r>
        <w:rPr>
          <w:rFonts w:ascii="Consolas" w:hAnsi="Consolas" w:eastAsia="Consolas"/>
          <w:color w:val="1F4E79"/>
        </w:rPr>
        <w:t>entregables_mujeres/figuras_caratula/</w:t>
      </w:r>
      <w:r>
        <w:t>.</w:t>
      </w:r>
    </w:p>
    <w:p>
      <w:pPr>
        <w:pStyle w:val="ListBullet"/>
        <w:spacing w:after="20"/>
      </w:pPr>
      <w:r>
        <w:t xml:space="preserve">Escudo a 2.2 cm de ancho en columna de 2.6 cm; entidad 17 pt granate; gerencia 10.5 pt gris; servicio 11 pt granate; proyecto 10 pt; CUI 11 pt; vista 3D a 17 cm con leyenda "Vista 3D del Centro de Acogida Residencial - Mujeres"; franja granate con título 24 pt y subtítulo 11 pt </w:t>
      </w:r>
      <w:r>
        <w:rPr>
          <w:rFonts w:ascii="Consolas" w:hAnsi="Consolas" w:eastAsia="Consolas"/>
          <w:color w:val="1F4E79"/>
        </w:rPr>
        <w:t>F2D7DB</w:t>
      </w:r>
      <w:r>
        <w:t>; abajo, vista aérea (8.3 cm) con "Vista aérea del terreno del proyecto" y, a su derecha, ubicación con borde izquierdo granate y fecha "SEPTIEMBRE - 2026" 13 pt (escrita con P, distinta del "SETIEMBRE" de Varones y Refugio).</w:t>
      </w:r>
    </w:p>
    <w:p>
      <w:pPr>
        <w:pStyle w:val="ListBullet"/>
        <w:spacing w:after="20"/>
      </w:pPr>
      <w:r>
        <w:t>6 documentos en el orden de su carpeta: METRADOS; MEMORIA HIDROLÓGICA; MEMORIA DESCRIPTIVA; MEMORIA DE CÁLCULO (COLECTOR PLUVIAL FRONTAL); MEMORIA DE CÁLCULO (DRENAJE PLUVIAL INTERNO); ESPECIFICACIONES TÉCNICAS.</w:t>
      </w:r>
    </w:p>
    <w:p>
      <w:pPr>
        <w:pStyle w:val="Heading3"/>
      </w:pPr>
      <w:r>
        <w:t>11.4 Barranquita (`barranquita/caratula_b.py`): una carátula para Word, Excel, UNO y especificaciones</w:t>
      </w:r>
    </w:p>
    <w:p>
      <w:pPr>
        <w:pStyle w:val="ListBullet"/>
        <w:spacing w:after="20"/>
      </w:pPr>
      <w:r>
        <w:t>Contenido y orden: "GOBIERNO REGIONAL SAN MARTÍN" 15 pt azul; "GERENCIA TERRITORIAL BAJO MAYO - TARAPOTO" 11 pt gris con línea azul; "SERVICIO DE DISEÑO - DRENAJE PLUVIAL" 12 pt azul; proyecto 11.5 pt; "C.I. N° 468901" 11 pt azul; foto aérea a 15.5 cm (recortada sin las esquinas oscuras del lente: caja 45, 30, 1555, 1150 de la foto de 1 600 × 1 198); leyenda 8 pt cursiva; franja azul con título (20 pt, o 17 pt si tiene 30 caracteres o más) y subtítulo 11 pt; "ESPECIALIDAD: INSTALACIONES SANITARIAS - DRENAJE PLUVIAL" 10.5 pt; ubicación "Distrito de Barranquita - Provincia de Lamas - Departamento de San Martín"; "OCTUBRE 2026" 12 pt azul.</w:t>
      </w:r>
    </w:p>
    <w:p>
      <w:pPr>
        <w:pStyle w:val="ListBullet"/>
        <w:spacing w:after="20"/>
      </w:pPr>
      <w:r>
        <w:t>Claves y títulos: metrado (METRADO / DRENAJE PLUVIAL - RED DE CUNETAS); hidrológica (ESTUDIO HIDROLÓGICO Y DE DRENAJE PLUVIAL / MEMORIA HIDROLÓGICA - RED DE CUNETAS); descriptiva; cálculo (MEMORIA DE CÁLCULO / HIDROLOGÍA E HIDRÁULICA DE LA RED DE CUNETAS); especificaciones; análisis (ANÁLISIS ESTADÍSTICO / PRECIPITACIÓN MÁXIMA EN 24 HORAS Y TORMENTA DE DISEÑO); planos.</w:t>
      </w:r>
    </w:p>
    <w:p>
      <w:pPr>
        <w:pStyle w:val="ListBullet"/>
        <w:spacing w:after="20"/>
      </w:pPr>
      <w:r>
        <w:t xml:space="preserve">Word: </w:t>
      </w:r>
      <w:r>
        <w:rPr>
          <w:rFonts w:ascii="Consolas" w:hAnsi="Consolas" w:eastAsia="Consolas"/>
          <w:color w:val="1F4E79"/>
        </w:rPr>
        <w:t>word_b.Doc.caratula(..., clave)</w:t>
      </w:r>
      <w:r>
        <w:t xml:space="preserve"> pone la carátula como primera página sin encabezado.</w:t>
      </w:r>
    </w:p>
    <w:p>
      <w:pPr>
        <w:pStyle w:val="ListBullet"/>
        <w:spacing w:after="20"/>
      </w:pPr>
      <w:r>
        <w:t xml:space="preserve">Excel (openpyxl): hoja CARÁTULA al inicio, 8 columnas de 11.5, filas combinadas A:H, foto anclada con </w:t>
      </w:r>
      <w:r>
        <w:rPr>
          <w:rFonts w:ascii="Consolas" w:hAnsi="Consolas" w:eastAsia="Consolas"/>
          <w:color w:val="1F4E79"/>
        </w:rPr>
        <w:t>TwoCellAnchor</w:t>
      </w:r>
      <w:r>
        <w:t xml:space="preserve"> de A8 a H8 y alto de la fila según la proporción de la foto; A4 vertical ajustada a 1 × 1 página, centrada, área de impresión A1:H17, sin cuadrícula.</w:t>
      </w:r>
    </w:p>
    <w:p>
      <w:pPr>
        <w:pStyle w:val="ListBullet"/>
        <w:spacing w:after="20"/>
      </w:pPr>
      <w:r>
        <w:t xml:space="preserve">Calc por UNO (análisis estadístico, para no perder fórmulas ni gráficos): misma hoja con </w:t>
      </w:r>
      <w:r>
        <w:rPr>
          <w:rFonts w:ascii="Consolas" w:hAnsi="Consolas" w:eastAsia="Consolas"/>
          <w:color w:val="1F4E79"/>
        </w:rPr>
        <w:t>GraphicObjectShape</w:t>
      </w:r>
      <w:r>
        <w:t xml:space="preserve"> anclado a A8, estilo de página "Caratula" A4 sin encabezado ni pie, escala 1 × 1, área de impresión A1:H17.</w:t>
      </w:r>
    </w:p>
    <w:p>
      <w:pPr>
        <w:pStyle w:val="ListBullet"/>
        <w:spacing w:after="20"/>
      </w:pPr>
      <w:r>
        <w:t xml:space="preserve">Especificaciones: </w:t>
      </w:r>
      <w:r>
        <w:rPr>
          <w:rFonts w:ascii="Consolas" w:hAnsi="Consolas" w:eastAsia="Consolas"/>
          <w:color w:val="1F4E79"/>
        </w:rPr>
        <w:t>datos(clave)</w:t>
      </w:r>
      <w:r>
        <w:t xml:space="preserve"> entrega textos, foto y proporción al JSON; </w:t>
      </w:r>
      <w:r>
        <w:rPr>
          <w:rFonts w:ascii="Consolas" w:hAnsi="Consolas" w:eastAsia="Consolas"/>
          <w:color w:val="1F4E79"/>
        </w:rPr>
        <w:t>docx_espec.js</w:t>
      </w:r>
      <w:r>
        <w:t xml:space="preserve"> la dibuja (foto de 586 px de ancho).</w:t>
      </w:r>
    </w:p>
    <w:p>
      <w:pPr>
        <w:pStyle w:val="ListBullet"/>
        <w:spacing w:after="20"/>
      </w:pPr>
      <w:r>
        <w:rPr>
          <w:rFonts w:ascii="Consolas" w:hAnsi="Consolas" w:eastAsia="Consolas"/>
          <w:color w:val="1F4E79"/>
        </w:rPr>
        <w:t>solo_caratulas()</w:t>
      </w:r>
      <w:r>
        <w:t>: Word con las 6 carátulas (sin la de planos, que va en el Word del índice).</w:t>
      </w:r>
    </w:p>
    <w:p>
      <w:pPr>
        <w:pStyle w:val="Heading3"/>
      </w:pPr>
      <w:r>
        <w:t>11.5 Carátula de planos</w:t>
      </w:r>
    </w:p>
    <w:p>
      <w:pPr>
        <w:spacing w:after="80"/>
      </w:pPr>
      <w:r>
        <w:t xml:space="preserve">Varones y Refugio: una carátula más en el mismo Word ("PLANOS" / "LÁMINAS DPLV-01 A DPLV-44 - ESPECIALIDAD DE DRENAJE PLUVIAL"). Barranquita: página 1 del Word "CARÁTULA E ÍNDICE DE PLANOS". El usuario pidió para el Refugio </w:t>
      </w:r>
      <w:r>
        <w:rPr>
          <w:b/>
        </w:rPr>
        <w:t>no</w:t>
      </w:r>
      <w:r>
        <w:t xml:space="preserve"> incluir una carátula de "índice de planos", solo la de planos.</w:t>
      </w:r>
    </w:p>
    <w:p>
      <w:pPr>
        <w:pStyle w:val="Heading3"/>
      </w:pPr>
      <w:r>
        <w:t>11.6 Carátula propia de la memoria descriptiva</w:t>
      </w:r>
    </w:p>
    <w:p>
      <w:pPr>
        <w:spacing w:after="80"/>
      </w:pPr>
      <w:r>
        <w:t>Además de las carátulas sueltas, las memorias descriptivas del Refugio y Varones llevan su carátula interna (§5.3) con la lámina de red general como imagen. Fechas a vigilar: la del Refugio conserva OCTUBRE 2026 (no se pidió cambio), mientras sus carátulas sueltas dicen SETIEMBRE - 2026; la memoria de cálculo PDF del Refugio dice octubre 2026.</w:t>
      </w:r>
    </w:p>
    <w:p>
      <w:pPr>
        <w:pStyle w:val="Heading2"/>
      </w:pPr>
      <w:r>
        <w:t>12. Verificación visual y controles de calidad</w:t>
      </w:r>
    </w:p>
    <w:tbl>
      <w:tblPr>
        <w:tblStyle w:val="TableGrid"/>
        <w:tblW w:type="auto" w:w="0"/>
        <w:jc w:val="center"/>
        <w:tblLayout w:type="fixed"/>
        <w:tblLook w:firstColumn="1" w:firstRow="1" w:lastColumn="0" w:lastRow="0" w:noHBand="0" w:noVBand="1" w:val="04A0"/>
      </w:tblPr>
      <w:tblGrid>
        <w:gridCol w:w="2318"/>
        <w:gridCol w:w="3660"/>
        <w:gridCol w:w="3660"/>
      </w:tblGrid>
      <w:tr>
        <w:trPr>
          <w:tblHeader w:val="true"/>
          <w:cantSplit/>
        </w:trPr>
        <w:tc>
          <w:tcPr>
            <w:tcW w:type="dxa" w:w="2318"/>
            <w:shd w:val="clear" w:color="auto" w:fill="1F3864"/>
          </w:tcPr>
          <w:p>
            <w:pPr>
              <w:spacing w:after="0"/>
            </w:pPr>
            <w:r>
              <w:rPr>
                <w:b/>
                <w:color w:val="FFFFFF"/>
                <w:sz w:val="16"/>
              </w:rPr>
              <w:t>Control</w:t>
            </w:r>
          </w:p>
        </w:tc>
        <w:tc>
          <w:tcPr>
            <w:tcW w:type="dxa" w:w="3660"/>
            <w:shd w:val="clear" w:color="auto" w:fill="1F3864"/>
          </w:tcPr>
          <w:p>
            <w:pPr>
              <w:spacing w:after="0"/>
            </w:pPr>
            <w:r>
              <w:rPr>
                <w:b/>
                <w:color w:val="FFFFFF"/>
                <w:sz w:val="16"/>
              </w:rPr>
              <w:t>Cómo</w:t>
            </w:r>
          </w:p>
        </w:tc>
        <w:tc>
          <w:tcPr>
            <w:tcW w:type="dxa" w:w="3660"/>
            <w:shd w:val="clear" w:color="auto" w:fill="1F3864"/>
          </w:tcPr>
          <w:p>
            <w:pPr>
              <w:spacing w:after="0"/>
            </w:pPr>
            <w:r>
              <w:rPr>
                <w:b/>
                <w:color w:val="FFFFFF"/>
                <w:sz w:val="16"/>
              </w:rPr>
              <w:t>Cuándo</w:t>
            </w:r>
          </w:p>
        </w:tc>
      </w:tr>
      <w:tr>
        <w:trPr>
          <w:cantSplit/>
        </w:trPr>
        <w:tc>
          <w:tcPr>
            <w:tcW w:type="dxa" w:w="2318"/>
          </w:tcPr>
          <w:p>
            <w:pPr>
              <w:spacing w:after="0"/>
            </w:pPr>
            <w:r>
              <w:rPr>
                <w:sz w:val="16"/>
              </w:rPr>
              <w:t>Word sin alterar el original</w:t>
            </w:r>
          </w:p>
        </w:tc>
        <w:tc>
          <w:tcPr>
            <w:tcW w:type="dxa" w:w="3660"/>
          </w:tcPr>
          <w:p>
            <w:pPr>
              <w:spacing w:after="0"/>
            </w:pPr>
            <w:r>
              <w:rPr>
                <w:rFonts w:ascii="Consolas" w:hAnsi="Consolas" w:eastAsia="Consolas"/>
                <w:color w:val="1F4E79"/>
                <w:sz w:val="16"/>
              </w:rPr>
              <w:t>memoria_docx.verificar()</w:t>
            </w:r>
            <w:r>
              <w:rPr>
                <w:sz w:val="16"/>
              </w:rPr>
              <w:t>: texto de párrafos y tablas originales igual</w:t>
            </w:r>
          </w:p>
        </w:tc>
        <w:tc>
          <w:tcPr>
            <w:tcW w:type="dxa" w:w="3660"/>
          </w:tcPr>
          <w:p>
            <w:pPr>
              <w:spacing w:after="0"/>
            </w:pPr>
            <w:r>
              <w:rPr>
                <w:sz w:val="16"/>
              </w:rPr>
              <w:t>cada generación del capítulo</w:t>
            </w:r>
          </w:p>
        </w:tc>
      </w:tr>
      <w:tr>
        <w:trPr>
          <w:cantSplit/>
        </w:trPr>
        <w:tc>
          <w:tcPr>
            <w:tcW w:type="dxa" w:w="2318"/>
          </w:tcPr>
          <w:p>
            <w:pPr>
              <w:spacing w:after="0"/>
            </w:pPr>
            <w:r>
              <w:rPr>
                <w:sz w:val="16"/>
              </w:rPr>
              <w:t>Solo cambia lo pedido</w:t>
            </w:r>
          </w:p>
        </w:tc>
        <w:tc>
          <w:tcPr>
            <w:tcW w:type="dxa" w:w="3660"/>
          </w:tcPr>
          <w:p>
            <w:pPr>
              <w:spacing w:after="0"/>
            </w:pPr>
            <w:r>
              <w:rPr>
                <w:sz w:val="16"/>
              </w:rPr>
              <w:t>extraer texto (python-docx) antes y después y comparar; en Excel, valores tras recalcular con LibreOffice</w:t>
            </w:r>
          </w:p>
        </w:tc>
        <w:tc>
          <w:tcPr>
            <w:tcW w:type="dxa" w:w="3660"/>
          </w:tcPr>
          <w:p>
            <w:pPr>
              <w:spacing w:after="0"/>
            </w:pPr>
            <w:r>
              <w:rPr>
                <w:sz w:val="16"/>
              </w:rPr>
              <w:t>toda corrección (por ejemplo "SERVICIO DE DISEÑO", citas DJ, códigos DPLV)</w:t>
            </w:r>
          </w:p>
        </w:tc>
      </w:tr>
      <w:tr>
        <w:trPr>
          <w:cantSplit/>
        </w:trPr>
        <w:tc>
          <w:tcPr>
            <w:tcW w:type="dxa" w:w="2318"/>
          </w:tcPr>
          <w:p>
            <w:pPr>
              <w:spacing w:after="0"/>
            </w:pPr>
            <w:r>
              <w:rPr>
                <w:sz w:val="16"/>
              </w:rPr>
              <w:t>Metrados intactos</w:t>
            </w:r>
          </w:p>
        </w:tc>
        <w:tc>
          <w:tcPr>
            <w:tcW w:type="dxa" w:w="3660"/>
          </w:tcPr>
          <w:p>
            <w:pPr>
              <w:spacing w:after="0"/>
            </w:pPr>
            <w:r>
              <w:rPr>
                <w:sz w:val="16"/>
              </w:rPr>
              <w:t>comparar todas las celdas numéricas de la planilla antes y después</w:t>
            </w:r>
          </w:p>
        </w:tc>
        <w:tc>
          <w:tcPr>
            <w:tcW w:type="dxa" w:w="3660"/>
          </w:tcPr>
          <w:p>
            <w:pPr>
              <w:spacing w:after="0"/>
            </w:pPr>
            <w:r>
              <w:rPr>
                <w:sz w:val="16"/>
              </w:rPr>
              <w:t>cada vez que un documento toca el libro (códigos de lámina, carátula)</w:t>
            </w:r>
          </w:p>
        </w:tc>
      </w:tr>
      <w:tr>
        <w:trPr>
          <w:cantSplit/>
        </w:trPr>
        <w:tc>
          <w:tcPr>
            <w:tcW w:type="dxa" w:w="2318"/>
          </w:tcPr>
          <w:p>
            <w:pPr>
              <w:spacing w:after="0"/>
            </w:pPr>
            <w:r>
              <w:rPr>
                <w:sz w:val="16"/>
              </w:rPr>
              <w:t>Títulos del índice = rótulo</w:t>
            </w:r>
          </w:p>
        </w:tc>
        <w:tc>
          <w:tcPr>
            <w:tcW w:type="dxa" w:w="3660"/>
          </w:tcPr>
          <w:p>
            <w:pPr>
              <w:spacing w:after="0"/>
            </w:pPr>
            <w:r>
              <w:rPr>
                <w:sz w:val="16"/>
              </w:rPr>
              <w:t>comparación "llana"; si difiere, el programa se detiene</w:t>
            </w:r>
          </w:p>
        </w:tc>
        <w:tc>
          <w:tcPr>
            <w:tcW w:type="dxa" w:w="3660"/>
          </w:tcPr>
          <w:p>
            <w:pPr>
              <w:spacing w:after="0"/>
            </w:pPr>
            <w:r>
              <w:rPr>
                <w:sz w:val="16"/>
              </w:rPr>
              <w:t>cada índice</w:t>
            </w:r>
          </w:p>
        </w:tc>
      </w:tr>
      <w:tr>
        <w:trPr>
          <w:cantSplit/>
        </w:trPr>
        <w:tc>
          <w:tcPr>
            <w:tcW w:type="dxa" w:w="2318"/>
          </w:tcPr>
          <w:p>
            <w:pPr>
              <w:spacing w:after="0"/>
            </w:pPr>
            <w:r>
              <w:rPr>
                <w:sz w:val="16"/>
              </w:rPr>
              <w:t>Memoria = análisis estadístico</w:t>
            </w:r>
          </w:p>
        </w:tc>
        <w:tc>
          <w:tcPr>
            <w:tcW w:type="dxa" w:w="3660"/>
          </w:tcPr>
          <w:p>
            <w:pPr>
              <w:spacing w:after="0"/>
            </w:pPr>
            <w:r>
              <w:rPr>
                <w:rFonts w:ascii="Consolas" w:hAnsi="Consolas" w:eastAsia="Consolas"/>
                <w:color w:val="1F4E79"/>
                <w:sz w:val="16"/>
              </w:rPr>
              <w:t>coteja_analisis_b.py</w:t>
            </w:r>
            <w:r>
              <w:rPr>
                <w:sz w:val="16"/>
              </w:rPr>
              <w:t xml:space="preserve"> (1 696 valores, 0 diferencias) y </w:t>
            </w:r>
            <w:r>
              <w:rPr>
                <w:rFonts w:ascii="Consolas" w:hAnsi="Consolas" w:eastAsia="Consolas"/>
                <w:color w:val="1F4E79"/>
                <w:sz w:val="16"/>
              </w:rPr>
              <w:t>analisis_estadistico_b.comprobar()</w:t>
            </w:r>
          </w:p>
        </w:tc>
        <w:tc>
          <w:tcPr>
            <w:tcW w:type="dxa" w:w="3660"/>
          </w:tcPr>
          <w:p>
            <w:pPr>
              <w:spacing w:after="0"/>
            </w:pPr>
            <w:r>
              <w:rPr>
                <w:sz w:val="16"/>
              </w:rPr>
              <w:t>cada cambio de lluvia</w:t>
            </w:r>
          </w:p>
        </w:tc>
      </w:tr>
      <w:tr>
        <w:trPr>
          <w:cantSplit/>
        </w:trPr>
        <w:tc>
          <w:tcPr>
            <w:tcW w:type="dxa" w:w="2318"/>
          </w:tcPr>
          <w:p>
            <w:pPr>
              <w:spacing w:after="0"/>
            </w:pPr>
            <w:r>
              <w:rPr>
                <w:sz w:val="16"/>
              </w:rPr>
              <w:t>Página única por carátula</w:t>
            </w:r>
          </w:p>
        </w:tc>
        <w:tc>
          <w:tcPr>
            <w:tcW w:type="dxa" w:w="3660"/>
          </w:tcPr>
          <w:p>
            <w:pPr>
              <w:spacing w:after="0"/>
            </w:pPr>
            <w:r>
              <w:rPr>
                <w:sz w:val="16"/>
              </w:rPr>
              <w:t>convertir a PDF y contar páginas (7 carátulas = 7 páginas)</w:t>
            </w:r>
          </w:p>
        </w:tc>
        <w:tc>
          <w:tcPr>
            <w:tcW w:type="dxa" w:w="3660"/>
          </w:tcPr>
          <w:p>
            <w:pPr>
              <w:spacing w:after="0"/>
            </w:pPr>
            <w:r>
              <w:rPr>
                <w:sz w:val="16"/>
              </w:rPr>
              <w:t>cada versión de carátulas</w:t>
            </w:r>
          </w:p>
        </w:tc>
      </w:tr>
      <w:tr>
        <w:trPr>
          <w:cantSplit/>
        </w:trPr>
        <w:tc>
          <w:tcPr>
            <w:tcW w:type="dxa" w:w="2318"/>
          </w:tcPr>
          <w:p>
            <w:pPr>
              <w:spacing w:after="0"/>
            </w:pPr>
            <w:r>
              <w:rPr>
                <w:sz w:val="16"/>
              </w:rPr>
              <w:t>Aspecto</w:t>
            </w:r>
          </w:p>
        </w:tc>
        <w:tc>
          <w:tcPr>
            <w:tcW w:type="dxa" w:w="3660"/>
          </w:tcPr>
          <w:p>
            <w:pPr>
              <w:spacing w:after="0"/>
            </w:pPr>
            <w:r>
              <w:rPr>
                <w:rFonts w:ascii="Consolas" w:hAnsi="Consolas" w:eastAsia="Consolas"/>
                <w:color w:val="1F4E79"/>
                <w:sz w:val="16"/>
              </w:rPr>
              <w:t>soffice --headless --convert-to pdf</w:t>
            </w:r>
            <w:r>
              <w:rPr>
                <w:sz w:val="16"/>
              </w:rPr>
              <w:t xml:space="preserve"> y </w:t>
            </w:r>
            <w:r>
              <w:rPr>
                <w:rFonts w:ascii="Consolas" w:hAnsi="Consolas" w:eastAsia="Consolas"/>
                <w:color w:val="1F4E79"/>
                <w:sz w:val="16"/>
              </w:rPr>
              <w:t>pdftoppm</w:t>
            </w:r>
            <w:r>
              <w:rPr>
                <w:sz w:val="16"/>
              </w:rPr>
              <w:t xml:space="preserve"> a PNG para revisar la vista (por ejemplo </w:t>
            </w:r>
            <w:r>
              <w:rPr>
                <w:rFonts w:ascii="Consolas" w:hAnsi="Consolas" w:eastAsia="Consolas"/>
                <w:color w:val="1F4E79"/>
                <w:sz w:val="16"/>
              </w:rPr>
              <w:t>figuras_memoria/vista_caratulas.png</w:t>
            </w:r>
            <w:r>
              <w:rPr>
                <w:sz w:val="16"/>
              </w:rPr>
              <w:t xml:space="preserve"> de Barranquita)</w:t>
            </w:r>
          </w:p>
        </w:tc>
        <w:tc>
          <w:tcPr>
            <w:tcW w:type="dxa" w:w="3660"/>
          </w:tcPr>
          <w:p>
            <w:pPr>
              <w:spacing w:after="0"/>
            </w:pPr>
            <w:r>
              <w:rPr>
                <w:sz w:val="16"/>
              </w:rPr>
              <w:t>antes de entregar</w:t>
            </w:r>
          </w:p>
        </w:tc>
      </w:tr>
      <w:tr>
        <w:trPr>
          <w:cantSplit/>
        </w:trPr>
        <w:tc>
          <w:tcPr>
            <w:tcW w:type="dxa" w:w="2318"/>
          </w:tcPr>
          <w:p>
            <w:pPr>
              <w:spacing w:after="0"/>
            </w:pPr>
            <w:r>
              <w:rPr>
                <w:sz w:val="16"/>
              </w:rPr>
              <w:t>Excel sin errores</w:t>
            </w:r>
          </w:p>
        </w:tc>
        <w:tc>
          <w:tcPr>
            <w:tcW w:type="dxa" w:w="3660"/>
          </w:tcPr>
          <w:p>
            <w:pPr>
              <w:spacing w:after="0"/>
            </w:pPr>
            <w:r>
              <w:rPr>
                <w:sz w:val="16"/>
              </w:rPr>
              <w:t xml:space="preserve">recalcular con LibreOffice y buscar </w:t>
            </w:r>
            <w:r>
              <w:rPr>
                <w:rFonts w:ascii="Consolas" w:hAnsi="Consolas" w:eastAsia="Consolas"/>
                <w:color w:val="1F4E79"/>
                <w:sz w:val="16"/>
              </w:rPr>
              <w:t>#</w:t>
            </w:r>
            <w:r>
              <w:rPr>
                <w:sz w:val="16"/>
              </w:rPr>
              <w:t xml:space="preserve"> (errores) en las hojas; contadores "NO CUMPLE" = 0</w:t>
            </w:r>
          </w:p>
        </w:tc>
        <w:tc>
          <w:tcPr>
            <w:tcW w:type="dxa" w:w="3660"/>
          </w:tcPr>
          <w:p>
            <w:pPr>
              <w:spacing w:after="0"/>
            </w:pPr>
            <w:r>
              <w:rPr>
                <w:sz w:val="16"/>
              </w:rPr>
              <w:t>memorias de cálculo</w:t>
            </w:r>
          </w:p>
        </w:tc>
      </w:tr>
      <w:tr>
        <w:trPr>
          <w:cantSplit/>
        </w:trPr>
        <w:tc>
          <w:tcPr>
            <w:tcW w:type="dxa" w:w="2318"/>
          </w:tcPr>
          <w:p>
            <w:pPr>
              <w:spacing w:after="0"/>
            </w:pPr>
            <w:r>
              <w:rPr>
                <w:sz w:val="16"/>
              </w:rPr>
              <w:t>Otro proyecto idéntico al parametrizar</w:t>
            </w:r>
          </w:p>
        </w:tc>
        <w:tc>
          <w:tcPr>
            <w:tcW w:type="dxa" w:w="3660"/>
          </w:tcPr>
          <w:p>
            <w:pPr>
              <w:spacing w:after="0"/>
            </w:pPr>
            <w:r>
              <w:rPr>
                <w:sz w:val="16"/>
              </w:rPr>
              <w:t>huella (XML o texto) del proyecto que no se pidió cambiar</w:t>
            </w:r>
          </w:p>
        </w:tc>
        <w:tc>
          <w:tcPr>
            <w:tcW w:type="dxa" w:w="3660"/>
          </w:tcPr>
          <w:p>
            <w:pPr>
              <w:spacing w:after="0"/>
            </w:pPr>
            <w:r>
              <w:rPr>
                <w:sz w:val="16"/>
              </w:rPr>
              <w:t>al reutilizar motores</w:t>
            </w:r>
          </w:p>
        </w:tc>
      </w:tr>
    </w:tbl>
    <w:p>
      <w:pPr>
        <w:spacing w:after="40"/>
      </w:pPr>
    </w:p>
    <w:p>
      <w:pPr>
        <w:pStyle w:val="Heading2"/>
      </w:pPr>
      <w:r>
        <w:t>13. Cronología de decisiones del usuario sobre documentos</w:t>
      </w:r>
    </w:p>
    <w:tbl>
      <w:tblPr>
        <w:tblStyle w:val="TableGrid"/>
        <w:tblW w:type="auto" w:w="0"/>
        <w:jc w:val="center"/>
        <w:tblLayout w:type="fixed"/>
        <w:tblLook w:firstColumn="1" w:firstRow="1" w:lastColumn="0" w:lastRow="0" w:noHBand="0" w:noVBand="1" w:val="04A0"/>
      </w:tblPr>
      <w:tblGrid>
        <w:gridCol w:w="1196"/>
        <w:gridCol w:w="4221"/>
        <w:gridCol w:w="4221"/>
      </w:tblGrid>
      <w:tr>
        <w:trPr>
          <w:tblHeader w:val="true"/>
          <w:cantSplit/>
        </w:trPr>
        <w:tc>
          <w:tcPr>
            <w:tcW w:type="dxa" w:w="1196"/>
            <w:shd w:val="clear" w:color="auto" w:fill="1F3864"/>
          </w:tcPr>
          <w:p>
            <w:pPr>
              <w:spacing w:after="0"/>
            </w:pPr>
            <w:r>
              <w:rPr>
                <w:b/>
                <w:color w:val="FFFFFF"/>
                <w:sz w:val="16"/>
              </w:rPr>
              <w:t>Fecha</w:t>
            </w:r>
          </w:p>
        </w:tc>
        <w:tc>
          <w:tcPr>
            <w:tcW w:type="dxa" w:w="4221"/>
            <w:shd w:val="clear" w:color="auto" w:fill="1F3864"/>
          </w:tcPr>
          <w:p>
            <w:pPr>
              <w:spacing w:after="0"/>
            </w:pPr>
            <w:r>
              <w:rPr>
                <w:b/>
                <w:color w:val="FFFFFF"/>
                <w:sz w:val="16"/>
              </w:rPr>
              <w:t>Mensaje / decisión</w:t>
            </w:r>
          </w:p>
        </w:tc>
        <w:tc>
          <w:tcPr>
            <w:tcW w:type="dxa" w:w="4221"/>
            <w:shd w:val="clear" w:color="auto" w:fill="1F3864"/>
          </w:tcPr>
          <w:p>
            <w:pPr>
              <w:spacing w:after="0"/>
            </w:pPr>
            <w:r>
              <w:rPr>
                <w:b/>
                <w:color w:val="FFFFFF"/>
                <w:sz w:val="16"/>
              </w:rPr>
              <w:t>Efecto en los documentos</w:t>
            </w:r>
          </w:p>
        </w:tc>
      </w:tr>
      <w:tr>
        <w:trPr>
          <w:cantSplit/>
        </w:trPr>
        <w:tc>
          <w:tcPr>
            <w:tcW w:type="dxa" w:w="1196"/>
          </w:tcPr>
          <w:p>
            <w:pPr>
              <w:spacing w:after="0"/>
            </w:pPr>
            <w:r>
              <w:rPr>
                <w:sz w:val="16"/>
              </w:rPr>
              <w:t>03-10</w:t>
            </w:r>
          </w:p>
        </w:tc>
        <w:tc>
          <w:tcPr>
            <w:tcW w:type="dxa" w:w="4221"/>
          </w:tcPr>
          <w:p>
            <w:pPr>
              <w:spacing w:after="0"/>
            </w:pPr>
            <w:r>
              <w:rPr>
                <w:sz w:val="16"/>
              </w:rPr>
              <w:t>Entregables del CAR Mujeres repetidos para el Refugio: memoria Excel con fórmulas (datos, caudales, perfil, estructural); capítulo del colector al final del estudio hidrológico sin alterar lo anterior; Excel en español con ";"</w:t>
            </w:r>
          </w:p>
        </w:tc>
        <w:tc>
          <w:tcPr>
            <w:tcW w:type="dxa" w:w="4221"/>
          </w:tcPr>
          <w:p>
            <w:pPr>
              <w:spacing w:after="0"/>
            </w:pPr>
            <w:r>
              <w:rPr>
                <w:rFonts w:ascii="Consolas" w:hAnsi="Consolas" w:eastAsia="Consolas"/>
                <w:color w:val="1F4E79"/>
                <w:sz w:val="16"/>
              </w:rPr>
              <w:t>memoria_xlsx.py</w:t>
            </w:r>
            <w:r>
              <w:rPr>
                <w:sz w:val="16"/>
              </w:rPr>
              <w:t xml:space="preserve">, </w:t>
            </w:r>
            <w:r>
              <w:rPr>
                <w:rFonts w:ascii="Consolas" w:hAnsi="Consolas" w:eastAsia="Consolas"/>
                <w:color w:val="1F4E79"/>
                <w:sz w:val="16"/>
              </w:rPr>
              <w:t>memoria_docx.py</w:t>
            </w:r>
          </w:p>
        </w:tc>
      </w:tr>
      <w:tr>
        <w:trPr>
          <w:cantSplit/>
        </w:trPr>
        <w:tc>
          <w:tcPr>
            <w:tcW w:type="dxa" w:w="1196"/>
          </w:tcPr>
          <w:p>
            <w:pPr>
              <w:spacing w:after="0"/>
            </w:pPr>
            <w:r>
              <w:rPr>
                <w:sz w:val="16"/>
              </w:rPr>
              <w:t>03-10 16:43</w:t>
            </w:r>
          </w:p>
        </w:tc>
        <w:tc>
          <w:tcPr>
            <w:tcW w:type="dxa" w:w="4221"/>
          </w:tcPr>
          <w:p>
            <w:pPr>
              <w:spacing w:after="0"/>
            </w:pPr>
            <w:r>
              <w:rPr>
                <w:sz w:val="16"/>
              </w:rPr>
              <w:t>"¿Por qué pones 35.163 mm si el diseño es 210? hay contradicción"</w:t>
            </w:r>
          </w:p>
        </w:tc>
        <w:tc>
          <w:tcPr>
            <w:tcW w:type="dxa" w:w="4221"/>
          </w:tcPr>
          <w:p>
            <w:pPr>
              <w:spacing w:after="0"/>
            </w:pPr>
            <w:r>
              <w:rPr>
                <w:sz w:val="16"/>
              </w:rPr>
              <w:t>DATOS y memoria explican que 35.16 mm en 10 min = 210.98 mm/h y que el colector usa 155.66 por tc 15 min</w:t>
            </w:r>
          </w:p>
        </w:tc>
      </w:tr>
      <w:tr>
        <w:trPr>
          <w:cantSplit/>
        </w:trPr>
        <w:tc>
          <w:tcPr>
            <w:tcW w:type="dxa" w:w="1196"/>
          </w:tcPr>
          <w:p>
            <w:pPr>
              <w:spacing w:after="0"/>
            </w:pPr>
            <w:r>
              <w:rPr>
                <w:sz w:val="16"/>
              </w:rPr>
              <w:t>03-10 16:48</w:t>
            </w:r>
          </w:p>
        </w:tc>
        <w:tc>
          <w:tcPr>
            <w:tcW w:type="dxa" w:w="4221"/>
          </w:tcPr>
          <w:p>
            <w:pPr>
              <w:spacing w:after="0"/>
            </w:pPr>
            <w:r>
              <w:rPr>
                <w:sz w:val="16"/>
              </w:rPr>
              <w:t>Documento irrefutable, bajo normas, sin que intervenga la Contraloría</w:t>
            </w:r>
          </w:p>
        </w:tc>
        <w:tc>
          <w:tcPr>
            <w:tcW w:type="dxa" w:w="4221"/>
          </w:tcPr>
          <w:p>
            <w:pPr>
              <w:spacing w:after="0"/>
            </w:pPr>
            <w:r>
              <w:rPr>
                <w:sz w:val="16"/>
              </w:rPr>
              <w:t>hoja CUMPLIMIENTO y sección "datos de otros expedientes"</w:t>
            </w:r>
          </w:p>
        </w:tc>
      </w:tr>
      <w:tr>
        <w:trPr>
          <w:cantSplit/>
        </w:trPr>
        <w:tc>
          <w:tcPr>
            <w:tcW w:type="dxa" w:w="1196"/>
          </w:tcPr>
          <w:p>
            <w:pPr>
              <w:spacing w:after="0"/>
            </w:pPr>
            <w:r>
              <w:rPr>
                <w:sz w:val="16"/>
              </w:rPr>
              <w:t>03-10 17:24</w:t>
            </w:r>
          </w:p>
        </w:tc>
        <w:tc>
          <w:tcPr>
            <w:tcW w:type="dxa" w:w="4221"/>
          </w:tcPr>
          <w:p>
            <w:pPr>
              <w:spacing w:after="0"/>
            </w:pPr>
            <w:r>
              <w:rPr>
                <w:sz w:val="16"/>
              </w:rPr>
              <w:t>Las prolongaciones de cunetas ya las metró el usuario</w:t>
            </w:r>
          </w:p>
        </w:tc>
        <w:tc>
          <w:tcPr>
            <w:tcW w:type="dxa" w:w="4221"/>
          </w:tcPr>
          <w:p>
            <w:pPr>
              <w:spacing w:after="0"/>
            </w:pPr>
            <w:r>
              <w:rPr>
                <w:sz w:val="16"/>
              </w:rPr>
              <w:t>la memoria dice que se metran en partidas de cunetas; el colector solo incluye ventana y registro</w:t>
            </w:r>
          </w:p>
        </w:tc>
      </w:tr>
      <w:tr>
        <w:trPr>
          <w:cantSplit/>
        </w:trPr>
        <w:tc>
          <w:tcPr>
            <w:tcW w:type="dxa" w:w="1196"/>
          </w:tcPr>
          <w:p>
            <w:pPr>
              <w:spacing w:after="0"/>
            </w:pPr>
            <w:r>
              <w:rPr>
                <w:sz w:val="16"/>
              </w:rPr>
              <w:t>05-10</w:t>
            </w:r>
          </w:p>
        </w:tc>
        <w:tc>
          <w:tcPr>
            <w:tcW w:type="dxa" w:w="4221"/>
          </w:tcPr>
          <w:p>
            <w:pPr>
              <w:spacing w:after="0"/>
            </w:pPr>
            <w:r>
              <w:rPr>
                <w:sz w:val="16"/>
              </w:rPr>
              <w:t>Memoria descriptiva general CAR Mujeres: 45-60 páginas, arquitectura antes que drenaje, drenaje mínimo, solo datos reales</w:t>
            </w:r>
          </w:p>
        </w:tc>
        <w:tc>
          <w:tcPr>
            <w:tcW w:type="dxa" w:w="4221"/>
          </w:tcPr>
          <w:p>
            <w:pPr>
              <w:spacing w:after="0"/>
            </w:pPr>
            <w:r>
              <w:rPr>
                <w:sz w:val="16"/>
              </w:rPr>
              <w:t>§5.6</w:t>
            </w:r>
          </w:p>
        </w:tc>
      </w:tr>
      <w:tr>
        <w:trPr>
          <w:cantSplit/>
        </w:trPr>
        <w:tc>
          <w:tcPr>
            <w:tcW w:type="dxa" w:w="1196"/>
          </w:tcPr>
          <w:p>
            <w:pPr>
              <w:spacing w:after="0"/>
            </w:pPr>
            <w:r>
              <w:rPr>
                <w:sz w:val="16"/>
              </w:rPr>
              <w:t>08-10</w:t>
            </w:r>
          </w:p>
        </w:tc>
        <w:tc>
          <w:tcPr>
            <w:tcW w:type="dxa" w:w="4221"/>
          </w:tcPr>
          <w:p>
            <w:pPr>
              <w:spacing w:after="0"/>
            </w:pPr>
            <w:r>
              <w:rPr>
                <w:sz w:val="16"/>
              </w:rPr>
              <w:t>Especificaciones de los 3 proyectos, normativa peruana, al mínimo detalle; "revísalo antes de presentarlo"</w:t>
            </w:r>
          </w:p>
        </w:tc>
        <w:tc>
          <w:tcPr>
            <w:tcW w:type="dxa" w:w="4221"/>
          </w:tcPr>
          <w:p>
            <w:pPr>
              <w:spacing w:after="0"/>
            </w:pPr>
            <w:r>
              <w:rPr>
                <w:rFonts w:ascii="Consolas" w:hAnsi="Consolas" w:eastAsia="Consolas"/>
                <w:color w:val="1F4E79"/>
                <w:sz w:val="16"/>
              </w:rPr>
              <w:t>espec.py</w:t>
            </w:r>
            <w:r>
              <w:rPr>
                <w:sz w:val="16"/>
              </w:rPr>
              <w:t xml:space="preserve"> + </w:t>
            </w:r>
            <w:r>
              <w:rPr>
                <w:rFonts w:ascii="Consolas" w:hAnsi="Consolas" w:eastAsia="Consolas"/>
                <w:color w:val="1F4E79"/>
                <w:sz w:val="16"/>
              </w:rPr>
              <w:t>docx_espec.js</w:t>
            </w:r>
          </w:p>
        </w:tc>
      </w:tr>
      <w:tr>
        <w:trPr>
          <w:cantSplit/>
        </w:trPr>
        <w:tc>
          <w:tcPr>
            <w:tcW w:type="dxa" w:w="1196"/>
          </w:tcPr>
          <w:p>
            <w:pPr>
              <w:spacing w:after="0"/>
            </w:pPr>
            <w:r>
              <w:rPr>
                <w:sz w:val="16"/>
              </w:rPr>
              <w:t>08-10 04:35</w:t>
            </w:r>
          </w:p>
        </w:tc>
        <w:tc>
          <w:tcPr>
            <w:tcW w:type="dxa" w:w="4221"/>
          </w:tcPr>
          <w:p>
            <w:pPr>
              <w:spacing w:after="0"/>
            </w:pPr>
            <w:r>
              <w:rPr>
                <w:sz w:val="16"/>
              </w:rPr>
              <w:t>"El nombre CIP no pongas nada"</w:t>
            </w:r>
          </w:p>
        </w:tc>
        <w:tc>
          <w:tcPr>
            <w:tcW w:type="dxa" w:w="4221"/>
          </w:tcPr>
          <w:p>
            <w:pPr>
              <w:spacing w:after="0"/>
            </w:pPr>
            <w:r>
              <w:rPr>
                <w:sz w:val="16"/>
              </w:rPr>
              <w:t>firmas en blanco</w:t>
            </w:r>
          </w:p>
        </w:tc>
      </w:tr>
      <w:tr>
        <w:trPr>
          <w:cantSplit/>
        </w:trPr>
        <w:tc>
          <w:tcPr>
            <w:tcW w:type="dxa" w:w="1196"/>
          </w:tcPr>
          <w:p>
            <w:pPr>
              <w:spacing w:after="0"/>
            </w:pPr>
            <w:r>
              <w:rPr>
                <w:sz w:val="16"/>
              </w:rPr>
              <w:t>14-10</w:t>
            </w:r>
          </w:p>
        </w:tc>
        <w:tc>
          <w:tcPr>
            <w:tcW w:type="dxa" w:w="4221"/>
          </w:tcPr>
          <w:p>
            <w:pPr>
              <w:spacing w:after="0"/>
            </w:pPr>
            <w:r>
              <w:rPr>
                <w:sz w:val="16"/>
              </w:rPr>
              <w:t>"¿Por qué todo escribes en inglés?"</w:t>
            </w:r>
          </w:p>
        </w:tc>
        <w:tc>
          <w:tcPr>
            <w:tcW w:type="dxa" w:w="4221"/>
          </w:tcPr>
          <w:p>
            <w:pPr>
              <w:spacing w:after="0"/>
            </w:pPr>
            <w:r>
              <w:rPr>
                <w:sz w:val="16"/>
              </w:rPr>
              <w:t>todo en español</w:t>
            </w:r>
          </w:p>
        </w:tc>
      </w:tr>
      <w:tr>
        <w:trPr>
          <w:cantSplit/>
        </w:trPr>
        <w:tc>
          <w:tcPr>
            <w:tcW w:type="dxa" w:w="1196"/>
          </w:tcPr>
          <w:p>
            <w:pPr>
              <w:spacing w:after="0"/>
            </w:pPr>
            <w:r>
              <w:rPr>
                <w:sz w:val="16"/>
              </w:rPr>
              <w:t>15-10</w:t>
            </w:r>
          </w:p>
        </w:tc>
        <w:tc>
          <w:tcPr>
            <w:tcW w:type="dxa" w:w="4221"/>
          </w:tcPr>
          <w:p>
            <w:pPr>
              <w:spacing w:after="0"/>
            </w:pPr>
            <w:r>
              <w:rPr>
                <w:sz w:val="16"/>
              </w:rPr>
              <w:t>PDF de la memoria de cálculo con el estilo del ejemplo (CAR Mujeres y luego Refugio)</w:t>
            </w:r>
          </w:p>
        </w:tc>
        <w:tc>
          <w:tcPr>
            <w:tcW w:type="dxa" w:w="4221"/>
          </w:tcPr>
          <w:p>
            <w:pPr>
              <w:spacing w:after="0"/>
            </w:pPr>
            <w:r>
              <w:rPr>
                <w:rFonts w:ascii="Consolas" w:hAnsi="Consolas" w:eastAsia="Consolas"/>
                <w:color w:val="1F4E79"/>
                <w:sz w:val="16"/>
              </w:rPr>
              <w:t>memoria_pdf_m.py</w:t>
            </w:r>
            <w:r>
              <w:rPr>
                <w:sz w:val="16"/>
              </w:rPr>
              <w:t xml:space="preserve">, </w:t>
            </w:r>
            <w:r>
              <w:rPr>
                <w:rFonts w:ascii="Consolas" w:hAnsi="Consolas" w:eastAsia="Consolas"/>
                <w:color w:val="1F4E79"/>
                <w:sz w:val="16"/>
              </w:rPr>
              <w:t>memoria_pdf_refugio.py</w:t>
            </w:r>
          </w:p>
        </w:tc>
      </w:tr>
      <w:tr>
        <w:trPr>
          <w:cantSplit/>
        </w:trPr>
        <w:tc>
          <w:tcPr>
            <w:tcW w:type="dxa" w:w="1196"/>
          </w:tcPr>
          <w:p>
            <w:pPr>
              <w:spacing w:after="0"/>
            </w:pPr>
            <w:r>
              <w:rPr>
                <w:sz w:val="16"/>
              </w:rPr>
              <w:t>20-10 17:29-17:37</w:t>
            </w:r>
          </w:p>
        </w:tc>
        <w:tc>
          <w:tcPr>
            <w:tcW w:type="dxa" w:w="4221"/>
          </w:tcPr>
          <w:p>
            <w:pPr>
              <w:spacing w:after="0"/>
            </w:pPr>
            <w:r>
              <w:rPr>
                <w:sz w:val="16"/>
              </w:rPr>
              <w:t>Revisar que la memoria del CAR Mujeres cuadre con los otros dos; justificar 210 → 155 en las 3 memorias, que coincidan</w:t>
            </w:r>
          </w:p>
        </w:tc>
        <w:tc>
          <w:tcPr>
            <w:tcW w:type="dxa" w:w="4221"/>
          </w:tcPr>
          <w:p>
            <w:pPr>
              <w:spacing w:after="0"/>
            </w:pPr>
            <w:r>
              <w:rPr>
                <w:rFonts w:ascii="Consolas" w:hAnsi="Consolas" w:eastAsia="Consolas"/>
                <w:color w:val="1F4E79"/>
                <w:sz w:val="16"/>
              </w:rPr>
              <w:t>revision_hidrologia.py</w:t>
            </w:r>
          </w:p>
        </w:tc>
      </w:tr>
      <w:tr>
        <w:trPr>
          <w:cantSplit/>
        </w:trPr>
        <w:tc>
          <w:tcPr>
            <w:tcW w:type="dxa" w:w="1196"/>
          </w:tcPr>
          <w:p>
            <w:pPr>
              <w:spacing w:after="0"/>
            </w:pPr>
            <w:r>
              <w:rPr>
                <w:sz w:val="16"/>
              </w:rPr>
              <w:t>20-10 17:57</w:t>
            </w:r>
          </w:p>
        </w:tc>
        <w:tc>
          <w:tcPr>
            <w:tcW w:type="dxa" w:w="4221"/>
          </w:tcPr>
          <w:p>
            <w:pPr>
              <w:spacing w:after="0"/>
            </w:pPr>
            <w:r>
              <w:rPr>
                <w:sz w:val="16"/>
              </w:rPr>
              <w:t>Planos renombrados (RAR): actualizar solo la memoria hidrológica del CAR Mujeres</w:t>
            </w:r>
          </w:p>
        </w:tc>
        <w:tc>
          <w:tcPr>
            <w:tcW w:type="dxa" w:w="4221"/>
          </w:tcPr>
          <w:p>
            <w:pPr>
              <w:spacing w:after="0"/>
            </w:pPr>
            <w:r>
              <w:rPr>
                <w:sz w:val="16"/>
              </w:rPr>
              <w:t>códigos ST-CG, STP-CG, ESDAE-01, IC-01</w:t>
            </w:r>
          </w:p>
        </w:tc>
      </w:tr>
      <w:tr>
        <w:trPr>
          <w:cantSplit/>
        </w:trPr>
        <w:tc>
          <w:tcPr>
            <w:tcW w:type="dxa" w:w="1196"/>
          </w:tcPr>
          <w:p>
            <w:pPr>
              <w:spacing w:after="0"/>
            </w:pPr>
            <w:r>
              <w:rPr>
                <w:sz w:val="16"/>
              </w:rPr>
              <w:t>20-10 20:05</w:t>
            </w:r>
          </w:p>
        </w:tc>
        <w:tc>
          <w:tcPr>
            <w:tcW w:type="dxa" w:w="4221"/>
          </w:tcPr>
          <w:p>
            <w:pPr>
              <w:spacing w:after="0"/>
            </w:pPr>
            <w:r>
              <w:rPr>
                <w:sz w:val="16"/>
              </w:rPr>
              <w:t>Memoria descriptiva del CAR Mujeres</w:t>
            </w:r>
          </w:p>
        </w:tc>
        <w:tc>
          <w:tcPr>
            <w:tcW w:type="dxa" w:w="4221"/>
          </w:tcPr>
          <w:p>
            <w:pPr>
              <w:spacing w:after="0"/>
            </w:pPr>
            <w:r>
              <w:rPr>
                <w:rFonts w:ascii="Consolas" w:hAnsi="Consolas" w:eastAsia="Consolas"/>
                <w:color w:val="1F4E79"/>
                <w:sz w:val="16"/>
              </w:rPr>
              <w:t>memoria_descriptiva_m.py</w:t>
            </w:r>
          </w:p>
        </w:tc>
      </w:tr>
      <w:tr>
        <w:trPr>
          <w:cantSplit/>
        </w:trPr>
        <w:tc>
          <w:tcPr>
            <w:tcW w:type="dxa" w:w="1196"/>
          </w:tcPr>
          <w:p>
            <w:pPr>
              <w:spacing w:after="0"/>
            </w:pPr>
            <w:r>
              <w:rPr>
                <w:sz w:val="16"/>
              </w:rPr>
              <w:t>20-10 20:28</w:t>
            </w:r>
          </w:p>
        </w:tc>
        <w:tc>
          <w:tcPr>
            <w:tcW w:type="dxa" w:w="4221"/>
          </w:tcPr>
          <w:p>
            <w:pPr>
              <w:spacing w:after="0"/>
            </w:pPr>
            <w:r>
              <w:rPr>
                <w:sz w:val="16"/>
              </w:rPr>
              <w:t>Revisar la memoria de cálculo PDF del CAR Mujeres → "procede, corrige"</w:t>
            </w:r>
          </w:p>
        </w:tc>
        <w:tc>
          <w:tcPr>
            <w:tcW w:type="dxa" w:w="4221"/>
          </w:tcPr>
          <w:p>
            <w:pPr>
              <w:spacing w:after="0"/>
            </w:pPr>
            <w:r>
              <w:rPr>
                <w:sz w:val="16"/>
              </w:rPr>
              <w:t>área 6752.03, sin nombres, 0+078.42, setiembre</w:t>
            </w:r>
          </w:p>
        </w:tc>
      </w:tr>
      <w:tr>
        <w:trPr>
          <w:cantSplit/>
        </w:trPr>
        <w:tc>
          <w:tcPr>
            <w:tcW w:type="dxa" w:w="1196"/>
          </w:tcPr>
          <w:p>
            <w:pPr>
              <w:spacing w:after="0"/>
            </w:pPr>
            <w:r>
              <w:rPr>
                <w:sz w:val="16"/>
              </w:rPr>
              <w:t>21-10 13:06</w:t>
            </w:r>
          </w:p>
        </w:tc>
        <w:tc>
          <w:tcPr>
            <w:tcW w:type="dxa" w:w="4221"/>
          </w:tcPr>
          <w:p>
            <w:pPr>
              <w:spacing w:after="0"/>
            </w:pPr>
            <w:r>
              <w:rPr>
                <w:sz w:val="16"/>
              </w:rPr>
              <w:t>Barranquita: memoria, descriptiva, cálculo, especificaciones, metrado</w:t>
            </w:r>
          </w:p>
        </w:tc>
        <w:tc>
          <w:tcPr>
            <w:tcW w:type="dxa" w:w="4221"/>
          </w:tcPr>
          <w:p>
            <w:pPr>
              <w:spacing w:after="0"/>
            </w:pPr>
            <w:r>
              <w:rPr>
                <w:sz w:val="16"/>
              </w:rPr>
              <w:t>expediente Barranquita</w:t>
            </w:r>
          </w:p>
        </w:tc>
      </w:tr>
      <w:tr>
        <w:trPr>
          <w:cantSplit/>
        </w:trPr>
        <w:tc>
          <w:tcPr>
            <w:tcW w:type="dxa" w:w="1196"/>
          </w:tcPr>
          <w:p>
            <w:pPr>
              <w:spacing w:after="0"/>
            </w:pPr>
            <w:r>
              <w:rPr>
                <w:sz w:val="16"/>
              </w:rPr>
              <w:t>21-10 14:40</w:t>
            </w:r>
          </w:p>
        </w:tc>
        <w:tc>
          <w:tcPr>
            <w:tcW w:type="dxa" w:w="4221"/>
          </w:tcPr>
          <w:p>
            <w:pPr>
              <w:spacing w:after="0"/>
            </w:pPr>
            <w:r>
              <w:rPr>
                <w:sz w:val="16"/>
              </w:rPr>
              <w:t>"¿Por qué tan pocas páginas? ... datos mínimo 2024 o 2025"</w:t>
            </w:r>
          </w:p>
        </w:tc>
        <w:tc>
          <w:tcPr>
            <w:tcW w:type="dxa" w:w="4221"/>
          </w:tcPr>
          <w:p>
            <w:pPr>
              <w:spacing w:after="0"/>
            </w:pPr>
            <w:r>
              <w:rPr>
                <w:sz w:val="16"/>
              </w:rPr>
              <w:t>estructura de los CAR (29 pág.), lector de datos recientes</w:t>
            </w:r>
          </w:p>
        </w:tc>
      </w:tr>
      <w:tr>
        <w:trPr>
          <w:cantSplit/>
        </w:trPr>
        <w:tc>
          <w:tcPr>
            <w:tcW w:type="dxa" w:w="1196"/>
          </w:tcPr>
          <w:p>
            <w:pPr>
              <w:spacing w:after="0"/>
            </w:pPr>
            <w:r>
              <w:rPr>
                <w:sz w:val="16"/>
              </w:rPr>
              <w:t>21-10 15:39</w:t>
            </w:r>
          </w:p>
        </w:tc>
        <w:tc>
          <w:tcPr>
            <w:tcW w:type="dxa" w:w="4221"/>
          </w:tcPr>
          <w:p>
            <w:pPr>
              <w:spacing w:after="0"/>
            </w:pPr>
            <w:r>
              <w:rPr>
                <w:sz w:val="16"/>
              </w:rPr>
              <w:t>Usar sus formatos tal cual (cálculo, metrado, análisis, especificaciones); no alterar planos ya impresos</w:t>
            </w:r>
          </w:p>
        </w:tc>
        <w:tc>
          <w:tcPr>
            <w:tcW w:type="dxa" w:w="4221"/>
          </w:tcPr>
          <w:p>
            <w:pPr>
              <w:spacing w:after="0"/>
            </w:pPr>
            <w:r>
              <w:rPr>
                <w:sz w:val="16"/>
              </w:rPr>
              <w:t>formatos CAR; planos sin regenerar</w:t>
            </w:r>
          </w:p>
        </w:tc>
      </w:tr>
      <w:tr>
        <w:trPr>
          <w:cantSplit/>
        </w:trPr>
        <w:tc>
          <w:tcPr>
            <w:tcW w:type="dxa" w:w="1196"/>
          </w:tcPr>
          <w:p>
            <w:pPr>
              <w:spacing w:after="0"/>
            </w:pPr>
            <w:r>
              <w:rPr>
                <w:sz w:val="16"/>
              </w:rPr>
              <w:t>21-10 16:44</w:t>
            </w:r>
          </w:p>
        </w:tc>
        <w:tc>
          <w:tcPr>
            <w:tcW w:type="dxa" w:w="4221"/>
          </w:tcPr>
          <w:p>
            <w:pPr>
              <w:spacing w:after="0"/>
            </w:pPr>
            <w:r>
              <w:rPr>
                <w:sz w:val="16"/>
              </w:rPr>
              <w:t>Análisis estadístico con la plantilla del CAR Varones</w:t>
            </w:r>
          </w:p>
        </w:tc>
        <w:tc>
          <w:tcPr>
            <w:tcW w:type="dxa" w:w="4221"/>
          </w:tcPr>
          <w:p>
            <w:pPr>
              <w:spacing w:after="0"/>
            </w:pPr>
            <w:r>
              <w:rPr>
                <w:rFonts w:ascii="Consolas" w:hAnsi="Consolas" w:eastAsia="Consolas"/>
                <w:color w:val="1F4E79"/>
                <w:sz w:val="16"/>
              </w:rPr>
              <w:t>analisis_estadistico_b.py</w:t>
            </w:r>
          </w:p>
        </w:tc>
      </w:tr>
      <w:tr>
        <w:trPr>
          <w:cantSplit/>
        </w:trPr>
        <w:tc>
          <w:tcPr>
            <w:tcW w:type="dxa" w:w="1196"/>
          </w:tcPr>
          <w:p>
            <w:pPr>
              <w:spacing w:after="0"/>
            </w:pPr>
            <w:r>
              <w:rPr>
                <w:sz w:val="16"/>
              </w:rPr>
              <w:t>21-10 17:02</w:t>
            </w:r>
          </w:p>
        </w:tc>
        <w:tc>
          <w:tcPr>
            <w:tcW w:type="dxa" w:w="4221"/>
          </w:tcPr>
          <w:p>
            <w:pPr>
              <w:spacing w:after="0"/>
            </w:pPr>
            <w:r>
              <w:rPr>
                <w:sz w:val="16"/>
              </w:rPr>
              <w:t>¿La memoria coincide con el nuevo análisis?</w:t>
            </w:r>
          </w:p>
        </w:tc>
        <w:tc>
          <w:tcPr>
            <w:tcW w:type="dxa" w:w="4221"/>
          </w:tcPr>
          <w:p>
            <w:pPr>
              <w:spacing w:after="0"/>
            </w:pPr>
            <w:r>
              <w:rPr>
                <w:rFonts w:ascii="Consolas" w:hAnsi="Consolas" w:eastAsia="Consolas"/>
                <w:color w:val="1F4E79"/>
                <w:sz w:val="16"/>
              </w:rPr>
              <w:t>coteja_analisis_b.py</w:t>
            </w:r>
          </w:p>
        </w:tc>
      </w:tr>
      <w:tr>
        <w:trPr>
          <w:cantSplit/>
        </w:trPr>
        <w:tc>
          <w:tcPr>
            <w:tcW w:type="dxa" w:w="1196"/>
          </w:tcPr>
          <w:p>
            <w:pPr>
              <w:spacing w:after="0"/>
            </w:pPr>
            <w:r>
              <w:rPr>
                <w:sz w:val="16"/>
              </w:rPr>
              <w:t>21-10 17:15-17:46</w:t>
            </w:r>
          </w:p>
        </w:tc>
        <w:tc>
          <w:tcPr>
            <w:tcW w:type="dxa" w:w="4221"/>
          </w:tcPr>
          <w:p>
            <w:pPr>
              <w:spacing w:after="0"/>
            </w:pPr>
            <w:r>
              <w:rPr>
                <w:sz w:val="16"/>
              </w:rPr>
              <w:t>Carátula común con foto; solo carátulas en un Word; "SERVICIO DE DISEÑO - DRENAJE PLUVIAL"; índice + carátula de planos en un Word</w:t>
            </w:r>
          </w:p>
        </w:tc>
        <w:tc>
          <w:tcPr>
            <w:tcW w:type="dxa" w:w="4221"/>
          </w:tcPr>
          <w:p>
            <w:pPr>
              <w:spacing w:after="0"/>
            </w:pPr>
            <w:r>
              <w:rPr>
                <w:sz w:val="16"/>
              </w:rPr>
              <w:t>§11.4, §10.3</w:t>
            </w:r>
          </w:p>
        </w:tc>
      </w:tr>
      <w:tr>
        <w:trPr>
          <w:cantSplit/>
        </w:trPr>
        <w:tc>
          <w:tcPr>
            <w:tcW w:type="dxa" w:w="1196"/>
          </w:tcPr>
          <w:p>
            <w:pPr>
              <w:spacing w:after="0"/>
            </w:pPr>
            <w:r>
              <w:rPr>
                <w:sz w:val="16"/>
              </w:rPr>
              <w:t>21-10 21:00-21:30</w:t>
            </w:r>
          </w:p>
        </w:tc>
        <w:tc>
          <w:tcPr>
            <w:tcW w:type="dxa" w:w="4221"/>
          </w:tcPr>
          <w:p>
            <w:pPr>
              <w:spacing w:after="0"/>
            </w:pPr>
            <w:r>
              <w:rPr>
                <w:sz w:val="16"/>
              </w:rPr>
              <w:t>Índice y carátulas del CAR Mujeres; más elegante con foto; sin foto, usar la planta</w:t>
            </w:r>
          </w:p>
        </w:tc>
        <w:tc>
          <w:tcPr>
            <w:tcW w:type="dxa" w:w="4221"/>
          </w:tcPr>
          <w:p>
            <w:pPr>
              <w:spacing w:after="0"/>
            </w:pPr>
            <w:r>
              <w:rPr>
                <w:sz w:val="16"/>
              </w:rPr>
              <w:t>§11.3</w:t>
            </w:r>
          </w:p>
        </w:tc>
      </w:tr>
      <w:tr>
        <w:trPr>
          <w:cantSplit/>
        </w:trPr>
        <w:tc>
          <w:tcPr>
            <w:tcW w:type="dxa" w:w="1196"/>
          </w:tcPr>
          <w:p>
            <w:pPr>
              <w:spacing w:after="0"/>
            </w:pPr>
            <w:r>
              <w:rPr>
                <w:sz w:val="16"/>
              </w:rPr>
              <w:t>22-10 20:31</w:t>
            </w:r>
          </w:p>
        </w:tc>
        <w:tc>
          <w:tcPr>
            <w:tcW w:type="dxa" w:w="4221"/>
          </w:tcPr>
          <w:p>
            <w:pPr>
              <w:spacing w:after="0"/>
            </w:pPr>
            <w:r>
              <w:rPr>
                <w:sz w:val="16"/>
              </w:rPr>
              <w:t>Refugio: memoria hidrológica, descriptiva, especificaciones e índice con el PDF de láminas</w:t>
            </w:r>
          </w:p>
        </w:tc>
        <w:tc>
          <w:tcPr>
            <w:tcW w:type="dxa" w:w="4221"/>
          </w:tcPr>
          <w:p>
            <w:pPr>
              <w:spacing w:after="0"/>
            </w:pPr>
            <w:r>
              <w:rPr>
                <w:sz w:val="16"/>
              </w:rPr>
              <w:t xml:space="preserve">figuras desde el PDF, </w:t>
            </w:r>
            <w:r>
              <w:rPr>
                <w:rFonts w:ascii="Consolas" w:hAnsi="Consolas" w:eastAsia="Consolas"/>
                <w:color w:val="1F4E79"/>
                <w:sz w:val="16"/>
              </w:rPr>
              <w:t>memoria_descriptiva_refugio.py</w:t>
            </w:r>
          </w:p>
        </w:tc>
      </w:tr>
      <w:tr>
        <w:trPr>
          <w:cantSplit/>
        </w:trPr>
        <w:tc>
          <w:tcPr>
            <w:tcW w:type="dxa" w:w="1196"/>
          </w:tcPr>
          <w:p>
            <w:pPr>
              <w:spacing w:after="0"/>
            </w:pPr>
            <w:r>
              <w:rPr>
                <w:sz w:val="16"/>
              </w:rPr>
              <w:t>22-10 21:28</w:t>
            </w:r>
          </w:p>
        </w:tc>
        <w:tc>
          <w:tcPr>
            <w:tcW w:type="dxa" w:w="4221"/>
          </w:tcPr>
          <w:p>
            <w:pPr>
              <w:spacing w:after="0"/>
            </w:pPr>
            <w:r>
              <w:rPr>
                <w:sz w:val="16"/>
              </w:rPr>
              <w:t>El PDF va por formato, no por número; sin observaciones</w:t>
            </w:r>
          </w:p>
        </w:tc>
        <w:tc>
          <w:tcPr>
            <w:tcW w:type="dxa" w:w="4221"/>
          </w:tcPr>
          <w:p>
            <w:pPr>
              <w:spacing w:after="0"/>
            </w:pPr>
            <w:r>
              <w:rPr>
                <w:sz w:val="16"/>
              </w:rPr>
              <w:t>§10.6</w:t>
            </w:r>
          </w:p>
        </w:tc>
      </w:tr>
      <w:tr>
        <w:trPr>
          <w:cantSplit/>
        </w:trPr>
        <w:tc>
          <w:tcPr>
            <w:tcW w:type="dxa" w:w="1196"/>
          </w:tcPr>
          <w:p>
            <w:pPr>
              <w:spacing w:after="0"/>
            </w:pPr>
            <w:r>
              <w:rPr>
                <w:sz w:val="16"/>
              </w:rPr>
              <w:t>23-10 17:20</w:t>
            </w:r>
          </w:p>
        </w:tc>
        <w:tc>
          <w:tcPr>
            <w:tcW w:type="dxa" w:w="4221"/>
          </w:tcPr>
          <w:p>
            <w:pPr>
              <w:spacing w:after="0"/>
            </w:pPr>
            <w:r>
              <w:rPr>
                <w:sz w:val="16"/>
              </w:rPr>
              <w:t>Varones: índice, memorias y especificaciones con los planos finales; desagregado del lloradero</w:t>
            </w:r>
          </w:p>
        </w:tc>
        <w:tc>
          <w:tcPr>
            <w:tcW w:type="dxa" w:w="4221"/>
          </w:tcPr>
          <w:p>
            <w:pPr>
              <w:spacing w:after="0"/>
            </w:pPr>
            <w:r>
              <w:rPr>
                <w:sz w:val="16"/>
              </w:rPr>
              <w:t>capítulo de lloraderos con desagregado</w:t>
            </w:r>
          </w:p>
        </w:tc>
      </w:tr>
      <w:tr>
        <w:trPr>
          <w:cantSplit/>
        </w:trPr>
        <w:tc>
          <w:tcPr>
            <w:tcW w:type="dxa" w:w="1196"/>
          </w:tcPr>
          <w:p>
            <w:pPr>
              <w:spacing w:after="0"/>
            </w:pPr>
            <w:r>
              <w:rPr>
                <w:sz w:val="16"/>
              </w:rPr>
              <w:t>23-10 19:38-19:47</w:t>
            </w:r>
          </w:p>
        </w:tc>
        <w:tc>
          <w:tcPr>
            <w:tcW w:type="dxa" w:w="4221"/>
          </w:tcPr>
          <w:p>
            <w:pPr>
              <w:spacing w:after="0"/>
            </w:pPr>
            <w:r>
              <w:rPr>
                <w:sz w:val="16"/>
              </w:rPr>
              <w:t>Códigos de lámina nuevos en el metrado; borrar referencias de láminas excluidas</w:t>
            </w:r>
          </w:p>
        </w:tc>
        <w:tc>
          <w:tcPr>
            <w:tcW w:type="dxa" w:w="4221"/>
          </w:tcPr>
          <w:p>
            <w:pPr>
              <w:spacing w:after="0"/>
            </w:pPr>
            <w:r>
              <w:rPr>
                <w:sz w:val="16"/>
              </w:rPr>
              <w:t>solo textos del metrado</w:t>
            </w:r>
          </w:p>
        </w:tc>
      </w:tr>
      <w:tr>
        <w:trPr>
          <w:cantSplit/>
        </w:trPr>
        <w:tc>
          <w:tcPr>
            <w:tcW w:type="dxa" w:w="1196"/>
          </w:tcPr>
          <w:p>
            <w:pPr>
              <w:spacing w:after="0"/>
            </w:pPr>
            <w:r>
              <w:rPr>
                <w:sz w:val="16"/>
              </w:rPr>
              <w:t>23-10 20:12</w:t>
            </w:r>
          </w:p>
        </w:tc>
        <w:tc>
          <w:tcPr>
            <w:tcW w:type="dxa" w:w="4221"/>
          </w:tcPr>
          <w:p>
            <w:pPr>
              <w:spacing w:after="0"/>
            </w:pPr>
            <w:r>
              <w:rPr>
                <w:sz w:val="16"/>
              </w:rPr>
              <w:t>Índice de la lámina uno a la última</w:t>
            </w:r>
          </w:p>
        </w:tc>
        <w:tc>
          <w:tcPr>
            <w:tcW w:type="dxa" w:w="4221"/>
          </w:tcPr>
          <w:p>
            <w:pPr>
              <w:spacing w:after="0"/>
            </w:pPr>
            <w:r>
              <w:rPr>
                <w:rFonts w:ascii="Consolas" w:hAnsi="Consolas" w:eastAsia="Consolas"/>
                <w:color w:val="1F4E79"/>
                <w:sz w:val="16"/>
              </w:rPr>
              <w:t>ORDEN = 'numero'</w:t>
            </w:r>
            <w:r>
              <w:rPr>
                <w:sz w:val="16"/>
              </w:rPr>
              <w:t xml:space="preserve"> en Varones</w:t>
            </w:r>
          </w:p>
        </w:tc>
      </w:tr>
      <w:tr>
        <w:trPr>
          <w:cantSplit/>
        </w:trPr>
        <w:tc>
          <w:tcPr>
            <w:tcW w:type="dxa" w:w="1196"/>
          </w:tcPr>
          <w:p>
            <w:pPr>
              <w:spacing w:after="0"/>
            </w:pPr>
            <w:r>
              <w:rPr>
                <w:sz w:val="16"/>
              </w:rPr>
              <w:t>23-10 20:22</w:t>
            </w:r>
          </w:p>
        </w:tc>
        <w:tc>
          <w:tcPr>
            <w:tcW w:type="dxa" w:w="4221"/>
          </w:tcPr>
          <w:p>
            <w:pPr>
              <w:spacing w:after="0"/>
            </w:pPr>
            <w:r>
              <w:rPr>
                <w:sz w:val="16"/>
              </w:rPr>
              <w:t>PDF del colector de Varones con el mismo estilo</w:t>
            </w:r>
          </w:p>
        </w:tc>
        <w:tc>
          <w:tcPr>
            <w:tcW w:type="dxa" w:w="4221"/>
          </w:tcPr>
          <w:p>
            <w:pPr>
              <w:spacing w:after="0"/>
            </w:pPr>
            <w:r>
              <w:rPr>
                <w:rFonts w:ascii="Consolas" w:hAnsi="Consolas" w:eastAsia="Consolas"/>
                <w:color w:val="1F4E79"/>
                <w:sz w:val="16"/>
              </w:rPr>
              <w:t>memoria_pdf_v.py</w:t>
            </w:r>
          </w:p>
        </w:tc>
      </w:tr>
      <w:tr>
        <w:trPr>
          <w:cantSplit/>
        </w:trPr>
        <w:tc>
          <w:tcPr>
            <w:tcW w:type="dxa" w:w="1196"/>
          </w:tcPr>
          <w:p>
            <w:pPr>
              <w:spacing w:after="0"/>
            </w:pPr>
            <w:r>
              <w:rPr>
                <w:sz w:val="16"/>
              </w:rPr>
              <w:t>23-10 20:42-21:49</w:t>
            </w:r>
          </w:p>
        </w:tc>
        <w:tc>
          <w:tcPr>
            <w:tcW w:type="dxa" w:w="4221"/>
          </w:tcPr>
          <w:p>
            <w:pPr>
              <w:spacing w:after="0"/>
            </w:pPr>
            <w:r>
              <w:rPr>
                <w:sz w:val="16"/>
              </w:rPr>
              <w:t>Carátulas de Varones: separadas → un solo Word; logo oficial; fecha setiembre</w:t>
            </w:r>
          </w:p>
        </w:tc>
        <w:tc>
          <w:tcPr>
            <w:tcW w:type="dxa" w:w="4221"/>
          </w:tcPr>
          <w:p>
            <w:pPr>
              <w:spacing w:after="0"/>
            </w:pPr>
            <w:r>
              <w:rPr>
                <w:sz w:val="16"/>
              </w:rPr>
              <w:t>§11.2</w:t>
            </w:r>
          </w:p>
        </w:tc>
      </w:tr>
      <w:tr>
        <w:trPr>
          <w:cantSplit/>
        </w:trPr>
        <w:tc>
          <w:tcPr>
            <w:tcW w:type="dxa" w:w="1196"/>
          </w:tcPr>
          <w:p>
            <w:pPr>
              <w:spacing w:after="0"/>
            </w:pPr>
            <w:r>
              <w:rPr>
                <w:sz w:val="16"/>
              </w:rPr>
              <w:t>23-10 22:05-22:07</w:t>
            </w:r>
          </w:p>
        </w:tc>
        <w:tc>
          <w:tcPr>
            <w:tcW w:type="dxa" w:w="4221"/>
          </w:tcPr>
          <w:p>
            <w:pPr>
              <w:spacing w:after="0"/>
            </w:pPr>
            <w:r>
              <w:rPr>
                <w:sz w:val="16"/>
              </w:rPr>
              <w:t>Carátulas del Refugio en un Word, sin índice de planos, en verde</w:t>
            </w:r>
          </w:p>
        </w:tc>
        <w:tc>
          <w:tcPr>
            <w:tcW w:type="dxa" w:w="4221"/>
          </w:tcPr>
          <w:p>
            <w:pPr>
              <w:spacing w:after="0"/>
            </w:pPr>
            <w:r>
              <w:rPr>
                <w:rFonts w:ascii="Consolas" w:hAnsi="Consolas" w:eastAsia="Consolas"/>
                <w:color w:val="1F4E79"/>
                <w:sz w:val="16"/>
              </w:rPr>
              <w:t>caratulas_refugio.py</w:t>
            </w:r>
          </w:p>
        </w:tc>
      </w:tr>
      <w:tr>
        <w:trPr>
          <w:cantSplit/>
        </w:trPr>
        <w:tc>
          <w:tcPr>
            <w:tcW w:type="dxa" w:w="1196"/>
          </w:tcPr>
          <w:p>
            <w:pPr>
              <w:spacing w:after="0"/>
            </w:pPr>
            <w:r>
              <w:rPr>
                <w:sz w:val="16"/>
              </w:rPr>
              <w:t>23-10 22:24</w:t>
            </w:r>
          </w:p>
        </w:tc>
        <w:tc>
          <w:tcPr>
            <w:tcW w:type="dxa" w:w="4221"/>
          </w:tcPr>
          <w:p>
            <w:pPr>
              <w:spacing w:after="0"/>
            </w:pPr>
            <w:r>
              <w:rPr>
                <w:sz w:val="16"/>
              </w:rPr>
              <w:t>¿Tienes las últimas especificaciones del Refugio?</w:t>
            </w:r>
          </w:p>
        </w:tc>
        <w:tc>
          <w:tcPr>
            <w:tcW w:type="dxa" w:w="4221"/>
          </w:tcPr>
          <w:p>
            <w:pPr>
              <w:spacing w:after="0"/>
            </w:pPr>
            <w:r>
              <w:rPr>
                <w:sz w:val="16"/>
              </w:rPr>
              <w:t>se quitaron citas DJ inexistentes</w:t>
            </w:r>
          </w:p>
        </w:tc>
      </w:tr>
      <w:tr>
        <w:trPr>
          <w:cantSplit/>
        </w:trPr>
        <w:tc>
          <w:tcPr>
            <w:tcW w:type="dxa" w:w="1196"/>
          </w:tcPr>
          <w:p>
            <w:pPr>
              <w:spacing w:after="0"/>
            </w:pPr>
            <w:r>
              <w:rPr>
                <w:sz w:val="16"/>
              </w:rPr>
              <w:t>23-10 22:30-22:32</w:t>
            </w:r>
          </w:p>
        </w:tc>
        <w:tc>
          <w:tcPr>
            <w:tcW w:type="dxa" w:w="4221"/>
          </w:tcPr>
          <w:p>
            <w:pPr>
              <w:spacing w:after="0"/>
            </w:pPr>
            <w:r>
              <w:rPr>
                <w:sz w:val="16"/>
              </w:rPr>
              <w:t>Revisar el índice del Refugio contra los planos; PDF de 42 láminas que imprime</w:t>
            </w:r>
          </w:p>
        </w:tc>
        <w:tc>
          <w:tcPr>
            <w:tcW w:type="dxa" w:w="4221"/>
          </w:tcPr>
          <w:p>
            <w:pPr>
              <w:spacing w:after="0"/>
            </w:pPr>
            <w:r>
              <w:rPr>
                <w:sz w:val="16"/>
              </w:rPr>
              <w:t>índice DPL-01 a DPL-42 y cadena de citas</w:t>
            </w:r>
          </w:p>
        </w:tc>
      </w:tr>
      <w:tr>
        <w:trPr>
          <w:cantSplit/>
        </w:trPr>
        <w:tc>
          <w:tcPr>
            <w:tcW w:type="dxa" w:w="1196"/>
          </w:tcPr>
          <w:p>
            <w:pPr>
              <w:spacing w:after="0"/>
            </w:pPr>
            <w:r>
              <w:rPr>
                <w:sz w:val="16"/>
              </w:rPr>
              <w:t>24-10</w:t>
            </w:r>
          </w:p>
        </w:tc>
        <w:tc>
          <w:tcPr>
            <w:tcW w:type="dxa" w:w="4221"/>
          </w:tcPr>
          <w:p>
            <w:pPr>
              <w:spacing w:after="0"/>
            </w:pPr>
            <w:r>
              <w:rPr>
                <w:sz w:val="16"/>
              </w:rPr>
              <w:t>Guardar todo lo aprendido al mínimo detalle para implementarlo en su programa</w:t>
            </w:r>
          </w:p>
        </w:tc>
        <w:tc>
          <w:tcPr>
            <w:tcW w:type="dxa" w:w="4221"/>
          </w:tcPr>
          <w:p>
            <w:pPr>
              <w:spacing w:after="0"/>
            </w:pPr>
            <w:r>
              <w:rPr>
                <w:sz w:val="16"/>
              </w:rPr>
              <w:t>esta base de conocimiento</w:t>
            </w:r>
          </w:p>
        </w:tc>
      </w:tr>
    </w:tbl>
    <w:p>
      <w:pPr>
        <w:spacing w:after="40"/>
      </w:pPr>
    </w:p>
    <w:p>
      <w:pPr>
        <w:pStyle w:val="Heading2"/>
      </w:pPr>
      <w:r>
        <w:t>14. Para implementarlo en un programa</w:t>
      </w:r>
    </w:p>
    <w:p>
      <w:pPr>
        <w:pStyle w:val="Heading3"/>
      </w:pPr>
      <w:r>
        <w:t>14.1 Plantillas e insumos que el programa debe recibir</w:t>
      </w:r>
    </w:p>
    <w:tbl>
      <w:tblPr>
        <w:tblStyle w:val="TableGrid"/>
        <w:tblW w:type="auto" w:w="0"/>
        <w:jc w:val="center"/>
        <w:tblLayout w:type="fixed"/>
        <w:tblLook w:firstColumn="1" w:firstRow="1" w:lastColumn="0" w:lastRow="0" w:noHBand="0" w:noVBand="1" w:val="04A0"/>
      </w:tblPr>
      <w:tblGrid>
        <w:gridCol w:w="3104"/>
        <w:gridCol w:w="3267"/>
        <w:gridCol w:w="3267"/>
      </w:tblGrid>
      <w:tr>
        <w:trPr>
          <w:tblHeader w:val="true"/>
          <w:cantSplit/>
        </w:trPr>
        <w:tc>
          <w:tcPr>
            <w:tcW w:type="dxa" w:w="3104"/>
            <w:shd w:val="clear" w:color="auto" w:fill="1F3864"/>
          </w:tcPr>
          <w:p>
            <w:pPr>
              <w:spacing w:after="0"/>
            </w:pPr>
            <w:r>
              <w:rPr>
                <w:b/>
                <w:color w:val="FFFFFF"/>
                <w:sz w:val="16"/>
              </w:rPr>
              <w:t>Insumo</w:t>
            </w:r>
          </w:p>
        </w:tc>
        <w:tc>
          <w:tcPr>
            <w:tcW w:type="dxa" w:w="3267"/>
            <w:shd w:val="clear" w:color="auto" w:fill="1F3864"/>
          </w:tcPr>
          <w:p>
            <w:pPr>
              <w:spacing w:after="0"/>
            </w:pPr>
            <w:r>
              <w:rPr>
                <w:b/>
                <w:color w:val="FFFFFF"/>
                <w:sz w:val="16"/>
              </w:rPr>
              <w:t>Uso</w:t>
            </w:r>
          </w:p>
        </w:tc>
        <w:tc>
          <w:tcPr>
            <w:tcW w:type="dxa" w:w="3267"/>
            <w:shd w:val="clear" w:color="auto" w:fill="1F3864"/>
          </w:tcPr>
          <w:p>
            <w:pPr>
              <w:spacing w:after="0"/>
            </w:pPr>
            <w:r>
              <w:rPr>
                <w:b/>
                <w:color w:val="FFFFFF"/>
                <w:sz w:val="16"/>
              </w:rPr>
              <w:t>Regla</w:t>
            </w:r>
          </w:p>
        </w:tc>
      </w:tr>
      <w:tr>
        <w:trPr>
          <w:cantSplit/>
        </w:trPr>
        <w:tc>
          <w:tcPr>
            <w:tcW w:type="dxa" w:w="3104"/>
          </w:tcPr>
          <w:p>
            <w:pPr>
              <w:spacing w:after="0"/>
            </w:pPr>
            <w:r>
              <w:rPr>
                <w:sz w:val="16"/>
              </w:rPr>
              <w:t>Word del estudio hidrológico del proyecto</w:t>
            </w:r>
          </w:p>
        </w:tc>
        <w:tc>
          <w:tcPr>
            <w:tcW w:type="dxa" w:w="3267"/>
          </w:tcPr>
          <w:p>
            <w:pPr>
              <w:spacing w:after="0"/>
            </w:pPr>
            <w:r>
              <w:rPr>
                <w:sz w:val="16"/>
              </w:rPr>
              <w:t>base de la memoria hidrológica</w:t>
            </w:r>
          </w:p>
        </w:tc>
        <w:tc>
          <w:tcPr>
            <w:tcW w:type="dxa" w:w="3267"/>
          </w:tcPr>
          <w:p>
            <w:pPr>
              <w:spacing w:after="0"/>
            </w:pPr>
            <w:r>
              <w:rPr>
                <w:sz w:val="16"/>
              </w:rPr>
              <w:t>se agrega al final; se verifica que lo anterior quede igual</w:t>
            </w:r>
          </w:p>
        </w:tc>
      </w:tr>
      <w:tr>
        <w:trPr>
          <w:cantSplit/>
        </w:trPr>
        <w:tc>
          <w:tcPr>
            <w:tcW w:type="dxa" w:w="3104"/>
          </w:tcPr>
          <w:p>
            <w:pPr>
              <w:spacing w:after="0"/>
            </w:pPr>
            <w:r>
              <w:rPr>
                <w:sz w:val="16"/>
              </w:rPr>
              <w:t>Plantilla Word del proyecto (por ejemplo memoria de IISS)</w:t>
            </w:r>
          </w:p>
        </w:tc>
        <w:tc>
          <w:tcPr>
            <w:tcW w:type="dxa" w:w="3267"/>
          </w:tcPr>
          <w:p>
            <w:pPr>
              <w:spacing w:after="0"/>
            </w:pPr>
            <w:r>
              <w:rPr>
                <w:sz w:val="16"/>
              </w:rPr>
              <w:t>estilos, carátula y encabezado de la memoria descriptiva y del índice</w:t>
            </w:r>
          </w:p>
        </w:tc>
        <w:tc>
          <w:tcPr>
            <w:tcW w:type="dxa" w:w="3267"/>
          </w:tcPr>
          <w:p>
            <w:pPr>
              <w:spacing w:after="0"/>
            </w:pPr>
            <w:r>
              <w:rPr>
                <w:sz w:val="16"/>
              </w:rPr>
              <w:t>se copia; nunca se edita el original</w:t>
            </w:r>
          </w:p>
        </w:tc>
      </w:tr>
      <w:tr>
        <w:trPr>
          <w:cantSplit/>
        </w:trPr>
        <w:tc>
          <w:tcPr>
            <w:tcW w:type="dxa" w:w="3104"/>
          </w:tcPr>
          <w:p>
            <w:pPr>
              <w:spacing w:after="0"/>
            </w:pPr>
            <w:r>
              <w:rPr>
                <w:sz w:val="16"/>
              </w:rPr>
              <w:t>Metrado vigente (Excel)</w:t>
            </w:r>
          </w:p>
        </w:tc>
        <w:tc>
          <w:tcPr>
            <w:tcW w:type="dxa" w:w="3267"/>
          </w:tcPr>
          <w:p>
            <w:pPr>
              <w:spacing w:after="0"/>
            </w:pPr>
            <w:r>
              <w:rPr>
                <w:sz w:val="16"/>
              </w:rPr>
              <w:t>cantidades de memorias y especificaciones; partidas de las especificaciones</w:t>
            </w:r>
          </w:p>
        </w:tc>
        <w:tc>
          <w:tcPr>
            <w:tcW w:type="dxa" w:w="3267"/>
          </w:tcPr>
          <w:p>
            <w:pPr>
              <w:spacing w:after="0"/>
            </w:pPr>
            <w:r>
              <w:rPr>
                <w:sz w:val="16"/>
              </w:rPr>
              <w:t>solo lectura; hojas RESUMEN, CONCRETO EN CUNETAS, METRADO LLORADEROS, DESAGREGADO LLORADEROS, METRADO CANALETA BANCAS</w:t>
            </w:r>
          </w:p>
        </w:tc>
      </w:tr>
      <w:tr>
        <w:trPr>
          <w:cantSplit/>
        </w:trPr>
        <w:tc>
          <w:tcPr>
            <w:tcW w:type="dxa" w:w="3104"/>
          </w:tcPr>
          <w:p>
            <w:pPr>
              <w:spacing w:after="0"/>
            </w:pPr>
            <w:r>
              <w:rPr>
                <w:sz w:val="16"/>
              </w:rPr>
              <w:t>PDF de láminas que imprime el usuario</w:t>
            </w:r>
          </w:p>
        </w:tc>
        <w:tc>
          <w:tcPr>
            <w:tcW w:type="dxa" w:w="3267"/>
          </w:tcPr>
          <w:p>
            <w:pPr>
              <w:spacing w:after="0"/>
            </w:pPr>
            <w:r>
              <w:rPr>
                <w:sz w:val="16"/>
              </w:rPr>
              <w:t>índice (códigos, títulos, formatos, escalas, contenido) y figuras</w:t>
            </w:r>
          </w:p>
        </w:tc>
        <w:tc>
          <w:tcPr>
            <w:tcW w:type="dxa" w:w="3267"/>
          </w:tcPr>
          <w:p>
            <w:pPr>
              <w:spacing w:after="0"/>
            </w:pPr>
            <w:r>
              <w:rPr>
                <w:sz w:val="16"/>
              </w:rPr>
              <w:t xml:space="preserve">leer con </w:t>
            </w:r>
            <w:r>
              <w:rPr>
                <w:rFonts w:ascii="Consolas" w:hAnsi="Consolas" w:eastAsia="Consolas"/>
                <w:color w:val="1F4E79"/>
                <w:sz w:val="16"/>
              </w:rPr>
              <w:t>pdfinfo</w:t>
            </w:r>
            <w:r>
              <w:rPr>
                <w:sz w:val="16"/>
              </w:rPr>
              <w:t>/</w:t>
            </w:r>
            <w:r>
              <w:rPr>
                <w:rFonts w:ascii="Consolas" w:hAnsi="Consolas" w:eastAsia="Consolas"/>
                <w:color w:val="1F4E79"/>
                <w:sz w:val="16"/>
              </w:rPr>
              <w:t>pdftotext</w:t>
            </w:r>
            <w:r>
              <w:rPr>
                <w:sz w:val="16"/>
              </w:rPr>
              <w:t>/</w:t>
            </w:r>
            <w:r>
              <w:rPr>
                <w:rFonts w:ascii="Consolas" w:hAnsi="Consolas" w:eastAsia="Consolas"/>
                <w:color w:val="1F4E79"/>
                <w:sz w:val="16"/>
              </w:rPr>
              <w:t>pdftoppm</w:t>
            </w:r>
            <w:r>
              <w:rPr>
                <w:sz w:val="16"/>
              </w:rPr>
              <w:t>; no modificar</w:t>
            </w:r>
          </w:p>
        </w:tc>
      </w:tr>
      <w:tr>
        <w:trPr>
          <w:cantSplit/>
        </w:trPr>
        <w:tc>
          <w:tcPr>
            <w:tcW w:type="dxa" w:w="3104"/>
          </w:tcPr>
          <w:p>
            <w:pPr>
              <w:spacing w:after="0"/>
            </w:pPr>
            <w:r>
              <w:rPr>
                <w:sz w:val="16"/>
              </w:rPr>
              <w:t>Resultado del diseño (</w:t>
            </w:r>
            <w:r>
              <w:rPr>
                <w:rFonts w:ascii="Consolas" w:hAnsi="Consolas" w:eastAsia="Consolas"/>
                <w:color w:val="1F4E79"/>
                <w:sz w:val="16"/>
              </w:rPr>
              <w:t>_calc/diseno.json</w:t>
            </w:r>
            <w:r>
              <w:rPr>
                <w:sz w:val="16"/>
              </w:rPr>
              <w:t>)</w:t>
            </w:r>
          </w:p>
        </w:tc>
        <w:tc>
          <w:tcPr>
            <w:tcW w:type="dxa" w:w="3267"/>
          </w:tcPr>
          <w:p>
            <w:pPr>
              <w:spacing w:after="0"/>
            </w:pPr>
            <w:r>
              <w:rPr>
                <w:sz w:val="16"/>
              </w:rPr>
              <w:t>números de hidráulica, perfil, registros, cunetas, cajas</w:t>
            </w:r>
          </w:p>
        </w:tc>
        <w:tc>
          <w:tcPr>
            <w:tcW w:type="dxa" w:w="3267"/>
          </w:tcPr>
          <w:p>
            <w:pPr>
              <w:spacing w:after="0"/>
            </w:pPr>
            <w:r>
              <w:rPr>
                <w:sz w:val="16"/>
              </w:rPr>
              <w:t>una sola fuente para Excel, Word y PDF</w:t>
            </w:r>
          </w:p>
        </w:tc>
      </w:tr>
      <w:tr>
        <w:trPr>
          <w:cantSplit/>
        </w:trPr>
        <w:tc>
          <w:tcPr>
            <w:tcW w:type="dxa" w:w="3104"/>
          </w:tcPr>
          <w:p>
            <w:pPr>
              <w:spacing w:after="0"/>
            </w:pPr>
            <w:r>
              <w:rPr>
                <w:sz w:val="16"/>
              </w:rPr>
              <w:t>Memoria de cálculo Excel recalculada</w:t>
            </w:r>
          </w:p>
        </w:tc>
        <w:tc>
          <w:tcPr>
            <w:tcW w:type="dxa" w:w="3267"/>
          </w:tcPr>
          <w:p>
            <w:pPr>
              <w:spacing w:after="0"/>
            </w:pPr>
            <w:r>
              <w:rPr>
                <w:sz w:val="16"/>
              </w:rPr>
              <w:t>valores del capítulo y del PDF</w:t>
            </w:r>
          </w:p>
        </w:tc>
        <w:tc>
          <w:tcPr>
            <w:tcW w:type="dxa" w:w="3267"/>
          </w:tcPr>
          <w:p>
            <w:pPr>
              <w:spacing w:after="0"/>
            </w:pPr>
            <w:r>
              <w:rPr>
                <w:sz w:val="16"/>
              </w:rPr>
              <w:t>recalcular con LibreOffice antes de leer</w:t>
            </w:r>
          </w:p>
        </w:tc>
      </w:tr>
      <w:tr>
        <w:trPr>
          <w:cantSplit/>
        </w:trPr>
        <w:tc>
          <w:tcPr>
            <w:tcW w:type="dxa" w:w="3104"/>
          </w:tcPr>
          <w:p>
            <w:pPr>
              <w:spacing w:after="0"/>
            </w:pPr>
            <w:r>
              <w:rPr>
                <w:sz w:val="16"/>
              </w:rPr>
              <w:t>Plantilla de análisis estadístico del usuario</w:t>
            </w:r>
          </w:p>
        </w:tc>
        <w:tc>
          <w:tcPr>
            <w:tcW w:type="dxa" w:w="3267"/>
          </w:tcPr>
          <w:p>
            <w:pPr>
              <w:spacing w:after="0"/>
            </w:pPr>
            <w:r>
              <w:rPr>
                <w:sz w:val="16"/>
              </w:rPr>
              <w:t>Excel del análisis</w:t>
            </w:r>
          </w:p>
        </w:tc>
        <w:tc>
          <w:tcPr>
            <w:tcW w:type="dxa" w:w="3267"/>
          </w:tcPr>
          <w:p>
            <w:pPr>
              <w:spacing w:after="0"/>
            </w:pPr>
            <w:r>
              <w:rPr>
                <w:sz w:val="16"/>
              </w:rPr>
              <w:t>cargar datos y borrar filas sobrantes para que se ajusten fórmulas y gráficos</w:t>
            </w:r>
          </w:p>
        </w:tc>
      </w:tr>
      <w:tr>
        <w:trPr>
          <w:cantSplit/>
        </w:trPr>
        <w:tc>
          <w:tcPr>
            <w:tcW w:type="dxa" w:w="3104"/>
          </w:tcPr>
          <w:p>
            <w:pPr>
              <w:spacing w:after="0"/>
            </w:pPr>
            <w:r>
              <w:rPr>
                <w:sz w:val="16"/>
              </w:rPr>
              <w:t>Foto del proyecto y logo oficial</w:t>
            </w:r>
          </w:p>
        </w:tc>
        <w:tc>
          <w:tcPr>
            <w:tcW w:type="dxa" w:w="3267"/>
          </w:tcPr>
          <w:p>
            <w:pPr>
              <w:spacing w:after="0"/>
            </w:pPr>
            <w:r>
              <w:rPr>
                <w:sz w:val="16"/>
              </w:rPr>
              <w:t>carátulas</w:t>
            </w:r>
          </w:p>
        </w:tc>
        <w:tc>
          <w:tcPr>
            <w:tcW w:type="dxa" w:w="3267"/>
          </w:tcPr>
          <w:p>
            <w:pPr>
              <w:spacing w:after="0"/>
            </w:pPr>
            <w:r>
              <w:rPr>
                <w:sz w:val="16"/>
              </w:rPr>
              <w:t>recortar en copia; escudo sin el texto</w:t>
            </w:r>
          </w:p>
        </w:tc>
      </w:tr>
      <w:tr>
        <w:trPr>
          <w:cantSplit/>
        </w:trPr>
        <w:tc>
          <w:tcPr>
            <w:tcW w:type="dxa" w:w="3104"/>
          </w:tcPr>
          <w:p>
            <w:pPr>
              <w:spacing w:after="0"/>
            </w:pPr>
            <w:r>
              <w:rPr>
                <w:sz w:val="16"/>
              </w:rPr>
              <w:t>Ejemplo de estilo PDF (memoria HIDRO-CE040)</w:t>
            </w:r>
          </w:p>
        </w:tc>
        <w:tc>
          <w:tcPr>
            <w:tcW w:type="dxa" w:w="3267"/>
          </w:tcPr>
          <w:p>
            <w:pPr>
              <w:spacing w:after="0"/>
            </w:pPr>
            <w:r>
              <w:rPr>
                <w:sz w:val="16"/>
              </w:rPr>
              <w:t>CSS del PDF</w:t>
            </w:r>
          </w:p>
        </w:tc>
        <w:tc>
          <w:tcPr>
            <w:tcW w:type="dxa" w:w="3267"/>
          </w:tcPr>
          <w:p>
            <w:pPr>
              <w:spacing w:after="0"/>
            </w:pPr>
            <w:r>
              <w:rPr>
                <w:sz w:val="16"/>
              </w:rPr>
              <w:t>tokens de §7.3</w:t>
            </w:r>
          </w:p>
        </w:tc>
      </w:tr>
    </w:tbl>
    <w:p>
      <w:pPr>
        <w:spacing w:after="40"/>
      </w:pPr>
    </w:p>
    <w:p>
      <w:pPr>
        <w:pStyle w:val="Heading3"/>
      </w:pPr>
      <w:r>
        <w:t>14.2 Configuración por proyecto (un solo archivo de datos)</w:t>
      </w:r>
    </w:p>
    <w:p>
      <w:pPr>
        <w:spacing w:after="80"/>
      </w:pPr>
      <w:r>
        <w:t>Campos mínimos: nombre completo del proyecto (tal cual el rótulo), código (CUI o C.I.), nombre corto para encabezados, entidad (GOBIERNO REGIONAL SAN MARTÍN), gerencia (GERENCIA TERRITORIAL BAJO MAYO - TARAPOTO), unidad ejecutora (Gerencia Territorial Bajo Mayo</w:t>
      </w:r>
    </w:p>
    <w:p>
      <w:pPr>
        <w:pStyle w:val="ListBullet"/>
        <w:spacing w:after="20"/>
      </w:pPr>
      <w:r>
        <w:t>Dirección de Infraestructura), texto de servicio (según proyecto: "SERVICIO DE DISEÑO DE DRENAJE PLUVIAL PARA ELABORACIÓN DEL</w:t>
      </w:r>
    </w:p>
    <w:p>
      <w:pPr>
        <w:spacing w:after="80"/>
      </w:pPr>
      <w:r>
        <w:t>EXPEDIENTE TÉCNICO DE PI:" o "SERVICIO DE DISEÑO - DRENAJE PLUVIAL"), especialidad, ubicación (distrito, provincia, departamento, sector), fecha de los rótulos, color principal y secundario, foto y leyenda, lista de documentos de la carpeta de entrega en su orden, prefijo y rango de láminas, diccionario de títulos de lámina, grupos temáticos, orden del índice (</w:t>
      </w:r>
      <w:r>
        <w:rPr>
          <w:rFonts w:ascii="Consolas" w:hAnsi="Consolas" w:eastAsia="Consolas"/>
          <w:color w:val="1F4E79"/>
        </w:rPr>
        <w:t>pdf</w:t>
      </w:r>
      <w:r>
        <w:t xml:space="preserve"> o </w:t>
      </w:r>
      <w:r>
        <w:rPr>
          <w:rFonts w:ascii="Consolas" w:hAnsi="Consolas" w:eastAsia="Consolas"/>
          <w:color w:val="1F4E79"/>
        </w:rPr>
        <w:t>numero</w:t>
      </w:r>
      <w:r>
        <w:t>), mapeo de códigos de trabajo → códigos del juego del usuario, aporte externo y receptor (nombre, CUI, caudal, cotas), parámetros constructivos para las especificaciones.</w:t>
      </w:r>
    </w:p>
    <w:p>
      <w:pPr>
        <w:pStyle w:val="Heading3"/>
      </w:pPr>
      <w:r>
        <w:t>14.3 Orden de generación</w:t>
      </w:r>
    </w:p>
    <w:p>
      <w:pPr>
        <w:pStyle w:val="ListNumber"/>
        <w:spacing w:after="20"/>
      </w:pPr>
      <w:r>
        <w:t xml:space="preserve">Diseño → </w:t>
      </w:r>
      <w:r>
        <w:rPr>
          <w:rFonts w:ascii="Consolas" w:hAnsi="Consolas" w:eastAsia="Consolas"/>
          <w:color w:val="1F4E79"/>
        </w:rPr>
        <w:t>_calc/diseno.json</w:t>
      </w:r>
      <w:r>
        <w:t xml:space="preserve"> (fuente única de números).</w:t>
      </w:r>
    </w:p>
    <w:p>
      <w:pPr>
        <w:pStyle w:val="ListNumber"/>
        <w:spacing w:after="20"/>
      </w:pPr>
      <w:r>
        <w:t>Memoria de cálculo Excel (fórmulas) → recalcular con LibreOffice → comprobar 0 "NO CUMPLE".</w:t>
      </w:r>
    </w:p>
    <w:p>
      <w:pPr>
        <w:pStyle w:val="ListNumber"/>
        <w:spacing w:after="20"/>
      </w:pPr>
      <w:r>
        <w:t>Análisis estadístico (si el proyecto lo requiere) → comprobar contra el cálculo propio.</w:t>
      </w:r>
    </w:p>
    <w:p>
      <w:pPr>
        <w:pStyle w:val="ListNumber"/>
        <w:spacing w:after="20"/>
      </w:pPr>
      <w:r>
        <w:t>Metrado vigente del usuario (no se genera: se lee).</w:t>
      </w:r>
    </w:p>
    <w:p>
      <w:pPr>
        <w:pStyle w:val="ListNumber"/>
        <w:spacing w:after="20"/>
      </w:pPr>
      <w:r>
        <w:t xml:space="preserve">Índice de planos desde el PDF del usuario → </w:t>
      </w:r>
      <w:r>
        <w:rPr>
          <w:rFonts w:ascii="Consolas" w:hAnsi="Consolas" w:eastAsia="Consolas"/>
          <w:color w:val="1F4E79"/>
        </w:rPr>
        <w:t>_calc/indice_planos.json</w:t>
      </w:r>
      <w:r>
        <w:t xml:space="preserve"> (lo necesitan los pasos siguientes).</w:t>
      </w:r>
    </w:p>
    <w:p>
      <w:pPr>
        <w:pStyle w:val="ListNumber"/>
        <w:spacing w:after="20"/>
      </w:pPr>
      <w:r>
        <w:t>Memoria hidrológica: capítulo del colector + complementarios (figuras desde el PDF por la página del JSON) → verificación de no alteración → revisión coordinada de textos entre proyectos.</w:t>
      </w:r>
    </w:p>
    <w:p>
      <w:pPr>
        <w:pStyle w:val="ListNumber"/>
        <w:spacing w:after="20"/>
      </w:pPr>
      <w:r>
        <w:t>Memoria descriptiva (relación de planos desde el JSON; cantidades desde el RESUMEN) → índice con páginas (dos pasadas si aplica).</w:t>
      </w:r>
    </w:p>
    <w:p>
      <w:pPr>
        <w:pStyle w:val="ListNumber"/>
        <w:spacing w:after="20"/>
      </w:pPr>
      <w:r>
        <w:t>Especificaciones (partidas del RESUMEN, mapeo de láminas, pase de tildes) → JSON → Word.</w:t>
      </w:r>
    </w:p>
    <w:p>
      <w:pPr>
        <w:pStyle w:val="ListNumber"/>
        <w:spacing w:after="20"/>
      </w:pPr>
      <w:r>
        <w:t>Memoria de cálculo PDF (desde el Excel recalculado).</w:t>
      </w:r>
    </w:p>
    <w:p>
      <w:pPr>
        <w:pStyle w:val="ListNumber"/>
        <w:spacing w:after="20"/>
      </w:pPr>
      <w:r>
        <w:t>Carátulas (un solo Word) y, cuando corresponda, carátula de planos.</w:t>
      </w:r>
    </w:p>
    <w:p>
      <w:pPr>
        <w:pStyle w:val="ListNumber"/>
        <w:spacing w:after="20"/>
      </w:pPr>
      <w:r>
        <w:t>Controles de §12 y vista previa PNG de las páginas críticas.</w:t>
      </w:r>
    </w:p>
    <w:p>
      <w:pPr>
        <w:pStyle w:val="Heading3"/>
      </w:pPr>
      <w:r>
        <w:t>14.4 Controles de coherencia que el programa debe ejecutar siempre</w:t>
      </w:r>
    </w:p>
    <w:p>
      <w:pPr>
        <w:pStyle w:val="ListBullet"/>
        <w:spacing w:after="20"/>
      </w:pPr>
      <w:r>
        <w:t>El mismo valor (Q, I, C, áreas, cotas de fondo, número de registros, juntas, lloraderos) debe ser idéntico en Excel, PDF, memoria hidrológica, memoria descriptiva, especificaciones y metrado; buscar en todos los textos generados los valores antiguos después de un cambio (por ejemplo 6752.06, 0.808, "contramarco", "DJ-03").</w:t>
      </w:r>
    </w:p>
    <w:p>
      <w:pPr>
        <w:pStyle w:val="ListBullet"/>
        <w:spacing w:after="20"/>
      </w:pPr>
      <w:r>
        <w:t>Entre proyectos encadenados: el caudal y la cota de fondo que entrega el aguas arriba = los que recibe el aguas abajo (258.7 L/s en la CL; 560.7 L/s en el R-01; misma lluvia, TR, FS e intensidad del colector en las tres memorias).</w:t>
      </w:r>
    </w:p>
    <w:p>
      <w:pPr>
        <w:pStyle w:val="ListBullet"/>
        <w:spacing w:after="20"/>
      </w:pPr>
      <w:r>
        <w:t>Todo código de lámina citado en un documento debe existir en el índice vigente; las láminas excluidas no se citan.</w:t>
      </w:r>
    </w:p>
    <w:p>
      <w:pPr>
        <w:pStyle w:val="ListBullet"/>
        <w:spacing w:after="20"/>
      </w:pPr>
      <w:r>
        <w:t>Las partidas de las especificaciones = partidas del RESUMEN (mismo código, descripción, unidad y orden).</w:t>
      </w:r>
    </w:p>
    <w:p>
      <w:pPr>
        <w:pStyle w:val="ListBullet"/>
        <w:spacing w:after="20"/>
      </w:pPr>
      <w:r>
        <w:t>Ningún documento contiene nombres de personas, CIP, "observaciones" a documentos ajenos ni textos en inglés.</w:t>
      </w:r>
    </w:p>
    <w:p>
      <w:pPr>
        <w:pStyle w:val="ListBullet"/>
        <w:spacing w:after="20"/>
      </w:pPr>
      <w:r>
        <w:t>Fecha y nombre del proyecto iguales a los rótulos de las láminas en carátulas, índice y memorias (vigilar SETIEMBRE / SEPTIEMBRE / OCTUBRE).</w:t>
      </w:r>
    </w:p>
    <w:p>
      <w:pPr>
        <w:pStyle w:val="ListBullet"/>
        <w:spacing w:after="20"/>
      </w:pPr>
      <w:r>
        <w:t>Cada carátula en una página; tablas con encabezado repetido y filas que no se parten; el TOC se actualiza al abrir.</w:t>
      </w:r>
    </w:p>
    <w:p>
      <w:pPr>
        <w:pStyle w:val="Heading3"/>
      </w:pPr>
      <w:r>
        <w:t>14.5 Librerías y herramientas usadas</w:t>
      </w:r>
    </w:p>
    <w:p>
      <w:pPr>
        <w:spacing w:after="80"/>
      </w:pPr>
      <w:r>
        <w:t>python-docx (Word), openpyxl (Excel), LibreOffice en modo sin interfaz (recalcular, convertir a PDF, UNO para plantillas con gráficos), Poppler (</w:t>
      </w:r>
      <w:r>
        <w:rPr>
          <w:rFonts w:ascii="Consolas" w:hAnsi="Consolas" w:eastAsia="Consolas"/>
          <w:color w:val="1F4E79"/>
        </w:rPr>
        <w:t>pdfinfo</w:t>
      </w:r>
      <w:r>
        <w:t xml:space="preserve">, </w:t>
      </w:r>
      <w:r>
        <w:rPr>
          <w:rFonts w:ascii="Consolas" w:hAnsi="Consolas" w:eastAsia="Consolas"/>
          <w:color w:val="1F4E79"/>
        </w:rPr>
        <w:t>pdftotext -raw/-layout</w:t>
      </w:r>
      <w:r>
        <w:t xml:space="preserve">, </w:t>
      </w:r>
      <w:r>
        <w:rPr>
          <w:rFonts w:ascii="Consolas" w:hAnsi="Consolas" w:eastAsia="Consolas"/>
          <w:color w:val="1F4E79"/>
        </w:rPr>
        <w:t>pdftoppm</w:t>
      </w:r>
      <w:r>
        <w:t xml:space="preserve">), Pillow (recortes de fotos, escudo y láminas), ezdxf (lectura de DXF para el índice de Barranquita), Node con la librería </w:t>
      </w:r>
      <w:r>
        <w:rPr>
          <w:rFonts w:ascii="Consolas" w:hAnsi="Consolas" w:eastAsia="Consolas"/>
          <w:color w:val="1F4E79"/>
        </w:rPr>
        <w:t>docx</w:t>
      </w:r>
      <w:r>
        <w:t xml:space="preserve"> (especificaciones) y Playwright/Chromium (PDF HTML → A4), NumPy (anexo estadístico).</w:t>
      </w:r>
    </w:p>
    <w:sectPr w:rsidR="00FC693F" w:rsidRPr="0006063C" w:rsidSect="00034616">
      <w:headerReference w:type="default" r:id="rId10"/>
      <w:footerReference w:type="default" r:id="rId12"/>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Manual técnico de drenaje pluvial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386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drenaje pluvial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