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METRADO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DRENAJE PLUVIAL -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34"/>
              </w:rPr>
              <w:t>ESTUDIO HIDROLÓGICO Y DE DRENAJE PLUVIAL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MEMORIA HIDROLÓGICA -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MEMORIA DESCRIPTIVA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DRENAJE PLUVIAL -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MEMORIA DE CÁLCULO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HIDROLOGÍA E HIDRÁULICA DE LA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ESPECIFICACIONES TÉCNICAS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DRENAJE PLUVIAL - RED DE CUNETAS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  <w:r>
        <w:br w:type="page"/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30"/>
        </w:rPr>
        <w:t>GOBIERNO REGIONAL SAN MARTÍN</w:t>
      </w:r>
    </w:p>
    <w:p>
      <w:pPr>
        <w:spacing w:before="0" w:after="120" w:line="240" w:lineRule="auto"/>
        <w:jc w:val="center"/>
        <w:pBdr>
          <w:bottom w:val="single" w:sz="12" w:space="4" w:color="1F3A68"/>
        </w:pBdr>
      </w:pPr>
      <w:r>
        <w:rPr>
          <w:rFonts w:ascii="Arial" w:hAnsi="Arial"/>
          <w:b/>
          <w:color w:val="595959"/>
          <w:sz w:val="22"/>
        </w:rPr>
        <w:t>GERENCIA TERRITORIAL BAJO MAYO - TARAPOTO</w:t>
      </w:r>
    </w:p>
    <w:p>
      <w:pPr>
        <w:spacing w:before="120" w:after="80" w:line="240" w:lineRule="auto"/>
        <w:jc w:val="center"/>
      </w:pPr>
      <w:r>
        <w:rPr>
          <w:rFonts w:ascii="Arial" w:hAnsi="Arial"/>
          <w:b/>
          <w:color w:val="1F3A68"/>
          <w:sz w:val="24"/>
        </w:rPr>
        <w:t>SERVICIO DE DISEÑO - DRENAJE PLUVIAL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sz w:val="23"/>
        </w:rPr>
        <w:t>“MEJORAMIENTO Y AMPLIACIÓN DEL SERVICIO DE EDUCACIÓN PRIMARIA EN I.E. N° 0590 DISTRITO DE BARRANQUITA DE LA PROVINCIA DE LAMAS DEL DEPARTAMENTO DE SAN MARTÍN”</w:t>
      </w:r>
    </w:p>
    <w:p>
      <w:pPr>
        <w:spacing w:before="0" w:after="160" w:line="240" w:lineRule="auto"/>
        <w:jc w:val="center"/>
      </w:pPr>
      <w:r>
        <w:rPr>
          <w:rFonts w:ascii="Arial" w:hAnsi="Arial"/>
          <w:b/>
          <w:color w:val="1F3A68"/>
          <w:sz w:val="22"/>
        </w:rPr>
        <w:t>C.I. N° 468901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38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caratul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i/>
          <w:color w:val="595959"/>
          <w:sz w:val="16"/>
        </w:rPr>
        <w:t>Vista aérea del local de la I.E. N° 0590 - Barranquita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7"/>
            <w:shd w:val="clear" w:color="auto" w:fill="1F3A68"/>
          </w:tcPr>
          <w:p>
            <w:pPr>
              <w:spacing w:before="12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ANÁLISIS ESTADÍSTICO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PRECIPITACIÓN MÁXIMA EN 24 HORAS Y TORMENTA DE DISEÑO</w:t>
            </w:r>
          </w:p>
        </w:tc>
      </w:tr>
    </w:tbl>
    <w:p>
      <w:pPr>
        <w:spacing w:before="200" w:after="40" w:line="240" w:lineRule="auto"/>
        <w:jc w:val="center"/>
      </w:pPr>
      <w:r>
        <w:rPr>
          <w:rFonts w:ascii="Arial" w:hAnsi="Arial"/>
          <w:b/>
          <w:sz w:val="21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/>
          <w:b w:val="0"/>
          <w:sz w:val="20"/>
        </w:rPr>
        <w:t>Distrito de Barranquita  -  Provincia de Lamas  -  Departamento de San Martín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color w:val="1F3A68"/>
          <w:sz w:val="24"/>
        </w:rPr>
        <w:t>OCTUBRE 2026</w:t>
      </w:r>
    </w:p>
    <w:sectPr w:rsidR="00FC693F" w:rsidRPr="0006063C" w:rsidSect="00034616">
      <w:pgSz w:w="11906" w:h="16838"/>
      <w:pgMar w:top="1417" w:right="1417" w:bottom="124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Carátulas - Drenaje pluvial I.E. N° 0590 Barranquita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