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rial" w:hAnsi="Arial" w:eastAsia="Arial"/>
          <w:b/>
          <w:i w:val="0"/>
          <w:color w:val="595959"/>
          <w:sz w:val="18"/>
        </w:rPr>
        <w:t>GERENCIA TERRITORIAL BAJO MAYO - DIRECCIÓN DE INFRAESTRUCTURA</w:t>
      </w:r>
    </w:p>
    <w:p>
      <w:pPr>
        <w:spacing w:before="0" w:after="120" w:line="240" w:lineRule="auto"/>
        <w:jc w:val="center"/>
      </w:pPr>
      <w:r>
        <w:rPr>
          <w:rFonts w:ascii="Arial" w:hAnsi="Arial" w:eastAsia="Arial"/>
          <w:b w:val="0"/>
          <w:i w:val="0"/>
          <w:sz w:val="15"/>
        </w:rPr>
        <w:t>PROYECTO: “CREACIÓN DEL SERVICIO DE PROTECCIÓN INTEGRAL A NIÑAS, NIÑOS Y ADOLESCENTES SIN CUIDADOS PARENTALES O EN RIESGO DE PERDERLOS EN CENTRO DE ACOGIDA RESIDENCIAL - VARONES DISTRITO DE MORALES DE LA PROVINCIA DE SAN MARTÍN DEL DEPARTAMENTO DE SAN MARTÍN”, CON CUI N.° 2705619</w:t>
      </w:r>
    </w:p>
    <w:p>
      <w:pPr>
        <w:pBdr>
          <w:bottom w:val="single" w:sz="12" w:space="2" w:color="7B1E2B"/>
        </w:pBdr>
        <w:spacing w:before="0" w:after="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30"/>
        </w:rPr>
        <w:t>ÍNDICE DE PLANOS</w:t>
      </w:r>
    </w:p>
    <w:p>
      <w:pPr>
        <w:spacing w:before="80" w:after="40" w:line="240" w:lineRule="auto"/>
        <w:jc w:val="center"/>
      </w:pPr>
      <w:r>
        <w:rPr>
          <w:rFonts w:ascii="Arial" w:hAnsi="Arial" w:eastAsia="Arial"/>
          <w:b/>
          <w:i w:val="0"/>
          <w:sz w:val="19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 w:eastAsia="Arial"/>
          <w:b w:val="0"/>
          <w:i w:val="0"/>
          <w:color w:val="595959"/>
          <w:sz w:val="16"/>
        </w:rPr>
        <w:t>Distrito de Morales, provincia y departamento de San Martín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907"/>
        <w:gridCol w:w="6407"/>
        <w:gridCol w:w="1020"/>
        <w:gridCol w:w="1077"/>
      </w:tblGrid>
      <w:tr>
        <w:trPr>
          <w:tblHeader w:val="true"/>
        </w:trPr>
        <w:tc>
          <w:tcPr>
            <w:tcW w:type="dxa" w:w="454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N.°</w:t>
            </w:r>
          </w:p>
        </w:tc>
        <w:tc>
          <w:tcPr>
            <w:tcW w:type="dxa" w:w="90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LÁMINA</w:t>
            </w:r>
          </w:p>
        </w:tc>
        <w:tc>
          <w:tcPr>
            <w:tcW w:type="dxa" w:w="640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DESCRIPCIÓN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FORMATO</w:t>
            </w:r>
          </w:p>
        </w:tc>
        <w:tc>
          <w:tcPr>
            <w:tcW w:type="dxa" w:w="107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ESCALA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DPLV-01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RED GENERAL DRENAJE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1/150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DPLV-02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01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01 A 15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DPLV-03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02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16 A 30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DPLV-04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03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31 A 43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DPLV-05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PERFILES LONGITUDINALES 01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EJES 01 A 06, CON LAS SECCIONES 01 A 30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DPLV-06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PERFILES LONGITUDINALES 02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EJES 07 A 09, CON LAS SECCIONES 31 A 42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DPLV-07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01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DPLV-08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02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DPVL-09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03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B-B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DPVL-10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04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DVPL-11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05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DPLV-12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06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DPLV-13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07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DPLV-14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08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DPLV-15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09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DPLV-16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EDIFICACIÓN 10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DPLV-17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DEL COLECTOR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DPLV-18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 LONGITUDINAL GENERAL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PERFILES 1 A 3: PROG. 0+000.00 A 0+105.29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DPLV-19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 LONGITUDINAL DETALLADO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TRAMOS 1 A 3: PROG. 0+000.00 A 0+053.70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 LONGITUDINAL DETALLADO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TRAMOS 4 A 6: PROG. 0+053.70 A 0+105.29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S-01 A S-04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S-05 A S-08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REGISTRO DE LIMPIEZA - TAPA CIEGA DE CONCRETO ARMADO 0.68x0.68x0.08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1/2, 1/5, 1/10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DEL EMPALME DE CUNETA AL COLECTOR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EMPALME DEL COLECTOR CON LA CAJA DE LLEGADA CL DEL HOGAR DE REFUGIO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 DE LIMPIEZA CON TAPA CIEGA DE CONCRETO ARMADO 0.68x0.68x0.08 - COMPONENTES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CONSTRUCTIVO: REBAJE DE ASIENTO DE LA TAPA CIEGA Y REFUERZO DE BORDE DEL REGISTRO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CONSTRUCTIVO: TAPA CIEGA DE CONCRETO ARMADO 0.68x0.68x0.08 - FABRICACIÓN EN OBRA Y COLOCACIÓN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DPLV-29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CONSTRUCTIVO: JUNTAS E=1" CON TECNOPOR Y SELLADOR ASFÁLTICO (COLECTOR Y CAJA CL)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CONSTRUCTIVO: EMPALME DE CUNETA AL COLECTOR (VENTANA EN MURO Y CAÍDA)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JUNTA DE DILATACIÓN E=1" CON SELLADOR ASFÁLTICO EN CUNETAS (TODA LA SECCIÓN)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JUNTA DE DILATACIÓN EN CUNETAS: PROCESO CONSTRUCTIVO EN ISOMÉTRICO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REJILLA METÁLICA MÓVIL EN CUNETA DE PISO: DETALLE, DESPIECE E ISOMÉTRICOS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ISOMÉTRICO INSTALACIÓN LLORADEROS PLUVIALES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LLORADERO: CORTE, TUBO PERFORADO Y DESAGREGADO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DETALLES DE CANALETA DE TECHO, SOPORTE Y ACCESORIOS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 CANALETA, SOPORTES, PERNOS, TAPA Y BOQUILLA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DETALLES 3D DE LOS ELEMENTOS DEL MONTANTE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DPLV-39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 LA CAJA SUMIDERO DE PISO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DPLV-40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CAJA SUMIDERO DE PISO: CORTE, PLANTA Y DESAGREGADO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DPLV-41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ELEVACIÓN DE CANALETA Y CORTE DEL MONTANTE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DPLV-42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DEL MONTANTE PLUVIAL TÍPICO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DPLV-43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DE UBICACIÓN DE LLORADEROS EN CUNETAS COLINDANTES CON ÁREA VERDE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DPLV-44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CONTRUCTIVO FALSA COLUMNA PARA MONTANTE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</w:tc>
      </w:tr>
    </w:tbl>
    <w:p>
      <w:pPr>
        <w:spacing w:before="160" w:after="40" w:line="240" w:lineRule="auto"/>
        <w:jc w:val="left"/>
      </w:pPr>
      <w:r>
        <w:rPr>
          <w:rFonts w:ascii="Arial" w:hAnsi="Arial" w:eastAsia="Arial"/>
          <w:b/>
          <w:i w:val="0"/>
          <w:sz w:val="18"/>
        </w:rPr>
        <w:t>Total: 44 láminas (4 en A0, 13 en A1, 19 en A2, 8 en A3).</w:t>
      </w:r>
    </w:p>
    <w:p>
      <w:pPr>
        <w:spacing w:before="0" w:after="40" w:line="240" w:lineRule="auto"/>
        <w:jc w:val="left"/>
      </w:pPr>
      <w:r>
        <w:rPr>
          <w:rFonts w:ascii="Arial" w:hAnsi="Arial" w:eastAsia="Arial"/>
          <w:b w:val="0"/>
          <w:i w:val="0"/>
          <w:color w:val="595959"/>
          <w:sz w:val="16"/>
        </w:rPr>
        <w:t>Escala del rótulo: INDICADA; debajo, en gris, las escalas de los dibujos de cada lámina. Fecha de las láminas: setiembre 2026.</w:t>
      </w:r>
    </w:p>
    <w:p>
      <w:pPr>
        <w:spacing w:before="0" w:after="40" w:line="240" w:lineRule="auto"/>
        <w:jc w:val="left"/>
      </w:pPr>
      <w:r>
        <w:rPr>
          <w:rFonts w:ascii="Arial" w:hAnsi="Arial" w:eastAsia="Arial"/>
          <w:b w:val="0"/>
          <w:i w:val="0"/>
          <w:color w:val="595959"/>
          <w:sz w:val="16"/>
        </w:rPr>
        <w:t>Láminas ordenadas por su número, de la primera a la última.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907" w:bottom="907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95959"/>
        <w:sz w:val="15"/>
      </w:rPr>
      <w:t xml:space="preserve">Página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  <w:r>
      <w:rPr>
        <w:rFonts w:ascii="Arial" w:hAnsi="Arial" w:eastAsia="Arial"/>
        <w:b w:val="0"/>
        <w:i w:val="0"/>
        <w:color w:val="595959"/>
        <w:sz w:val="15"/>
      </w:rPr>
      <w:t xml:space="preserve"> de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NUMPAGES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rFonts w:ascii="Arial" w:hAnsi="Arial" w:eastAsia="Arial"/>
        <w:b/>
        <w:i w:val="0"/>
        <w:color w:val="7B1E2B"/>
        <w:sz w:val="15"/>
      </w:rPr>
      <w:t>CAR VARONES - MORALES, SAN MARTÍN</w:t>
    </w:r>
    <w:r>
      <w:rPr>
        <w:rFonts w:ascii="Arial" w:hAnsi="Arial" w:eastAsia="Arial"/>
        <w:b w:val="0"/>
        <w:i w:val="0"/>
        <w:color w:val="7B1E2B"/>
        <w:sz w:val="15"/>
      </w:rPr>
      <w:t xml:space="preserve">   |   CUI N.° 2705619   |   DRENAJE PLUVIAL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planos - Drenaje pluvial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