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2543892"/>
    <w:p w14:paraId="74CE1515" w14:textId="77777777" w:rsidR="005A6EF9" w:rsidRPr="0077029E" w:rsidRDefault="005A6EF9" w:rsidP="00C81A0C">
      <w:pPr>
        <w:widowControl w:val="0"/>
        <w:pBdr>
          <w:top w:val="nil"/>
          <w:left w:val="nil"/>
          <w:bottom w:val="nil"/>
          <w:right w:val="nil"/>
          <w:between w:val="nil"/>
        </w:pBdr>
        <w:spacing w:after="0" w:line="276" w:lineRule="auto"/>
      </w:pPr>
      <w:r w:rsidRPr="0077029E">
        <w:rPr>
          <w:noProof/>
        </w:rPr>
        <mc:AlternateContent>
          <mc:Choice Requires="wps">
            <w:drawing>
              <wp:anchor distT="0" distB="0" distL="114300" distR="114300" simplePos="0" relativeHeight="251659264" behindDoc="0" locked="0" layoutInCell="1" allowOverlap="1" wp14:anchorId="7A8A1C95" wp14:editId="1F7781FB">
                <wp:simplePos x="0" y="0"/>
                <wp:positionH relativeFrom="column">
                  <wp:posOffset>0</wp:posOffset>
                </wp:positionH>
                <wp:positionV relativeFrom="paragraph">
                  <wp:posOffset>0</wp:posOffset>
                </wp:positionV>
                <wp:extent cx="635000" cy="635000"/>
                <wp:effectExtent l="0" t="0" r="3175" b="3175"/>
                <wp:wrapNone/>
                <wp:docPr id="1972096638"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w:pict w14:anchorId="2298221B">
              <v:shapetype id="_x0000_t202" coordsize="21600,21600" o:spt="202" path="m,l,21600r21600,l21600,xe" w14:anchorId="7515FDF7">
                <v:stroke joinstyle="miter"/>
                <v:path gradientshapeok="t" o:connecttype="rect"/>
              </v:shapetype>
              <v:shape id="Text Box 1"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o:lock v:ext="edit" selection="t" text="t" shapetype="t"/>
              </v:shape>
            </w:pict>
          </mc:Fallback>
        </mc:AlternateContent>
      </w:r>
    </w:p>
    <w:p w14:paraId="210BBF44" w14:textId="77777777" w:rsidR="005A6EF9" w:rsidRPr="0077029E" w:rsidRDefault="005A6EF9" w:rsidP="00C81A0C">
      <w:pPr>
        <w:widowControl w:val="0"/>
        <w:pBdr>
          <w:top w:val="nil"/>
          <w:left w:val="nil"/>
          <w:bottom w:val="nil"/>
          <w:right w:val="nil"/>
          <w:between w:val="nil"/>
        </w:pBdr>
        <w:spacing w:after="0" w:line="276" w:lineRule="auto"/>
      </w:pPr>
    </w:p>
    <w:p w14:paraId="5AB55843" w14:textId="77777777" w:rsidR="005A6EF9" w:rsidRPr="0077029E" w:rsidRDefault="005A6EF9" w:rsidP="00C81A0C">
      <w:pPr>
        <w:widowControl w:val="0"/>
        <w:pBdr>
          <w:top w:val="nil"/>
          <w:left w:val="nil"/>
          <w:bottom w:val="nil"/>
          <w:right w:val="nil"/>
          <w:between w:val="nil"/>
        </w:pBdr>
        <w:spacing w:after="0" w:line="276" w:lineRule="auto"/>
      </w:pPr>
    </w:p>
    <w:p w14:paraId="7A07E3E5" w14:textId="77777777" w:rsidR="005A6EF9" w:rsidRPr="0077029E" w:rsidRDefault="005A6EF9" w:rsidP="00C81A0C">
      <w:pPr>
        <w:widowControl w:val="0"/>
        <w:pBdr>
          <w:top w:val="nil"/>
          <w:left w:val="nil"/>
          <w:bottom w:val="nil"/>
          <w:right w:val="nil"/>
          <w:between w:val="nil"/>
        </w:pBdr>
        <w:spacing w:after="0" w:line="276" w:lineRule="auto"/>
      </w:pPr>
    </w:p>
    <w:p w14:paraId="1BBEB511" w14:textId="77777777" w:rsidR="005A6EF9" w:rsidRPr="0077029E" w:rsidRDefault="005A6EF9" w:rsidP="00C81A0C"/>
    <w:p w14:paraId="7E34FDCD" w14:textId="77777777" w:rsidR="005A6EF9" w:rsidRPr="0077029E" w:rsidRDefault="005A6EF9" w:rsidP="00C81A0C"/>
    <w:p w14:paraId="51F99D41" w14:textId="77777777" w:rsidR="005A6EF9" w:rsidRPr="0077029E" w:rsidRDefault="005A6EF9" w:rsidP="00C81A0C">
      <w:pPr>
        <w:rPr>
          <w:rFonts w:eastAsia="Arial"/>
          <w:sz w:val="20"/>
          <w:szCs w:val="20"/>
        </w:rPr>
      </w:pPr>
    </w:p>
    <w:p w14:paraId="7012A326" w14:textId="77777777" w:rsidR="005A6EF9" w:rsidRPr="0077029E" w:rsidRDefault="005A6EF9" w:rsidP="005A6EF9">
      <w:pPr>
        <w:jc w:val="center"/>
        <w:rPr>
          <w:rFonts w:eastAsia="Arial"/>
          <w:sz w:val="20"/>
          <w:szCs w:val="20"/>
        </w:rPr>
      </w:pPr>
    </w:p>
    <w:p w14:paraId="1609CF29" w14:textId="77777777" w:rsidR="005A6EF9" w:rsidRPr="0077029E" w:rsidRDefault="00B43007" w:rsidP="00233117">
      <w:pPr>
        <w:pStyle w:val="DocumentTitle"/>
      </w:pPr>
      <w:r>
        <w:t>QUALITY MANUAL</w:t>
      </w:r>
    </w:p>
    <w:p w14:paraId="115D102B" w14:textId="77777777" w:rsidR="005A6EF9" w:rsidRPr="0077029E" w:rsidRDefault="005A6EF9" w:rsidP="005A6EF9">
      <w:pPr>
        <w:jc w:val="center"/>
        <w:rPr>
          <w:rFonts w:eastAsia="Arial"/>
          <w:szCs w:val="24"/>
        </w:rPr>
      </w:pPr>
    </w:p>
    <w:p w14:paraId="3A4204E8" w14:textId="77777777" w:rsidR="005A6EF9" w:rsidRPr="0077029E" w:rsidRDefault="00772E93" w:rsidP="00233117">
      <w:pPr>
        <w:pStyle w:val="DocumentID"/>
      </w:pPr>
      <w:r>
        <w:t>QM-001</w:t>
      </w:r>
    </w:p>
    <w:p w14:paraId="11C31678" w14:textId="77777777" w:rsidR="005A6EF9" w:rsidRPr="0077029E" w:rsidRDefault="005A6EF9" w:rsidP="00233117">
      <w:pPr>
        <w:pStyle w:val="DocumentRevision"/>
      </w:pPr>
      <w:r w:rsidRPr="0077029E">
        <w:t xml:space="preserve">Rev. </w:t>
      </w:r>
      <w:r>
        <w:t>G</w:t>
      </w:r>
    </w:p>
    <w:p w14:paraId="0441B970" w14:textId="77777777" w:rsidR="005A6EF9" w:rsidRPr="0077029E" w:rsidRDefault="005A6EF9" w:rsidP="00C81A0C">
      <w:pPr>
        <w:rPr>
          <w:rFonts w:eastAsia="Arial"/>
          <w:sz w:val="20"/>
          <w:szCs w:val="20"/>
        </w:rPr>
      </w:pPr>
    </w:p>
    <w:p w14:paraId="6873A7DF" w14:textId="77777777" w:rsidR="005A6EF9" w:rsidRPr="0077029E" w:rsidRDefault="005A6EF9" w:rsidP="00C81A0C">
      <w:pPr>
        <w:rPr>
          <w:rFonts w:eastAsia="Arial"/>
          <w:sz w:val="20"/>
          <w:szCs w:val="20"/>
        </w:rPr>
      </w:pPr>
    </w:p>
    <w:p w14:paraId="37FBF9F8" w14:textId="77777777" w:rsidR="005A6EF9" w:rsidRPr="0077029E" w:rsidRDefault="005A6EF9" w:rsidP="00C81A0C">
      <w:pPr>
        <w:rPr>
          <w:rFonts w:eastAsia="Arial"/>
          <w:sz w:val="20"/>
          <w:szCs w:val="20"/>
        </w:rPr>
      </w:pPr>
    </w:p>
    <w:p w14:paraId="58B15E68" w14:textId="77777777" w:rsidR="00C24471" w:rsidRPr="0077029E" w:rsidRDefault="00C24471" w:rsidP="00C81A0C">
      <w:pPr>
        <w:rPr>
          <w:rFonts w:eastAsia="Arial"/>
          <w:sz w:val="20"/>
          <w:szCs w:val="20"/>
        </w:rPr>
      </w:pPr>
    </w:p>
    <w:p w14:paraId="277FA847" w14:textId="77777777" w:rsidR="005A6EF9" w:rsidRPr="0077029E" w:rsidRDefault="005A6EF9" w:rsidP="00C81A0C">
      <w:pPr>
        <w:rPr>
          <w:rFonts w:eastAsia="Arial"/>
          <w:sz w:val="20"/>
          <w:szCs w:val="20"/>
        </w:rPr>
      </w:pPr>
    </w:p>
    <w:p w14:paraId="6767863B" w14:textId="77777777" w:rsidR="00252569" w:rsidRDefault="00252569" w:rsidP="00C81A0C">
      <w:pPr>
        <w:rPr>
          <w:rFonts w:eastAsia="Arial"/>
          <w:sz w:val="20"/>
          <w:szCs w:val="20"/>
        </w:rPr>
      </w:pPr>
    </w:p>
    <w:p w14:paraId="0995687E" w14:textId="77777777" w:rsidR="00B43007" w:rsidRDefault="00B43007" w:rsidP="00C81A0C">
      <w:pPr>
        <w:rPr>
          <w:rFonts w:eastAsia="Arial"/>
          <w:sz w:val="20"/>
          <w:szCs w:val="20"/>
        </w:rPr>
      </w:pPr>
    </w:p>
    <w:p w14:paraId="43D66232" w14:textId="77777777" w:rsidR="00B43007" w:rsidRDefault="00B43007" w:rsidP="00C81A0C">
      <w:pPr>
        <w:rPr>
          <w:rFonts w:eastAsia="Arial"/>
          <w:sz w:val="20"/>
          <w:szCs w:val="20"/>
        </w:rPr>
      </w:pPr>
    </w:p>
    <w:p w14:paraId="1281E964" w14:textId="77777777" w:rsidR="00B43007" w:rsidRDefault="00B43007" w:rsidP="00C81A0C">
      <w:pPr>
        <w:rPr>
          <w:rFonts w:eastAsia="Arial"/>
          <w:sz w:val="20"/>
          <w:szCs w:val="20"/>
        </w:rPr>
      </w:pPr>
    </w:p>
    <w:p w14:paraId="1CE350E9" w14:textId="77777777" w:rsidR="00B43007" w:rsidRDefault="00B43007" w:rsidP="00C81A0C">
      <w:pPr>
        <w:rPr>
          <w:rFonts w:eastAsia="Arial"/>
          <w:sz w:val="20"/>
          <w:szCs w:val="20"/>
        </w:rPr>
      </w:pPr>
    </w:p>
    <w:p w14:paraId="57A3BB3B" w14:textId="77777777" w:rsidR="00B43007" w:rsidRPr="0077029E" w:rsidRDefault="00B43007" w:rsidP="00C81A0C">
      <w:pPr>
        <w:rPr>
          <w:rFonts w:eastAsia="Arial"/>
          <w:sz w:val="20"/>
          <w:szCs w:val="20"/>
        </w:rPr>
      </w:pPr>
    </w:p>
    <w:p w14:paraId="3F52B64D" w14:textId="77777777" w:rsidR="005A6EF9" w:rsidRPr="0077029E" w:rsidRDefault="005A6EF9" w:rsidP="005A6EF9">
      <w:pPr>
        <w:contextualSpacing/>
        <w:jc w:val="center"/>
        <w:rPr>
          <w:rFonts w:eastAsia="Arial"/>
          <w:sz w:val="20"/>
          <w:szCs w:val="20"/>
        </w:rPr>
      </w:pPr>
      <w:r w:rsidRPr="0077029E">
        <w:rPr>
          <w:rFonts w:eastAsia="Arial"/>
          <w:sz w:val="20"/>
          <w:szCs w:val="20"/>
        </w:rPr>
        <w:t xml:space="preserve">PROPRIETARY and CONFIDENTIAL – This document contains information, data and/or drawings which are proprietary and confidential to </w:t>
      </w:r>
      <w:proofErr w:type="spellStart"/>
      <w:r w:rsidRPr="0077029E">
        <w:rPr>
          <w:rFonts w:eastAsia="Arial"/>
          <w:sz w:val="20"/>
          <w:szCs w:val="20"/>
        </w:rPr>
        <w:t>Skyryse</w:t>
      </w:r>
      <w:proofErr w:type="spellEnd"/>
      <w:r w:rsidRPr="0077029E">
        <w:rPr>
          <w:rFonts w:eastAsia="Arial"/>
          <w:sz w:val="20"/>
          <w:szCs w:val="20"/>
        </w:rPr>
        <w:t>, Inc. (“</w:t>
      </w:r>
      <w:proofErr w:type="spellStart"/>
      <w:r w:rsidRPr="0077029E">
        <w:rPr>
          <w:rFonts w:eastAsia="Arial"/>
          <w:sz w:val="20"/>
          <w:szCs w:val="20"/>
        </w:rPr>
        <w:t>Skyryse</w:t>
      </w:r>
      <w:proofErr w:type="spellEnd"/>
      <w:r w:rsidRPr="0077029E">
        <w:rPr>
          <w:rFonts w:eastAsia="Arial"/>
          <w:sz w:val="20"/>
          <w:szCs w:val="20"/>
        </w:rPr>
        <w:t xml:space="preserve">”) and which are the express property of </w:t>
      </w:r>
      <w:proofErr w:type="spellStart"/>
      <w:r w:rsidRPr="0077029E">
        <w:rPr>
          <w:rFonts w:eastAsia="Arial"/>
          <w:sz w:val="20"/>
          <w:szCs w:val="20"/>
        </w:rPr>
        <w:t>Skyryse</w:t>
      </w:r>
      <w:proofErr w:type="spellEnd"/>
      <w:r w:rsidRPr="0077029E">
        <w:rPr>
          <w:rFonts w:eastAsia="Arial"/>
          <w:sz w:val="20"/>
          <w:szCs w:val="20"/>
        </w:rPr>
        <w:t xml:space="preserve">. Except as specifically authorized in writing by an authorized signatory of </w:t>
      </w:r>
      <w:proofErr w:type="spellStart"/>
      <w:r w:rsidRPr="0077029E">
        <w:rPr>
          <w:rFonts w:eastAsia="Arial"/>
          <w:sz w:val="20"/>
          <w:szCs w:val="20"/>
        </w:rPr>
        <w:t>Skyryse</w:t>
      </w:r>
      <w:proofErr w:type="spellEnd"/>
      <w:r w:rsidRPr="0077029E">
        <w:rPr>
          <w:rFonts w:eastAsia="Arial"/>
          <w:sz w:val="20"/>
          <w:szCs w:val="20"/>
        </w:rPr>
        <w:t>, (</w:t>
      </w:r>
      <w:proofErr w:type="spellStart"/>
      <w:r w:rsidRPr="0077029E">
        <w:rPr>
          <w:rFonts w:eastAsia="Arial"/>
          <w:sz w:val="20"/>
          <w:szCs w:val="20"/>
        </w:rPr>
        <w:t>i</w:t>
      </w:r>
      <w:proofErr w:type="spellEnd"/>
      <w:r w:rsidRPr="0077029E">
        <w:rPr>
          <w:rFonts w:eastAsia="Arial"/>
          <w:sz w:val="20"/>
          <w:szCs w:val="20"/>
        </w:rPr>
        <w:t xml:space="preserve">) these materials are restricted to use by only </w:t>
      </w:r>
      <w:proofErr w:type="spellStart"/>
      <w:r w:rsidRPr="0077029E">
        <w:rPr>
          <w:rFonts w:eastAsia="Arial"/>
          <w:sz w:val="20"/>
          <w:szCs w:val="20"/>
        </w:rPr>
        <w:t>Skyryse</w:t>
      </w:r>
      <w:proofErr w:type="spellEnd"/>
      <w:r w:rsidRPr="0077029E">
        <w:rPr>
          <w:rFonts w:eastAsia="Arial"/>
          <w:sz w:val="20"/>
          <w:szCs w:val="20"/>
        </w:rPr>
        <w:t xml:space="preserve"> employees and other companies and persons specifically authorized in writing by </w:t>
      </w:r>
      <w:proofErr w:type="spellStart"/>
      <w:r w:rsidRPr="0077029E">
        <w:rPr>
          <w:rFonts w:eastAsia="Arial"/>
          <w:sz w:val="20"/>
          <w:szCs w:val="20"/>
        </w:rPr>
        <w:t>Skyryse</w:t>
      </w:r>
      <w:proofErr w:type="spellEnd"/>
      <w:r w:rsidRPr="0077029E">
        <w:rPr>
          <w:rFonts w:eastAsia="Arial"/>
          <w:sz w:val="20"/>
          <w:szCs w:val="20"/>
        </w:rPr>
        <w:t>, and (ii) no portion of this document or any information contained herein shall be reproduced, disclosed, copied, furnished, reengineered in whole or in part, or used by any third party for any purpose whatsoever.</w:t>
      </w:r>
    </w:p>
    <w:p w14:paraId="63288914" w14:textId="77777777" w:rsidR="00C24471" w:rsidRPr="0077029E" w:rsidRDefault="00C24471" w:rsidP="00C24471">
      <w:pPr>
        <w:spacing w:after="0"/>
        <w:jc w:val="center"/>
        <w:rPr>
          <w:b/>
          <w:color w:val="000000"/>
        </w:rPr>
      </w:pPr>
    </w:p>
    <w:p w14:paraId="251FADB1" w14:textId="77777777" w:rsidR="005A6EF9" w:rsidRPr="0077029E" w:rsidRDefault="005A6EF9" w:rsidP="00C81A0C">
      <w:pPr>
        <w:spacing w:line="278" w:lineRule="auto"/>
        <w:rPr>
          <w:rFonts w:eastAsia="Arial"/>
          <w:szCs w:val="24"/>
        </w:rPr>
      </w:pPr>
      <w:r w:rsidRPr="0077029E">
        <w:rPr>
          <w:rFonts w:eastAsia="Arial"/>
          <w:szCs w:val="24"/>
        </w:rPr>
        <w:br w:type="page"/>
      </w:r>
    </w:p>
    <w:p w14:paraId="4B572895" w14:textId="77777777" w:rsidR="005A6EF9" w:rsidRPr="0077029E" w:rsidRDefault="005A6EF9" w:rsidP="00C81A0C">
      <w:pPr>
        <w:rPr>
          <w:b/>
          <w:bCs/>
        </w:rPr>
      </w:pPr>
      <w:r w:rsidRPr="0077029E">
        <w:rPr>
          <w:b/>
          <w:bCs/>
        </w:rPr>
        <w:lastRenderedPageBreak/>
        <w:t>REVISION LOG</w:t>
      </w:r>
    </w:p>
    <w:tbl>
      <w:tblPr>
        <w:tblStyle w:val="TemplateTable"/>
        <w:tblW w:w="0" w:type="auto"/>
        <w:tblLook w:val="04A0" w:firstRow="1" w:lastRow="0" w:firstColumn="1" w:lastColumn="0" w:noHBand="0" w:noVBand="1"/>
      </w:tblPr>
      <w:tblGrid>
        <w:gridCol w:w="1057"/>
        <w:gridCol w:w="1298"/>
        <w:gridCol w:w="1400"/>
        <w:gridCol w:w="4437"/>
        <w:gridCol w:w="1158"/>
      </w:tblGrid>
      <w:tr w:rsidR="000845B9" w14:paraId="048EFAA1" w14:textId="77777777" w:rsidTr="0059720B">
        <w:trPr>
          <w:cnfStyle w:val="100000000000" w:firstRow="1" w:lastRow="0" w:firstColumn="0" w:lastColumn="0" w:oddVBand="0" w:evenVBand="0" w:oddHBand="0" w:evenHBand="0" w:firstRowFirstColumn="0" w:firstRowLastColumn="0" w:lastRowFirstColumn="0" w:lastRowLastColumn="0"/>
        </w:trPr>
        <w:tc>
          <w:tcPr>
            <w:tcW w:w="1057" w:type="dxa"/>
          </w:tcPr>
          <w:p w14:paraId="69BCA854" w14:textId="77777777" w:rsidR="000845B9" w:rsidRDefault="00163BE9" w:rsidP="00C81A0C">
            <w:r>
              <w:t>Revision</w:t>
            </w:r>
          </w:p>
        </w:tc>
        <w:tc>
          <w:tcPr>
            <w:tcW w:w="1298" w:type="dxa"/>
          </w:tcPr>
          <w:p w14:paraId="0592944F" w14:textId="77777777" w:rsidR="000845B9" w:rsidRDefault="00163BE9" w:rsidP="00C81A0C">
            <w:r>
              <w:t>Originator</w:t>
            </w:r>
          </w:p>
        </w:tc>
        <w:tc>
          <w:tcPr>
            <w:tcW w:w="1400" w:type="dxa"/>
          </w:tcPr>
          <w:p w14:paraId="63503C7D" w14:textId="77777777" w:rsidR="000845B9" w:rsidRDefault="00163BE9" w:rsidP="00C81A0C">
            <w:r>
              <w:t>Date</w:t>
            </w:r>
          </w:p>
        </w:tc>
        <w:tc>
          <w:tcPr>
            <w:tcW w:w="4437" w:type="dxa"/>
          </w:tcPr>
          <w:p w14:paraId="182D848B" w14:textId="77777777" w:rsidR="000845B9" w:rsidRDefault="00163BE9" w:rsidP="00C81A0C">
            <w:r>
              <w:t>Description of Change</w:t>
            </w:r>
          </w:p>
        </w:tc>
        <w:tc>
          <w:tcPr>
            <w:tcW w:w="1158" w:type="dxa"/>
          </w:tcPr>
          <w:p w14:paraId="25428903" w14:textId="77777777" w:rsidR="000845B9" w:rsidRDefault="00163BE9" w:rsidP="00C81A0C">
            <w:r>
              <w:t>Approval</w:t>
            </w:r>
          </w:p>
        </w:tc>
      </w:tr>
      <w:tr w:rsidR="000845B9" w14:paraId="556658DB" w14:textId="77777777" w:rsidTr="0059720B">
        <w:trPr>
          <w:cnfStyle w:val="000000100000" w:firstRow="0" w:lastRow="0" w:firstColumn="0" w:lastColumn="0" w:oddVBand="0" w:evenVBand="0" w:oddHBand="1" w:evenHBand="0" w:firstRowFirstColumn="0" w:firstRowLastColumn="0" w:lastRowFirstColumn="0" w:lastRowLastColumn="0"/>
        </w:trPr>
        <w:tc>
          <w:tcPr>
            <w:tcW w:w="1057" w:type="dxa"/>
          </w:tcPr>
          <w:p w14:paraId="7C31B15A" w14:textId="77777777" w:rsidR="000845B9" w:rsidRDefault="00163BE9" w:rsidP="00C81A0C">
            <w:r>
              <w:t>A</w:t>
            </w:r>
          </w:p>
        </w:tc>
        <w:tc>
          <w:tcPr>
            <w:tcW w:w="1298" w:type="dxa"/>
          </w:tcPr>
          <w:p w14:paraId="196DB2BF" w14:textId="77777777" w:rsidR="000845B9" w:rsidRDefault="00163BE9" w:rsidP="00C81A0C">
            <w:r>
              <w:t>Denise Gastelon</w:t>
            </w:r>
          </w:p>
        </w:tc>
        <w:tc>
          <w:tcPr>
            <w:tcW w:w="1400" w:type="dxa"/>
          </w:tcPr>
          <w:p w14:paraId="206F1657" w14:textId="77777777" w:rsidR="000845B9" w:rsidRDefault="00163BE9" w:rsidP="00C81A0C">
            <w:r>
              <w:t>09/26/2022</w:t>
            </w:r>
          </w:p>
        </w:tc>
        <w:tc>
          <w:tcPr>
            <w:tcW w:w="4437" w:type="dxa"/>
          </w:tcPr>
          <w:p w14:paraId="60B8CFFC" w14:textId="77777777" w:rsidR="000845B9" w:rsidRDefault="00163BE9" w:rsidP="00C81A0C">
            <w:r>
              <w:t>Initial release</w:t>
            </w:r>
          </w:p>
        </w:tc>
        <w:tc>
          <w:tcPr>
            <w:tcW w:w="1158" w:type="dxa"/>
          </w:tcPr>
          <w:p w14:paraId="2D0FE238" w14:textId="300ABFBA" w:rsidR="00C92409" w:rsidRDefault="0059720B">
            <w:pPr>
              <w:rPr>
                <w:rFonts w:asciiTheme="minorHAnsi" w:eastAsiaTheme="minorHAnsi" w:hAnsiTheme="minorHAnsi" w:cstheme="minorBidi"/>
                <w:kern w:val="2"/>
                <w:szCs w:val="24"/>
                <w14:ligatures w14:val="standardContextual"/>
              </w:rPr>
            </w:pPr>
            <w:r>
              <w:rPr>
                <w:rFonts w:asciiTheme="minorHAnsi" w:eastAsiaTheme="minorHAnsi" w:hAnsiTheme="minorHAnsi" w:cstheme="minorBidi"/>
                <w:kern w:val="2"/>
                <w:szCs w:val="24"/>
                <w14:ligatures w14:val="standardContextual"/>
              </w:rPr>
              <w:t>Denise Galstone</w:t>
            </w:r>
          </w:p>
        </w:tc>
      </w:tr>
      <w:tr w:rsidR="0059720B" w14:paraId="429D963A" w14:textId="77777777" w:rsidTr="0059720B">
        <w:trPr>
          <w:cnfStyle w:val="000000010000" w:firstRow="0" w:lastRow="0" w:firstColumn="0" w:lastColumn="0" w:oddVBand="0" w:evenVBand="0" w:oddHBand="0" w:evenHBand="1" w:firstRowFirstColumn="0" w:firstRowLastColumn="0" w:lastRowFirstColumn="0" w:lastRowLastColumn="0"/>
        </w:trPr>
        <w:tc>
          <w:tcPr>
            <w:tcW w:w="1057" w:type="dxa"/>
          </w:tcPr>
          <w:p w14:paraId="526BB395" w14:textId="77777777" w:rsidR="0059720B" w:rsidRDefault="0059720B" w:rsidP="0059720B">
            <w:r>
              <w:t>B</w:t>
            </w:r>
          </w:p>
        </w:tc>
        <w:tc>
          <w:tcPr>
            <w:tcW w:w="1298" w:type="dxa"/>
          </w:tcPr>
          <w:p w14:paraId="08D535CC" w14:textId="77777777" w:rsidR="0059720B" w:rsidRDefault="0059720B" w:rsidP="0059720B">
            <w:r>
              <w:t>Denise Gastelon</w:t>
            </w:r>
          </w:p>
        </w:tc>
        <w:tc>
          <w:tcPr>
            <w:tcW w:w="1400" w:type="dxa"/>
          </w:tcPr>
          <w:p w14:paraId="767D7E57" w14:textId="77777777" w:rsidR="0059720B" w:rsidRDefault="0059720B" w:rsidP="0059720B">
            <w:r>
              <w:t>02/25/2023</w:t>
            </w:r>
          </w:p>
        </w:tc>
        <w:tc>
          <w:tcPr>
            <w:tcW w:w="4437" w:type="dxa"/>
          </w:tcPr>
          <w:p w14:paraId="4764C864" w14:textId="77777777" w:rsidR="0059720B" w:rsidRDefault="0059720B" w:rsidP="0059720B">
            <w:r>
              <w:t>Format to all sections due to internal audit</w:t>
            </w:r>
          </w:p>
        </w:tc>
        <w:tc>
          <w:tcPr>
            <w:tcW w:w="1158" w:type="dxa"/>
          </w:tcPr>
          <w:p w14:paraId="006876AE" w14:textId="5BF9712F" w:rsidR="0059720B" w:rsidRDefault="0059720B" w:rsidP="0059720B">
            <w:pPr>
              <w:rPr>
                <w:rFonts w:asciiTheme="minorHAnsi" w:eastAsiaTheme="minorHAnsi" w:hAnsiTheme="minorHAnsi" w:cstheme="minorBidi"/>
                <w:kern w:val="2"/>
                <w:szCs w:val="24"/>
                <w14:ligatures w14:val="standardContextual"/>
              </w:rPr>
            </w:pPr>
            <w:r>
              <w:rPr>
                <w:rFonts w:asciiTheme="minorHAnsi" w:eastAsiaTheme="minorHAnsi" w:hAnsiTheme="minorHAnsi" w:cstheme="minorBidi"/>
                <w:kern w:val="2"/>
                <w:szCs w:val="24"/>
                <w14:ligatures w14:val="standardContextual"/>
              </w:rPr>
              <w:t>Denise Galstone</w:t>
            </w:r>
          </w:p>
        </w:tc>
      </w:tr>
      <w:tr w:rsidR="0059720B" w14:paraId="4073C678" w14:textId="77777777" w:rsidTr="0059720B">
        <w:trPr>
          <w:cnfStyle w:val="000000100000" w:firstRow="0" w:lastRow="0" w:firstColumn="0" w:lastColumn="0" w:oddVBand="0" w:evenVBand="0" w:oddHBand="1" w:evenHBand="0" w:firstRowFirstColumn="0" w:firstRowLastColumn="0" w:lastRowFirstColumn="0" w:lastRowLastColumn="0"/>
        </w:trPr>
        <w:tc>
          <w:tcPr>
            <w:tcW w:w="1057" w:type="dxa"/>
          </w:tcPr>
          <w:p w14:paraId="3298FE92" w14:textId="77777777" w:rsidR="0059720B" w:rsidRDefault="0059720B" w:rsidP="0059720B">
            <w:r>
              <w:t>C</w:t>
            </w:r>
          </w:p>
        </w:tc>
        <w:tc>
          <w:tcPr>
            <w:tcW w:w="1298" w:type="dxa"/>
          </w:tcPr>
          <w:p w14:paraId="326B048D" w14:textId="77777777" w:rsidR="0059720B" w:rsidRDefault="0059720B" w:rsidP="0059720B">
            <w:r>
              <w:t>Denise Gastelon</w:t>
            </w:r>
          </w:p>
        </w:tc>
        <w:tc>
          <w:tcPr>
            <w:tcW w:w="1400" w:type="dxa"/>
          </w:tcPr>
          <w:p w14:paraId="4E9A6313" w14:textId="77777777" w:rsidR="0059720B" w:rsidRDefault="0059720B" w:rsidP="0059720B">
            <w:r>
              <w:t>03/14/2023</w:t>
            </w:r>
          </w:p>
        </w:tc>
        <w:tc>
          <w:tcPr>
            <w:tcW w:w="4437" w:type="dxa"/>
          </w:tcPr>
          <w:p w14:paraId="13D79F2E" w14:textId="77777777" w:rsidR="0059720B" w:rsidRDefault="0059720B" w:rsidP="0059720B">
            <w:r>
              <w:t>Update to process diagram, section 8.5.5, format</w:t>
            </w:r>
          </w:p>
        </w:tc>
        <w:tc>
          <w:tcPr>
            <w:tcW w:w="1158" w:type="dxa"/>
          </w:tcPr>
          <w:p w14:paraId="520261EE" w14:textId="7992CE1B" w:rsidR="0059720B" w:rsidRDefault="0059720B" w:rsidP="0059720B">
            <w:pPr>
              <w:rPr>
                <w:rFonts w:asciiTheme="minorHAnsi" w:eastAsiaTheme="minorHAnsi" w:hAnsiTheme="minorHAnsi" w:cstheme="minorBidi"/>
                <w:kern w:val="2"/>
                <w:szCs w:val="24"/>
                <w14:ligatures w14:val="standardContextual"/>
              </w:rPr>
            </w:pPr>
            <w:r>
              <w:rPr>
                <w:rFonts w:asciiTheme="minorHAnsi" w:eastAsiaTheme="minorHAnsi" w:hAnsiTheme="minorHAnsi" w:cstheme="minorBidi"/>
                <w:kern w:val="2"/>
                <w:szCs w:val="24"/>
                <w14:ligatures w14:val="standardContextual"/>
              </w:rPr>
              <w:t>Denise Galstone</w:t>
            </w:r>
          </w:p>
        </w:tc>
      </w:tr>
      <w:tr w:rsidR="0059720B" w14:paraId="79C8436B" w14:textId="77777777" w:rsidTr="0059720B">
        <w:trPr>
          <w:cnfStyle w:val="000000010000" w:firstRow="0" w:lastRow="0" w:firstColumn="0" w:lastColumn="0" w:oddVBand="0" w:evenVBand="0" w:oddHBand="0" w:evenHBand="1" w:firstRowFirstColumn="0" w:firstRowLastColumn="0" w:lastRowFirstColumn="0" w:lastRowLastColumn="0"/>
        </w:trPr>
        <w:tc>
          <w:tcPr>
            <w:tcW w:w="1057" w:type="dxa"/>
          </w:tcPr>
          <w:p w14:paraId="3491CFB9" w14:textId="77777777" w:rsidR="0059720B" w:rsidRDefault="0059720B" w:rsidP="0059720B">
            <w:r>
              <w:t>D</w:t>
            </w:r>
          </w:p>
        </w:tc>
        <w:tc>
          <w:tcPr>
            <w:tcW w:w="1298" w:type="dxa"/>
          </w:tcPr>
          <w:p w14:paraId="58DAB5C9" w14:textId="77777777" w:rsidR="0059720B" w:rsidRDefault="0059720B" w:rsidP="0059720B">
            <w:r>
              <w:t>Denise Gastelon</w:t>
            </w:r>
          </w:p>
        </w:tc>
        <w:tc>
          <w:tcPr>
            <w:tcW w:w="1400" w:type="dxa"/>
          </w:tcPr>
          <w:p w14:paraId="597CC818" w14:textId="77777777" w:rsidR="0059720B" w:rsidRDefault="0059720B" w:rsidP="0059720B">
            <w:r>
              <w:t>03/20/2024</w:t>
            </w:r>
          </w:p>
        </w:tc>
        <w:tc>
          <w:tcPr>
            <w:tcW w:w="4437" w:type="dxa"/>
          </w:tcPr>
          <w:p w14:paraId="23152606" w14:textId="77777777" w:rsidR="0059720B" w:rsidRDefault="0059720B" w:rsidP="0059720B">
            <w:r>
              <w:t>Typo, update to management representative</w:t>
            </w:r>
          </w:p>
        </w:tc>
        <w:tc>
          <w:tcPr>
            <w:tcW w:w="1158" w:type="dxa"/>
          </w:tcPr>
          <w:p w14:paraId="7D607DD5" w14:textId="5CF52F08" w:rsidR="0059720B" w:rsidRDefault="0059720B" w:rsidP="0059720B">
            <w:pPr>
              <w:rPr>
                <w:rFonts w:asciiTheme="minorHAnsi" w:eastAsiaTheme="minorHAnsi" w:hAnsiTheme="minorHAnsi" w:cstheme="minorBidi"/>
                <w:kern w:val="2"/>
                <w:szCs w:val="24"/>
                <w14:ligatures w14:val="standardContextual"/>
              </w:rPr>
            </w:pPr>
            <w:r>
              <w:rPr>
                <w:rFonts w:asciiTheme="minorHAnsi" w:eastAsiaTheme="minorHAnsi" w:hAnsiTheme="minorHAnsi" w:cstheme="minorBidi"/>
                <w:kern w:val="2"/>
                <w:szCs w:val="24"/>
                <w14:ligatures w14:val="standardContextual"/>
              </w:rPr>
              <w:t>Denise Galstone</w:t>
            </w:r>
          </w:p>
        </w:tc>
      </w:tr>
      <w:tr w:rsidR="0059720B" w14:paraId="0062D49D" w14:textId="77777777" w:rsidTr="0059720B">
        <w:trPr>
          <w:cnfStyle w:val="000000100000" w:firstRow="0" w:lastRow="0" w:firstColumn="0" w:lastColumn="0" w:oddVBand="0" w:evenVBand="0" w:oddHBand="1" w:evenHBand="0" w:firstRowFirstColumn="0" w:firstRowLastColumn="0" w:lastRowFirstColumn="0" w:lastRowLastColumn="0"/>
        </w:trPr>
        <w:tc>
          <w:tcPr>
            <w:tcW w:w="1057" w:type="dxa"/>
          </w:tcPr>
          <w:p w14:paraId="12CF6792" w14:textId="77777777" w:rsidR="0059720B" w:rsidRDefault="0059720B" w:rsidP="0059720B">
            <w:r>
              <w:t>E</w:t>
            </w:r>
          </w:p>
        </w:tc>
        <w:tc>
          <w:tcPr>
            <w:tcW w:w="1298" w:type="dxa"/>
          </w:tcPr>
          <w:p w14:paraId="39C4FDB8" w14:textId="77777777" w:rsidR="0059720B" w:rsidRDefault="0059720B" w:rsidP="0059720B">
            <w:r>
              <w:t>Denise Gastelon</w:t>
            </w:r>
          </w:p>
        </w:tc>
        <w:tc>
          <w:tcPr>
            <w:tcW w:w="1400" w:type="dxa"/>
          </w:tcPr>
          <w:p w14:paraId="55463FBA" w14:textId="77777777" w:rsidR="0059720B" w:rsidRDefault="0059720B" w:rsidP="0059720B">
            <w:r>
              <w:t>04/01/2024</w:t>
            </w:r>
          </w:p>
        </w:tc>
        <w:tc>
          <w:tcPr>
            <w:tcW w:w="4437" w:type="dxa"/>
          </w:tcPr>
          <w:p w14:paraId="0307B225" w14:textId="77777777" w:rsidR="0059720B" w:rsidRDefault="0059720B" w:rsidP="0059720B">
            <w:r>
              <w:t>Update to turtle diagrams</w:t>
            </w:r>
          </w:p>
        </w:tc>
        <w:tc>
          <w:tcPr>
            <w:tcW w:w="1158" w:type="dxa"/>
          </w:tcPr>
          <w:p w14:paraId="5949D450" w14:textId="70B9C19B" w:rsidR="0059720B" w:rsidRDefault="0059720B" w:rsidP="0059720B">
            <w:pPr>
              <w:rPr>
                <w:rFonts w:asciiTheme="minorHAnsi" w:eastAsiaTheme="minorHAnsi" w:hAnsiTheme="minorHAnsi" w:cstheme="minorBidi"/>
                <w:kern w:val="2"/>
                <w:szCs w:val="24"/>
                <w14:ligatures w14:val="standardContextual"/>
              </w:rPr>
            </w:pPr>
            <w:r>
              <w:rPr>
                <w:rFonts w:asciiTheme="minorHAnsi" w:eastAsiaTheme="minorHAnsi" w:hAnsiTheme="minorHAnsi" w:cstheme="minorBidi"/>
                <w:kern w:val="2"/>
                <w:szCs w:val="24"/>
                <w14:ligatures w14:val="standardContextual"/>
              </w:rPr>
              <w:t>Denise Galstone</w:t>
            </w:r>
          </w:p>
        </w:tc>
      </w:tr>
      <w:tr w:rsidR="0059720B" w14:paraId="3E6E2EDB" w14:textId="77777777" w:rsidTr="0059720B">
        <w:trPr>
          <w:cnfStyle w:val="000000010000" w:firstRow="0" w:lastRow="0" w:firstColumn="0" w:lastColumn="0" w:oddVBand="0" w:evenVBand="0" w:oddHBand="0" w:evenHBand="1" w:firstRowFirstColumn="0" w:firstRowLastColumn="0" w:lastRowFirstColumn="0" w:lastRowLastColumn="0"/>
        </w:trPr>
        <w:tc>
          <w:tcPr>
            <w:tcW w:w="1057" w:type="dxa"/>
          </w:tcPr>
          <w:p w14:paraId="6A834374" w14:textId="77777777" w:rsidR="0059720B" w:rsidRDefault="0059720B" w:rsidP="0059720B">
            <w:r>
              <w:t>F</w:t>
            </w:r>
          </w:p>
        </w:tc>
        <w:tc>
          <w:tcPr>
            <w:tcW w:w="1298" w:type="dxa"/>
          </w:tcPr>
          <w:p w14:paraId="48BFB0BA" w14:textId="77777777" w:rsidR="0059720B" w:rsidRDefault="0059720B" w:rsidP="0059720B">
            <w:r>
              <w:t>Denise Gastelon</w:t>
            </w:r>
          </w:p>
        </w:tc>
        <w:tc>
          <w:tcPr>
            <w:tcW w:w="1400" w:type="dxa"/>
          </w:tcPr>
          <w:p w14:paraId="7CEBB3E5" w14:textId="77777777" w:rsidR="0059720B" w:rsidRDefault="0059720B" w:rsidP="0059720B">
            <w:r>
              <w:t>03/31/2025</w:t>
            </w:r>
          </w:p>
        </w:tc>
        <w:tc>
          <w:tcPr>
            <w:tcW w:w="4437" w:type="dxa"/>
          </w:tcPr>
          <w:p w14:paraId="796160B5" w14:textId="77777777" w:rsidR="0059720B" w:rsidRDefault="0059720B" w:rsidP="0059720B">
            <w:r>
              <w:t>Reformatted, added climate change to 4.1 and 4.2, revised interaction of processes, added core process diagrams, added Accountable Manager to 5.3, added FAA Part 21 cross reference table</w:t>
            </w:r>
          </w:p>
        </w:tc>
        <w:tc>
          <w:tcPr>
            <w:tcW w:w="1158" w:type="dxa"/>
          </w:tcPr>
          <w:p w14:paraId="27C7FE29" w14:textId="1B528F00" w:rsidR="0059720B" w:rsidRDefault="0059720B" w:rsidP="0059720B">
            <w:pPr>
              <w:rPr>
                <w:rFonts w:asciiTheme="minorHAnsi" w:eastAsiaTheme="minorHAnsi" w:hAnsiTheme="minorHAnsi" w:cstheme="minorBidi"/>
                <w:kern w:val="2"/>
                <w:szCs w:val="24"/>
                <w14:ligatures w14:val="standardContextual"/>
              </w:rPr>
            </w:pPr>
            <w:r>
              <w:rPr>
                <w:rFonts w:asciiTheme="minorHAnsi" w:eastAsiaTheme="minorHAnsi" w:hAnsiTheme="minorHAnsi" w:cstheme="minorBidi"/>
                <w:kern w:val="2"/>
                <w:szCs w:val="24"/>
                <w14:ligatures w14:val="standardContextual"/>
              </w:rPr>
              <w:t>Denise Galstone</w:t>
            </w:r>
          </w:p>
        </w:tc>
      </w:tr>
      <w:tr w:rsidR="0059720B" w14:paraId="7E7151A6" w14:textId="77777777" w:rsidTr="0059720B">
        <w:trPr>
          <w:cnfStyle w:val="000000100000" w:firstRow="0" w:lastRow="0" w:firstColumn="0" w:lastColumn="0" w:oddVBand="0" w:evenVBand="0" w:oddHBand="1" w:evenHBand="0" w:firstRowFirstColumn="0" w:firstRowLastColumn="0" w:lastRowFirstColumn="0" w:lastRowLastColumn="0"/>
        </w:trPr>
        <w:tc>
          <w:tcPr>
            <w:tcW w:w="1057" w:type="dxa"/>
          </w:tcPr>
          <w:p w14:paraId="240857BC" w14:textId="77777777" w:rsidR="0059720B" w:rsidRDefault="0059720B" w:rsidP="0059720B">
            <w:r>
              <w:t>G</w:t>
            </w:r>
          </w:p>
        </w:tc>
        <w:tc>
          <w:tcPr>
            <w:tcW w:w="1298" w:type="dxa"/>
          </w:tcPr>
          <w:p w14:paraId="6F1A8868" w14:textId="77777777" w:rsidR="0059720B" w:rsidRDefault="0059720B" w:rsidP="0059720B">
            <w:r>
              <w:t>Jose Del Cid</w:t>
            </w:r>
          </w:p>
        </w:tc>
        <w:tc>
          <w:tcPr>
            <w:tcW w:w="1400" w:type="dxa"/>
          </w:tcPr>
          <w:p w14:paraId="67EFF810" w14:textId="77777777" w:rsidR="0059720B" w:rsidRDefault="0059720B" w:rsidP="0059720B">
            <w:r>
              <w:t>09/03/2026</w:t>
            </w:r>
          </w:p>
        </w:tc>
        <w:tc>
          <w:tcPr>
            <w:tcW w:w="4437" w:type="dxa"/>
          </w:tcPr>
          <w:p w14:paraId="7C0C686F" w14:textId="40F4A42B" w:rsidR="0059720B" w:rsidRDefault="0059720B" w:rsidP="0059720B">
            <w:r w:rsidRPr="005033D0">
              <w:t>Full revision against AS9100D and 14 CFR Part 21 Subpart K; reduced to Level I content with detail referenced to procedures. Section 7 rewritten as a nine-stage architecture (Figure 2 replaces turtle and core process diagrams); Stage 6, Aircraft Integration and Flight Test, added. Section 12 reduced to cross-stage planning and product safety; section 8.4 removed. Quality objectives moved to stage metrics. Accountable Manager designation removed; responsibility held by VP of Product Integrity. CEO added to responsibilities; Quality Manager designated Quality Representative and OASIS point of contact. Acronyms and definitions updated. Two-year review cycle established for QMS documented information. Added section 2.1 certification basis, Appendix A compliance matrix, and Appendix B AS9100D certificate.</w:t>
            </w:r>
            <w:r>
              <w:t xml:space="preserve"> </w:t>
            </w:r>
          </w:p>
        </w:tc>
        <w:tc>
          <w:tcPr>
            <w:tcW w:w="1158" w:type="dxa"/>
          </w:tcPr>
          <w:p w14:paraId="030F5660" w14:textId="77777777" w:rsidR="0059720B" w:rsidRDefault="0059720B" w:rsidP="0059720B">
            <w:pPr>
              <w:rPr>
                <w:rFonts w:asciiTheme="minorHAnsi" w:eastAsiaTheme="minorHAnsi" w:hAnsiTheme="minorHAnsi" w:cstheme="minorBidi"/>
                <w:kern w:val="2"/>
                <w:szCs w:val="24"/>
                <w14:ligatures w14:val="standardContextual"/>
              </w:rPr>
            </w:pPr>
          </w:p>
        </w:tc>
      </w:tr>
    </w:tbl>
    <w:p w14:paraId="56180CBD" w14:textId="77777777" w:rsidR="005A6EF9" w:rsidRPr="0077029E" w:rsidRDefault="005A6EF9" w:rsidP="005A6EF9">
      <w:pPr>
        <w:contextualSpacing/>
        <w:jc w:val="center"/>
        <w:rPr>
          <w:rFonts w:eastAsia="Arial"/>
          <w:szCs w:val="24"/>
        </w:rPr>
      </w:pPr>
    </w:p>
    <w:bookmarkEnd w:id="0"/>
    <w:p w14:paraId="73AD9FE0" w14:textId="77777777" w:rsidR="005A6EF9" w:rsidRPr="0077029E" w:rsidRDefault="005A6EF9" w:rsidP="00C81A0C">
      <w:pPr>
        <w:spacing w:line="278" w:lineRule="auto"/>
        <w:rPr>
          <w:rStyle w:val="IntenseReference"/>
        </w:rPr>
      </w:pPr>
      <w:r w:rsidRPr="0077029E">
        <w:rPr>
          <w:rStyle w:val="IntenseReference"/>
        </w:rPr>
        <w:br w:type="page"/>
      </w:r>
    </w:p>
    <w:p w14:paraId="66DB3FD2" w14:textId="77777777" w:rsidR="000845B9" w:rsidRDefault="00163BE9" w:rsidP="00C81A0C">
      <w:pPr>
        <w:pStyle w:val="TOCHeading"/>
      </w:pPr>
      <w:r>
        <w:lastRenderedPageBreak/>
        <w:t>Table of Contents</w:t>
      </w:r>
    </w:p>
    <w:p w14:paraId="042C476A" w14:textId="77777777" w:rsidR="00C92409" w:rsidRDefault="00163BE9">
      <w:pPr>
        <w:pStyle w:val="TOC1"/>
        <w:tabs>
          <w:tab w:val="right" w:leader="dot" w:pos="9350"/>
        </w:tabs>
      </w:pPr>
      <w:r>
        <w:t>1 PURPOSE</w:t>
      </w:r>
      <w:r>
        <w:tab/>
        <w:t>5</w:t>
      </w:r>
    </w:p>
    <w:p w14:paraId="31BC651B" w14:textId="77777777" w:rsidR="00C92409" w:rsidRDefault="00163BE9">
      <w:pPr>
        <w:pStyle w:val="TOC1"/>
        <w:tabs>
          <w:tab w:val="right" w:leader="dot" w:pos="9350"/>
        </w:tabs>
      </w:pPr>
      <w:r>
        <w:t>2 SCOPE</w:t>
      </w:r>
      <w:r>
        <w:tab/>
        <w:t>6</w:t>
      </w:r>
    </w:p>
    <w:p w14:paraId="237F8E1C" w14:textId="77777777" w:rsidR="00C92409" w:rsidRDefault="00163BE9">
      <w:pPr>
        <w:pStyle w:val="TOC1"/>
        <w:tabs>
          <w:tab w:val="right" w:leader="dot" w:pos="9350"/>
        </w:tabs>
      </w:pPr>
      <w:r>
        <w:t>3 ACRONYMS/DEFINITIONS</w:t>
      </w:r>
      <w:r>
        <w:tab/>
        <w:t>6</w:t>
      </w:r>
    </w:p>
    <w:p w14:paraId="6F7B7EB8" w14:textId="77777777" w:rsidR="00C92409" w:rsidRDefault="00163BE9">
      <w:pPr>
        <w:pStyle w:val="TOC1"/>
        <w:tabs>
          <w:tab w:val="right" w:leader="dot" w:pos="9350"/>
        </w:tabs>
      </w:pPr>
      <w:r>
        <w:t>4 RESPONSIBILITES</w:t>
      </w:r>
      <w:r>
        <w:tab/>
        <w:t>8</w:t>
      </w:r>
    </w:p>
    <w:p w14:paraId="6FB93BAC" w14:textId="77777777" w:rsidR="00C92409" w:rsidRDefault="00163BE9">
      <w:pPr>
        <w:pStyle w:val="TOC1"/>
        <w:tabs>
          <w:tab w:val="right" w:leader="dot" w:pos="9350"/>
        </w:tabs>
      </w:pPr>
      <w:r>
        <w:t>5 TOOLS</w:t>
      </w:r>
      <w:r>
        <w:tab/>
        <w:t>9</w:t>
      </w:r>
    </w:p>
    <w:p w14:paraId="303325CE" w14:textId="77777777" w:rsidR="00C92409" w:rsidRDefault="00163BE9">
      <w:pPr>
        <w:pStyle w:val="TOC1"/>
        <w:tabs>
          <w:tab w:val="right" w:leader="dot" w:pos="9350"/>
        </w:tabs>
      </w:pPr>
      <w:r>
        <w:t>6 REFERENCED DOCUMENTS</w:t>
      </w:r>
      <w:r>
        <w:tab/>
        <w:t>9</w:t>
      </w:r>
    </w:p>
    <w:p w14:paraId="353E0E1A" w14:textId="77777777" w:rsidR="00C92409" w:rsidRDefault="00163BE9">
      <w:pPr>
        <w:pStyle w:val="TOC1"/>
        <w:tabs>
          <w:tab w:val="right" w:leader="dot" w:pos="9350"/>
        </w:tabs>
      </w:pPr>
      <w:r>
        <w:t>7 QUALITY MANAGEMENT SYSTEM ARCHITECTURE</w:t>
      </w:r>
      <w:r>
        <w:tab/>
        <w:t>11</w:t>
      </w:r>
    </w:p>
    <w:p w14:paraId="28AFD31D" w14:textId="77777777" w:rsidR="00C92409" w:rsidRDefault="00163BE9">
      <w:pPr>
        <w:pStyle w:val="TOC1"/>
        <w:tabs>
          <w:tab w:val="right" w:leader="dot" w:pos="9350"/>
        </w:tabs>
      </w:pPr>
      <w:r>
        <w:t xml:space="preserve">8 </w:t>
      </w:r>
      <w:proofErr w:type="gramStart"/>
      <w:r>
        <w:t>CONTEXT</w:t>
      </w:r>
      <w:proofErr w:type="gramEnd"/>
      <w:r>
        <w:t xml:space="preserve"> OF THE ORGANIZATION</w:t>
      </w:r>
      <w:r>
        <w:tab/>
        <w:t>22</w:t>
      </w:r>
    </w:p>
    <w:p w14:paraId="7C42C6F0" w14:textId="77777777" w:rsidR="00C92409" w:rsidRDefault="00163BE9">
      <w:pPr>
        <w:pStyle w:val="TOC1"/>
        <w:tabs>
          <w:tab w:val="right" w:leader="dot" w:pos="9350"/>
        </w:tabs>
      </w:pPr>
      <w:r>
        <w:t>9 LEADERSHIP</w:t>
      </w:r>
      <w:r>
        <w:tab/>
        <w:t>24</w:t>
      </w:r>
    </w:p>
    <w:p w14:paraId="28D6E95D" w14:textId="77777777" w:rsidR="00C92409" w:rsidRDefault="00163BE9">
      <w:pPr>
        <w:pStyle w:val="TOC1"/>
        <w:tabs>
          <w:tab w:val="right" w:leader="dot" w:pos="9350"/>
        </w:tabs>
      </w:pPr>
      <w:r>
        <w:t>10 PLANNING</w:t>
      </w:r>
      <w:r>
        <w:tab/>
        <w:t>24</w:t>
      </w:r>
    </w:p>
    <w:p w14:paraId="57C35825" w14:textId="77777777" w:rsidR="00C92409" w:rsidRDefault="00163BE9">
      <w:pPr>
        <w:pStyle w:val="TOC1"/>
        <w:tabs>
          <w:tab w:val="right" w:leader="dot" w:pos="9350"/>
        </w:tabs>
      </w:pPr>
      <w:r>
        <w:t>11 SUPPORT</w:t>
      </w:r>
      <w:r>
        <w:tab/>
        <w:t>25</w:t>
      </w:r>
    </w:p>
    <w:p w14:paraId="7C196897" w14:textId="77777777" w:rsidR="00C92409" w:rsidRDefault="00163BE9">
      <w:pPr>
        <w:pStyle w:val="TOC1"/>
        <w:tabs>
          <w:tab w:val="right" w:leader="dot" w:pos="9350"/>
        </w:tabs>
      </w:pPr>
      <w:r>
        <w:t>12 OPERATION</w:t>
      </w:r>
      <w:r>
        <w:tab/>
        <w:t>26</w:t>
      </w:r>
    </w:p>
    <w:p w14:paraId="75CE714C" w14:textId="77777777" w:rsidR="00C92409" w:rsidRDefault="00163BE9">
      <w:pPr>
        <w:pStyle w:val="TOC1"/>
        <w:tabs>
          <w:tab w:val="right" w:leader="dot" w:pos="9350"/>
        </w:tabs>
      </w:pPr>
      <w:r>
        <w:t>13 PERFORMANCE EVALUATION</w:t>
      </w:r>
      <w:r>
        <w:tab/>
        <w:t>27</w:t>
      </w:r>
    </w:p>
    <w:p w14:paraId="0BDD67F9" w14:textId="77777777" w:rsidR="00C92409" w:rsidRDefault="00163BE9">
      <w:pPr>
        <w:pStyle w:val="TOC1"/>
        <w:tabs>
          <w:tab w:val="right" w:leader="dot" w:pos="9350"/>
        </w:tabs>
      </w:pPr>
      <w:r>
        <w:t>14 IMPROVEMENT</w:t>
      </w:r>
      <w:r>
        <w:tab/>
        <w:t>27</w:t>
      </w:r>
    </w:p>
    <w:p w14:paraId="47EA7C92" w14:textId="77777777" w:rsidR="00C92409" w:rsidRDefault="00163BE9">
      <w:pPr>
        <w:pStyle w:val="TOC1"/>
        <w:tabs>
          <w:tab w:val="right" w:leader="dot" w:pos="9350"/>
        </w:tabs>
      </w:pPr>
      <w:r>
        <w:t>15 QUALITY POLICY AND OBJECTIVES</w:t>
      </w:r>
      <w:r>
        <w:tab/>
        <w:t>28</w:t>
      </w:r>
    </w:p>
    <w:p w14:paraId="09B9C0F6" w14:textId="77777777" w:rsidR="00C92409" w:rsidRDefault="00163BE9">
      <w:pPr>
        <w:pStyle w:val="TOC1"/>
        <w:tabs>
          <w:tab w:val="right" w:leader="dot" w:pos="9350"/>
        </w:tabs>
      </w:pPr>
      <w:r>
        <w:t>16 QUALITY RECORDS AND RETENTION</w:t>
      </w:r>
      <w:r>
        <w:tab/>
        <w:t>28</w:t>
      </w:r>
    </w:p>
    <w:p w14:paraId="362C61A1" w14:textId="77777777" w:rsidR="00C92409" w:rsidRDefault="00163BE9">
      <w:pPr>
        <w:pStyle w:val="TOC1"/>
        <w:tabs>
          <w:tab w:val="right" w:leader="dot" w:pos="9350"/>
        </w:tabs>
      </w:pPr>
      <w:r>
        <w:t>17 APPENDIX A: AS9100D AND 14 CFR PART 21 COMPLIANCE MATRIX</w:t>
      </w:r>
      <w:r>
        <w:tab/>
        <w:t>29</w:t>
      </w:r>
    </w:p>
    <w:p w14:paraId="5FAA232C" w14:textId="77777777" w:rsidR="00C92409" w:rsidRDefault="00163BE9">
      <w:pPr>
        <w:pStyle w:val="TOC1"/>
        <w:tabs>
          <w:tab w:val="right" w:leader="dot" w:pos="9350"/>
        </w:tabs>
      </w:pPr>
      <w:r>
        <w:t>18 APPENDIX B: AS9100D CERTIFICATE OF REGISTRATION</w:t>
      </w:r>
      <w:r>
        <w:tab/>
        <w:t>31</w:t>
      </w:r>
    </w:p>
    <w:p w14:paraId="1D1425FB" w14:textId="77777777" w:rsidR="000845B9" w:rsidRDefault="00163BE9" w:rsidP="00C81A0C">
      <w:pPr>
        <w:pStyle w:val="TOCHeading"/>
      </w:pPr>
      <w:r>
        <w:t>List of Figures</w:t>
      </w:r>
    </w:p>
    <w:p w14:paraId="2901BD3E" w14:textId="77777777" w:rsidR="00C92409" w:rsidRDefault="00163BE9">
      <w:pPr>
        <w:pStyle w:val="TOC1"/>
        <w:tabs>
          <w:tab w:val="right" w:leader="dot" w:pos="9350"/>
        </w:tabs>
      </w:pPr>
      <w:r>
        <w:t>Figure 1. Documentation hierarchy</w:t>
      </w:r>
      <w:r>
        <w:tab/>
        <w:t>11</w:t>
      </w:r>
    </w:p>
    <w:p w14:paraId="42C5A9B2" w14:textId="77777777" w:rsidR="00C92409" w:rsidRDefault="00163BE9">
      <w:pPr>
        <w:pStyle w:val="TOC1"/>
        <w:tabs>
          <w:tab w:val="right" w:leader="dot" w:pos="9350"/>
        </w:tabs>
      </w:pPr>
      <w:r>
        <w:t>Figure 2. Top level process flow</w:t>
      </w:r>
      <w:r>
        <w:tab/>
        <w:t>13</w:t>
      </w:r>
    </w:p>
    <w:p w14:paraId="340BF804" w14:textId="77777777" w:rsidR="00C92409" w:rsidRDefault="00163BE9">
      <w:pPr>
        <w:pStyle w:val="TOC1"/>
        <w:tabs>
          <w:tab w:val="right" w:leader="dot" w:pos="9350"/>
        </w:tabs>
      </w:pPr>
      <w:r>
        <w:t>Figure 3. AS9100D certificate of registration</w:t>
      </w:r>
      <w:r>
        <w:tab/>
        <w:t>32</w:t>
      </w:r>
    </w:p>
    <w:p w14:paraId="4A368FF0" w14:textId="77777777" w:rsidR="00C92409" w:rsidRDefault="00163BE9">
      <w:pPr>
        <w:pStyle w:val="TOC1"/>
        <w:tabs>
          <w:tab w:val="right" w:leader="dot" w:pos="9350"/>
        </w:tabs>
      </w:pPr>
      <w:r>
        <w:t>Figure 4. Certificate appendix, site specific details</w:t>
      </w:r>
      <w:r>
        <w:tab/>
        <w:t>33</w:t>
      </w:r>
    </w:p>
    <w:p w14:paraId="2A3CC5E7" w14:textId="77777777" w:rsidR="000845B9" w:rsidRDefault="00163BE9" w:rsidP="00C81A0C">
      <w:pPr>
        <w:pStyle w:val="TOCHeading"/>
      </w:pPr>
      <w:r>
        <w:t>List of Tables</w:t>
      </w:r>
    </w:p>
    <w:p w14:paraId="7880EEFB" w14:textId="77777777" w:rsidR="00C92409" w:rsidRDefault="00163BE9">
      <w:pPr>
        <w:pStyle w:val="TOC1"/>
        <w:tabs>
          <w:tab w:val="right" w:leader="dot" w:pos="9350"/>
        </w:tabs>
      </w:pPr>
      <w:r>
        <w:t>Table 1. Acronyms</w:t>
      </w:r>
      <w:r>
        <w:tab/>
        <w:t>7</w:t>
      </w:r>
    </w:p>
    <w:p w14:paraId="055CF8A4" w14:textId="77777777" w:rsidR="00C92409" w:rsidRDefault="00163BE9">
      <w:pPr>
        <w:pStyle w:val="TOC1"/>
        <w:tabs>
          <w:tab w:val="right" w:leader="dot" w:pos="9350"/>
        </w:tabs>
      </w:pPr>
      <w:r>
        <w:t>Table 2. Definitions</w:t>
      </w:r>
      <w:r>
        <w:tab/>
        <w:t>7</w:t>
      </w:r>
    </w:p>
    <w:p w14:paraId="5ABB5CF4" w14:textId="77777777" w:rsidR="00C92409" w:rsidRDefault="00163BE9">
      <w:pPr>
        <w:pStyle w:val="TOC1"/>
        <w:tabs>
          <w:tab w:val="right" w:leader="dot" w:pos="9350"/>
        </w:tabs>
      </w:pPr>
      <w:r>
        <w:t>Table 3. Roles and responsibilities</w:t>
      </w:r>
      <w:r>
        <w:tab/>
        <w:t>9</w:t>
      </w:r>
    </w:p>
    <w:p w14:paraId="60E9F161" w14:textId="77777777" w:rsidR="00C92409" w:rsidRDefault="00163BE9">
      <w:pPr>
        <w:pStyle w:val="TOC1"/>
        <w:tabs>
          <w:tab w:val="right" w:leader="dot" w:pos="9350"/>
        </w:tabs>
      </w:pPr>
      <w:r>
        <w:t>Table 4. Tools</w:t>
      </w:r>
      <w:r>
        <w:tab/>
        <w:t>9</w:t>
      </w:r>
    </w:p>
    <w:p w14:paraId="09DDEFEE" w14:textId="77777777" w:rsidR="00C92409" w:rsidRDefault="00163BE9">
      <w:pPr>
        <w:pStyle w:val="TOC1"/>
        <w:tabs>
          <w:tab w:val="right" w:leader="dot" w:pos="9350"/>
        </w:tabs>
      </w:pPr>
      <w:r>
        <w:t>Table 5. Technical document references</w:t>
      </w:r>
      <w:r>
        <w:tab/>
        <w:t>10</w:t>
      </w:r>
    </w:p>
    <w:p w14:paraId="224A4133" w14:textId="77777777" w:rsidR="00C92409" w:rsidRDefault="00163BE9">
      <w:pPr>
        <w:pStyle w:val="TOC1"/>
        <w:tabs>
          <w:tab w:val="right" w:leader="dot" w:pos="9350"/>
        </w:tabs>
      </w:pPr>
      <w:r>
        <w:t>Table 6. Industry documents</w:t>
      </w:r>
      <w:r>
        <w:tab/>
        <w:t>11</w:t>
      </w:r>
    </w:p>
    <w:p w14:paraId="15B3FCCC" w14:textId="77777777" w:rsidR="00C92409" w:rsidRDefault="00163BE9">
      <w:pPr>
        <w:pStyle w:val="TOC1"/>
        <w:tabs>
          <w:tab w:val="right" w:leader="dot" w:pos="9350"/>
        </w:tabs>
      </w:pPr>
      <w:r>
        <w:t>Table 7. Stage 1 inputs, process and outputs</w:t>
      </w:r>
      <w:r>
        <w:tab/>
        <w:t>14</w:t>
      </w:r>
    </w:p>
    <w:p w14:paraId="34F5EB96" w14:textId="77777777" w:rsidR="00C92409" w:rsidRDefault="00163BE9">
      <w:pPr>
        <w:pStyle w:val="TOC1"/>
        <w:tabs>
          <w:tab w:val="right" w:leader="dot" w:pos="9350"/>
        </w:tabs>
      </w:pPr>
      <w:r>
        <w:lastRenderedPageBreak/>
        <w:t>Table 8. Stage 1 metrics</w:t>
      </w:r>
      <w:r>
        <w:tab/>
        <w:t>14</w:t>
      </w:r>
    </w:p>
    <w:p w14:paraId="595BAC49" w14:textId="77777777" w:rsidR="00C92409" w:rsidRDefault="00163BE9">
      <w:pPr>
        <w:pStyle w:val="TOC1"/>
        <w:tabs>
          <w:tab w:val="right" w:leader="dot" w:pos="9350"/>
        </w:tabs>
      </w:pPr>
      <w:r>
        <w:t>Table 9. Stage 2 inputs, process and outputs</w:t>
      </w:r>
      <w:r>
        <w:tab/>
        <w:t>15</w:t>
      </w:r>
    </w:p>
    <w:p w14:paraId="2CED61B5" w14:textId="77777777" w:rsidR="00C92409" w:rsidRDefault="00163BE9">
      <w:pPr>
        <w:pStyle w:val="TOC1"/>
        <w:tabs>
          <w:tab w:val="right" w:leader="dot" w:pos="9350"/>
        </w:tabs>
      </w:pPr>
      <w:r>
        <w:t>Table 10. Stage 2 metrics</w:t>
      </w:r>
      <w:r>
        <w:tab/>
        <w:t>15</w:t>
      </w:r>
    </w:p>
    <w:p w14:paraId="29CA39E4" w14:textId="77777777" w:rsidR="00C92409" w:rsidRDefault="00163BE9">
      <w:pPr>
        <w:pStyle w:val="TOC1"/>
        <w:tabs>
          <w:tab w:val="right" w:leader="dot" w:pos="9350"/>
        </w:tabs>
      </w:pPr>
      <w:r>
        <w:t>Table 11. Stage 3 inputs, process and outputs</w:t>
      </w:r>
      <w:r>
        <w:tab/>
        <w:t>16</w:t>
      </w:r>
    </w:p>
    <w:p w14:paraId="4E1BB133" w14:textId="77777777" w:rsidR="00C92409" w:rsidRDefault="00163BE9">
      <w:pPr>
        <w:pStyle w:val="TOC1"/>
        <w:tabs>
          <w:tab w:val="right" w:leader="dot" w:pos="9350"/>
        </w:tabs>
      </w:pPr>
      <w:r>
        <w:t xml:space="preserve">Table 12. Stage 3 </w:t>
      </w:r>
      <w:proofErr w:type="gramStart"/>
      <w:r>
        <w:t>metrics</w:t>
      </w:r>
      <w:proofErr w:type="gramEnd"/>
      <w:r>
        <w:tab/>
        <w:t>16</w:t>
      </w:r>
    </w:p>
    <w:p w14:paraId="1769D569" w14:textId="77777777" w:rsidR="00C92409" w:rsidRDefault="00163BE9">
      <w:pPr>
        <w:pStyle w:val="TOC1"/>
        <w:tabs>
          <w:tab w:val="right" w:leader="dot" w:pos="9350"/>
        </w:tabs>
      </w:pPr>
      <w:r>
        <w:t>Table 13. Stage 4 inputs, process and outputs</w:t>
      </w:r>
      <w:r>
        <w:tab/>
        <w:t>17</w:t>
      </w:r>
    </w:p>
    <w:p w14:paraId="522CD57D" w14:textId="77777777" w:rsidR="00C92409" w:rsidRDefault="00163BE9">
      <w:pPr>
        <w:pStyle w:val="TOC1"/>
        <w:tabs>
          <w:tab w:val="right" w:leader="dot" w:pos="9350"/>
        </w:tabs>
      </w:pPr>
      <w:r>
        <w:t>Table 14. Stage 4 metrics</w:t>
      </w:r>
      <w:r>
        <w:tab/>
        <w:t>17</w:t>
      </w:r>
    </w:p>
    <w:p w14:paraId="1D070D08" w14:textId="77777777" w:rsidR="00C92409" w:rsidRDefault="00163BE9">
      <w:pPr>
        <w:pStyle w:val="TOC1"/>
        <w:tabs>
          <w:tab w:val="right" w:leader="dot" w:pos="9350"/>
        </w:tabs>
      </w:pPr>
      <w:r>
        <w:t>Table 15. Stage 5 inputs, process and outputs</w:t>
      </w:r>
      <w:r>
        <w:tab/>
        <w:t>17</w:t>
      </w:r>
    </w:p>
    <w:p w14:paraId="328B9F9C" w14:textId="77777777" w:rsidR="00C92409" w:rsidRDefault="00163BE9">
      <w:pPr>
        <w:pStyle w:val="TOC1"/>
        <w:tabs>
          <w:tab w:val="right" w:leader="dot" w:pos="9350"/>
        </w:tabs>
      </w:pPr>
      <w:r>
        <w:t>Table 16. Stage 5 metrics</w:t>
      </w:r>
      <w:r>
        <w:tab/>
        <w:t>18</w:t>
      </w:r>
    </w:p>
    <w:p w14:paraId="3176E3E3" w14:textId="77777777" w:rsidR="00C92409" w:rsidRDefault="00163BE9">
      <w:pPr>
        <w:pStyle w:val="TOC1"/>
        <w:tabs>
          <w:tab w:val="right" w:leader="dot" w:pos="9350"/>
        </w:tabs>
      </w:pPr>
      <w:r>
        <w:t>Table 17. Stage 6 inputs, process and outputs</w:t>
      </w:r>
      <w:r>
        <w:tab/>
        <w:t>18</w:t>
      </w:r>
    </w:p>
    <w:p w14:paraId="3911487E" w14:textId="77777777" w:rsidR="00C92409" w:rsidRDefault="00163BE9">
      <w:pPr>
        <w:pStyle w:val="TOC1"/>
        <w:tabs>
          <w:tab w:val="right" w:leader="dot" w:pos="9350"/>
        </w:tabs>
      </w:pPr>
      <w:r>
        <w:t xml:space="preserve">Table 18. Stage 6 </w:t>
      </w:r>
      <w:proofErr w:type="gramStart"/>
      <w:r>
        <w:t>metrics</w:t>
      </w:r>
      <w:proofErr w:type="gramEnd"/>
      <w:r>
        <w:tab/>
        <w:t>19</w:t>
      </w:r>
    </w:p>
    <w:p w14:paraId="6716D91F" w14:textId="77777777" w:rsidR="00C92409" w:rsidRDefault="00163BE9">
      <w:pPr>
        <w:pStyle w:val="TOC1"/>
        <w:tabs>
          <w:tab w:val="right" w:leader="dot" w:pos="9350"/>
        </w:tabs>
      </w:pPr>
      <w:r>
        <w:t>Table 19. Stage 7 inputs, process and outputs</w:t>
      </w:r>
      <w:r>
        <w:tab/>
        <w:t>19</w:t>
      </w:r>
    </w:p>
    <w:p w14:paraId="729461CF" w14:textId="77777777" w:rsidR="00C92409" w:rsidRDefault="00163BE9">
      <w:pPr>
        <w:pStyle w:val="TOC1"/>
        <w:tabs>
          <w:tab w:val="right" w:leader="dot" w:pos="9350"/>
        </w:tabs>
      </w:pPr>
      <w:r>
        <w:t xml:space="preserve">Table 20. Stage 7 </w:t>
      </w:r>
      <w:proofErr w:type="gramStart"/>
      <w:r>
        <w:t>metrics</w:t>
      </w:r>
      <w:proofErr w:type="gramEnd"/>
      <w:r>
        <w:tab/>
        <w:t>19</w:t>
      </w:r>
    </w:p>
    <w:p w14:paraId="41794373" w14:textId="77777777" w:rsidR="00C92409" w:rsidRDefault="00163BE9">
      <w:pPr>
        <w:pStyle w:val="TOC1"/>
        <w:tabs>
          <w:tab w:val="right" w:leader="dot" w:pos="9350"/>
        </w:tabs>
      </w:pPr>
      <w:r>
        <w:t>Table 21. Stage 8 inputs, process and outputs</w:t>
      </w:r>
      <w:r>
        <w:tab/>
        <w:t>20</w:t>
      </w:r>
    </w:p>
    <w:p w14:paraId="641D795A" w14:textId="77777777" w:rsidR="00C92409" w:rsidRDefault="00163BE9">
      <w:pPr>
        <w:pStyle w:val="TOC1"/>
        <w:tabs>
          <w:tab w:val="right" w:leader="dot" w:pos="9350"/>
        </w:tabs>
      </w:pPr>
      <w:r>
        <w:t xml:space="preserve">Table 22. Stage 8 </w:t>
      </w:r>
      <w:proofErr w:type="gramStart"/>
      <w:r>
        <w:t>metrics</w:t>
      </w:r>
      <w:proofErr w:type="gramEnd"/>
      <w:r>
        <w:tab/>
        <w:t>20</w:t>
      </w:r>
    </w:p>
    <w:p w14:paraId="59C56515" w14:textId="77777777" w:rsidR="00C92409" w:rsidRDefault="00163BE9">
      <w:pPr>
        <w:pStyle w:val="TOC1"/>
        <w:tabs>
          <w:tab w:val="right" w:leader="dot" w:pos="9350"/>
        </w:tabs>
      </w:pPr>
      <w:r>
        <w:t>Table 23. Stage 9 inputs, process and outputs</w:t>
      </w:r>
      <w:r>
        <w:tab/>
        <w:t>21</w:t>
      </w:r>
    </w:p>
    <w:p w14:paraId="04C3CC58" w14:textId="77777777" w:rsidR="00C92409" w:rsidRDefault="00163BE9">
      <w:pPr>
        <w:pStyle w:val="TOC1"/>
        <w:tabs>
          <w:tab w:val="right" w:leader="dot" w:pos="9350"/>
        </w:tabs>
      </w:pPr>
      <w:r>
        <w:t>Table 24. Stage 9 metrics</w:t>
      </w:r>
      <w:r>
        <w:tab/>
        <w:t>21</w:t>
      </w:r>
    </w:p>
    <w:p w14:paraId="66830D28" w14:textId="77777777" w:rsidR="00C92409" w:rsidRDefault="00163BE9">
      <w:pPr>
        <w:pStyle w:val="TOC1"/>
        <w:tabs>
          <w:tab w:val="right" w:leader="dot" w:pos="9350"/>
        </w:tabs>
      </w:pPr>
      <w:r>
        <w:t>Table 25. Support processes</w:t>
      </w:r>
      <w:r>
        <w:tab/>
        <w:t>22</w:t>
      </w:r>
    </w:p>
    <w:p w14:paraId="4C9C926B" w14:textId="77777777" w:rsidR="00C92409" w:rsidRDefault="00163BE9">
      <w:pPr>
        <w:pStyle w:val="TOC1"/>
        <w:tabs>
          <w:tab w:val="right" w:leader="dot" w:pos="9350"/>
        </w:tabs>
      </w:pPr>
      <w:r>
        <w:t>Table 26. Interested parties and their requirements</w:t>
      </w:r>
      <w:r>
        <w:tab/>
        <w:t>23</w:t>
      </w:r>
    </w:p>
    <w:p w14:paraId="2DA9F960" w14:textId="77777777" w:rsidR="00C92409" w:rsidRDefault="00163BE9">
      <w:pPr>
        <w:pStyle w:val="TOC1"/>
        <w:tabs>
          <w:tab w:val="right" w:leader="dot" w:pos="9350"/>
        </w:tabs>
      </w:pPr>
      <w:r>
        <w:t>Table 27. Quality management system metrics</w:t>
      </w:r>
      <w:r>
        <w:tab/>
        <w:t>23</w:t>
      </w:r>
    </w:p>
    <w:p w14:paraId="6CD09DEE" w14:textId="77777777" w:rsidR="00C92409" w:rsidRDefault="00163BE9">
      <w:pPr>
        <w:pStyle w:val="TOC1"/>
        <w:tabs>
          <w:tab w:val="right" w:leader="dot" w:pos="9350"/>
        </w:tabs>
      </w:pPr>
      <w:r>
        <w:t>Table 28. AS9100D and 14 CFR part 21 compliance matrix</w:t>
      </w:r>
      <w:r>
        <w:tab/>
        <w:t>31</w:t>
      </w:r>
    </w:p>
    <w:p w14:paraId="58C02A7D" w14:textId="28D8F35A" w:rsidR="00A7240E" w:rsidRPr="00A7240E" w:rsidRDefault="00A7240E" w:rsidP="00A7240E">
      <w:r>
        <w:br w:type="page"/>
      </w:r>
    </w:p>
    <w:p w14:paraId="1A47AD4C" w14:textId="77777777" w:rsidR="000845B9" w:rsidRDefault="00163BE9" w:rsidP="00C81A0C">
      <w:pPr>
        <w:pStyle w:val="Heading1"/>
      </w:pPr>
      <w:bookmarkStart w:id="1" w:name="_Toc239232071"/>
      <w:r>
        <w:lastRenderedPageBreak/>
        <w:t>PURPOSE</w:t>
      </w:r>
      <w:bookmarkEnd w:id="1"/>
    </w:p>
    <w:p w14:paraId="4ACFFD92" w14:textId="77777777" w:rsidR="00BB07C3" w:rsidRPr="00770537" w:rsidRDefault="00BB07C3" w:rsidP="00C81A0C">
      <w:r w:rsidRPr="00770537">
        <w:t xml:space="preserve">This Quality Manual is the Level I document in the </w:t>
      </w:r>
      <w:proofErr w:type="spellStart"/>
      <w:r w:rsidRPr="00770537">
        <w:t>Skyryse</w:t>
      </w:r>
      <w:proofErr w:type="spellEnd"/>
      <w:r w:rsidRPr="00770537">
        <w:t xml:space="preserve">, Inc. documentation hierarchy and describes the </w:t>
      </w:r>
      <w:proofErr w:type="spellStart"/>
      <w:r w:rsidRPr="00770537">
        <w:t>Skyryse</w:t>
      </w:r>
      <w:proofErr w:type="spellEnd"/>
      <w:r w:rsidRPr="00770537">
        <w:t xml:space="preserve"> Quality Management System (QMS). </w:t>
      </w:r>
      <w:r w:rsidR="00C63046" w:rsidRPr="00C63046">
        <w:t>It states the approach taken and the responsibility assigned for each applicable requirement;</w:t>
      </w:r>
      <w:r w:rsidRPr="00770537">
        <w:t xml:space="preserve"> it does not restate the content of the documents beneath it, and each requirement is satisfied by reference to the controlled document that carries it.</w:t>
      </w:r>
    </w:p>
    <w:p w14:paraId="283FB663" w14:textId="77777777" w:rsidR="000845B9" w:rsidRDefault="00BB07C3" w:rsidP="00C81A0C">
      <w:r w:rsidRPr="00770537">
        <w:t xml:space="preserve">The QMS is established to meet AS9100D, Quality Management Systems, Requirements for Aviation, Space and Defense Organizations, which incorporates ISO 9001:2015, and this manual serves as the quality system description required by 14 CFR 21.308 of a Parts Manufacturer Approval applicant or holder. Appendix A maps each AS9100D clause to the section of this manual and the controlled document that </w:t>
      </w:r>
      <w:proofErr w:type="gramStart"/>
      <w:r w:rsidRPr="00770537">
        <w:t>address</w:t>
      </w:r>
      <w:proofErr w:type="gramEnd"/>
      <w:r w:rsidRPr="00770537">
        <w:t xml:space="preserve"> it; Appendix B maps each element of 14 CFR 21.137 to the </w:t>
      </w:r>
      <w:proofErr w:type="spellStart"/>
      <w:r w:rsidRPr="00770537">
        <w:t>Skyryse</w:t>
      </w:r>
      <w:proofErr w:type="spellEnd"/>
      <w:r w:rsidRPr="00770537">
        <w:t xml:space="preserve"> document that satisfies it.</w:t>
      </w:r>
    </w:p>
    <w:p w14:paraId="2F44C078" w14:textId="77777777" w:rsidR="000845B9" w:rsidRDefault="00163BE9" w:rsidP="00C81A0C">
      <w:pPr>
        <w:pStyle w:val="Heading1"/>
      </w:pPr>
      <w:bookmarkStart w:id="2" w:name="_Toc239232072"/>
      <w:r>
        <w:t>SCOPE</w:t>
      </w:r>
      <w:bookmarkEnd w:id="2"/>
    </w:p>
    <w:p w14:paraId="7B988086" w14:textId="77777777" w:rsidR="00692EF5" w:rsidRPr="00C63046" w:rsidRDefault="00692EF5" w:rsidP="00C81A0C">
      <w:r w:rsidRPr="00C63046">
        <w:t xml:space="preserve">The QMS applies to the entire business system through which </w:t>
      </w:r>
      <w:proofErr w:type="spellStart"/>
      <w:proofErr w:type="gramStart"/>
      <w:r w:rsidRPr="00C63046">
        <w:t>Skyryse</w:t>
      </w:r>
      <w:proofErr w:type="spellEnd"/>
      <w:r w:rsidRPr="00C63046">
        <w:t>,</w:t>
      </w:r>
      <w:proofErr w:type="gramEnd"/>
      <w:r w:rsidRPr="00C63046">
        <w:t xml:space="preserve"> Inc. designs, develops, produces and certifies its product and performs planned post-delivery activities. The primary product is </w:t>
      </w:r>
      <w:proofErr w:type="spellStart"/>
      <w:r w:rsidRPr="00C63046">
        <w:t>SkyOS</w:t>
      </w:r>
      <w:proofErr w:type="spellEnd"/>
      <w:r w:rsidRPr="00C63046">
        <w:t xml:space="preserve">, a fully automated flight deck and fly-by-wire flight control system intended to reduce pilot fatigue and complexity while offering a step change in flight safety and emergency management. Within that boundary the QMS applies to all </w:t>
      </w:r>
      <w:proofErr w:type="spellStart"/>
      <w:r w:rsidRPr="00C63046">
        <w:t>Skyryse</w:t>
      </w:r>
      <w:proofErr w:type="spellEnd"/>
      <w:r w:rsidRPr="00C63046">
        <w:t xml:space="preserve"> personnel, to all externally provided processes, products and services, and to all articles produced under an FAA production approval held by </w:t>
      </w:r>
      <w:proofErr w:type="spellStart"/>
      <w:r w:rsidRPr="00C63046">
        <w:t>Skyryse</w:t>
      </w:r>
      <w:proofErr w:type="spellEnd"/>
      <w:r w:rsidRPr="00C63046">
        <w:t>.</w:t>
      </w:r>
    </w:p>
    <w:p w14:paraId="24879914" w14:textId="77777777" w:rsidR="000845B9" w:rsidRDefault="00692EF5" w:rsidP="00C81A0C">
      <w:r w:rsidRPr="00C63046">
        <w:t>The QMS is more than its documented procedures and instructions. It is the combination of the people who perform the work</w:t>
      </w:r>
      <w:r w:rsidR="00C45CD7">
        <w:t xml:space="preserve">, </w:t>
      </w:r>
      <w:r w:rsidRPr="00C63046">
        <w:t xml:space="preserve">the tools and software systems in which the work is executed and recorded; the infrastructure, calibrated tooling, test equipment and controlled work environment used to build and verify product; the processes and their interactions; the quality records and product data generated as the work is performed; and the external providers whose processes, products and services are integrated into </w:t>
      </w:r>
      <w:proofErr w:type="spellStart"/>
      <w:r w:rsidRPr="00C63046">
        <w:t>Skyryse</w:t>
      </w:r>
      <w:proofErr w:type="spellEnd"/>
      <w:r w:rsidRPr="00C63046">
        <w:t xml:space="preserve"> product. </w:t>
      </w:r>
    </w:p>
    <w:p w14:paraId="01086C9C" w14:textId="77777777" w:rsidR="000845B9" w:rsidRDefault="00163BE9" w:rsidP="00C81A0C">
      <w:pPr>
        <w:pStyle w:val="Heading1"/>
      </w:pPr>
      <w:bookmarkStart w:id="3" w:name="_Toc239232075"/>
      <w:r>
        <w:t>ACRONYMS/DEFINITIONS</w:t>
      </w:r>
      <w:bookmarkEnd w:id="3"/>
    </w:p>
    <w:p w14:paraId="3B3B5611" w14:textId="77777777" w:rsidR="000845B9" w:rsidRDefault="00163BE9" w:rsidP="00C81A0C">
      <w:pPr>
        <w:pStyle w:val="Heading2"/>
      </w:pPr>
      <w:bookmarkStart w:id="4" w:name="_Toc239232076"/>
      <w:r>
        <w:t>Acronyms</w:t>
      </w:r>
      <w:bookmarkEnd w:id="4"/>
    </w:p>
    <w:tbl>
      <w:tblPr>
        <w:tblStyle w:val="TemplateTable"/>
        <w:tblW w:w="0" w:type="auto"/>
        <w:tblLook w:val="04A0" w:firstRow="1" w:lastRow="0" w:firstColumn="1" w:lastColumn="0" w:noHBand="0" w:noVBand="1"/>
      </w:tblPr>
      <w:tblGrid>
        <w:gridCol w:w="2335"/>
        <w:gridCol w:w="7015"/>
      </w:tblGrid>
      <w:tr w:rsidR="000845B9" w14:paraId="328A08A6" w14:textId="77777777" w:rsidTr="000845B9">
        <w:trPr>
          <w:cnfStyle w:val="100000000000" w:firstRow="1" w:lastRow="0" w:firstColumn="0" w:lastColumn="0" w:oddVBand="0" w:evenVBand="0" w:oddHBand="0" w:evenHBand="0" w:firstRowFirstColumn="0" w:firstRowLastColumn="0" w:lastRowFirstColumn="0" w:lastRowLastColumn="0"/>
        </w:trPr>
        <w:tc>
          <w:tcPr>
            <w:tcW w:w="2335" w:type="dxa"/>
          </w:tcPr>
          <w:p w14:paraId="6E61A942" w14:textId="77777777" w:rsidR="000845B9" w:rsidRDefault="00163BE9" w:rsidP="00C81A0C">
            <w:r>
              <w:t>Abbreviation</w:t>
            </w:r>
          </w:p>
        </w:tc>
        <w:tc>
          <w:tcPr>
            <w:tcW w:w="7015" w:type="dxa"/>
          </w:tcPr>
          <w:p w14:paraId="33A7418A" w14:textId="77777777" w:rsidR="000845B9" w:rsidRDefault="00163BE9" w:rsidP="00C81A0C">
            <w:r>
              <w:t>Definition</w:t>
            </w:r>
          </w:p>
        </w:tc>
      </w:tr>
      <w:tr w:rsidR="000845B9" w14:paraId="064F0FE6"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747AA703" w14:textId="77777777" w:rsidR="000845B9" w:rsidRDefault="00163BE9" w:rsidP="00C81A0C">
            <w:r>
              <w:t>CFR</w:t>
            </w:r>
          </w:p>
        </w:tc>
        <w:tc>
          <w:tcPr>
            <w:tcW w:w="7015" w:type="dxa"/>
          </w:tcPr>
          <w:p w14:paraId="20660EB6" w14:textId="77777777" w:rsidR="000845B9" w:rsidRDefault="00163BE9" w:rsidP="00C81A0C">
            <w:r>
              <w:t>Code of Federal Regulations</w:t>
            </w:r>
          </w:p>
        </w:tc>
      </w:tr>
      <w:tr w:rsidR="000845B9" w14:paraId="41608A61"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22218B60" w14:textId="77777777" w:rsidR="000845B9" w:rsidRDefault="00163BE9" w:rsidP="00C81A0C">
            <w:r>
              <w:t>FAA</w:t>
            </w:r>
          </w:p>
        </w:tc>
        <w:tc>
          <w:tcPr>
            <w:tcW w:w="7015" w:type="dxa"/>
          </w:tcPr>
          <w:p w14:paraId="7BECAAC7" w14:textId="77777777" w:rsidR="000845B9" w:rsidRDefault="00163BE9" w:rsidP="00C81A0C">
            <w:r>
              <w:t>Federal Aviation Administration</w:t>
            </w:r>
          </w:p>
        </w:tc>
      </w:tr>
      <w:tr w:rsidR="000845B9" w14:paraId="2C820EB5"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2FA98F45" w14:textId="77777777" w:rsidR="000845B9" w:rsidRDefault="00163BE9" w:rsidP="00C81A0C">
            <w:r>
              <w:t>FOD</w:t>
            </w:r>
          </w:p>
        </w:tc>
        <w:tc>
          <w:tcPr>
            <w:tcW w:w="7015" w:type="dxa"/>
          </w:tcPr>
          <w:p w14:paraId="16EA105A" w14:textId="77777777" w:rsidR="000845B9" w:rsidRDefault="00163BE9" w:rsidP="00C81A0C">
            <w:r>
              <w:t>Foreign Object Debris or Damage</w:t>
            </w:r>
          </w:p>
        </w:tc>
      </w:tr>
      <w:tr w:rsidR="000845B9" w14:paraId="78F263CB"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147B1092" w14:textId="77777777" w:rsidR="000845B9" w:rsidRDefault="00163BE9" w:rsidP="00C81A0C">
            <w:r>
              <w:t>LRU</w:t>
            </w:r>
          </w:p>
        </w:tc>
        <w:tc>
          <w:tcPr>
            <w:tcW w:w="7015" w:type="dxa"/>
          </w:tcPr>
          <w:p w14:paraId="50376A35" w14:textId="77777777" w:rsidR="000845B9" w:rsidRDefault="00163BE9" w:rsidP="00C81A0C">
            <w:r>
              <w:t>Line Replaceable Unit</w:t>
            </w:r>
          </w:p>
        </w:tc>
      </w:tr>
      <w:tr w:rsidR="000845B9" w14:paraId="11414A62"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05EB5C35" w14:textId="77777777" w:rsidR="00C92409" w:rsidRDefault="00163BE9">
            <w:r>
              <w:t>OASIS</w:t>
            </w:r>
          </w:p>
        </w:tc>
        <w:tc>
          <w:tcPr>
            <w:tcW w:w="7015" w:type="dxa"/>
          </w:tcPr>
          <w:p w14:paraId="313D21AA" w14:textId="77777777" w:rsidR="00C92409" w:rsidRDefault="00163BE9">
            <w:r>
              <w:t>Online Aerospace Supplier Information System</w:t>
            </w:r>
          </w:p>
        </w:tc>
      </w:tr>
      <w:tr w:rsidR="000845B9" w14:paraId="3BC855C2"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10CF39FE" w14:textId="77777777" w:rsidR="000845B9" w:rsidRDefault="00163BE9" w:rsidP="00C81A0C">
            <w:r>
              <w:t>PDM</w:t>
            </w:r>
          </w:p>
        </w:tc>
        <w:tc>
          <w:tcPr>
            <w:tcW w:w="7015" w:type="dxa"/>
          </w:tcPr>
          <w:p w14:paraId="78F07513" w14:textId="77777777" w:rsidR="000845B9" w:rsidRDefault="00163BE9" w:rsidP="00C81A0C">
            <w:r>
              <w:t>Product Data Management</w:t>
            </w:r>
          </w:p>
        </w:tc>
      </w:tr>
      <w:tr w:rsidR="000845B9" w14:paraId="3EB95442"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0F8ED70F" w14:textId="77777777" w:rsidR="000845B9" w:rsidRDefault="00163BE9" w:rsidP="00C81A0C">
            <w:r>
              <w:t>QMS</w:t>
            </w:r>
          </w:p>
        </w:tc>
        <w:tc>
          <w:tcPr>
            <w:tcW w:w="7015" w:type="dxa"/>
          </w:tcPr>
          <w:p w14:paraId="75DD1D48" w14:textId="77777777" w:rsidR="000845B9" w:rsidRDefault="00163BE9" w:rsidP="00C81A0C">
            <w:r>
              <w:t>Quality Management System</w:t>
            </w:r>
          </w:p>
        </w:tc>
      </w:tr>
      <w:tr w:rsidR="000845B9" w14:paraId="7399E8B8"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66E2409D" w14:textId="77777777" w:rsidR="000845B9" w:rsidRDefault="00163BE9" w:rsidP="00C81A0C">
            <w:r>
              <w:t>SOP</w:t>
            </w:r>
          </w:p>
        </w:tc>
        <w:tc>
          <w:tcPr>
            <w:tcW w:w="7015" w:type="dxa"/>
          </w:tcPr>
          <w:p w14:paraId="10D5C2AC" w14:textId="77777777" w:rsidR="000845B9" w:rsidRDefault="00163BE9" w:rsidP="00C81A0C">
            <w:r>
              <w:t>Standard Operating Procedure</w:t>
            </w:r>
          </w:p>
        </w:tc>
      </w:tr>
      <w:tr w:rsidR="000845B9" w14:paraId="0BD23111"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7281C96F" w14:textId="77777777" w:rsidR="000845B9" w:rsidRDefault="00163BE9" w:rsidP="00C81A0C">
            <w:r>
              <w:lastRenderedPageBreak/>
              <w:t>SWOT</w:t>
            </w:r>
          </w:p>
        </w:tc>
        <w:tc>
          <w:tcPr>
            <w:tcW w:w="7015" w:type="dxa"/>
          </w:tcPr>
          <w:p w14:paraId="7819AB6B" w14:textId="77777777" w:rsidR="000845B9" w:rsidRDefault="00163BE9" w:rsidP="00C81A0C">
            <w:r>
              <w:t>Strengths, Weaknesses, Opportunities, Threats</w:t>
            </w:r>
          </w:p>
        </w:tc>
      </w:tr>
      <w:tr w:rsidR="000845B9" w14:paraId="264BDE32"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19B12322" w14:textId="77777777" w:rsidR="000845B9" w:rsidRDefault="00163BE9" w:rsidP="00C81A0C">
            <w:r>
              <w:t>TSOA</w:t>
            </w:r>
          </w:p>
        </w:tc>
        <w:tc>
          <w:tcPr>
            <w:tcW w:w="7015" w:type="dxa"/>
          </w:tcPr>
          <w:p w14:paraId="3B9D8D8B" w14:textId="77777777" w:rsidR="000845B9" w:rsidRDefault="00163BE9" w:rsidP="00C81A0C">
            <w:r>
              <w:t>Technical Standard Order Authorization</w:t>
            </w:r>
          </w:p>
        </w:tc>
      </w:tr>
    </w:tbl>
    <w:p w14:paraId="4797EFB1" w14:textId="77777777" w:rsidR="000845B9" w:rsidRDefault="000845B9" w:rsidP="00C81A0C"/>
    <w:p w14:paraId="2AD336BD" w14:textId="77777777" w:rsidR="000845B9" w:rsidRDefault="00163BE9">
      <w:pPr>
        <w:pStyle w:val="Caption"/>
      </w:pPr>
      <w:r>
        <w:t>Table 1. Acronyms</w:t>
      </w:r>
    </w:p>
    <w:p w14:paraId="03E7B78C" w14:textId="77777777" w:rsidR="000845B9" w:rsidRDefault="00163BE9" w:rsidP="00C81A0C">
      <w:pPr>
        <w:pStyle w:val="Heading2"/>
      </w:pPr>
      <w:bookmarkStart w:id="5" w:name="_Toc239232077"/>
      <w:r>
        <w:t>Definitions</w:t>
      </w:r>
      <w:bookmarkEnd w:id="5"/>
    </w:p>
    <w:tbl>
      <w:tblPr>
        <w:tblStyle w:val="TemplateTable"/>
        <w:tblW w:w="0" w:type="auto"/>
        <w:tblLook w:val="04A0" w:firstRow="1" w:lastRow="0" w:firstColumn="1" w:lastColumn="0" w:noHBand="0" w:noVBand="1"/>
      </w:tblPr>
      <w:tblGrid>
        <w:gridCol w:w="2335"/>
        <w:gridCol w:w="7015"/>
      </w:tblGrid>
      <w:tr w:rsidR="000845B9" w14:paraId="24FCECCD" w14:textId="77777777" w:rsidTr="000845B9">
        <w:trPr>
          <w:cnfStyle w:val="100000000000" w:firstRow="1" w:lastRow="0" w:firstColumn="0" w:lastColumn="0" w:oddVBand="0" w:evenVBand="0" w:oddHBand="0" w:evenHBand="0" w:firstRowFirstColumn="0" w:firstRowLastColumn="0" w:lastRowFirstColumn="0" w:lastRowLastColumn="0"/>
        </w:trPr>
        <w:tc>
          <w:tcPr>
            <w:tcW w:w="2335" w:type="dxa"/>
          </w:tcPr>
          <w:p w14:paraId="6B7922E4" w14:textId="77777777" w:rsidR="000845B9" w:rsidRDefault="00163BE9" w:rsidP="00C81A0C">
            <w:r>
              <w:t>Term</w:t>
            </w:r>
          </w:p>
        </w:tc>
        <w:tc>
          <w:tcPr>
            <w:tcW w:w="7015" w:type="dxa"/>
          </w:tcPr>
          <w:p w14:paraId="213C650A" w14:textId="77777777" w:rsidR="000845B9" w:rsidRDefault="00163BE9" w:rsidP="00C81A0C">
            <w:r>
              <w:t>Definition</w:t>
            </w:r>
          </w:p>
        </w:tc>
      </w:tr>
      <w:tr w:rsidR="000845B9" w14:paraId="72FBE7AA"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161548D8" w14:textId="77777777" w:rsidR="000845B9" w:rsidRDefault="00163BE9" w:rsidP="00C81A0C">
            <w:r>
              <w:t>Article</w:t>
            </w:r>
          </w:p>
        </w:tc>
        <w:tc>
          <w:tcPr>
            <w:tcW w:w="7015" w:type="dxa"/>
          </w:tcPr>
          <w:p w14:paraId="49984E2D" w14:textId="77777777" w:rsidR="000845B9" w:rsidRDefault="00163BE9" w:rsidP="00C81A0C">
            <w:r>
              <w:t>A part, component, subassembly or line replaceable unit produced to an approved design.</w:t>
            </w:r>
          </w:p>
        </w:tc>
      </w:tr>
      <w:tr w:rsidR="000845B9" w14:paraId="59D200C4"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44F3645C" w14:textId="77777777" w:rsidR="000845B9" w:rsidRDefault="00163BE9" w:rsidP="00C81A0C">
            <w:r>
              <w:t>Conformity status</w:t>
            </w:r>
          </w:p>
        </w:tc>
        <w:tc>
          <w:tcPr>
            <w:tcW w:w="7015" w:type="dxa"/>
          </w:tcPr>
          <w:p w14:paraId="485E0426" w14:textId="77777777" w:rsidR="000845B9" w:rsidRDefault="00163BE9" w:rsidP="00C81A0C">
            <w:r>
              <w:t>The status assigned to material by Quality Assurance in accordance with P-850, being Undetermined, Conformable, Not Conformable, Fully Conformed or TSOA.</w:t>
            </w:r>
          </w:p>
        </w:tc>
      </w:tr>
      <w:tr w:rsidR="000845B9" w14:paraId="4977D4DD"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68744CAC" w14:textId="77777777" w:rsidR="000845B9" w:rsidRDefault="00163BE9" w:rsidP="00C81A0C">
            <w:r>
              <w:t>Key characteristic</w:t>
            </w:r>
          </w:p>
        </w:tc>
        <w:tc>
          <w:tcPr>
            <w:tcW w:w="7015" w:type="dxa"/>
          </w:tcPr>
          <w:p w14:paraId="50AE4AC9" w14:textId="77777777" w:rsidR="000845B9" w:rsidRDefault="00163BE9" w:rsidP="00C81A0C">
            <w:r>
              <w:t>A feature whose variation has a significant effect on product fit, form, function, performance, service life or producibility, and which requires specific action for control.</w:t>
            </w:r>
          </w:p>
        </w:tc>
      </w:tr>
      <w:tr w:rsidR="000845B9" w14:paraId="13FB51AE"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152E05F1" w14:textId="77777777" w:rsidR="000845B9" w:rsidRDefault="00163BE9" w:rsidP="00C81A0C">
            <w:r>
              <w:t>Product safety</w:t>
            </w:r>
          </w:p>
        </w:tc>
        <w:tc>
          <w:tcPr>
            <w:tcW w:w="7015" w:type="dxa"/>
          </w:tcPr>
          <w:p w14:paraId="21A6B85B" w14:textId="77777777" w:rsidR="000845B9" w:rsidRDefault="00163BE9" w:rsidP="00C81A0C">
            <w:r>
              <w:t xml:space="preserve">The state in which a product </w:t>
            </w:r>
            <w:proofErr w:type="gramStart"/>
            <w:r>
              <w:t>is able to</w:t>
            </w:r>
            <w:proofErr w:type="gramEnd"/>
            <w:r>
              <w:t xml:space="preserve"> perform to its designed or intended purpose without causing an unacceptable risk of harm to persons or property.</w:t>
            </w:r>
          </w:p>
        </w:tc>
      </w:tr>
      <w:tr w:rsidR="000845B9" w14:paraId="482A1B60"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2B7932CA" w14:textId="77777777" w:rsidR="00C92409" w:rsidRDefault="00163BE9">
            <w:r>
              <w:t>Stage</w:t>
            </w:r>
          </w:p>
        </w:tc>
        <w:tc>
          <w:tcPr>
            <w:tcW w:w="7015" w:type="dxa"/>
          </w:tcPr>
          <w:p w14:paraId="639E3A29" w14:textId="77777777" w:rsidR="00C92409" w:rsidRDefault="00163BE9">
            <w:r>
              <w:t xml:space="preserve">One of the nine phases of the </w:t>
            </w:r>
            <w:proofErr w:type="spellStart"/>
            <w:r>
              <w:t>Skyryse</w:t>
            </w:r>
            <w:proofErr w:type="spellEnd"/>
            <w:r>
              <w:t xml:space="preserve"> product lifecycle </w:t>
            </w:r>
            <w:proofErr w:type="gramStart"/>
            <w:r>
              <w:t>shown</w:t>
            </w:r>
            <w:proofErr w:type="gramEnd"/>
            <w:r>
              <w:t xml:space="preserve"> in Figure 2. A stage has a single owner and defined inputs and outputs.</w:t>
            </w:r>
          </w:p>
        </w:tc>
      </w:tr>
      <w:tr w:rsidR="000845B9" w14:paraId="0B5AEC12"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1268FB9C" w14:textId="77777777" w:rsidR="00C92409" w:rsidRDefault="00163BE9">
            <w:r>
              <w:t>Critical item</w:t>
            </w:r>
          </w:p>
        </w:tc>
        <w:tc>
          <w:tcPr>
            <w:tcW w:w="7015" w:type="dxa"/>
          </w:tcPr>
          <w:p w14:paraId="608938F5" w14:textId="77777777" w:rsidR="00C92409" w:rsidRDefault="00163BE9">
            <w:r>
              <w:t>An item, such as a function, part, software, characteristic or process, having significant effect on the provision and use of the product, including safety, performance, form, fit, function, producibility, service life or cost, that requires specific action to ensure it is adequately managed.</w:t>
            </w:r>
          </w:p>
        </w:tc>
      </w:tr>
      <w:tr w:rsidR="000845B9" w14:paraId="2CB6008A"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3A1F1295" w14:textId="77777777" w:rsidR="00C92409" w:rsidRDefault="00163BE9">
            <w:r>
              <w:t>Quality escape</w:t>
            </w:r>
          </w:p>
        </w:tc>
        <w:tc>
          <w:tcPr>
            <w:tcW w:w="7015" w:type="dxa"/>
          </w:tcPr>
          <w:p w14:paraId="55189FC4" w14:textId="77777777" w:rsidR="00C92409" w:rsidRDefault="00163BE9">
            <w:r>
              <w:t>Nonconforming product or an article that has been released from the quality system and subsequently found not to conform to the approved design or to contractual requirements.</w:t>
            </w:r>
          </w:p>
        </w:tc>
      </w:tr>
      <w:tr w:rsidR="000845B9" w14:paraId="69978BFB"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5D3F7BE8" w14:textId="77777777" w:rsidR="00C92409" w:rsidRDefault="00163BE9">
            <w:r>
              <w:t>Stage owner</w:t>
            </w:r>
          </w:p>
        </w:tc>
        <w:tc>
          <w:tcPr>
            <w:tcW w:w="7015" w:type="dxa"/>
          </w:tcPr>
          <w:p w14:paraId="678161F3" w14:textId="77777777" w:rsidR="00C92409" w:rsidRDefault="00163BE9">
            <w:r>
              <w:t>The individual accountable for a lifecycle stage, for the performance of its processes and metrics, and for the conformity of what the stage delivers to the next stage.</w:t>
            </w:r>
          </w:p>
        </w:tc>
      </w:tr>
    </w:tbl>
    <w:p w14:paraId="75E1FAD1" w14:textId="77777777" w:rsidR="000845B9" w:rsidRDefault="000845B9" w:rsidP="00C81A0C"/>
    <w:p w14:paraId="79600D92" w14:textId="77777777" w:rsidR="000845B9" w:rsidRDefault="00163BE9">
      <w:pPr>
        <w:pStyle w:val="Caption"/>
      </w:pPr>
      <w:r>
        <w:t>Table 2. Definitions</w:t>
      </w:r>
    </w:p>
    <w:p w14:paraId="74F59EBC" w14:textId="77777777" w:rsidR="000845B9" w:rsidRDefault="00163BE9" w:rsidP="00C81A0C">
      <w:pPr>
        <w:pStyle w:val="Heading1"/>
      </w:pPr>
      <w:bookmarkStart w:id="6" w:name="_Toc239232078"/>
      <w:r>
        <w:t>RESPONSIBILITES</w:t>
      </w:r>
      <w:bookmarkEnd w:id="6"/>
    </w:p>
    <w:tbl>
      <w:tblPr>
        <w:tblStyle w:val="TemplateTable"/>
        <w:tblW w:w="0" w:type="auto"/>
        <w:tblLook w:val="04A0" w:firstRow="1" w:lastRow="0" w:firstColumn="1" w:lastColumn="0" w:noHBand="0" w:noVBand="1"/>
      </w:tblPr>
      <w:tblGrid>
        <w:gridCol w:w="2335"/>
        <w:gridCol w:w="7015"/>
      </w:tblGrid>
      <w:tr w:rsidR="000845B9" w14:paraId="3CBFC4BD" w14:textId="77777777" w:rsidTr="000845B9">
        <w:trPr>
          <w:cnfStyle w:val="100000000000" w:firstRow="1" w:lastRow="0" w:firstColumn="0" w:lastColumn="0" w:oddVBand="0" w:evenVBand="0" w:oddHBand="0" w:evenHBand="0" w:firstRowFirstColumn="0" w:firstRowLastColumn="0" w:lastRowFirstColumn="0" w:lastRowLastColumn="0"/>
        </w:trPr>
        <w:tc>
          <w:tcPr>
            <w:tcW w:w="2335" w:type="dxa"/>
          </w:tcPr>
          <w:p w14:paraId="0DD78684" w14:textId="77777777" w:rsidR="000845B9" w:rsidRDefault="00163BE9" w:rsidP="00C81A0C">
            <w:r>
              <w:t>Role</w:t>
            </w:r>
          </w:p>
        </w:tc>
        <w:tc>
          <w:tcPr>
            <w:tcW w:w="7015" w:type="dxa"/>
          </w:tcPr>
          <w:p w14:paraId="20501EF1" w14:textId="77777777" w:rsidR="000845B9" w:rsidRDefault="00163BE9" w:rsidP="00C81A0C">
            <w:r>
              <w:t>Responsibility</w:t>
            </w:r>
          </w:p>
        </w:tc>
      </w:tr>
      <w:tr w:rsidR="000845B9" w14:paraId="573B9BD8"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23EB618D" w14:textId="77777777" w:rsidR="00C92409" w:rsidRDefault="00163BE9">
            <w:r>
              <w:t>Chief Executive Officer</w:t>
            </w:r>
          </w:p>
        </w:tc>
        <w:tc>
          <w:tcPr>
            <w:tcW w:w="7015" w:type="dxa"/>
          </w:tcPr>
          <w:p w14:paraId="180A1E5D" w14:textId="77777777" w:rsidR="00C92409" w:rsidRDefault="0093425E">
            <w:r w:rsidRPr="0093425E">
              <w:t xml:space="preserve">Provides executive leadership for the QMS and demonstrates top management commitment to it. Accountable for executive-level business operations and for providing the resources the QMS requires. Establishes and approves the Quality Policy and this </w:t>
            </w:r>
            <w:proofErr w:type="gramStart"/>
            <w:r w:rsidRPr="0093425E">
              <w:t>manual, and</w:t>
            </w:r>
            <w:proofErr w:type="gramEnd"/>
            <w:r w:rsidRPr="0093425E">
              <w:t xml:space="preserve"> confirms the Quality Policy remains aligned with the strategic direction of the organization. </w:t>
            </w:r>
          </w:p>
        </w:tc>
      </w:tr>
      <w:tr w:rsidR="000845B9" w14:paraId="05B9F433"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24D680F1" w14:textId="77777777" w:rsidR="000845B9" w:rsidRDefault="00163BE9" w:rsidP="00C81A0C">
            <w:r>
              <w:lastRenderedPageBreak/>
              <w:t>Quality Manager</w:t>
            </w:r>
          </w:p>
        </w:tc>
        <w:tc>
          <w:tcPr>
            <w:tcW w:w="7015" w:type="dxa"/>
          </w:tcPr>
          <w:p w14:paraId="541D5E5D" w14:textId="77777777" w:rsidR="00C92409" w:rsidRDefault="00163BE9">
            <w:r>
              <w:t xml:space="preserve">Management Representative and Quality Representative. Maintains this manual as a current reflection of the QMS and maintains the controlled document index. </w:t>
            </w:r>
            <w:proofErr w:type="gramStart"/>
            <w:r>
              <w:t>Reports</w:t>
            </w:r>
            <w:proofErr w:type="gramEnd"/>
            <w:r>
              <w:t xml:space="preserve"> QMS performance to management. Primary point of contact for the Online Aerospace Supplier Information System (OASIS) and maintains the </w:t>
            </w:r>
            <w:proofErr w:type="spellStart"/>
            <w:r>
              <w:t>Skyryse</w:t>
            </w:r>
            <w:proofErr w:type="spellEnd"/>
            <w:r>
              <w:t xml:space="preserve"> OASIS entry, including certification status and feedback. Has organizational freedom and unrestricted access to management to resolve quality management issues. Liaison with the registrar and with customers on QMS matters.</w:t>
            </w:r>
          </w:p>
        </w:tc>
      </w:tr>
      <w:tr w:rsidR="000845B9" w14:paraId="00130619"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49D9F6E8" w14:textId="77777777" w:rsidR="000845B9" w:rsidRDefault="00163BE9" w:rsidP="00C81A0C">
            <w:r>
              <w:t>VP of Product Integrity</w:t>
            </w:r>
          </w:p>
        </w:tc>
        <w:tc>
          <w:tcPr>
            <w:tcW w:w="7015" w:type="dxa"/>
          </w:tcPr>
          <w:p w14:paraId="49E20CD4" w14:textId="77777777" w:rsidR="00C92409" w:rsidRDefault="00163BE9">
            <w:r>
              <w:t xml:space="preserve">Stage owner for Certification. Responsible for and has authority over the quality system for all production operations conducted under 14 CFR part </w:t>
            </w:r>
            <w:proofErr w:type="gramStart"/>
            <w:r>
              <w:t>21, and</w:t>
            </w:r>
            <w:proofErr w:type="gramEnd"/>
            <w:r>
              <w:t xml:space="preserve"> confirms that the procedures described in this manual are in place and followed. Primary contact with the FAA on matters of production approval. Chairs the </w:t>
            </w:r>
            <w:r w:rsidR="00CC5006">
              <w:t>Safety</w:t>
            </w:r>
            <w:r>
              <w:t xml:space="preserve"> Review Board and approves disposition of nonconforming articles within the authority defined in P-870.</w:t>
            </w:r>
          </w:p>
        </w:tc>
      </w:tr>
      <w:tr w:rsidR="000845B9" w14:paraId="1FBF4602"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74DDA1D4" w14:textId="77777777" w:rsidR="000845B9" w:rsidRPr="0093425E" w:rsidRDefault="00163BE9" w:rsidP="00C81A0C">
            <w:r w:rsidRPr="0093425E">
              <w:t>VP of Sales</w:t>
            </w:r>
          </w:p>
        </w:tc>
        <w:tc>
          <w:tcPr>
            <w:tcW w:w="7015" w:type="dxa"/>
          </w:tcPr>
          <w:p w14:paraId="75963D6C" w14:textId="77777777" w:rsidR="000845B9" w:rsidRPr="0093425E" w:rsidRDefault="00163BE9" w:rsidP="00C81A0C">
            <w:r w:rsidRPr="0093425E">
              <w:t>Stage owner for Business Planning. Accountable for contract review and customer requirement flow down.</w:t>
            </w:r>
          </w:p>
        </w:tc>
      </w:tr>
      <w:tr w:rsidR="000845B9" w14:paraId="5942CDCC"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07ED7241" w14:textId="77777777" w:rsidR="000845B9" w:rsidRDefault="00163BE9" w:rsidP="00C81A0C">
            <w:r>
              <w:t xml:space="preserve">VP of </w:t>
            </w:r>
            <w:r w:rsidR="003D69DC">
              <w:t>Engineering</w:t>
            </w:r>
          </w:p>
        </w:tc>
        <w:tc>
          <w:tcPr>
            <w:tcW w:w="7015" w:type="dxa"/>
          </w:tcPr>
          <w:p w14:paraId="3B44CB94" w14:textId="77777777" w:rsidR="00C92409" w:rsidRDefault="00163BE9">
            <w:r>
              <w:t>Stage owner for Product Development, Realization Planning, and Aircraft Integration and Flight Test. Accountable for design and development, the released configuration, production planning and flight test.</w:t>
            </w:r>
          </w:p>
        </w:tc>
      </w:tr>
      <w:tr w:rsidR="000845B9" w14:paraId="7203482A"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72DDED90" w14:textId="77777777" w:rsidR="000845B9" w:rsidRDefault="003D69DC" w:rsidP="00C81A0C">
            <w:r>
              <w:t>VP of Operations</w:t>
            </w:r>
          </w:p>
        </w:tc>
        <w:tc>
          <w:tcPr>
            <w:tcW w:w="7015" w:type="dxa"/>
          </w:tcPr>
          <w:p w14:paraId="46EFA114" w14:textId="77777777" w:rsidR="00C92409" w:rsidRDefault="00163BE9">
            <w:r>
              <w:t>Stage owner for Supply Chain, Manufacturing, Production and Post Delivery Activities. Accountable for supplier approval, purchase order content, receiving, work order execution, process control, preservation, delivery and in-service support.</w:t>
            </w:r>
          </w:p>
        </w:tc>
      </w:tr>
      <w:tr w:rsidR="00B05694" w14:paraId="0251BC6B"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02F4738A" w14:textId="77777777" w:rsidR="00B05694" w:rsidRDefault="00B05694" w:rsidP="00C81A0C">
            <w:r>
              <w:t>VP of People and Culture</w:t>
            </w:r>
          </w:p>
        </w:tc>
        <w:tc>
          <w:tcPr>
            <w:tcW w:w="7015" w:type="dxa"/>
          </w:tcPr>
          <w:p w14:paraId="77012768" w14:textId="77777777" w:rsidR="00C92409" w:rsidRDefault="00163BE9">
            <w:r>
              <w:t>Accountable for the human resources system of record, the organizational chart, job descriptions and training records that evidence competence under P-720.</w:t>
            </w:r>
          </w:p>
        </w:tc>
      </w:tr>
      <w:tr w:rsidR="000845B9" w14:paraId="03C7417C"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14B61430" w14:textId="77777777" w:rsidR="000845B9" w:rsidRDefault="00163BE9" w:rsidP="00C81A0C">
            <w:r>
              <w:t>All personnel</w:t>
            </w:r>
          </w:p>
        </w:tc>
        <w:tc>
          <w:tcPr>
            <w:tcW w:w="7015" w:type="dxa"/>
          </w:tcPr>
          <w:p w14:paraId="28313B93" w14:textId="77777777" w:rsidR="000845B9" w:rsidRDefault="00163BE9" w:rsidP="00C81A0C">
            <w:r>
              <w:t>Follow the QMS documents applicable to their work. Raise quality and product safety concerns without fear of reprisal.</w:t>
            </w:r>
          </w:p>
        </w:tc>
      </w:tr>
    </w:tbl>
    <w:p w14:paraId="0E27E5AD" w14:textId="77777777" w:rsidR="000845B9" w:rsidRDefault="000845B9" w:rsidP="00C81A0C"/>
    <w:p w14:paraId="2BA2D718" w14:textId="77777777" w:rsidR="000845B9" w:rsidRDefault="00163BE9">
      <w:pPr>
        <w:pStyle w:val="Caption"/>
      </w:pPr>
      <w:r>
        <w:t>Table 3. Roles and responsibilities</w:t>
      </w:r>
    </w:p>
    <w:p w14:paraId="212284DE" w14:textId="77777777" w:rsidR="000845B9" w:rsidRDefault="00163BE9" w:rsidP="00C81A0C">
      <w:pPr>
        <w:pStyle w:val="Heading1"/>
      </w:pPr>
      <w:bookmarkStart w:id="7" w:name="_Toc239232079"/>
      <w:r>
        <w:t>TOOLS</w:t>
      </w:r>
      <w:bookmarkEnd w:id="7"/>
    </w:p>
    <w:tbl>
      <w:tblPr>
        <w:tblStyle w:val="TemplateTable"/>
        <w:tblW w:w="0" w:type="auto"/>
        <w:tblLook w:val="04A0" w:firstRow="1" w:lastRow="0" w:firstColumn="1" w:lastColumn="0" w:noHBand="0" w:noVBand="1"/>
      </w:tblPr>
      <w:tblGrid>
        <w:gridCol w:w="2335"/>
        <w:gridCol w:w="7015"/>
      </w:tblGrid>
      <w:tr w:rsidR="000845B9" w14:paraId="5CBA5FDF" w14:textId="77777777" w:rsidTr="000845B9">
        <w:trPr>
          <w:cnfStyle w:val="100000000000" w:firstRow="1" w:lastRow="0" w:firstColumn="0" w:lastColumn="0" w:oddVBand="0" w:evenVBand="0" w:oddHBand="0" w:evenHBand="0" w:firstRowFirstColumn="0" w:firstRowLastColumn="0" w:lastRowFirstColumn="0" w:lastRowLastColumn="0"/>
        </w:trPr>
        <w:tc>
          <w:tcPr>
            <w:tcW w:w="2335" w:type="dxa"/>
          </w:tcPr>
          <w:p w14:paraId="4450079F" w14:textId="77777777" w:rsidR="000845B9" w:rsidRDefault="00163BE9" w:rsidP="00C81A0C">
            <w:r>
              <w:t>Software</w:t>
            </w:r>
          </w:p>
        </w:tc>
        <w:tc>
          <w:tcPr>
            <w:tcW w:w="7015" w:type="dxa"/>
          </w:tcPr>
          <w:p w14:paraId="4D4149D5" w14:textId="77777777" w:rsidR="000845B9" w:rsidRDefault="00163BE9" w:rsidP="00C81A0C">
            <w:r>
              <w:t>Description</w:t>
            </w:r>
          </w:p>
        </w:tc>
      </w:tr>
      <w:tr w:rsidR="000845B9" w14:paraId="351AF972"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74FCD2A3" w14:textId="77777777" w:rsidR="000845B9" w:rsidRDefault="00163BE9" w:rsidP="00C81A0C">
            <w:r>
              <w:t>SolidWorks PDM</w:t>
            </w:r>
          </w:p>
        </w:tc>
        <w:tc>
          <w:tcPr>
            <w:tcW w:w="7015" w:type="dxa"/>
          </w:tcPr>
          <w:p w14:paraId="2229B53F" w14:textId="77777777" w:rsidR="000845B9" w:rsidRDefault="00163BE9" w:rsidP="00C81A0C">
            <w:r>
              <w:t>Controlled document repository and approval routing. System of record for released QMS documents and their revisions.</w:t>
            </w:r>
          </w:p>
        </w:tc>
      </w:tr>
      <w:tr w:rsidR="000845B9" w14:paraId="3E6F54C2"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66E04FCC" w14:textId="77777777" w:rsidR="000845B9" w:rsidRDefault="00163BE9" w:rsidP="00C81A0C">
            <w:r>
              <w:t>Jira</w:t>
            </w:r>
          </w:p>
        </w:tc>
        <w:tc>
          <w:tcPr>
            <w:tcW w:w="7015" w:type="dxa"/>
          </w:tcPr>
          <w:p w14:paraId="46622697" w14:textId="77777777" w:rsidR="000845B9" w:rsidRDefault="00163BE9" w:rsidP="00C81A0C">
            <w:r>
              <w:t>Work order board, Data Requirements List board, internal discrepancy and corrective action records, and supplier external portal tickets.</w:t>
            </w:r>
          </w:p>
        </w:tc>
      </w:tr>
      <w:tr w:rsidR="000845B9" w14:paraId="54D927B9"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50137184" w14:textId="77777777" w:rsidR="000845B9" w:rsidRDefault="00163BE9" w:rsidP="00C81A0C">
            <w:r>
              <w:lastRenderedPageBreak/>
              <w:t>NetSuite</w:t>
            </w:r>
          </w:p>
        </w:tc>
        <w:tc>
          <w:tcPr>
            <w:tcW w:w="7015" w:type="dxa"/>
          </w:tcPr>
          <w:p w14:paraId="14F6A308" w14:textId="77777777" w:rsidR="000845B9" w:rsidRDefault="00163BE9" w:rsidP="00C81A0C">
            <w:r>
              <w:t>Enterprise resource planning. Purchase orders, receiving, inventory, kitting and issue to work order.</w:t>
            </w:r>
          </w:p>
        </w:tc>
      </w:tr>
      <w:tr w:rsidR="000845B9" w14:paraId="34489A7F"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29D5B86E" w14:textId="77777777" w:rsidR="000845B9" w:rsidRDefault="00163BE9" w:rsidP="00C81A0C">
            <w:proofErr w:type="spellStart"/>
            <w:r>
              <w:t>Polarion</w:t>
            </w:r>
            <w:proofErr w:type="spellEnd"/>
          </w:p>
        </w:tc>
        <w:tc>
          <w:tcPr>
            <w:tcW w:w="7015" w:type="dxa"/>
          </w:tcPr>
          <w:p w14:paraId="07110DBC" w14:textId="77777777" w:rsidR="000845B9" w:rsidRDefault="00163BE9" w:rsidP="00C81A0C">
            <w:r>
              <w:t>Requirements and verification management for product development.</w:t>
            </w:r>
          </w:p>
        </w:tc>
      </w:tr>
      <w:tr w:rsidR="000845B9" w14:paraId="12001C22"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605BD2A0" w14:textId="77777777" w:rsidR="000845B9" w:rsidRDefault="00163BE9" w:rsidP="00C81A0C">
            <w:r>
              <w:t>Git</w:t>
            </w:r>
          </w:p>
        </w:tc>
        <w:tc>
          <w:tcPr>
            <w:tcW w:w="7015" w:type="dxa"/>
          </w:tcPr>
          <w:p w14:paraId="3DAC31D2" w14:textId="77777777" w:rsidR="000845B9" w:rsidRDefault="00163BE9" w:rsidP="00C81A0C">
            <w:r>
              <w:t>Software configuration management and version control.</w:t>
            </w:r>
          </w:p>
        </w:tc>
      </w:tr>
      <w:tr w:rsidR="000845B9" w14:paraId="78C61722"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29440BD6" w14:textId="77777777" w:rsidR="000845B9" w:rsidRDefault="00163BE9" w:rsidP="00C81A0C">
            <w:r>
              <w:t>UKG</w:t>
            </w:r>
          </w:p>
        </w:tc>
        <w:tc>
          <w:tcPr>
            <w:tcW w:w="7015" w:type="dxa"/>
          </w:tcPr>
          <w:p w14:paraId="3286CF29" w14:textId="77777777" w:rsidR="000845B9" w:rsidRDefault="00163BE9" w:rsidP="00C81A0C">
            <w:r>
              <w:t>Human resources system of record. Organizational chart and training records.</w:t>
            </w:r>
          </w:p>
        </w:tc>
      </w:tr>
    </w:tbl>
    <w:p w14:paraId="627258E1" w14:textId="77777777" w:rsidR="000845B9" w:rsidRDefault="000845B9" w:rsidP="00C81A0C"/>
    <w:p w14:paraId="57C88E5F" w14:textId="77777777" w:rsidR="000845B9" w:rsidRDefault="00163BE9">
      <w:pPr>
        <w:pStyle w:val="Caption"/>
      </w:pPr>
      <w:r>
        <w:t>Table 4. Tools</w:t>
      </w:r>
    </w:p>
    <w:p w14:paraId="440ABC29" w14:textId="77777777" w:rsidR="000845B9" w:rsidRDefault="00163BE9" w:rsidP="00C81A0C">
      <w:r>
        <w:t xml:space="preserve">The deployed version of each tool is recorded and controlled in accordance with P-750 Control of Documented </w:t>
      </w:r>
      <w:proofErr w:type="gramStart"/>
      <w:r>
        <w:t>Information, and</w:t>
      </w:r>
      <w:proofErr w:type="gramEnd"/>
      <w:r>
        <w:t xml:space="preserve"> is verified at management review.</w:t>
      </w:r>
    </w:p>
    <w:p w14:paraId="6AE14F14" w14:textId="77777777" w:rsidR="000845B9" w:rsidRDefault="00163BE9" w:rsidP="00C81A0C">
      <w:pPr>
        <w:pStyle w:val="Heading1"/>
      </w:pPr>
      <w:bookmarkStart w:id="8" w:name="_Toc239232080"/>
      <w:r>
        <w:t>REFERENCED DOCUMENTS</w:t>
      </w:r>
      <w:bookmarkEnd w:id="8"/>
    </w:p>
    <w:p w14:paraId="60A39877" w14:textId="77777777" w:rsidR="000845B9" w:rsidRDefault="00163BE9" w:rsidP="00C81A0C">
      <w:pPr>
        <w:pStyle w:val="Heading2"/>
      </w:pPr>
      <w:bookmarkStart w:id="9" w:name="_Toc239232081"/>
      <w:r>
        <w:t>Technical Document References</w:t>
      </w:r>
      <w:bookmarkEnd w:id="9"/>
    </w:p>
    <w:tbl>
      <w:tblPr>
        <w:tblStyle w:val="TemplateTable"/>
        <w:tblW w:w="0" w:type="auto"/>
        <w:tblLook w:val="04A0" w:firstRow="1" w:lastRow="0" w:firstColumn="1" w:lastColumn="0" w:noHBand="0" w:noVBand="1"/>
      </w:tblPr>
      <w:tblGrid>
        <w:gridCol w:w="2600"/>
        <w:gridCol w:w="1900"/>
        <w:gridCol w:w="4850"/>
      </w:tblGrid>
      <w:tr w:rsidR="000845B9" w14:paraId="31C91D5E" w14:textId="77777777" w:rsidTr="000845B9">
        <w:trPr>
          <w:cnfStyle w:val="100000000000" w:firstRow="1" w:lastRow="0" w:firstColumn="0" w:lastColumn="0" w:oddVBand="0" w:evenVBand="0" w:oddHBand="0" w:evenHBand="0" w:firstRowFirstColumn="0" w:firstRowLastColumn="0" w:lastRowFirstColumn="0" w:lastRowLastColumn="0"/>
        </w:trPr>
        <w:tc>
          <w:tcPr>
            <w:tcW w:w="2600" w:type="dxa"/>
          </w:tcPr>
          <w:p w14:paraId="7F1D0423" w14:textId="77777777" w:rsidR="000845B9" w:rsidRDefault="00163BE9" w:rsidP="00C81A0C">
            <w:r>
              <w:t>Type</w:t>
            </w:r>
          </w:p>
        </w:tc>
        <w:tc>
          <w:tcPr>
            <w:tcW w:w="1900" w:type="dxa"/>
          </w:tcPr>
          <w:p w14:paraId="1734BD09" w14:textId="77777777" w:rsidR="000845B9" w:rsidRDefault="00163BE9" w:rsidP="00C81A0C">
            <w:r>
              <w:t>Item ID</w:t>
            </w:r>
          </w:p>
        </w:tc>
        <w:tc>
          <w:tcPr>
            <w:tcW w:w="4850" w:type="dxa"/>
          </w:tcPr>
          <w:p w14:paraId="5D44C1BB" w14:textId="77777777" w:rsidR="000845B9" w:rsidRDefault="00163BE9" w:rsidP="00C81A0C">
            <w:r>
              <w:t>Description</w:t>
            </w:r>
          </w:p>
        </w:tc>
      </w:tr>
      <w:tr w:rsidR="000845B9" w14:paraId="722C4BDB"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0B787159" w14:textId="77777777" w:rsidR="000845B9" w:rsidRDefault="00163BE9" w:rsidP="00C81A0C">
            <w:r>
              <w:t>Quality Manual</w:t>
            </w:r>
          </w:p>
        </w:tc>
        <w:tc>
          <w:tcPr>
            <w:tcW w:w="1900" w:type="dxa"/>
          </w:tcPr>
          <w:p w14:paraId="26A120C6" w14:textId="77777777" w:rsidR="000845B9" w:rsidRDefault="00163BE9" w:rsidP="00C81A0C">
            <w:r>
              <w:t>QM-001</w:t>
            </w:r>
          </w:p>
        </w:tc>
        <w:tc>
          <w:tcPr>
            <w:tcW w:w="4850" w:type="dxa"/>
          </w:tcPr>
          <w:p w14:paraId="0E7323AD" w14:textId="77777777" w:rsidR="000845B9" w:rsidRDefault="00163BE9" w:rsidP="00C81A0C">
            <w:r>
              <w:t>Quality Manual</w:t>
            </w:r>
          </w:p>
        </w:tc>
      </w:tr>
      <w:tr w:rsidR="000845B9" w14:paraId="01AFB0E6"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2867109D" w14:textId="77777777" w:rsidR="000845B9" w:rsidRDefault="00163BE9" w:rsidP="00C81A0C">
            <w:r>
              <w:t>Procedure</w:t>
            </w:r>
          </w:p>
        </w:tc>
        <w:tc>
          <w:tcPr>
            <w:tcW w:w="1900" w:type="dxa"/>
          </w:tcPr>
          <w:p w14:paraId="14F51AD9" w14:textId="77777777" w:rsidR="000845B9" w:rsidRDefault="00163BE9" w:rsidP="00C81A0C">
            <w:r>
              <w:t>P-500</w:t>
            </w:r>
          </w:p>
        </w:tc>
        <w:tc>
          <w:tcPr>
            <w:tcW w:w="4850" w:type="dxa"/>
          </w:tcPr>
          <w:p w14:paraId="1A13B912" w14:textId="77777777" w:rsidR="000845B9" w:rsidRDefault="00163BE9" w:rsidP="00C81A0C">
            <w:r>
              <w:t>Leadership Responsibility</w:t>
            </w:r>
          </w:p>
        </w:tc>
      </w:tr>
      <w:tr w:rsidR="000845B9" w14:paraId="7D789901"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4C22145D" w14:textId="77777777" w:rsidR="000845B9" w:rsidRDefault="00163BE9" w:rsidP="00C81A0C">
            <w:r>
              <w:t>Procedure</w:t>
            </w:r>
          </w:p>
        </w:tc>
        <w:tc>
          <w:tcPr>
            <w:tcW w:w="1900" w:type="dxa"/>
          </w:tcPr>
          <w:p w14:paraId="5273FF17" w14:textId="77777777" w:rsidR="000845B9" w:rsidRDefault="00163BE9" w:rsidP="00C81A0C">
            <w:r>
              <w:t>P-610</w:t>
            </w:r>
          </w:p>
        </w:tc>
        <w:tc>
          <w:tcPr>
            <w:tcW w:w="4850" w:type="dxa"/>
          </w:tcPr>
          <w:p w14:paraId="470DF4E4" w14:textId="77777777" w:rsidR="000845B9" w:rsidRDefault="00163BE9" w:rsidP="00C81A0C">
            <w:r>
              <w:t>Risk Management and Human Factors</w:t>
            </w:r>
          </w:p>
        </w:tc>
      </w:tr>
      <w:tr w:rsidR="000845B9" w14:paraId="13896514"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1692B4D3" w14:textId="77777777" w:rsidR="000845B9" w:rsidRDefault="00163BE9" w:rsidP="00C81A0C">
            <w:r>
              <w:t>Procedure</w:t>
            </w:r>
          </w:p>
        </w:tc>
        <w:tc>
          <w:tcPr>
            <w:tcW w:w="1900" w:type="dxa"/>
          </w:tcPr>
          <w:p w14:paraId="152FC711" w14:textId="77777777" w:rsidR="000845B9" w:rsidRDefault="00163BE9" w:rsidP="00C81A0C">
            <w:r>
              <w:t>P-714</w:t>
            </w:r>
          </w:p>
        </w:tc>
        <w:tc>
          <w:tcPr>
            <w:tcW w:w="4850" w:type="dxa"/>
          </w:tcPr>
          <w:p w14:paraId="64F4846E" w14:textId="77777777" w:rsidR="000845B9" w:rsidRDefault="00163BE9" w:rsidP="00C81A0C">
            <w:r>
              <w:t>Electrostatic Discharge Control</w:t>
            </w:r>
          </w:p>
        </w:tc>
      </w:tr>
      <w:tr w:rsidR="000845B9" w14:paraId="14ED4461"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18F76013" w14:textId="77777777" w:rsidR="000845B9" w:rsidRDefault="00163BE9" w:rsidP="00C81A0C">
            <w:r>
              <w:t>Procedure</w:t>
            </w:r>
          </w:p>
        </w:tc>
        <w:tc>
          <w:tcPr>
            <w:tcW w:w="1900" w:type="dxa"/>
          </w:tcPr>
          <w:p w14:paraId="652D6808" w14:textId="77777777" w:rsidR="000845B9" w:rsidRDefault="00163BE9" w:rsidP="00C81A0C">
            <w:r>
              <w:t>P-715</w:t>
            </w:r>
          </w:p>
        </w:tc>
        <w:tc>
          <w:tcPr>
            <w:tcW w:w="4850" w:type="dxa"/>
          </w:tcPr>
          <w:p w14:paraId="19FCDE6A" w14:textId="77777777" w:rsidR="000845B9" w:rsidRDefault="00163BE9" w:rsidP="00C81A0C">
            <w:r>
              <w:t>Monitoring and Measuring Resources</w:t>
            </w:r>
          </w:p>
        </w:tc>
      </w:tr>
      <w:tr w:rsidR="000845B9" w14:paraId="2D05C4A2"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6D64F5BB" w14:textId="77777777" w:rsidR="000845B9" w:rsidRDefault="00163BE9" w:rsidP="00C81A0C">
            <w:r>
              <w:t>Procedure</w:t>
            </w:r>
          </w:p>
        </w:tc>
        <w:tc>
          <w:tcPr>
            <w:tcW w:w="1900" w:type="dxa"/>
          </w:tcPr>
          <w:p w14:paraId="5534057D" w14:textId="77777777" w:rsidR="000845B9" w:rsidRDefault="00163BE9" w:rsidP="00C81A0C">
            <w:r>
              <w:t>P-720</w:t>
            </w:r>
          </w:p>
        </w:tc>
        <w:tc>
          <w:tcPr>
            <w:tcW w:w="4850" w:type="dxa"/>
          </w:tcPr>
          <w:p w14:paraId="47C35E4E" w14:textId="77777777" w:rsidR="000845B9" w:rsidRDefault="00163BE9" w:rsidP="00C81A0C">
            <w:r>
              <w:t>Competence, Training and Awareness</w:t>
            </w:r>
          </w:p>
        </w:tc>
      </w:tr>
      <w:tr w:rsidR="000845B9" w14:paraId="1180EA2D"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51553CB6" w14:textId="77777777" w:rsidR="000845B9" w:rsidRDefault="00163BE9" w:rsidP="00C81A0C">
            <w:r>
              <w:t>Procedure</w:t>
            </w:r>
          </w:p>
        </w:tc>
        <w:tc>
          <w:tcPr>
            <w:tcW w:w="1900" w:type="dxa"/>
          </w:tcPr>
          <w:p w14:paraId="4E07055B" w14:textId="77777777" w:rsidR="000845B9" w:rsidRDefault="00163BE9" w:rsidP="00C81A0C">
            <w:r>
              <w:t>P-750</w:t>
            </w:r>
          </w:p>
        </w:tc>
        <w:tc>
          <w:tcPr>
            <w:tcW w:w="4850" w:type="dxa"/>
          </w:tcPr>
          <w:p w14:paraId="7E655BD5" w14:textId="77777777" w:rsidR="000845B9" w:rsidRDefault="00163BE9" w:rsidP="00C81A0C">
            <w:r>
              <w:t>Control of Documented Information</w:t>
            </w:r>
          </w:p>
        </w:tc>
      </w:tr>
      <w:tr w:rsidR="000845B9" w14:paraId="38FA9788"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19A47420" w14:textId="77777777" w:rsidR="000845B9" w:rsidRDefault="00163BE9" w:rsidP="00C81A0C">
            <w:r>
              <w:t>Procedure</w:t>
            </w:r>
          </w:p>
        </w:tc>
        <w:tc>
          <w:tcPr>
            <w:tcW w:w="1900" w:type="dxa"/>
          </w:tcPr>
          <w:p w14:paraId="5507B6CE" w14:textId="77777777" w:rsidR="000845B9" w:rsidRDefault="00163BE9" w:rsidP="00C81A0C">
            <w:r>
              <w:t>P-812</w:t>
            </w:r>
          </w:p>
        </w:tc>
        <w:tc>
          <w:tcPr>
            <w:tcW w:w="4850" w:type="dxa"/>
          </w:tcPr>
          <w:p w14:paraId="23FCEC1B" w14:textId="77777777" w:rsidR="000845B9" w:rsidRDefault="00163BE9" w:rsidP="00C81A0C">
            <w:r>
              <w:t>Configuration Management</w:t>
            </w:r>
          </w:p>
        </w:tc>
      </w:tr>
      <w:tr w:rsidR="000845B9" w14:paraId="14EA89E0"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00942071" w14:textId="77777777" w:rsidR="000845B9" w:rsidRDefault="00163BE9" w:rsidP="00C81A0C">
            <w:r>
              <w:t>Procedure</w:t>
            </w:r>
          </w:p>
        </w:tc>
        <w:tc>
          <w:tcPr>
            <w:tcW w:w="1900" w:type="dxa"/>
          </w:tcPr>
          <w:p w14:paraId="4DAD2EF8" w14:textId="77777777" w:rsidR="000845B9" w:rsidRDefault="00163BE9" w:rsidP="00C81A0C">
            <w:r>
              <w:t>P-814</w:t>
            </w:r>
          </w:p>
        </w:tc>
        <w:tc>
          <w:tcPr>
            <w:tcW w:w="4850" w:type="dxa"/>
          </w:tcPr>
          <w:p w14:paraId="07EFC879" w14:textId="77777777" w:rsidR="000845B9" w:rsidRDefault="00163BE9" w:rsidP="00C81A0C">
            <w:r>
              <w:t>Counterfeit Prevention</w:t>
            </w:r>
          </w:p>
        </w:tc>
      </w:tr>
      <w:tr w:rsidR="000845B9" w14:paraId="25E80693"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04B80788" w14:textId="77777777" w:rsidR="000845B9" w:rsidRDefault="00163BE9" w:rsidP="00C81A0C">
            <w:r>
              <w:t>Procedure</w:t>
            </w:r>
          </w:p>
        </w:tc>
        <w:tc>
          <w:tcPr>
            <w:tcW w:w="1900" w:type="dxa"/>
          </w:tcPr>
          <w:p w14:paraId="2305A5E1" w14:textId="77777777" w:rsidR="000845B9" w:rsidRDefault="00163BE9" w:rsidP="00C81A0C">
            <w:r>
              <w:t>P-820</w:t>
            </w:r>
          </w:p>
        </w:tc>
        <w:tc>
          <w:tcPr>
            <w:tcW w:w="4850" w:type="dxa"/>
          </w:tcPr>
          <w:p w14:paraId="2AB9686E" w14:textId="77777777" w:rsidR="000845B9" w:rsidRDefault="00163BE9" w:rsidP="00C81A0C">
            <w:r>
              <w:t>Customer Related Processes</w:t>
            </w:r>
          </w:p>
        </w:tc>
      </w:tr>
      <w:tr w:rsidR="000845B9" w14:paraId="482D51AC"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5150FB3C" w14:textId="77777777" w:rsidR="000845B9" w:rsidRDefault="00163BE9" w:rsidP="00C81A0C">
            <w:r>
              <w:t>Procedure</w:t>
            </w:r>
          </w:p>
        </w:tc>
        <w:tc>
          <w:tcPr>
            <w:tcW w:w="1900" w:type="dxa"/>
          </w:tcPr>
          <w:p w14:paraId="2AC311BA" w14:textId="77777777" w:rsidR="000845B9" w:rsidRDefault="00163BE9" w:rsidP="00C81A0C">
            <w:r>
              <w:t>P-830</w:t>
            </w:r>
          </w:p>
        </w:tc>
        <w:tc>
          <w:tcPr>
            <w:tcW w:w="4850" w:type="dxa"/>
          </w:tcPr>
          <w:p w14:paraId="188BD9C0" w14:textId="77777777" w:rsidR="000845B9" w:rsidRDefault="00163BE9" w:rsidP="00C81A0C">
            <w:r>
              <w:t>Design and Development</w:t>
            </w:r>
          </w:p>
        </w:tc>
      </w:tr>
      <w:tr w:rsidR="000845B9" w14:paraId="4CF13506"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0DA312CC" w14:textId="77777777" w:rsidR="000845B9" w:rsidRDefault="00163BE9" w:rsidP="00C81A0C">
            <w:r>
              <w:t>Procedure</w:t>
            </w:r>
          </w:p>
        </w:tc>
        <w:tc>
          <w:tcPr>
            <w:tcW w:w="1900" w:type="dxa"/>
          </w:tcPr>
          <w:p w14:paraId="4414D162" w14:textId="77777777" w:rsidR="000845B9" w:rsidRDefault="00163BE9" w:rsidP="00C81A0C">
            <w:r>
              <w:t>P-840</w:t>
            </w:r>
          </w:p>
        </w:tc>
        <w:tc>
          <w:tcPr>
            <w:tcW w:w="4850" w:type="dxa"/>
          </w:tcPr>
          <w:p w14:paraId="6DB17C0F" w14:textId="77777777" w:rsidR="000845B9" w:rsidRDefault="00163BE9" w:rsidP="00C81A0C">
            <w:r>
              <w:t>Supply Chain Management</w:t>
            </w:r>
          </w:p>
        </w:tc>
      </w:tr>
      <w:tr w:rsidR="000845B9" w14:paraId="28B181CF"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5C8BFE78" w14:textId="77777777" w:rsidR="000845B9" w:rsidRDefault="00163BE9" w:rsidP="00C81A0C">
            <w:r>
              <w:t>Procedure</w:t>
            </w:r>
          </w:p>
        </w:tc>
        <w:tc>
          <w:tcPr>
            <w:tcW w:w="1900" w:type="dxa"/>
          </w:tcPr>
          <w:p w14:paraId="01AE32E4" w14:textId="77777777" w:rsidR="000845B9" w:rsidRDefault="00163BE9" w:rsidP="00C81A0C">
            <w:r>
              <w:t>P-850</w:t>
            </w:r>
          </w:p>
        </w:tc>
        <w:tc>
          <w:tcPr>
            <w:tcW w:w="4850" w:type="dxa"/>
          </w:tcPr>
          <w:p w14:paraId="12E2FA85" w14:textId="77777777" w:rsidR="000845B9" w:rsidRDefault="00163BE9" w:rsidP="00C81A0C">
            <w:r>
              <w:t>Control of Production and Service Provision</w:t>
            </w:r>
          </w:p>
        </w:tc>
      </w:tr>
      <w:tr w:rsidR="000845B9" w14:paraId="71AC04AD"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3CCDA33D" w14:textId="77777777" w:rsidR="000845B9" w:rsidRDefault="00163BE9" w:rsidP="00C81A0C">
            <w:r>
              <w:t>Procedure</w:t>
            </w:r>
          </w:p>
        </w:tc>
        <w:tc>
          <w:tcPr>
            <w:tcW w:w="1900" w:type="dxa"/>
          </w:tcPr>
          <w:p w14:paraId="37FC281D" w14:textId="77777777" w:rsidR="000845B9" w:rsidRDefault="00163BE9" w:rsidP="00C81A0C">
            <w:r>
              <w:t>P-851</w:t>
            </w:r>
          </w:p>
        </w:tc>
        <w:tc>
          <w:tcPr>
            <w:tcW w:w="4850" w:type="dxa"/>
          </w:tcPr>
          <w:p w14:paraId="5F9BA8EA" w14:textId="77777777" w:rsidR="000845B9" w:rsidRDefault="00163BE9" w:rsidP="00C81A0C">
            <w:r>
              <w:t>FOD and 6S Control</w:t>
            </w:r>
          </w:p>
        </w:tc>
      </w:tr>
      <w:tr w:rsidR="000845B9" w14:paraId="6595FA9F"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6F3C61B9" w14:textId="77777777" w:rsidR="000845B9" w:rsidRDefault="00163BE9" w:rsidP="00C81A0C">
            <w:r>
              <w:t>Procedure</w:t>
            </w:r>
          </w:p>
        </w:tc>
        <w:tc>
          <w:tcPr>
            <w:tcW w:w="1900" w:type="dxa"/>
          </w:tcPr>
          <w:p w14:paraId="7A7DE03A" w14:textId="77777777" w:rsidR="000845B9" w:rsidRDefault="00163BE9" w:rsidP="00C81A0C">
            <w:r>
              <w:t>P-852</w:t>
            </w:r>
          </w:p>
        </w:tc>
        <w:tc>
          <w:tcPr>
            <w:tcW w:w="4850" w:type="dxa"/>
          </w:tcPr>
          <w:p w14:paraId="4A10122C" w14:textId="77777777" w:rsidR="000845B9" w:rsidRDefault="00163BE9" w:rsidP="00C81A0C">
            <w:r>
              <w:t>Identification and Traceability</w:t>
            </w:r>
          </w:p>
        </w:tc>
      </w:tr>
      <w:tr w:rsidR="000845B9" w14:paraId="29EB550F"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45BCA165" w14:textId="77777777" w:rsidR="000845B9" w:rsidRDefault="00163BE9" w:rsidP="00C81A0C">
            <w:r>
              <w:t>Procedure</w:t>
            </w:r>
          </w:p>
        </w:tc>
        <w:tc>
          <w:tcPr>
            <w:tcW w:w="1900" w:type="dxa"/>
          </w:tcPr>
          <w:p w14:paraId="70886E4A" w14:textId="77777777" w:rsidR="000845B9" w:rsidRDefault="00163BE9" w:rsidP="00C81A0C">
            <w:r>
              <w:t>P-853</w:t>
            </w:r>
          </w:p>
        </w:tc>
        <w:tc>
          <w:tcPr>
            <w:tcW w:w="4850" w:type="dxa"/>
          </w:tcPr>
          <w:p w14:paraId="3CFBFB7A" w14:textId="77777777" w:rsidR="000845B9" w:rsidRDefault="00163BE9" w:rsidP="00C81A0C">
            <w:r>
              <w:t>Property Belonging to Customers or External Providers</w:t>
            </w:r>
          </w:p>
        </w:tc>
      </w:tr>
      <w:tr w:rsidR="000845B9" w14:paraId="7164CF5B"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442ADCD7" w14:textId="77777777" w:rsidR="000845B9" w:rsidRDefault="00163BE9" w:rsidP="00C81A0C">
            <w:r>
              <w:t>Procedure</w:t>
            </w:r>
          </w:p>
        </w:tc>
        <w:tc>
          <w:tcPr>
            <w:tcW w:w="1900" w:type="dxa"/>
          </w:tcPr>
          <w:p w14:paraId="3B670D61" w14:textId="77777777" w:rsidR="000845B9" w:rsidRDefault="00163BE9" w:rsidP="00C81A0C">
            <w:r>
              <w:t>P-860</w:t>
            </w:r>
          </w:p>
        </w:tc>
        <w:tc>
          <w:tcPr>
            <w:tcW w:w="4850" w:type="dxa"/>
          </w:tcPr>
          <w:p w14:paraId="7B7923F1" w14:textId="77777777" w:rsidR="000845B9" w:rsidRDefault="00163BE9" w:rsidP="00C81A0C">
            <w:r>
              <w:t>FAA Release Documents</w:t>
            </w:r>
          </w:p>
        </w:tc>
      </w:tr>
      <w:tr w:rsidR="000845B9" w14:paraId="6A35CECA"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4373CB2C" w14:textId="77777777" w:rsidR="000845B9" w:rsidRDefault="00163BE9" w:rsidP="00C81A0C">
            <w:r>
              <w:t>Procedure</w:t>
            </w:r>
          </w:p>
        </w:tc>
        <w:tc>
          <w:tcPr>
            <w:tcW w:w="1900" w:type="dxa"/>
          </w:tcPr>
          <w:p w14:paraId="4C462D3A" w14:textId="77777777" w:rsidR="000845B9" w:rsidRDefault="00163BE9" w:rsidP="00C81A0C">
            <w:r>
              <w:t>P-870</w:t>
            </w:r>
          </w:p>
        </w:tc>
        <w:tc>
          <w:tcPr>
            <w:tcW w:w="4850" w:type="dxa"/>
          </w:tcPr>
          <w:p w14:paraId="3B41E688" w14:textId="77777777" w:rsidR="000845B9" w:rsidRDefault="00163BE9" w:rsidP="00C81A0C">
            <w:r>
              <w:t>Control of Nonconforming Outputs</w:t>
            </w:r>
          </w:p>
        </w:tc>
      </w:tr>
      <w:tr w:rsidR="000845B9" w14:paraId="14143571" w14:textId="77777777" w:rsidTr="000845B9">
        <w:trPr>
          <w:cnfStyle w:val="000000100000" w:firstRow="0" w:lastRow="0" w:firstColumn="0" w:lastColumn="0" w:oddVBand="0" w:evenVBand="0" w:oddHBand="1" w:evenHBand="0" w:firstRowFirstColumn="0" w:firstRowLastColumn="0" w:lastRowFirstColumn="0" w:lastRowLastColumn="0"/>
        </w:trPr>
        <w:tc>
          <w:tcPr>
            <w:tcW w:w="2600" w:type="dxa"/>
          </w:tcPr>
          <w:p w14:paraId="2D4AFDFD" w14:textId="77777777" w:rsidR="000845B9" w:rsidRDefault="00163BE9" w:rsidP="00C81A0C">
            <w:r>
              <w:t>Procedure</w:t>
            </w:r>
          </w:p>
        </w:tc>
        <w:tc>
          <w:tcPr>
            <w:tcW w:w="1900" w:type="dxa"/>
          </w:tcPr>
          <w:p w14:paraId="30FEAE40" w14:textId="77777777" w:rsidR="000845B9" w:rsidRDefault="00163BE9" w:rsidP="00C81A0C">
            <w:r>
              <w:t>P-920</w:t>
            </w:r>
          </w:p>
        </w:tc>
        <w:tc>
          <w:tcPr>
            <w:tcW w:w="4850" w:type="dxa"/>
          </w:tcPr>
          <w:p w14:paraId="356F90D6" w14:textId="77777777" w:rsidR="000845B9" w:rsidRDefault="00163BE9" w:rsidP="00C81A0C">
            <w:r>
              <w:t>Internal Audits</w:t>
            </w:r>
          </w:p>
        </w:tc>
      </w:tr>
      <w:tr w:rsidR="000845B9" w14:paraId="3E6CEA16" w14:textId="77777777" w:rsidTr="000845B9">
        <w:trPr>
          <w:cnfStyle w:val="000000010000" w:firstRow="0" w:lastRow="0" w:firstColumn="0" w:lastColumn="0" w:oddVBand="0" w:evenVBand="0" w:oddHBand="0" w:evenHBand="1" w:firstRowFirstColumn="0" w:firstRowLastColumn="0" w:lastRowFirstColumn="0" w:lastRowLastColumn="0"/>
        </w:trPr>
        <w:tc>
          <w:tcPr>
            <w:tcW w:w="2600" w:type="dxa"/>
          </w:tcPr>
          <w:p w14:paraId="6652DF67" w14:textId="77777777" w:rsidR="000845B9" w:rsidRDefault="00163BE9" w:rsidP="00C81A0C">
            <w:r>
              <w:t>Procedure</w:t>
            </w:r>
          </w:p>
        </w:tc>
        <w:tc>
          <w:tcPr>
            <w:tcW w:w="1900" w:type="dxa"/>
          </w:tcPr>
          <w:p w14:paraId="14516AD5" w14:textId="77777777" w:rsidR="000845B9" w:rsidRDefault="00163BE9" w:rsidP="00C81A0C">
            <w:r>
              <w:t>P-1000</w:t>
            </w:r>
          </w:p>
        </w:tc>
        <w:tc>
          <w:tcPr>
            <w:tcW w:w="4850" w:type="dxa"/>
          </w:tcPr>
          <w:p w14:paraId="127C1CE3" w14:textId="77777777" w:rsidR="000845B9" w:rsidRDefault="00163BE9" w:rsidP="00C81A0C">
            <w:r>
              <w:t>Continual Improvement</w:t>
            </w:r>
          </w:p>
        </w:tc>
      </w:tr>
    </w:tbl>
    <w:p w14:paraId="735D1B9D" w14:textId="77777777" w:rsidR="000845B9" w:rsidRDefault="000845B9" w:rsidP="00C81A0C"/>
    <w:p w14:paraId="55F95D21" w14:textId="77777777" w:rsidR="000845B9" w:rsidRDefault="00163BE9">
      <w:pPr>
        <w:pStyle w:val="Caption"/>
      </w:pPr>
      <w:r>
        <w:t>Table 5. Technical document references</w:t>
      </w:r>
    </w:p>
    <w:p w14:paraId="5A76A802" w14:textId="77777777" w:rsidR="000845B9" w:rsidRDefault="00163BE9" w:rsidP="00C81A0C">
      <w:pPr>
        <w:pStyle w:val="Heading2"/>
      </w:pPr>
      <w:bookmarkStart w:id="10" w:name="_Toc239232082"/>
      <w:r>
        <w:lastRenderedPageBreak/>
        <w:t>Industry Documents</w:t>
      </w:r>
      <w:bookmarkEnd w:id="10"/>
    </w:p>
    <w:tbl>
      <w:tblPr>
        <w:tblStyle w:val="TemplateTable"/>
        <w:tblW w:w="0" w:type="auto"/>
        <w:tblLook w:val="04A0" w:firstRow="1" w:lastRow="0" w:firstColumn="1" w:lastColumn="0" w:noHBand="0" w:noVBand="1"/>
      </w:tblPr>
      <w:tblGrid>
        <w:gridCol w:w="2335"/>
        <w:gridCol w:w="7015"/>
      </w:tblGrid>
      <w:tr w:rsidR="000845B9" w14:paraId="25CFF7A7" w14:textId="77777777" w:rsidTr="000845B9">
        <w:trPr>
          <w:cnfStyle w:val="100000000000" w:firstRow="1" w:lastRow="0" w:firstColumn="0" w:lastColumn="0" w:oddVBand="0" w:evenVBand="0" w:oddHBand="0" w:evenHBand="0" w:firstRowFirstColumn="0" w:firstRowLastColumn="0" w:lastRowFirstColumn="0" w:lastRowLastColumn="0"/>
        </w:trPr>
        <w:tc>
          <w:tcPr>
            <w:tcW w:w="2335" w:type="dxa"/>
          </w:tcPr>
          <w:p w14:paraId="15183995" w14:textId="77777777" w:rsidR="000845B9" w:rsidRDefault="00163BE9" w:rsidP="00C81A0C">
            <w:r>
              <w:t>Item ID</w:t>
            </w:r>
          </w:p>
        </w:tc>
        <w:tc>
          <w:tcPr>
            <w:tcW w:w="7015" w:type="dxa"/>
          </w:tcPr>
          <w:p w14:paraId="5D65CF56" w14:textId="77777777" w:rsidR="000845B9" w:rsidRDefault="00163BE9" w:rsidP="00C81A0C">
            <w:r>
              <w:t>Description</w:t>
            </w:r>
          </w:p>
        </w:tc>
      </w:tr>
      <w:tr w:rsidR="000845B9" w14:paraId="3137F87E"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365C7A3D" w14:textId="77777777" w:rsidR="000845B9" w:rsidRDefault="00163BE9" w:rsidP="00C81A0C">
            <w:r>
              <w:t>AS9100D</w:t>
            </w:r>
          </w:p>
        </w:tc>
        <w:tc>
          <w:tcPr>
            <w:tcW w:w="7015" w:type="dxa"/>
          </w:tcPr>
          <w:p w14:paraId="14CA5552" w14:textId="77777777" w:rsidR="000845B9" w:rsidRDefault="00163BE9" w:rsidP="00C81A0C">
            <w:r>
              <w:t>Quality Management Systems, Requirements for Aviation, Space and Defense Organizations</w:t>
            </w:r>
          </w:p>
        </w:tc>
      </w:tr>
      <w:tr w:rsidR="000845B9" w14:paraId="564B59E5"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4B44BB1C" w14:textId="77777777" w:rsidR="000845B9" w:rsidRDefault="00163BE9" w:rsidP="00C81A0C">
            <w:r>
              <w:t>ISO 9001:2015</w:t>
            </w:r>
          </w:p>
        </w:tc>
        <w:tc>
          <w:tcPr>
            <w:tcW w:w="7015" w:type="dxa"/>
          </w:tcPr>
          <w:p w14:paraId="26CB0A00" w14:textId="77777777" w:rsidR="000845B9" w:rsidRDefault="00163BE9" w:rsidP="00C81A0C">
            <w:r>
              <w:t>Quality Management Systems, Requirements</w:t>
            </w:r>
          </w:p>
        </w:tc>
      </w:tr>
      <w:tr w:rsidR="000845B9" w14:paraId="4E91B2F2"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23C4935D" w14:textId="77777777" w:rsidR="000845B9" w:rsidRDefault="00163BE9" w:rsidP="00C81A0C">
            <w:r>
              <w:t>AS9102</w:t>
            </w:r>
          </w:p>
        </w:tc>
        <w:tc>
          <w:tcPr>
            <w:tcW w:w="7015" w:type="dxa"/>
          </w:tcPr>
          <w:p w14:paraId="47562336" w14:textId="77777777" w:rsidR="000845B9" w:rsidRDefault="00163BE9" w:rsidP="00C81A0C">
            <w:r>
              <w:t>Aerospace First Article Inspection Requirement</w:t>
            </w:r>
          </w:p>
        </w:tc>
      </w:tr>
      <w:tr w:rsidR="000845B9" w14:paraId="4CCBCA46"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468AD012" w14:textId="77777777" w:rsidR="000845B9" w:rsidRDefault="00163BE9" w:rsidP="00C81A0C">
            <w:r>
              <w:t>14 CFR part 21</w:t>
            </w:r>
          </w:p>
        </w:tc>
        <w:tc>
          <w:tcPr>
            <w:tcW w:w="7015" w:type="dxa"/>
          </w:tcPr>
          <w:p w14:paraId="565D1A6E" w14:textId="77777777" w:rsidR="000845B9" w:rsidRDefault="00163BE9" w:rsidP="00C81A0C">
            <w:r>
              <w:t>Certification Procedures for Products and Articles</w:t>
            </w:r>
          </w:p>
        </w:tc>
      </w:tr>
      <w:tr w:rsidR="000845B9" w14:paraId="410DA14C"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411BB0E1" w14:textId="77777777" w:rsidR="000845B9" w:rsidRDefault="00163BE9" w:rsidP="00C81A0C">
            <w:r>
              <w:t>14 CFR 21.137</w:t>
            </w:r>
          </w:p>
        </w:tc>
        <w:tc>
          <w:tcPr>
            <w:tcW w:w="7015" w:type="dxa"/>
          </w:tcPr>
          <w:p w14:paraId="5E5D6C39" w14:textId="77777777" w:rsidR="000845B9" w:rsidRDefault="00163BE9" w:rsidP="00C81A0C">
            <w:r>
              <w:t>Quality system</w:t>
            </w:r>
          </w:p>
        </w:tc>
      </w:tr>
      <w:tr w:rsidR="000845B9" w14:paraId="453DE05D"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42F1AB3D" w14:textId="77777777" w:rsidR="000845B9" w:rsidRDefault="00163BE9" w:rsidP="00C81A0C">
            <w:r>
              <w:t>14 CFR 21.303</w:t>
            </w:r>
          </w:p>
        </w:tc>
        <w:tc>
          <w:tcPr>
            <w:tcW w:w="7015" w:type="dxa"/>
          </w:tcPr>
          <w:p w14:paraId="4C4319B4" w14:textId="77777777" w:rsidR="000845B9" w:rsidRDefault="00163BE9" w:rsidP="00C81A0C">
            <w:r>
              <w:t>Replacement and modification articles</w:t>
            </w:r>
          </w:p>
        </w:tc>
      </w:tr>
      <w:tr w:rsidR="000845B9" w14:paraId="6024F776"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71D51EAF" w14:textId="77777777" w:rsidR="000845B9" w:rsidRDefault="00163BE9" w:rsidP="00C81A0C">
            <w:r>
              <w:t>14 CFR 21.307</w:t>
            </w:r>
          </w:p>
        </w:tc>
        <w:tc>
          <w:tcPr>
            <w:tcW w:w="7015" w:type="dxa"/>
          </w:tcPr>
          <w:p w14:paraId="180703AE" w14:textId="77777777" w:rsidR="000845B9" w:rsidRDefault="00163BE9" w:rsidP="00C81A0C">
            <w:r>
              <w:t>Quality system, Parts Manufacturer Approval</w:t>
            </w:r>
          </w:p>
        </w:tc>
      </w:tr>
      <w:tr w:rsidR="000845B9" w14:paraId="6AB2D5C9"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05364E20" w14:textId="77777777" w:rsidR="000845B9" w:rsidRDefault="00163BE9" w:rsidP="00C81A0C">
            <w:r>
              <w:t>14 CFR 21.308</w:t>
            </w:r>
          </w:p>
        </w:tc>
        <w:tc>
          <w:tcPr>
            <w:tcW w:w="7015" w:type="dxa"/>
          </w:tcPr>
          <w:p w14:paraId="0F5FD674" w14:textId="77777777" w:rsidR="000845B9" w:rsidRDefault="00163BE9" w:rsidP="00C81A0C">
            <w:r>
              <w:t>Quality manual, Parts Manufacturer Approval</w:t>
            </w:r>
          </w:p>
        </w:tc>
      </w:tr>
      <w:tr w:rsidR="000845B9" w14:paraId="53DDE391"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69C08251" w14:textId="77777777" w:rsidR="000845B9" w:rsidRDefault="00163BE9" w:rsidP="00C81A0C">
            <w:r>
              <w:t>14 CFR 21.310</w:t>
            </w:r>
          </w:p>
        </w:tc>
        <w:tc>
          <w:tcPr>
            <w:tcW w:w="7015" w:type="dxa"/>
          </w:tcPr>
          <w:p w14:paraId="195458C3" w14:textId="77777777" w:rsidR="000845B9" w:rsidRDefault="00163BE9" w:rsidP="00C81A0C">
            <w:r>
              <w:t>Inspections and tests, Parts Manufacturer Approval</w:t>
            </w:r>
          </w:p>
        </w:tc>
      </w:tr>
      <w:tr w:rsidR="000845B9" w14:paraId="2DA9D729" w14:textId="77777777" w:rsidTr="000845B9">
        <w:trPr>
          <w:cnfStyle w:val="000000010000" w:firstRow="0" w:lastRow="0" w:firstColumn="0" w:lastColumn="0" w:oddVBand="0" w:evenVBand="0" w:oddHBand="0" w:evenHBand="1" w:firstRowFirstColumn="0" w:firstRowLastColumn="0" w:lastRowFirstColumn="0" w:lastRowLastColumn="0"/>
        </w:trPr>
        <w:tc>
          <w:tcPr>
            <w:tcW w:w="2335" w:type="dxa"/>
          </w:tcPr>
          <w:p w14:paraId="02700A65" w14:textId="77777777" w:rsidR="000845B9" w:rsidRDefault="00163BE9" w:rsidP="00C81A0C">
            <w:r>
              <w:t>14 CFR 45.15</w:t>
            </w:r>
          </w:p>
        </w:tc>
        <w:tc>
          <w:tcPr>
            <w:tcW w:w="7015" w:type="dxa"/>
          </w:tcPr>
          <w:p w14:paraId="1F4B7A91" w14:textId="77777777" w:rsidR="000845B9" w:rsidRDefault="00163BE9" w:rsidP="00C81A0C">
            <w:r>
              <w:t>Marking requirements, critical components</w:t>
            </w:r>
          </w:p>
        </w:tc>
      </w:tr>
      <w:tr w:rsidR="000845B9" w14:paraId="3FB69F0C" w14:textId="77777777" w:rsidTr="000845B9">
        <w:trPr>
          <w:cnfStyle w:val="000000100000" w:firstRow="0" w:lastRow="0" w:firstColumn="0" w:lastColumn="0" w:oddVBand="0" w:evenVBand="0" w:oddHBand="1" w:evenHBand="0" w:firstRowFirstColumn="0" w:firstRowLastColumn="0" w:lastRowFirstColumn="0" w:lastRowLastColumn="0"/>
        </w:trPr>
        <w:tc>
          <w:tcPr>
            <w:tcW w:w="2335" w:type="dxa"/>
          </w:tcPr>
          <w:p w14:paraId="67AFF923" w14:textId="77777777" w:rsidR="000845B9" w:rsidRDefault="00163BE9" w:rsidP="00C81A0C">
            <w:r>
              <w:t>AC 21-43A</w:t>
            </w:r>
          </w:p>
        </w:tc>
        <w:tc>
          <w:tcPr>
            <w:tcW w:w="7015" w:type="dxa"/>
          </w:tcPr>
          <w:p w14:paraId="64F5AB39" w14:textId="77777777" w:rsidR="000845B9" w:rsidRDefault="00163BE9" w:rsidP="00C81A0C">
            <w:r>
              <w:t>Production Under 14 CFR Part 21, Subparts F, G, K, and O</w:t>
            </w:r>
          </w:p>
        </w:tc>
      </w:tr>
    </w:tbl>
    <w:p w14:paraId="5C005411" w14:textId="77777777" w:rsidR="000845B9" w:rsidRDefault="000845B9" w:rsidP="00C81A0C"/>
    <w:p w14:paraId="13A5FFAC" w14:textId="77777777" w:rsidR="000845B9" w:rsidRDefault="00163BE9">
      <w:pPr>
        <w:pStyle w:val="Caption"/>
      </w:pPr>
      <w:r>
        <w:t>Table 6. Industry documents</w:t>
      </w:r>
    </w:p>
    <w:p w14:paraId="624E27BF" w14:textId="77777777" w:rsidR="00C92409" w:rsidRDefault="00163BE9">
      <w:pPr>
        <w:pStyle w:val="Heading1"/>
      </w:pPr>
      <w:r>
        <w:t>QUALITY MANAGEMENT SYSTEM ARCHITECTURE</w:t>
      </w:r>
    </w:p>
    <w:p w14:paraId="6B57C86A" w14:textId="77777777" w:rsidR="00C92409" w:rsidRDefault="00163BE9">
      <w:r>
        <w:t>This section defines the architecture of the QMS: the documents that make it up, the stages of the product lifecycle, and the inputs, processes and outputs of each stage. It states what each stage is accountable for. It does not restate how the work is performed; that is defined in the procedures named in each stage.</w:t>
      </w:r>
    </w:p>
    <w:p w14:paraId="21B07848" w14:textId="77777777" w:rsidR="00C92409" w:rsidRDefault="00163BE9">
      <w:pPr>
        <w:pStyle w:val="Heading2"/>
      </w:pPr>
      <w:r>
        <w:t>Documentation hierarchy</w:t>
      </w:r>
    </w:p>
    <w:p w14:paraId="0A0319AF" w14:textId="77777777" w:rsidR="00C92409" w:rsidRDefault="00163BE9">
      <w:pPr>
        <w:jc w:val="center"/>
      </w:pPr>
      <w:r>
        <w:rPr>
          <w:noProof/>
        </w:rPr>
        <w:drawing>
          <wp:inline distT="0" distB="0" distL="0" distR="0" wp14:anchorId="46445DF9" wp14:editId="47D5E150">
            <wp:extent cx="5852160" cy="2340864"/>
            <wp:effectExtent l="0" t="0" r="0" b="0"/>
            <wp:docPr id="1972096642" name="Picture 197209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png"/>
                    <pic:cNvPicPr/>
                  </pic:nvPicPr>
                  <pic:blipFill>
                    <a:blip r:embed="rId8"/>
                    <a:stretch>
                      <a:fillRect/>
                    </a:stretch>
                  </pic:blipFill>
                  <pic:spPr>
                    <a:xfrm>
                      <a:off x="0" y="0"/>
                      <a:ext cx="5852160" cy="2340864"/>
                    </a:xfrm>
                    <a:prstGeom prst="rect">
                      <a:avLst/>
                    </a:prstGeom>
                  </pic:spPr>
                </pic:pic>
              </a:graphicData>
            </a:graphic>
          </wp:inline>
        </w:drawing>
      </w:r>
    </w:p>
    <w:p w14:paraId="33FCF28A" w14:textId="77777777" w:rsidR="00C92409" w:rsidRDefault="00163BE9">
      <w:pPr>
        <w:pStyle w:val="Caption"/>
      </w:pPr>
      <w:r>
        <w:t>Figure 1. Documentation hierarchy</w:t>
      </w:r>
    </w:p>
    <w:p w14:paraId="09F1792B" w14:textId="77777777" w:rsidR="00C92409" w:rsidRDefault="00163BE9">
      <w:r>
        <w:t xml:space="preserve">Levels I to IV are controlled in accordance with P-750 Control of Documented Information and released through SolidWorks PDM. Documents are listed in Table 5 and in the master document list maintained under P-750. Templates and TR- training material are not controlled </w:t>
      </w:r>
      <w:r>
        <w:lastRenderedPageBreak/>
        <w:t>QMS documents and are not subject to QMS requirements; no requirement of AS9100D or 14 CFR part 21 is met by TR- material alone. This manual names procedures. It names a standard operating procedure only where no procedure covers the element.</w:t>
      </w:r>
    </w:p>
    <w:p w14:paraId="0FC222B8" w14:textId="77777777" w:rsidR="00C92409" w:rsidRDefault="00163BE9">
      <w:pPr>
        <w:pStyle w:val="Heading2"/>
      </w:pPr>
      <w:r>
        <w:t>Top level process flow</w:t>
      </w:r>
    </w:p>
    <w:p w14:paraId="25BA93E2" w14:textId="77777777" w:rsidR="00C92409" w:rsidRDefault="00163BE9">
      <w:r>
        <w:t>The product lifecycle runs through the nine stages shown in Figure 2. Each stage has a single owner, receives defined inputs, and delivers defined outputs to the stage or stages that follow. Manufacturing delivers line replaceable units to Aircraft Integration and Flight Test and supports Certification with part and test set up conformity. Product Development releases design data to Certification for approval. Flight test findings and in-service data return to Product Development. Support processes act across all stages and are listed in section 7.12.</w:t>
      </w:r>
    </w:p>
    <w:p w14:paraId="01C810EF" w14:textId="77777777" w:rsidR="00C92409" w:rsidRDefault="00C92409">
      <w:pPr>
        <w:rPr>
          <w:sz w:val="2"/>
        </w:rPr>
        <w:sectPr w:rsidR="00C92409" w:rsidSect="00A7240E">
          <w:headerReference w:type="even" r:id="rId9"/>
          <w:headerReference w:type="default" r:id="rId10"/>
          <w:footerReference w:type="even" r:id="rId11"/>
          <w:footerReference w:type="default" r:id="rId12"/>
          <w:headerReference w:type="first" r:id="rId13"/>
          <w:footerReference w:type="first" r:id="rId14"/>
          <w:pgSz w:w="12240" w:h="15840"/>
          <w:pgMar w:top="1710" w:right="1440" w:bottom="1080" w:left="1440" w:header="576" w:footer="432" w:gutter="0"/>
          <w:cols w:space="720"/>
          <w:docGrid w:linePitch="360"/>
        </w:sectPr>
      </w:pPr>
    </w:p>
    <w:p w14:paraId="733E4D67" w14:textId="77777777" w:rsidR="00C92409" w:rsidRDefault="00163BE9">
      <w:pPr>
        <w:jc w:val="center"/>
      </w:pPr>
      <w:r>
        <w:rPr>
          <w:noProof/>
        </w:rPr>
        <w:lastRenderedPageBreak/>
        <w:drawing>
          <wp:inline distT="0" distB="0" distL="0" distR="0" wp14:anchorId="73319B51" wp14:editId="512069C9">
            <wp:extent cx="8229600" cy="5624326"/>
            <wp:effectExtent l="0" t="0" r="0" b="0"/>
            <wp:docPr id="1972096639" name="Picture 197209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5"/>
                    <a:stretch>
                      <a:fillRect/>
                    </a:stretch>
                  </pic:blipFill>
                  <pic:spPr>
                    <a:xfrm>
                      <a:off x="0" y="0"/>
                      <a:ext cx="8229600" cy="5624326"/>
                    </a:xfrm>
                    <a:prstGeom prst="rect">
                      <a:avLst/>
                    </a:prstGeom>
                  </pic:spPr>
                </pic:pic>
              </a:graphicData>
            </a:graphic>
          </wp:inline>
        </w:drawing>
      </w:r>
    </w:p>
    <w:p w14:paraId="382C6B8C" w14:textId="77777777" w:rsidR="00C92409" w:rsidRDefault="00163BE9">
      <w:pPr>
        <w:pStyle w:val="Caption"/>
      </w:pPr>
      <w:r>
        <w:t>Figure 2. Top level process flow</w:t>
      </w:r>
    </w:p>
    <w:p w14:paraId="1B269F78" w14:textId="77777777" w:rsidR="00C92409" w:rsidRDefault="00C92409">
      <w:pPr>
        <w:rPr>
          <w:sz w:val="2"/>
        </w:rPr>
        <w:sectPr w:rsidR="00C92409" w:rsidSect="00FA1F39">
          <w:headerReference w:type="even" r:id="rId16"/>
          <w:headerReference w:type="default" r:id="rId17"/>
          <w:footerReference w:type="even" r:id="rId18"/>
          <w:footerReference w:type="default" r:id="rId19"/>
          <w:headerReference w:type="first" r:id="rId20"/>
          <w:footerReference w:type="first" r:id="rId21"/>
          <w:pgSz w:w="15840" w:h="12240" w:orient="landscape"/>
          <w:pgMar w:top="1440" w:right="1440" w:bottom="1440" w:left="1440" w:header="576" w:footer="432" w:gutter="0"/>
          <w:cols w:space="720"/>
          <w:docGrid w:linePitch="360"/>
        </w:sectPr>
      </w:pPr>
    </w:p>
    <w:p w14:paraId="33C08E9E" w14:textId="77777777" w:rsidR="00C92409" w:rsidRDefault="00163BE9">
      <w:pPr>
        <w:pStyle w:val="Heading2"/>
      </w:pPr>
      <w:r>
        <w:lastRenderedPageBreak/>
        <w:t>Stage 1. Business Planning</w:t>
      </w:r>
    </w:p>
    <w:p w14:paraId="7D2C1CEF" w14:textId="77777777" w:rsidR="00C92409" w:rsidRDefault="00163BE9">
      <w:r>
        <w:t xml:space="preserve">Owner: VP of Sales. Business Planning converts an opportunity into an approved program with defined customer, statutory and regulatory requirements, and confirms that </w:t>
      </w:r>
      <w:proofErr w:type="spellStart"/>
      <w:r>
        <w:t>Skyryse</w:t>
      </w:r>
      <w:proofErr w:type="spellEnd"/>
      <w:r>
        <w:t xml:space="preserve"> </w:t>
      </w:r>
      <w:proofErr w:type="gramStart"/>
      <w:r>
        <w:t>is able to</w:t>
      </w:r>
      <w:proofErr w:type="gramEnd"/>
      <w:r>
        <w:t xml:space="preserve"> meet them before it commits.</w:t>
      </w:r>
    </w:p>
    <w:tbl>
      <w:tblPr>
        <w:tblStyle w:val="TemplateTable"/>
        <w:tblW w:w="0" w:type="auto"/>
        <w:tblLook w:val="04A0" w:firstRow="1" w:lastRow="0" w:firstColumn="1" w:lastColumn="0" w:noHBand="0" w:noVBand="1"/>
      </w:tblPr>
      <w:tblGrid>
        <w:gridCol w:w="3000"/>
        <w:gridCol w:w="3000"/>
        <w:gridCol w:w="3350"/>
      </w:tblGrid>
      <w:tr w:rsidR="00C92409" w14:paraId="51452EF4"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205EFF5A" w14:textId="77777777" w:rsidR="00C92409" w:rsidRDefault="00163BE9">
            <w:r>
              <w:t>Inputs</w:t>
            </w:r>
          </w:p>
        </w:tc>
        <w:tc>
          <w:tcPr>
            <w:tcW w:w="3000" w:type="dxa"/>
          </w:tcPr>
          <w:p w14:paraId="7776E35A" w14:textId="77777777" w:rsidR="00C92409" w:rsidRDefault="00163BE9">
            <w:r>
              <w:t>Process</w:t>
            </w:r>
          </w:p>
        </w:tc>
        <w:tc>
          <w:tcPr>
            <w:tcW w:w="3350" w:type="dxa"/>
          </w:tcPr>
          <w:p w14:paraId="26FCF4B9" w14:textId="77777777" w:rsidR="00C92409" w:rsidRDefault="00163BE9">
            <w:r>
              <w:t>Outputs</w:t>
            </w:r>
          </w:p>
        </w:tc>
      </w:tr>
      <w:tr w:rsidR="00C92409" w14:paraId="0E96D6E0"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662726FF" w14:textId="77777777" w:rsidR="00C92409" w:rsidRDefault="00163BE9">
            <w:r>
              <w:t>Customer inquiry, proposal request or program opportunity</w:t>
            </w:r>
          </w:p>
          <w:p w14:paraId="070FF51C" w14:textId="77777777" w:rsidR="00C92409" w:rsidRDefault="00163BE9">
            <w:r>
              <w:t>Customer, statutory, regulatory and special requirements</w:t>
            </w:r>
          </w:p>
          <w:p w14:paraId="0A3AD8F0" w14:textId="77777777" w:rsidR="00C92409" w:rsidRDefault="00163BE9">
            <w:r>
              <w:t>Market data, in-service feedback and competitor information</w:t>
            </w:r>
          </w:p>
        </w:tc>
        <w:tc>
          <w:tcPr>
            <w:tcW w:w="3000" w:type="dxa"/>
          </w:tcPr>
          <w:p w14:paraId="0EA137A6" w14:textId="77777777" w:rsidR="00C92409" w:rsidRDefault="00163BE9">
            <w:r>
              <w:t>Market studies</w:t>
            </w:r>
          </w:p>
          <w:p w14:paraId="59E08138" w14:textId="77777777" w:rsidR="00C92409" w:rsidRDefault="00163BE9">
            <w:r>
              <w:t>Opportunity evaluation and proposal</w:t>
            </w:r>
          </w:p>
          <w:p w14:paraId="14CA17BD" w14:textId="77777777" w:rsidR="00C92409" w:rsidRDefault="00163BE9">
            <w:r>
              <w:t>Contract review</w:t>
            </w:r>
          </w:p>
          <w:p w14:paraId="27FD71B2" w14:textId="77777777" w:rsidR="00C92409" w:rsidRDefault="00163BE9">
            <w:r>
              <w:t xml:space="preserve">Customer </w:t>
            </w:r>
            <w:proofErr w:type="gramStart"/>
            <w:r>
              <w:t>requirement</w:t>
            </w:r>
            <w:proofErr w:type="gramEnd"/>
            <w:r>
              <w:t xml:space="preserve"> flow down</w:t>
            </w:r>
          </w:p>
        </w:tc>
        <w:tc>
          <w:tcPr>
            <w:tcW w:w="3350" w:type="dxa"/>
          </w:tcPr>
          <w:p w14:paraId="40FF90CE" w14:textId="77777777" w:rsidR="00C92409" w:rsidRDefault="00163BE9">
            <w:r>
              <w:t>Approved program</w:t>
            </w:r>
          </w:p>
          <w:p w14:paraId="27631231" w14:textId="77777777" w:rsidR="00C92409" w:rsidRDefault="00163BE9">
            <w:r>
              <w:t>Reviewed and accepted contract or purchase order</w:t>
            </w:r>
          </w:p>
          <w:p w14:paraId="1EBDB619" w14:textId="77777777" w:rsidR="00C92409" w:rsidRDefault="00163BE9">
            <w:r>
              <w:t>Market study results</w:t>
            </w:r>
          </w:p>
          <w:p w14:paraId="6EFF9DD1" w14:textId="77777777" w:rsidR="00C92409" w:rsidRDefault="00163BE9">
            <w:r>
              <w:t>Flowed down requirement set</w:t>
            </w:r>
          </w:p>
          <w:p w14:paraId="5F5658BB" w14:textId="77777777" w:rsidR="00C92409" w:rsidRDefault="00163BE9">
            <w:r>
              <w:t>Contract review and risk records</w:t>
            </w:r>
          </w:p>
        </w:tc>
      </w:tr>
    </w:tbl>
    <w:p w14:paraId="4BBE1A27" w14:textId="77777777" w:rsidR="00C92409" w:rsidRDefault="00163BE9">
      <w:pPr>
        <w:pStyle w:val="Caption"/>
      </w:pPr>
      <w:r>
        <w:t>Table 7. Stage 1 inputs, process and outputs</w:t>
      </w:r>
    </w:p>
    <w:p w14:paraId="56FE2EA5" w14:textId="77777777" w:rsidR="00C92409" w:rsidRDefault="00163BE9">
      <w:r>
        <w:rPr>
          <w:b/>
        </w:rPr>
        <w:t xml:space="preserve">Applicable procedures. </w:t>
      </w:r>
      <w:r>
        <w:t>P-820 Customer Related Processes, P-610 Risk Management and Human Factors</w:t>
      </w:r>
    </w:p>
    <w:p w14:paraId="70506008" w14:textId="77777777" w:rsidR="00C92409" w:rsidRDefault="00163BE9">
      <w:r>
        <w:rPr>
          <w:b/>
        </w:rPr>
        <w:t xml:space="preserve">Tools. </w:t>
      </w:r>
      <w:r>
        <w:t>SolidWorks PDM.</w:t>
      </w:r>
    </w:p>
    <w:p w14:paraId="568108EB" w14:textId="77777777" w:rsidR="00C92409" w:rsidRDefault="00163BE9">
      <w:r>
        <w:rPr>
          <w:b/>
        </w:rPr>
        <w:t xml:space="preserve">Requirements addressed. </w:t>
      </w:r>
      <w:r>
        <w:t>AS9100D 8.2 requirements for products and services, 8.2.2 determining requirements, 8.2.3 review of requirements. 14 CFR part 21: none applied directly at this stage.</w:t>
      </w:r>
    </w:p>
    <w:p w14:paraId="2F3FFC82"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20E0D3E2"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44C6D899" w14:textId="77777777" w:rsidR="00670122" w:rsidRDefault="000761D0">
            <w:r>
              <w:t>Metric</w:t>
            </w:r>
          </w:p>
        </w:tc>
        <w:tc>
          <w:tcPr>
            <w:tcW w:w="2200" w:type="dxa"/>
          </w:tcPr>
          <w:p w14:paraId="1B704977" w14:textId="77777777" w:rsidR="00670122" w:rsidRDefault="000761D0">
            <w:r>
              <w:t>Target</w:t>
            </w:r>
          </w:p>
        </w:tc>
        <w:tc>
          <w:tcPr>
            <w:tcW w:w="1800" w:type="dxa"/>
          </w:tcPr>
          <w:p w14:paraId="3DBF1294" w14:textId="77777777" w:rsidR="00670122" w:rsidRDefault="000761D0">
            <w:r>
              <w:t>Frequency</w:t>
            </w:r>
          </w:p>
        </w:tc>
        <w:tc>
          <w:tcPr>
            <w:tcW w:w="2100" w:type="dxa"/>
          </w:tcPr>
          <w:p w14:paraId="66388204" w14:textId="77777777" w:rsidR="00670122" w:rsidRDefault="000761D0">
            <w:r>
              <w:t>Source of record</w:t>
            </w:r>
          </w:p>
        </w:tc>
      </w:tr>
      <w:tr w:rsidR="00670122" w14:paraId="46521068"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6C2D4550" w14:textId="77777777" w:rsidR="00670122" w:rsidRDefault="000761D0">
            <w:r>
              <w:t>Proposals and orders with a recorded contract review before acceptance</w:t>
            </w:r>
          </w:p>
        </w:tc>
        <w:tc>
          <w:tcPr>
            <w:tcW w:w="2200" w:type="dxa"/>
          </w:tcPr>
          <w:p w14:paraId="1FC90174" w14:textId="77777777" w:rsidR="00670122" w:rsidRDefault="000761D0">
            <w:r>
              <w:t>100 percent</w:t>
            </w:r>
          </w:p>
        </w:tc>
        <w:tc>
          <w:tcPr>
            <w:tcW w:w="1800" w:type="dxa"/>
          </w:tcPr>
          <w:p w14:paraId="7D498E7C" w14:textId="77777777" w:rsidR="00670122" w:rsidRDefault="000761D0">
            <w:r>
              <w:t>Monthly</w:t>
            </w:r>
          </w:p>
        </w:tc>
        <w:tc>
          <w:tcPr>
            <w:tcW w:w="2100" w:type="dxa"/>
          </w:tcPr>
          <w:p w14:paraId="09EC38F7" w14:textId="77777777" w:rsidR="00670122" w:rsidRDefault="000761D0">
            <w:r>
              <w:t>Contract review records</w:t>
            </w:r>
          </w:p>
        </w:tc>
      </w:tr>
    </w:tbl>
    <w:p w14:paraId="554C33DB" w14:textId="77777777" w:rsidR="00C92409" w:rsidRDefault="00163BE9">
      <w:pPr>
        <w:pStyle w:val="Caption"/>
      </w:pPr>
      <w:r>
        <w:t>Table 8. Stage 1 metrics</w:t>
      </w:r>
    </w:p>
    <w:p w14:paraId="676E3CBC" w14:textId="77777777" w:rsidR="00C92409" w:rsidRDefault="00163BE9">
      <w:pPr>
        <w:pStyle w:val="Heading2"/>
      </w:pPr>
      <w:r>
        <w:t>Stage 2. Product Development</w:t>
      </w:r>
    </w:p>
    <w:p w14:paraId="0B1CF2E2" w14:textId="77777777" w:rsidR="00C92409" w:rsidRDefault="00163BE9">
      <w:r>
        <w:t xml:space="preserve">Owner: VP of Engineering. Product Development </w:t>
      </w:r>
      <w:proofErr w:type="gramStart"/>
      <w:r>
        <w:t>designs,</w:t>
      </w:r>
      <w:proofErr w:type="gramEnd"/>
      <w:r>
        <w:t xml:space="preserve"> verifies and validates the hardware and software against the requirement set, and releases the design under configuration control.</w:t>
      </w:r>
    </w:p>
    <w:tbl>
      <w:tblPr>
        <w:tblStyle w:val="TemplateTable"/>
        <w:tblW w:w="0" w:type="auto"/>
        <w:tblLook w:val="04A0" w:firstRow="1" w:lastRow="0" w:firstColumn="1" w:lastColumn="0" w:noHBand="0" w:noVBand="1"/>
      </w:tblPr>
      <w:tblGrid>
        <w:gridCol w:w="3000"/>
        <w:gridCol w:w="3000"/>
        <w:gridCol w:w="3350"/>
      </w:tblGrid>
      <w:tr w:rsidR="00C92409" w14:paraId="39DD5644"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709E81DE" w14:textId="77777777" w:rsidR="00C92409" w:rsidRDefault="00163BE9">
            <w:r>
              <w:t>Inputs</w:t>
            </w:r>
          </w:p>
        </w:tc>
        <w:tc>
          <w:tcPr>
            <w:tcW w:w="3000" w:type="dxa"/>
          </w:tcPr>
          <w:p w14:paraId="0BE92394" w14:textId="77777777" w:rsidR="00C92409" w:rsidRDefault="00163BE9">
            <w:r>
              <w:t>Process</w:t>
            </w:r>
          </w:p>
        </w:tc>
        <w:tc>
          <w:tcPr>
            <w:tcW w:w="3350" w:type="dxa"/>
          </w:tcPr>
          <w:p w14:paraId="0A06970C" w14:textId="77777777" w:rsidR="00C92409" w:rsidRDefault="00163BE9">
            <w:r>
              <w:t>Outputs</w:t>
            </w:r>
          </w:p>
        </w:tc>
      </w:tr>
      <w:tr w:rsidR="00C92409" w14:paraId="04D2DA4D"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7B433D4D" w14:textId="77777777" w:rsidR="00C92409" w:rsidRDefault="00163BE9">
            <w:r>
              <w:t>Approved program and requirement set</w:t>
            </w:r>
          </w:p>
          <w:p w14:paraId="5D93A191" w14:textId="77777777" w:rsidR="00C92409" w:rsidRDefault="00163BE9">
            <w:r>
              <w:t>Product safety requirements</w:t>
            </w:r>
          </w:p>
          <w:p w14:paraId="03AA156A" w14:textId="77777777" w:rsidR="00C92409" w:rsidRDefault="00163BE9">
            <w:r>
              <w:t>Flight test findings and in-service data</w:t>
            </w:r>
          </w:p>
          <w:p w14:paraId="2F043FE7" w14:textId="77777777" w:rsidR="00C92409" w:rsidRDefault="00163BE9">
            <w:r>
              <w:lastRenderedPageBreak/>
              <w:t>Applicable statutory and regulatory requirements</w:t>
            </w:r>
          </w:p>
        </w:tc>
        <w:tc>
          <w:tcPr>
            <w:tcW w:w="3000" w:type="dxa"/>
          </w:tcPr>
          <w:p w14:paraId="511443D4" w14:textId="77777777" w:rsidR="00C92409" w:rsidRDefault="00163BE9">
            <w:r>
              <w:lastRenderedPageBreak/>
              <w:t>Design and development planning</w:t>
            </w:r>
          </w:p>
          <w:p w14:paraId="117AFDBA" w14:textId="77777777" w:rsidR="00C92409" w:rsidRDefault="00163BE9">
            <w:r>
              <w:t>Design inputs and requirements management</w:t>
            </w:r>
          </w:p>
          <w:p w14:paraId="366476A7" w14:textId="77777777" w:rsidR="00C92409" w:rsidRDefault="00163BE9">
            <w:r>
              <w:t>Design verification and validation</w:t>
            </w:r>
          </w:p>
          <w:p w14:paraId="4728B358" w14:textId="77777777" w:rsidR="00C92409" w:rsidRDefault="00163BE9">
            <w:r>
              <w:lastRenderedPageBreak/>
              <w:t>Design data release and change control</w:t>
            </w:r>
          </w:p>
        </w:tc>
        <w:tc>
          <w:tcPr>
            <w:tcW w:w="3350" w:type="dxa"/>
          </w:tcPr>
          <w:p w14:paraId="7F75062A" w14:textId="77777777" w:rsidR="00C92409" w:rsidRDefault="00163BE9">
            <w:r>
              <w:lastRenderedPageBreak/>
              <w:t>Released design data under configuration control</w:t>
            </w:r>
          </w:p>
          <w:p w14:paraId="477A793C" w14:textId="77777777" w:rsidR="00C92409" w:rsidRDefault="00163BE9">
            <w:r>
              <w:t>Verification and validation records</w:t>
            </w:r>
          </w:p>
          <w:p w14:paraId="4089D5ED" w14:textId="77777777" w:rsidR="00C92409" w:rsidRDefault="00163BE9">
            <w:r>
              <w:t>Product safety requirements traced to verification evidence</w:t>
            </w:r>
          </w:p>
          <w:p w14:paraId="02E0CADB" w14:textId="77777777" w:rsidR="00C92409" w:rsidRDefault="00163BE9">
            <w:r>
              <w:lastRenderedPageBreak/>
              <w:t>Design data released to Certification for approval</w:t>
            </w:r>
          </w:p>
        </w:tc>
      </w:tr>
    </w:tbl>
    <w:p w14:paraId="280D6BEE" w14:textId="77777777" w:rsidR="00C92409" w:rsidRDefault="00163BE9">
      <w:pPr>
        <w:pStyle w:val="Caption"/>
      </w:pPr>
      <w:r>
        <w:lastRenderedPageBreak/>
        <w:t>Table 9. Stage 2 inputs, process and outputs</w:t>
      </w:r>
    </w:p>
    <w:p w14:paraId="25F25D86" w14:textId="77777777" w:rsidR="00C92409" w:rsidRDefault="00163BE9">
      <w:r>
        <w:rPr>
          <w:b/>
        </w:rPr>
        <w:t xml:space="preserve">Applicable procedures. </w:t>
      </w:r>
      <w:r>
        <w:t>P-830 Design and Development, P-812 Configuration Management, P-750 Control of Documented Information</w:t>
      </w:r>
    </w:p>
    <w:p w14:paraId="5DFAA0A0" w14:textId="77777777" w:rsidR="00C92409" w:rsidRDefault="00163BE9">
      <w:r>
        <w:rPr>
          <w:b/>
        </w:rPr>
        <w:t xml:space="preserve">Tools. </w:t>
      </w:r>
      <w:proofErr w:type="spellStart"/>
      <w:r>
        <w:t>Polarion</w:t>
      </w:r>
      <w:proofErr w:type="spellEnd"/>
      <w:r>
        <w:t>, Git, SolidWorks PDM.</w:t>
      </w:r>
    </w:p>
    <w:p w14:paraId="72F1127F" w14:textId="77777777" w:rsidR="00C92409" w:rsidRDefault="00163BE9">
      <w:r>
        <w:rPr>
          <w:b/>
        </w:rPr>
        <w:t xml:space="preserve">Requirements addressed. </w:t>
      </w:r>
      <w:r>
        <w:t>AS9100D 8.1.2 configuration management, 8.3 design and development. 14 CFR 21.137(a) design data control.</w:t>
      </w:r>
    </w:p>
    <w:p w14:paraId="255F77BE"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4EA18BC3"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5A817330" w14:textId="77777777" w:rsidR="00670122" w:rsidRDefault="000761D0">
            <w:r>
              <w:t>Metric</w:t>
            </w:r>
          </w:p>
        </w:tc>
        <w:tc>
          <w:tcPr>
            <w:tcW w:w="2200" w:type="dxa"/>
          </w:tcPr>
          <w:p w14:paraId="332CD700" w14:textId="77777777" w:rsidR="00670122" w:rsidRDefault="000761D0">
            <w:r>
              <w:t>Target</w:t>
            </w:r>
          </w:p>
        </w:tc>
        <w:tc>
          <w:tcPr>
            <w:tcW w:w="1800" w:type="dxa"/>
          </w:tcPr>
          <w:p w14:paraId="5A40D751" w14:textId="77777777" w:rsidR="00670122" w:rsidRDefault="000761D0">
            <w:r>
              <w:t>Frequency</w:t>
            </w:r>
          </w:p>
        </w:tc>
        <w:tc>
          <w:tcPr>
            <w:tcW w:w="2100" w:type="dxa"/>
          </w:tcPr>
          <w:p w14:paraId="049120BC" w14:textId="77777777" w:rsidR="00670122" w:rsidRDefault="000761D0">
            <w:r>
              <w:t>Source of record</w:t>
            </w:r>
          </w:p>
        </w:tc>
      </w:tr>
      <w:tr w:rsidR="00670122" w14:paraId="21327858"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267B8BE9" w14:textId="77777777" w:rsidR="00670122" w:rsidRDefault="000761D0">
            <w:r>
              <w:t>Design releases with an approved change record under configuration control</w:t>
            </w:r>
          </w:p>
        </w:tc>
        <w:tc>
          <w:tcPr>
            <w:tcW w:w="2200" w:type="dxa"/>
          </w:tcPr>
          <w:p w14:paraId="6CB33BD7" w14:textId="77777777" w:rsidR="00670122" w:rsidRDefault="000761D0">
            <w:r>
              <w:t>100 percent</w:t>
            </w:r>
          </w:p>
        </w:tc>
        <w:tc>
          <w:tcPr>
            <w:tcW w:w="1800" w:type="dxa"/>
          </w:tcPr>
          <w:p w14:paraId="330B8AE9" w14:textId="77777777" w:rsidR="00670122" w:rsidRDefault="000761D0">
            <w:r>
              <w:t>Monthly</w:t>
            </w:r>
          </w:p>
        </w:tc>
        <w:tc>
          <w:tcPr>
            <w:tcW w:w="2100" w:type="dxa"/>
          </w:tcPr>
          <w:p w14:paraId="5CDCE462" w14:textId="77777777" w:rsidR="00670122" w:rsidRDefault="000761D0">
            <w:r>
              <w:t>Design release and change records</w:t>
            </w:r>
          </w:p>
        </w:tc>
      </w:tr>
    </w:tbl>
    <w:p w14:paraId="283F7B4C" w14:textId="77777777" w:rsidR="00C92409" w:rsidRDefault="00163BE9">
      <w:pPr>
        <w:pStyle w:val="Caption"/>
      </w:pPr>
      <w:r>
        <w:t>Table 10. Stage 2 metrics</w:t>
      </w:r>
    </w:p>
    <w:p w14:paraId="2669D659" w14:textId="77777777" w:rsidR="00C92409" w:rsidRDefault="00163BE9">
      <w:pPr>
        <w:pStyle w:val="Heading2"/>
      </w:pPr>
      <w:r>
        <w:t>Stage 3. Realization Planning</w:t>
      </w:r>
    </w:p>
    <w:p w14:paraId="4550CF9A" w14:textId="77777777" w:rsidR="00C92409" w:rsidRDefault="00163BE9">
      <w:r>
        <w:t>Owner: VP of Engineering. Realization Planning translates the released design into a producible configuration and defines where conformity will be verified.</w:t>
      </w:r>
    </w:p>
    <w:tbl>
      <w:tblPr>
        <w:tblStyle w:val="TemplateTable"/>
        <w:tblW w:w="0" w:type="auto"/>
        <w:tblLook w:val="04A0" w:firstRow="1" w:lastRow="0" w:firstColumn="1" w:lastColumn="0" w:noHBand="0" w:noVBand="1"/>
      </w:tblPr>
      <w:tblGrid>
        <w:gridCol w:w="3000"/>
        <w:gridCol w:w="3000"/>
        <w:gridCol w:w="3350"/>
      </w:tblGrid>
      <w:tr w:rsidR="00C92409" w14:paraId="32633612"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4839146C" w14:textId="77777777" w:rsidR="00C92409" w:rsidRDefault="00163BE9">
            <w:r>
              <w:t>Inputs</w:t>
            </w:r>
          </w:p>
        </w:tc>
        <w:tc>
          <w:tcPr>
            <w:tcW w:w="3000" w:type="dxa"/>
          </w:tcPr>
          <w:p w14:paraId="50D14608" w14:textId="77777777" w:rsidR="00C92409" w:rsidRDefault="00163BE9">
            <w:r>
              <w:t>Process</w:t>
            </w:r>
          </w:p>
        </w:tc>
        <w:tc>
          <w:tcPr>
            <w:tcW w:w="3350" w:type="dxa"/>
          </w:tcPr>
          <w:p w14:paraId="07786FBC" w14:textId="77777777" w:rsidR="00C92409" w:rsidRDefault="00163BE9">
            <w:r>
              <w:t>Outputs</w:t>
            </w:r>
          </w:p>
        </w:tc>
      </w:tr>
      <w:tr w:rsidR="00C92409" w14:paraId="0B8171F8"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231E21EA" w14:textId="77777777" w:rsidR="00C92409" w:rsidRDefault="00163BE9">
            <w:r>
              <w:t>Released design baseline</w:t>
            </w:r>
          </w:p>
          <w:p w14:paraId="5607CB86" w14:textId="77777777" w:rsidR="00C92409" w:rsidRDefault="00163BE9">
            <w:r>
              <w:t>Critical item and key characteristic candidates</w:t>
            </w:r>
          </w:p>
          <w:p w14:paraId="0417B265" w14:textId="77777777" w:rsidR="00C92409" w:rsidRDefault="00163BE9">
            <w:r>
              <w:t>Capacity, tooling and resource data</w:t>
            </w:r>
          </w:p>
        </w:tc>
        <w:tc>
          <w:tcPr>
            <w:tcW w:w="3000" w:type="dxa"/>
          </w:tcPr>
          <w:p w14:paraId="1C237096" w14:textId="77777777" w:rsidR="00C92409" w:rsidRDefault="00163BE9">
            <w:r>
              <w:t>Bill of material release and make or buy</w:t>
            </w:r>
          </w:p>
          <w:p w14:paraId="16A2DE32" w14:textId="77777777" w:rsidR="00C92409" w:rsidRDefault="00163BE9">
            <w:r>
              <w:t>Item master and master work instruction creation</w:t>
            </w:r>
          </w:p>
          <w:p w14:paraId="0132E462" w14:textId="77777777" w:rsidR="00C92409" w:rsidRDefault="00163BE9">
            <w:r>
              <w:t>Process and tooling planning</w:t>
            </w:r>
          </w:p>
          <w:p w14:paraId="18702A44" w14:textId="77777777" w:rsidR="00C92409" w:rsidRDefault="00163BE9">
            <w:r>
              <w:t xml:space="preserve">Key </w:t>
            </w:r>
            <w:proofErr w:type="gramStart"/>
            <w:r>
              <w:t>characteristic</w:t>
            </w:r>
            <w:proofErr w:type="gramEnd"/>
            <w:r>
              <w:t xml:space="preserve"> and inspection planning</w:t>
            </w:r>
          </w:p>
        </w:tc>
        <w:tc>
          <w:tcPr>
            <w:tcW w:w="3350" w:type="dxa"/>
          </w:tcPr>
          <w:p w14:paraId="2212420E" w14:textId="77777777" w:rsidR="00C92409" w:rsidRDefault="00163BE9">
            <w:r>
              <w:t>Released bill of material and make or buy determination</w:t>
            </w:r>
          </w:p>
          <w:p w14:paraId="317CDFC7" w14:textId="77777777" w:rsidR="00C92409" w:rsidRDefault="00163BE9">
            <w:r>
              <w:t>Item masters and master work instructions</w:t>
            </w:r>
          </w:p>
          <w:p w14:paraId="1EA19878" w14:textId="77777777" w:rsidR="00C92409" w:rsidRDefault="00163BE9">
            <w:r>
              <w:t>Process and tooling plans</w:t>
            </w:r>
          </w:p>
          <w:p w14:paraId="3862F425" w14:textId="77777777" w:rsidR="00C92409" w:rsidRDefault="00163BE9">
            <w:r>
              <w:t>Designated critical items and key characteristics</w:t>
            </w:r>
          </w:p>
          <w:p w14:paraId="473D08A5" w14:textId="77777777" w:rsidR="00C92409" w:rsidRDefault="00163BE9">
            <w:r>
              <w:t>Inspection plan</w:t>
            </w:r>
          </w:p>
        </w:tc>
      </w:tr>
    </w:tbl>
    <w:p w14:paraId="7FFDEA44" w14:textId="77777777" w:rsidR="00C92409" w:rsidRDefault="00163BE9">
      <w:pPr>
        <w:pStyle w:val="Caption"/>
      </w:pPr>
      <w:r>
        <w:t>Table 11. Stage 3 inputs, process and outputs</w:t>
      </w:r>
    </w:p>
    <w:p w14:paraId="4B11353A" w14:textId="77777777" w:rsidR="00C92409" w:rsidRDefault="00163BE9">
      <w:r>
        <w:rPr>
          <w:b/>
        </w:rPr>
        <w:t xml:space="preserve">Applicable procedures. </w:t>
      </w:r>
      <w:r>
        <w:t>P-812 Configuration Management, P-850 Control of Production and Service Provision, P-830 Design and Development</w:t>
      </w:r>
    </w:p>
    <w:p w14:paraId="6E33DC17" w14:textId="77777777" w:rsidR="00C92409" w:rsidRDefault="00163BE9">
      <w:r>
        <w:rPr>
          <w:b/>
        </w:rPr>
        <w:t xml:space="preserve">Tools. </w:t>
      </w:r>
      <w:r>
        <w:t>SolidWorks PDM, NetSuite.</w:t>
      </w:r>
    </w:p>
    <w:p w14:paraId="568F5F62" w14:textId="77777777" w:rsidR="00C92409" w:rsidRDefault="00163BE9">
      <w:r>
        <w:rPr>
          <w:b/>
        </w:rPr>
        <w:t xml:space="preserve">Requirements addressed. </w:t>
      </w:r>
      <w:r>
        <w:t>AS9100D 8.1.2 configuration management, 8.1.3 product safety, 8.5.1 control of production. 14 CFR 21.137(a) design data control, (d) manufacturing process control.</w:t>
      </w:r>
    </w:p>
    <w:p w14:paraId="554B0459" w14:textId="77777777" w:rsidR="00C92409" w:rsidRDefault="00163BE9">
      <w:r>
        <w:rPr>
          <w:b/>
        </w:rPr>
        <w:lastRenderedPageBreak/>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0BA33BBA"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39F2AAB1" w14:textId="77777777" w:rsidR="00670122" w:rsidRDefault="000761D0">
            <w:r>
              <w:t>Metric</w:t>
            </w:r>
          </w:p>
        </w:tc>
        <w:tc>
          <w:tcPr>
            <w:tcW w:w="2200" w:type="dxa"/>
          </w:tcPr>
          <w:p w14:paraId="2D8B1268" w14:textId="77777777" w:rsidR="00670122" w:rsidRDefault="000761D0">
            <w:r>
              <w:t>Target</w:t>
            </w:r>
          </w:p>
        </w:tc>
        <w:tc>
          <w:tcPr>
            <w:tcW w:w="1800" w:type="dxa"/>
          </w:tcPr>
          <w:p w14:paraId="4B4DEBE8" w14:textId="77777777" w:rsidR="00670122" w:rsidRDefault="000761D0">
            <w:r>
              <w:t>Frequency</w:t>
            </w:r>
          </w:p>
        </w:tc>
        <w:tc>
          <w:tcPr>
            <w:tcW w:w="2100" w:type="dxa"/>
          </w:tcPr>
          <w:p w14:paraId="0760121B" w14:textId="77777777" w:rsidR="00670122" w:rsidRDefault="000761D0">
            <w:r>
              <w:t>Source of record</w:t>
            </w:r>
          </w:p>
        </w:tc>
      </w:tr>
      <w:tr w:rsidR="00670122" w14:paraId="35A91B86"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1036FE9A" w14:textId="77777777" w:rsidR="00670122" w:rsidRDefault="000761D0">
            <w:r>
              <w:t>Key characteristics from the released design present in the inspection plan</w:t>
            </w:r>
          </w:p>
        </w:tc>
        <w:tc>
          <w:tcPr>
            <w:tcW w:w="2200" w:type="dxa"/>
          </w:tcPr>
          <w:p w14:paraId="28D21DFB" w14:textId="77777777" w:rsidR="00670122" w:rsidRDefault="000761D0">
            <w:r>
              <w:t>100 percent</w:t>
            </w:r>
          </w:p>
        </w:tc>
        <w:tc>
          <w:tcPr>
            <w:tcW w:w="1800" w:type="dxa"/>
          </w:tcPr>
          <w:p w14:paraId="1FD4FD54" w14:textId="77777777" w:rsidR="00670122" w:rsidRDefault="000761D0">
            <w:r>
              <w:t>Monthly</w:t>
            </w:r>
          </w:p>
        </w:tc>
        <w:tc>
          <w:tcPr>
            <w:tcW w:w="2100" w:type="dxa"/>
          </w:tcPr>
          <w:p w14:paraId="49073C82" w14:textId="77777777" w:rsidR="00670122" w:rsidRDefault="000761D0">
            <w:r>
              <w:t>Inspection plans against released design data</w:t>
            </w:r>
          </w:p>
        </w:tc>
      </w:tr>
    </w:tbl>
    <w:p w14:paraId="3391A46B" w14:textId="77777777" w:rsidR="00C92409" w:rsidRDefault="00163BE9">
      <w:pPr>
        <w:pStyle w:val="Caption"/>
      </w:pPr>
      <w:r>
        <w:t>Table 12. Stage 3 metrics</w:t>
      </w:r>
    </w:p>
    <w:p w14:paraId="755D744F" w14:textId="77777777" w:rsidR="00C92409" w:rsidRDefault="00163BE9">
      <w:pPr>
        <w:pStyle w:val="Heading2"/>
      </w:pPr>
      <w:r>
        <w:t>Stage 4. Supply Chain</w:t>
      </w:r>
    </w:p>
    <w:p w14:paraId="1D43F9EE" w14:textId="77777777" w:rsidR="00C92409" w:rsidRDefault="00163BE9">
      <w:r>
        <w:t xml:space="preserve">Owner: VP of Operations. Supply Chain approves the sources, places purchase orders with quality requirements flowed down, and accepts the material that Manufacturing builds with. </w:t>
      </w:r>
      <w:proofErr w:type="spellStart"/>
      <w:r>
        <w:t>Skyryse</w:t>
      </w:r>
      <w:proofErr w:type="spellEnd"/>
      <w:r>
        <w:t xml:space="preserve"> remains responsible for the conformity of all externally provided processes, products and services, including those from customer defined sources.</w:t>
      </w:r>
    </w:p>
    <w:tbl>
      <w:tblPr>
        <w:tblStyle w:val="TemplateTable"/>
        <w:tblW w:w="0" w:type="auto"/>
        <w:tblLook w:val="04A0" w:firstRow="1" w:lastRow="0" w:firstColumn="1" w:lastColumn="0" w:noHBand="0" w:noVBand="1"/>
      </w:tblPr>
      <w:tblGrid>
        <w:gridCol w:w="3000"/>
        <w:gridCol w:w="3000"/>
        <w:gridCol w:w="3350"/>
      </w:tblGrid>
      <w:tr w:rsidR="00C92409" w14:paraId="0794C6E6"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53D7E36C" w14:textId="77777777" w:rsidR="00C92409" w:rsidRDefault="00163BE9">
            <w:r>
              <w:t>Inputs</w:t>
            </w:r>
          </w:p>
        </w:tc>
        <w:tc>
          <w:tcPr>
            <w:tcW w:w="3000" w:type="dxa"/>
          </w:tcPr>
          <w:p w14:paraId="1C3C7669" w14:textId="77777777" w:rsidR="00C92409" w:rsidRDefault="00163BE9">
            <w:r>
              <w:t>Process</w:t>
            </w:r>
          </w:p>
        </w:tc>
        <w:tc>
          <w:tcPr>
            <w:tcW w:w="3350" w:type="dxa"/>
          </w:tcPr>
          <w:p w14:paraId="56975B42" w14:textId="77777777" w:rsidR="00C92409" w:rsidRDefault="00163BE9">
            <w:r>
              <w:t>Outputs</w:t>
            </w:r>
          </w:p>
        </w:tc>
      </w:tr>
      <w:tr w:rsidR="00C92409" w14:paraId="34ECDF6F"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719F29D0" w14:textId="77777777" w:rsidR="00C92409" w:rsidRDefault="00163BE9">
            <w:r>
              <w:t>Released bill of material and make or buy determination</w:t>
            </w:r>
          </w:p>
          <w:p w14:paraId="0213FC9D" w14:textId="77777777" w:rsidR="00C92409" w:rsidRDefault="00163BE9">
            <w:r>
              <w:t>Purchase requisitions</w:t>
            </w:r>
          </w:p>
          <w:p w14:paraId="53CEC3D0" w14:textId="77777777" w:rsidR="00C92409" w:rsidRDefault="00163BE9">
            <w:r>
              <w:t>Supplier data and performance history</w:t>
            </w:r>
          </w:p>
        </w:tc>
        <w:tc>
          <w:tcPr>
            <w:tcW w:w="3000" w:type="dxa"/>
          </w:tcPr>
          <w:p w14:paraId="3E3AE5EC" w14:textId="77777777" w:rsidR="00C92409" w:rsidRDefault="00163BE9">
            <w:r>
              <w:t>Supplier approval and approved supplier list</w:t>
            </w:r>
          </w:p>
          <w:p w14:paraId="749353AA" w14:textId="77777777" w:rsidR="00C92409" w:rsidRDefault="00163BE9">
            <w:r>
              <w:t>Purchase requisition to purchase order</w:t>
            </w:r>
          </w:p>
          <w:p w14:paraId="52FDA528" w14:textId="77777777" w:rsidR="00C92409" w:rsidRDefault="00163BE9">
            <w:r>
              <w:t>Source inspection</w:t>
            </w:r>
          </w:p>
          <w:p w14:paraId="67B5C7DF" w14:textId="77777777" w:rsidR="00C92409" w:rsidRDefault="00163BE9">
            <w:r>
              <w:t>Receiving and receiving inspection</w:t>
            </w:r>
          </w:p>
          <w:p w14:paraId="43C195C5" w14:textId="77777777" w:rsidR="00C92409" w:rsidRDefault="00163BE9">
            <w:r>
              <w:t>First article inspection</w:t>
            </w:r>
          </w:p>
        </w:tc>
        <w:tc>
          <w:tcPr>
            <w:tcW w:w="3350" w:type="dxa"/>
          </w:tcPr>
          <w:p w14:paraId="749B85A6" w14:textId="77777777" w:rsidR="00C92409" w:rsidRDefault="00163BE9">
            <w:r>
              <w:t>Approved suppliers</w:t>
            </w:r>
          </w:p>
          <w:p w14:paraId="0D631E67" w14:textId="77777777" w:rsidR="00C92409" w:rsidRDefault="00163BE9">
            <w:r>
              <w:t>Purchase orders with quality clauses flowed down</w:t>
            </w:r>
          </w:p>
          <w:p w14:paraId="2E921AE1" w14:textId="77777777" w:rsidR="00C92409" w:rsidRDefault="00163BE9">
            <w:r>
              <w:t>Accepted, identified and traceable material</w:t>
            </w:r>
          </w:p>
          <w:p w14:paraId="361DEBD3" w14:textId="77777777" w:rsidR="00C92409" w:rsidRDefault="00163BE9">
            <w:r>
              <w:t>Receiving inspection records and First Article Inspection Reports</w:t>
            </w:r>
          </w:p>
        </w:tc>
      </w:tr>
    </w:tbl>
    <w:p w14:paraId="7E4480BC" w14:textId="77777777" w:rsidR="00C92409" w:rsidRDefault="00163BE9">
      <w:pPr>
        <w:pStyle w:val="Caption"/>
      </w:pPr>
      <w:r>
        <w:t>Table 13. Stage 4 inputs, process and outputs</w:t>
      </w:r>
    </w:p>
    <w:p w14:paraId="250B9D37" w14:textId="77777777" w:rsidR="00C92409" w:rsidRDefault="00163BE9">
      <w:r>
        <w:rPr>
          <w:b/>
        </w:rPr>
        <w:t xml:space="preserve">Applicable procedures. </w:t>
      </w:r>
      <w:r>
        <w:t>P-840 Supply Chain Management, P-814 Counterfeit Prevention, P-852 Identification and Traceability</w:t>
      </w:r>
    </w:p>
    <w:p w14:paraId="499B16A1" w14:textId="77777777" w:rsidR="00C92409" w:rsidRDefault="00163BE9">
      <w:r>
        <w:rPr>
          <w:b/>
        </w:rPr>
        <w:t xml:space="preserve">Tools. </w:t>
      </w:r>
      <w:r>
        <w:t>NetSuite, Jira.</w:t>
      </w:r>
    </w:p>
    <w:p w14:paraId="5DBFFB8C" w14:textId="77777777" w:rsidR="00C92409" w:rsidRDefault="00163BE9">
      <w:r>
        <w:rPr>
          <w:b/>
        </w:rPr>
        <w:t xml:space="preserve">Requirements addressed. </w:t>
      </w:r>
      <w:r>
        <w:t>AS9100D 8.1.4 prevention of counterfeit parts, 8.4 control of externally provided processes, products and services. 14 CFR 21.137(c) supplier control.</w:t>
      </w:r>
    </w:p>
    <w:p w14:paraId="29221AA1"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6D76CF17"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1C645421" w14:textId="77777777" w:rsidR="00670122" w:rsidRDefault="000761D0">
            <w:r>
              <w:t>Metric</w:t>
            </w:r>
          </w:p>
        </w:tc>
        <w:tc>
          <w:tcPr>
            <w:tcW w:w="2200" w:type="dxa"/>
          </w:tcPr>
          <w:p w14:paraId="4FFC2DF6" w14:textId="77777777" w:rsidR="00670122" w:rsidRDefault="000761D0">
            <w:r>
              <w:t>Target</w:t>
            </w:r>
          </w:p>
        </w:tc>
        <w:tc>
          <w:tcPr>
            <w:tcW w:w="1800" w:type="dxa"/>
          </w:tcPr>
          <w:p w14:paraId="187C0425" w14:textId="77777777" w:rsidR="00670122" w:rsidRDefault="000761D0">
            <w:r>
              <w:t>Frequency</w:t>
            </w:r>
          </w:p>
        </w:tc>
        <w:tc>
          <w:tcPr>
            <w:tcW w:w="2100" w:type="dxa"/>
          </w:tcPr>
          <w:p w14:paraId="68B7C7BF" w14:textId="77777777" w:rsidR="00670122" w:rsidRDefault="000761D0">
            <w:r>
              <w:t>Source of record</w:t>
            </w:r>
          </w:p>
        </w:tc>
      </w:tr>
      <w:tr w:rsidR="00670122" w14:paraId="0E83C482"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01F383FE" w14:textId="77777777" w:rsidR="00670122" w:rsidRDefault="000761D0">
            <w:r>
              <w:t>Supplier lot acceptance rate</w:t>
            </w:r>
          </w:p>
        </w:tc>
        <w:tc>
          <w:tcPr>
            <w:tcW w:w="2200" w:type="dxa"/>
          </w:tcPr>
          <w:p w14:paraId="761B6AA2" w14:textId="77777777" w:rsidR="00670122" w:rsidRDefault="000761D0">
            <w:r>
              <w:t>Greater than or equal to 90 percent</w:t>
            </w:r>
          </w:p>
        </w:tc>
        <w:tc>
          <w:tcPr>
            <w:tcW w:w="1800" w:type="dxa"/>
          </w:tcPr>
          <w:p w14:paraId="14D6AE03" w14:textId="77777777" w:rsidR="00670122" w:rsidRDefault="000761D0">
            <w:r>
              <w:t>Monthly</w:t>
            </w:r>
          </w:p>
        </w:tc>
        <w:tc>
          <w:tcPr>
            <w:tcW w:w="2100" w:type="dxa"/>
          </w:tcPr>
          <w:p w14:paraId="0ADE5587" w14:textId="77777777" w:rsidR="00670122" w:rsidRDefault="000761D0">
            <w:r>
              <w:t>Receiving inspection records</w:t>
            </w:r>
          </w:p>
        </w:tc>
      </w:tr>
      <w:tr w:rsidR="00670122" w14:paraId="350327D2" w14:textId="77777777" w:rsidTr="00670122">
        <w:trPr>
          <w:cnfStyle w:val="000000010000" w:firstRow="0" w:lastRow="0" w:firstColumn="0" w:lastColumn="0" w:oddVBand="0" w:evenVBand="0" w:oddHBand="0" w:evenHBand="1" w:firstRowFirstColumn="0" w:firstRowLastColumn="0" w:lastRowFirstColumn="0" w:lastRowLastColumn="0"/>
        </w:trPr>
        <w:tc>
          <w:tcPr>
            <w:tcW w:w="3200" w:type="dxa"/>
          </w:tcPr>
          <w:p w14:paraId="701665FF" w14:textId="77777777" w:rsidR="00670122" w:rsidRDefault="000761D0">
            <w:r>
              <w:t>Supplier on time delivery</w:t>
            </w:r>
          </w:p>
        </w:tc>
        <w:tc>
          <w:tcPr>
            <w:tcW w:w="2200" w:type="dxa"/>
          </w:tcPr>
          <w:p w14:paraId="2653DF60" w14:textId="77777777" w:rsidR="00670122" w:rsidRDefault="000761D0">
            <w:r>
              <w:t>Greater than or equal to 70 percent, increasing to 90 percent by 31 December 2027</w:t>
            </w:r>
          </w:p>
        </w:tc>
        <w:tc>
          <w:tcPr>
            <w:tcW w:w="1800" w:type="dxa"/>
          </w:tcPr>
          <w:p w14:paraId="7AAD238A" w14:textId="77777777" w:rsidR="00670122" w:rsidRDefault="000761D0">
            <w:r>
              <w:t>Monthly</w:t>
            </w:r>
          </w:p>
        </w:tc>
        <w:tc>
          <w:tcPr>
            <w:tcW w:w="2100" w:type="dxa"/>
          </w:tcPr>
          <w:p w14:paraId="5F3951C7" w14:textId="77777777" w:rsidR="00670122" w:rsidRDefault="000761D0">
            <w:r>
              <w:t>Purchase order promise dates against receipt dates</w:t>
            </w:r>
          </w:p>
        </w:tc>
      </w:tr>
    </w:tbl>
    <w:p w14:paraId="551B65AD" w14:textId="77777777" w:rsidR="00C92409" w:rsidRDefault="00163BE9">
      <w:pPr>
        <w:pStyle w:val="Caption"/>
      </w:pPr>
      <w:r>
        <w:lastRenderedPageBreak/>
        <w:t>Table 14. Stage 4 metrics</w:t>
      </w:r>
    </w:p>
    <w:p w14:paraId="17187524" w14:textId="77777777" w:rsidR="00C92409" w:rsidRDefault="00163BE9">
      <w:pPr>
        <w:pStyle w:val="Heading2"/>
      </w:pPr>
      <w:r>
        <w:t>Stage 5. Manufacturing</w:t>
      </w:r>
    </w:p>
    <w:p w14:paraId="2052B102" w14:textId="77777777" w:rsidR="00C92409" w:rsidRDefault="00163BE9">
      <w:r>
        <w:t xml:space="preserve">Owner: VP of Operations. Manufacturing builds the article to the released configuration on a released work order and verifies its conformity in process and at acceptance test. The inspection and test status of every article </w:t>
      </w:r>
      <w:proofErr w:type="gramStart"/>
      <w:r>
        <w:t>is identifiable at all times</w:t>
      </w:r>
      <w:proofErr w:type="gramEnd"/>
      <w:r>
        <w:t>, and an article without an identifiable status is treated as awaiting inspection.</w:t>
      </w:r>
    </w:p>
    <w:tbl>
      <w:tblPr>
        <w:tblStyle w:val="TemplateTable"/>
        <w:tblW w:w="0" w:type="auto"/>
        <w:tblLook w:val="04A0" w:firstRow="1" w:lastRow="0" w:firstColumn="1" w:lastColumn="0" w:noHBand="0" w:noVBand="1"/>
      </w:tblPr>
      <w:tblGrid>
        <w:gridCol w:w="3000"/>
        <w:gridCol w:w="3000"/>
        <w:gridCol w:w="3350"/>
      </w:tblGrid>
      <w:tr w:rsidR="00C92409" w14:paraId="22F32020"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1F5D65C8" w14:textId="77777777" w:rsidR="00C92409" w:rsidRDefault="00163BE9">
            <w:r>
              <w:t>Inputs</w:t>
            </w:r>
          </w:p>
        </w:tc>
        <w:tc>
          <w:tcPr>
            <w:tcW w:w="3000" w:type="dxa"/>
          </w:tcPr>
          <w:p w14:paraId="5D166B24" w14:textId="77777777" w:rsidR="00C92409" w:rsidRDefault="00163BE9">
            <w:r>
              <w:t>Process</w:t>
            </w:r>
          </w:p>
        </w:tc>
        <w:tc>
          <w:tcPr>
            <w:tcW w:w="3350" w:type="dxa"/>
          </w:tcPr>
          <w:p w14:paraId="40193AD7" w14:textId="77777777" w:rsidR="00C92409" w:rsidRDefault="00163BE9">
            <w:r>
              <w:t>Outputs</w:t>
            </w:r>
          </w:p>
        </w:tc>
      </w:tr>
      <w:tr w:rsidR="00C92409" w14:paraId="24272EFE"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6424332E" w14:textId="77777777" w:rsidR="00C92409" w:rsidRDefault="00163BE9">
            <w:r>
              <w:t>Accepted material</w:t>
            </w:r>
          </w:p>
          <w:p w14:paraId="5BCC5775" w14:textId="77777777" w:rsidR="00C92409" w:rsidRDefault="00163BE9">
            <w:r>
              <w:t>Released work order, item masters and master work instructions</w:t>
            </w:r>
          </w:p>
          <w:p w14:paraId="494404FC" w14:textId="77777777" w:rsidR="00C92409" w:rsidRDefault="00163BE9">
            <w:r>
              <w:t>Inspection plan and key characteristics</w:t>
            </w:r>
          </w:p>
        </w:tc>
        <w:tc>
          <w:tcPr>
            <w:tcW w:w="3000" w:type="dxa"/>
          </w:tcPr>
          <w:p w14:paraId="51801D73" w14:textId="77777777" w:rsidR="00C92409" w:rsidRDefault="00163BE9">
            <w:r>
              <w:t>Work order release and kitting</w:t>
            </w:r>
          </w:p>
          <w:p w14:paraId="3AF69FD1" w14:textId="77777777" w:rsidR="00C92409" w:rsidRDefault="00163BE9">
            <w:r>
              <w:t>Assembly</w:t>
            </w:r>
          </w:p>
          <w:p w14:paraId="225DE301" w14:textId="77777777" w:rsidR="00C92409" w:rsidRDefault="00163BE9">
            <w:r>
              <w:t>In-process inspection</w:t>
            </w:r>
          </w:p>
          <w:p w14:paraId="06DA5B2F" w14:textId="77777777" w:rsidR="00C92409" w:rsidRDefault="00163BE9">
            <w:r>
              <w:t>Acceptance testing</w:t>
            </w:r>
          </w:p>
          <w:p w14:paraId="01E8C7EF" w14:textId="77777777" w:rsidR="00C92409" w:rsidRDefault="00163BE9">
            <w:r>
              <w:t>Handling, storage and preservation</w:t>
            </w:r>
          </w:p>
        </w:tc>
        <w:tc>
          <w:tcPr>
            <w:tcW w:w="3350" w:type="dxa"/>
          </w:tcPr>
          <w:p w14:paraId="5A4AD598" w14:textId="77777777" w:rsidR="00C92409" w:rsidRDefault="00163BE9">
            <w:r>
              <w:t>Accepted articles and line replaceable units</w:t>
            </w:r>
          </w:p>
          <w:p w14:paraId="03F103CA" w14:textId="77777777" w:rsidR="00C92409" w:rsidRDefault="00163BE9">
            <w:r>
              <w:t>Completed work order package and acceptance test results</w:t>
            </w:r>
          </w:p>
          <w:p w14:paraId="502AFF26" w14:textId="77777777" w:rsidR="00C92409" w:rsidRDefault="00163BE9">
            <w:r>
              <w:t>Inspection and conformity status records</w:t>
            </w:r>
          </w:p>
          <w:p w14:paraId="1C8B3970" w14:textId="77777777" w:rsidR="00C92409" w:rsidRDefault="00163BE9">
            <w:r>
              <w:t>Part and test set up conformity support to Certification</w:t>
            </w:r>
          </w:p>
        </w:tc>
      </w:tr>
    </w:tbl>
    <w:p w14:paraId="0E428DAF" w14:textId="77777777" w:rsidR="00C92409" w:rsidRDefault="00163BE9">
      <w:pPr>
        <w:pStyle w:val="Caption"/>
      </w:pPr>
      <w:r>
        <w:t>Table 15. Stage 5 inputs, process and outputs</w:t>
      </w:r>
    </w:p>
    <w:p w14:paraId="2A422A06" w14:textId="77777777" w:rsidR="00C92409" w:rsidRDefault="00163BE9">
      <w:r>
        <w:rPr>
          <w:b/>
        </w:rPr>
        <w:t xml:space="preserve">Applicable procedures. </w:t>
      </w:r>
      <w:r>
        <w:t>P-850 Control of Production and Service Provision, P-852 Identification and Traceability, P-851 FOD and 6S Control, P-714 Electrostatic Discharge Control</w:t>
      </w:r>
    </w:p>
    <w:p w14:paraId="4752EB8A" w14:textId="77777777" w:rsidR="00C92409" w:rsidRDefault="00163BE9">
      <w:r>
        <w:rPr>
          <w:b/>
        </w:rPr>
        <w:t xml:space="preserve">Tools. </w:t>
      </w:r>
      <w:r>
        <w:t>NetSuite, Jira, SolidWorks PDM.</w:t>
      </w:r>
    </w:p>
    <w:p w14:paraId="5322F249" w14:textId="77777777" w:rsidR="00C92409" w:rsidRDefault="00163BE9">
      <w:r>
        <w:rPr>
          <w:b/>
        </w:rPr>
        <w:t xml:space="preserve">Requirements addressed. </w:t>
      </w:r>
      <w:r>
        <w:t>AS9100D 8.5.1 control of production, 8.5.1.3 production process verification, 8.5.2 identification and traceability, 8.5.4 preservation. 14 CFR 21.137(d) manufacturing process control, (e) inspecting and testing, (g) inspection and test status, (j) handling and storage.</w:t>
      </w:r>
    </w:p>
    <w:p w14:paraId="7EB5BC99"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 Inspection and test personnel are qualified for the inspections they perform.</w:t>
      </w:r>
    </w:p>
    <w:tbl>
      <w:tblPr>
        <w:tblStyle w:val="TemplateTable"/>
        <w:tblW w:w="0" w:type="auto"/>
        <w:tblLook w:val="04A0" w:firstRow="1" w:lastRow="0" w:firstColumn="1" w:lastColumn="0" w:noHBand="0" w:noVBand="1"/>
      </w:tblPr>
      <w:tblGrid>
        <w:gridCol w:w="3200"/>
        <w:gridCol w:w="2200"/>
        <w:gridCol w:w="1800"/>
        <w:gridCol w:w="2100"/>
      </w:tblGrid>
      <w:tr w:rsidR="00670122" w14:paraId="2A803DE3"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1D1130DF" w14:textId="77777777" w:rsidR="00670122" w:rsidRDefault="000761D0">
            <w:r>
              <w:t>Metric</w:t>
            </w:r>
          </w:p>
        </w:tc>
        <w:tc>
          <w:tcPr>
            <w:tcW w:w="2200" w:type="dxa"/>
          </w:tcPr>
          <w:p w14:paraId="378C9515" w14:textId="77777777" w:rsidR="00670122" w:rsidRDefault="000761D0">
            <w:r>
              <w:t>Target</w:t>
            </w:r>
          </w:p>
        </w:tc>
        <w:tc>
          <w:tcPr>
            <w:tcW w:w="1800" w:type="dxa"/>
          </w:tcPr>
          <w:p w14:paraId="274017B4" w14:textId="77777777" w:rsidR="00670122" w:rsidRDefault="000761D0">
            <w:r>
              <w:t>Frequency</w:t>
            </w:r>
          </w:p>
        </w:tc>
        <w:tc>
          <w:tcPr>
            <w:tcW w:w="2100" w:type="dxa"/>
          </w:tcPr>
          <w:p w14:paraId="60DA1C65" w14:textId="77777777" w:rsidR="00670122" w:rsidRDefault="000761D0">
            <w:r>
              <w:t>Source of record</w:t>
            </w:r>
          </w:p>
        </w:tc>
      </w:tr>
      <w:tr w:rsidR="00670122" w14:paraId="0210B71F"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14D2F639" w14:textId="77777777" w:rsidR="00670122" w:rsidRDefault="000761D0">
            <w:r>
              <w:t>First pass yield at in process inspection</w:t>
            </w:r>
          </w:p>
        </w:tc>
        <w:tc>
          <w:tcPr>
            <w:tcW w:w="2200" w:type="dxa"/>
          </w:tcPr>
          <w:p w14:paraId="7C3CAA7E" w14:textId="77777777" w:rsidR="00670122" w:rsidRDefault="000761D0">
            <w:r>
              <w:t>Greater than or equal to 90 percent</w:t>
            </w:r>
          </w:p>
        </w:tc>
        <w:tc>
          <w:tcPr>
            <w:tcW w:w="1800" w:type="dxa"/>
          </w:tcPr>
          <w:p w14:paraId="3E65900C" w14:textId="77777777" w:rsidR="00670122" w:rsidRDefault="000761D0">
            <w:r>
              <w:t>Monthly</w:t>
            </w:r>
          </w:p>
        </w:tc>
        <w:tc>
          <w:tcPr>
            <w:tcW w:w="2100" w:type="dxa"/>
          </w:tcPr>
          <w:p w14:paraId="5953E1F7" w14:textId="77777777" w:rsidR="00670122" w:rsidRDefault="000761D0">
            <w:r>
              <w:t>Inspection and nonconformance records against work orders</w:t>
            </w:r>
          </w:p>
        </w:tc>
      </w:tr>
    </w:tbl>
    <w:p w14:paraId="564DD370" w14:textId="77777777" w:rsidR="00C92409" w:rsidRDefault="00163BE9">
      <w:pPr>
        <w:pStyle w:val="Caption"/>
      </w:pPr>
      <w:r>
        <w:t>Table 16. Stage 5 metrics</w:t>
      </w:r>
    </w:p>
    <w:p w14:paraId="02B54BDB" w14:textId="77777777" w:rsidR="00C92409" w:rsidRDefault="00163BE9">
      <w:pPr>
        <w:pStyle w:val="Heading2"/>
      </w:pPr>
      <w:r>
        <w:t>Stage 6. Aircraft Integration and Flight Test</w:t>
      </w:r>
    </w:p>
    <w:p w14:paraId="002BC4B7" w14:textId="77777777" w:rsidR="00C92409" w:rsidRDefault="00163BE9">
      <w:r>
        <w:t>Owner: VP of Engineering. Aircraft Integration and Flight Test installs the product on the aircraft and verifies its performance in the installed configuration.</w:t>
      </w:r>
    </w:p>
    <w:tbl>
      <w:tblPr>
        <w:tblStyle w:val="TemplateTable"/>
        <w:tblW w:w="0" w:type="auto"/>
        <w:tblLook w:val="04A0" w:firstRow="1" w:lastRow="0" w:firstColumn="1" w:lastColumn="0" w:noHBand="0" w:noVBand="1"/>
      </w:tblPr>
      <w:tblGrid>
        <w:gridCol w:w="3000"/>
        <w:gridCol w:w="3000"/>
        <w:gridCol w:w="3350"/>
      </w:tblGrid>
      <w:tr w:rsidR="00C92409" w14:paraId="2F780614"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2A263DC8" w14:textId="77777777" w:rsidR="00C92409" w:rsidRDefault="00163BE9">
            <w:r>
              <w:lastRenderedPageBreak/>
              <w:t>Inputs</w:t>
            </w:r>
          </w:p>
        </w:tc>
        <w:tc>
          <w:tcPr>
            <w:tcW w:w="3000" w:type="dxa"/>
          </w:tcPr>
          <w:p w14:paraId="181CECF5" w14:textId="77777777" w:rsidR="00C92409" w:rsidRDefault="00163BE9">
            <w:r>
              <w:t>Process</w:t>
            </w:r>
          </w:p>
        </w:tc>
        <w:tc>
          <w:tcPr>
            <w:tcW w:w="3350" w:type="dxa"/>
          </w:tcPr>
          <w:p w14:paraId="28BB2B47" w14:textId="77777777" w:rsidR="00C92409" w:rsidRDefault="00163BE9">
            <w:r>
              <w:t>Outputs</w:t>
            </w:r>
          </w:p>
        </w:tc>
      </w:tr>
      <w:tr w:rsidR="00C92409" w14:paraId="18D25015"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2A8E0B74" w14:textId="77777777" w:rsidR="00C92409" w:rsidRDefault="00163BE9">
            <w:r>
              <w:t>Accepted line replaceable units</w:t>
            </w:r>
          </w:p>
          <w:p w14:paraId="265A20FB" w14:textId="77777777" w:rsidR="00C92409" w:rsidRDefault="00163BE9">
            <w:r>
              <w:t>Approved installation configuration</w:t>
            </w:r>
          </w:p>
          <w:p w14:paraId="6AB00DBB" w14:textId="77777777" w:rsidR="00C92409" w:rsidRDefault="00163BE9">
            <w:r>
              <w:t>Approved flight test plan</w:t>
            </w:r>
          </w:p>
        </w:tc>
        <w:tc>
          <w:tcPr>
            <w:tcW w:w="3000" w:type="dxa"/>
          </w:tcPr>
          <w:p w14:paraId="7F0BA2E2" w14:textId="77777777" w:rsidR="00C92409" w:rsidRDefault="00163BE9">
            <w:r>
              <w:t>Line replaceable unit receipt and aircraft installation</w:t>
            </w:r>
          </w:p>
          <w:p w14:paraId="7C74C424" w14:textId="77777777" w:rsidR="00C92409" w:rsidRDefault="00163BE9">
            <w:r>
              <w:t>Hangar maintenance</w:t>
            </w:r>
          </w:p>
          <w:p w14:paraId="269585A7" w14:textId="77777777" w:rsidR="00C92409" w:rsidRDefault="00163BE9">
            <w:r>
              <w:t>Flight test execution</w:t>
            </w:r>
          </w:p>
        </w:tc>
        <w:tc>
          <w:tcPr>
            <w:tcW w:w="3350" w:type="dxa"/>
          </w:tcPr>
          <w:p w14:paraId="513512C9" w14:textId="77777777" w:rsidR="00C92409" w:rsidRDefault="00163BE9">
            <w:r>
              <w:t>Installed and recorded as-installed configuration</w:t>
            </w:r>
          </w:p>
          <w:p w14:paraId="7C1E8EEB" w14:textId="77777777" w:rsidR="00C92409" w:rsidRDefault="00163BE9">
            <w:r>
              <w:t>Flight test report</w:t>
            </w:r>
          </w:p>
          <w:p w14:paraId="3B5DCEC6" w14:textId="77777777" w:rsidR="00C92409" w:rsidRDefault="00163BE9">
            <w:r>
              <w:t>Flight test findings returned to Product Development</w:t>
            </w:r>
          </w:p>
        </w:tc>
      </w:tr>
    </w:tbl>
    <w:p w14:paraId="5756FA69" w14:textId="77777777" w:rsidR="00C92409" w:rsidRDefault="00163BE9">
      <w:pPr>
        <w:pStyle w:val="Caption"/>
      </w:pPr>
      <w:r>
        <w:t>Table 17. Stage 6 inputs, process and outputs</w:t>
      </w:r>
    </w:p>
    <w:p w14:paraId="3ED1849B" w14:textId="77777777" w:rsidR="00C92409" w:rsidRDefault="00163BE9">
      <w:r>
        <w:rPr>
          <w:b/>
        </w:rPr>
        <w:t xml:space="preserve">Applicable procedures. </w:t>
      </w:r>
      <w:r>
        <w:t>P-830 Design and Development, P-850 Control of Production and Service Provision, P-852 Identification and Traceability</w:t>
      </w:r>
    </w:p>
    <w:p w14:paraId="06D90ED2" w14:textId="77777777" w:rsidR="00C92409" w:rsidRDefault="00163BE9">
      <w:r>
        <w:rPr>
          <w:b/>
        </w:rPr>
        <w:t xml:space="preserve">Tools. </w:t>
      </w:r>
      <w:r>
        <w:t xml:space="preserve">Jira, </w:t>
      </w:r>
      <w:proofErr w:type="spellStart"/>
      <w:r>
        <w:t>Polarion</w:t>
      </w:r>
      <w:proofErr w:type="spellEnd"/>
      <w:r>
        <w:t>.</w:t>
      </w:r>
    </w:p>
    <w:p w14:paraId="501A3FF7" w14:textId="77777777" w:rsidR="00C92409" w:rsidRDefault="00163BE9">
      <w:r>
        <w:rPr>
          <w:b/>
        </w:rPr>
        <w:t xml:space="preserve">Requirements addressed. </w:t>
      </w:r>
      <w:r>
        <w:t>AS9100D 8.5.1 control of production, 8.6 release of products and services. 14 CFR 21.137(e)(1) flight test of each aircraft produced.</w:t>
      </w:r>
    </w:p>
    <w:p w14:paraId="1A14D0FB"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24B790A0"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2BA1F664" w14:textId="77777777" w:rsidR="00670122" w:rsidRDefault="000761D0">
            <w:r>
              <w:t>Metric</w:t>
            </w:r>
          </w:p>
        </w:tc>
        <w:tc>
          <w:tcPr>
            <w:tcW w:w="2200" w:type="dxa"/>
          </w:tcPr>
          <w:p w14:paraId="7F761F8F" w14:textId="77777777" w:rsidR="00670122" w:rsidRDefault="000761D0">
            <w:r>
              <w:t>Target</w:t>
            </w:r>
          </w:p>
        </w:tc>
        <w:tc>
          <w:tcPr>
            <w:tcW w:w="1800" w:type="dxa"/>
          </w:tcPr>
          <w:p w14:paraId="71A5AADB" w14:textId="77777777" w:rsidR="00670122" w:rsidRDefault="000761D0">
            <w:r>
              <w:t>Frequency</w:t>
            </w:r>
          </w:p>
        </w:tc>
        <w:tc>
          <w:tcPr>
            <w:tcW w:w="2100" w:type="dxa"/>
          </w:tcPr>
          <w:p w14:paraId="7B9881C6" w14:textId="77777777" w:rsidR="00670122" w:rsidRDefault="000761D0">
            <w:r>
              <w:t>Source of record</w:t>
            </w:r>
          </w:p>
        </w:tc>
      </w:tr>
      <w:tr w:rsidR="00670122" w14:paraId="49A9DB7E"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3134222B" w14:textId="77777777" w:rsidR="00670122" w:rsidRDefault="000761D0">
            <w:r>
              <w:t>Discrepancies affecting airworthiness open at flight release</w:t>
            </w:r>
          </w:p>
        </w:tc>
        <w:tc>
          <w:tcPr>
            <w:tcW w:w="2200" w:type="dxa"/>
          </w:tcPr>
          <w:p w14:paraId="380F8F82" w14:textId="77777777" w:rsidR="00670122" w:rsidRDefault="000761D0">
            <w:r>
              <w:t>Zero</w:t>
            </w:r>
          </w:p>
        </w:tc>
        <w:tc>
          <w:tcPr>
            <w:tcW w:w="1800" w:type="dxa"/>
          </w:tcPr>
          <w:p w14:paraId="4801376E" w14:textId="77777777" w:rsidR="00670122" w:rsidRDefault="000761D0">
            <w:r>
              <w:t>Each flight release, from the first flight release</w:t>
            </w:r>
          </w:p>
        </w:tc>
        <w:tc>
          <w:tcPr>
            <w:tcW w:w="2100" w:type="dxa"/>
          </w:tcPr>
          <w:p w14:paraId="71B8628E" w14:textId="77777777" w:rsidR="00670122" w:rsidRDefault="000761D0">
            <w:r>
              <w:t>Flight release and flight test records</w:t>
            </w:r>
          </w:p>
        </w:tc>
      </w:tr>
    </w:tbl>
    <w:p w14:paraId="14565EFF" w14:textId="77777777" w:rsidR="00C92409" w:rsidRDefault="00163BE9">
      <w:pPr>
        <w:pStyle w:val="Caption"/>
      </w:pPr>
      <w:r>
        <w:t>Table 18. Stage 6 metrics</w:t>
      </w:r>
    </w:p>
    <w:p w14:paraId="50871788" w14:textId="77777777" w:rsidR="00C92409" w:rsidRDefault="00163BE9">
      <w:pPr>
        <w:pStyle w:val="Heading2"/>
      </w:pPr>
      <w:r>
        <w:t>Stage 7. Certification</w:t>
      </w:r>
    </w:p>
    <w:p w14:paraId="699E8D67" w14:textId="77777777" w:rsidR="00C92409" w:rsidRDefault="00163BE9">
      <w:r>
        <w:t xml:space="preserve">Owner: VP of Product Integrity. Certification establishes the conformity of parts, test set ups and finished </w:t>
      </w:r>
      <w:proofErr w:type="gramStart"/>
      <w:r>
        <w:t>articles, and</w:t>
      </w:r>
      <w:proofErr w:type="gramEnd"/>
      <w:r>
        <w:t xml:space="preserve"> verifies the configuration against the released design before the product is released to rate production.</w:t>
      </w:r>
    </w:p>
    <w:tbl>
      <w:tblPr>
        <w:tblStyle w:val="TemplateTable"/>
        <w:tblW w:w="0" w:type="auto"/>
        <w:tblLook w:val="04A0" w:firstRow="1" w:lastRow="0" w:firstColumn="1" w:lastColumn="0" w:noHBand="0" w:noVBand="1"/>
      </w:tblPr>
      <w:tblGrid>
        <w:gridCol w:w="3000"/>
        <w:gridCol w:w="3000"/>
        <w:gridCol w:w="3350"/>
      </w:tblGrid>
      <w:tr w:rsidR="00C92409" w14:paraId="6A7D2297"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02A38FD3" w14:textId="77777777" w:rsidR="00C92409" w:rsidRDefault="00163BE9">
            <w:r>
              <w:t>Inputs</w:t>
            </w:r>
          </w:p>
        </w:tc>
        <w:tc>
          <w:tcPr>
            <w:tcW w:w="3000" w:type="dxa"/>
          </w:tcPr>
          <w:p w14:paraId="57D1383D" w14:textId="77777777" w:rsidR="00C92409" w:rsidRDefault="00163BE9">
            <w:r>
              <w:t>Process</w:t>
            </w:r>
          </w:p>
        </w:tc>
        <w:tc>
          <w:tcPr>
            <w:tcW w:w="3350" w:type="dxa"/>
          </w:tcPr>
          <w:p w14:paraId="10676AE9" w14:textId="77777777" w:rsidR="00C92409" w:rsidRDefault="00163BE9">
            <w:r>
              <w:t>Outputs</w:t>
            </w:r>
          </w:p>
        </w:tc>
      </w:tr>
      <w:tr w:rsidR="00C92409" w14:paraId="7736A75E"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5DA4F2AA" w14:textId="77777777" w:rsidR="00C92409" w:rsidRDefault="00163BE9">
            <w:r>
              <w:t>Released design data</w:t>
            </w:r>
          </w:p>
          <w:p w14:paraId="1BFE4E9C" w14:textId="77777777" w:rsidR="00C92409" w:rsidRDefault="00163BE9">
            <w:r>
              <w:t>Part and test set up conformity support from Manufacturing</w:t>
            </w:r>
          </w:p>
          <w:p w14:paraId="061A6AE7" w14:textId="77777777" w:rsidR="00C92409" w:rsidRDefault="00163BE9">
            <w:r>
              <w:t>Flight test results and as-installed configuration</w:t>
            </w:r>
          </w:p>
        </w:tc>
        <w:tc>
          <w:tcPr>
            <w:tcW w:w="3000" w:type="dxa"/>
          </w:tcPr>
          <w:p w14:paraId="3E83C42F" w14:textId="77777777" w:rsidR="00C92409" w:rsidRDefault="00163BE9">
            <w:r>
              <w:t>Part conformity</w:t>
            </w:r>
          </w:p>
          <w:p w14:paraId="600A159D" w14:textId="77777777" w:rsidR="00C92409" w:rsidRDefault="00163BE9">
            <w:r>
              <w:t>Test set up conformity</w:t>
            </w:r>
          </w:p>
          <w:p w14:paraId="7DEC205E" w14:textId="77777777" w:rsidR="00C92409" w:rsidRDefault="00163BE9">
            <w:r>
              <w:t>Final inspection and conformity determination</w:t>
            </w:r>
          </w:p>
        </w:tc>
        <w:tc>
          <w:tcPr>
            <w:tcW w:w="3350" w:type="dxa"/>
          </w:tcPr>
          <w:p w14:paraId="66A2AB69" w14:textId="77777777" w:rsidR="00C92409" w:rsidRDefault="00163BE9">
            <w:r>
              <w:t>Conformity records</w:t>
            </w:r>
          </w:p>
          <w:p w14:paraId="0996BF54" w14:textId="77777777" w:rsidR="00C92409" w:rsidRDefault="00163BE9">
            <w:r>
              <w:t>Verified configuration released to Production</w:t>
            </w:r>
          </w:p>
        </w:tc>
      </w:tr>
    </w:tbl>
    <w:p w14:paraId="06BFC7A6" w14:textId="77777777" w:rsidR="00C92409" w:rsidRDefault="00163BE9">
      <w:pPr>
        <w:pStyle w:val="Caption"/>
      </w:pPr>
      <w:r>
        <w:t>Table 19. Stage 7 inputs, process and outputs</w:t>
      </w:r>
    </w:p>
    <w:p w14:paraId="065AE095" w14:textId="77777777" w:rsidR="00C92409" w:rsidRDefault="00163BE9">
      <w:r>
        <w:rPr>
          <w:b/>
        </w:rPr>
        <w:t xml:space="preserve">Applicable procedures. </w:t>
      </w:r>
      <w:r>
        <w:t>P-812 Configuration Management, P-850 Control of Production and Service Provision</w:t>
      </w:r>
    </w:p>
    <w:p w14:paraId="67666D39" w14:textId="77777777" w:rsidR="00C92409" w:rsidRDefault="00163BE9">
      <w:r>
        <w:rPr>
          <w:b/>
        </w:rPr>
        <w:t xml:space="preserve">Tools. </w:t>
      </w:r>
      <w:r>
        <w:t>SolidWorks PDM, Jira.</w:t>
      </w:r>
    </w:p>
    <w:p w14:paraId="5F790D48" w14:textId="77777777" w:rsidR="00C92409" w:rsidRDefault="00163BE9">
      <w:r>
        <w:rPr>
          <w:b/>
        </w:rPr>
        <w:t xml:space="preserve">Requirements addressed. </w:t>
      </w:r>
      <w:r>
        <w:t>AS9100D 8.6 release of products and services. 14 CFR 21.137(e) inspecting and testing.</w:t>
      </w:r>
    </w:p>
    <w:p w14:paraId="41FF5A5F" w14:textId="77777777" w:rsidR="00C92409" w:rsidRDefault="00163BE9">
      <w:r>
        <w:rPr>
          <w:b/>
        </w:rPr>
        <w:lastRenderedPageBreak/>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69F6DF01"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7C3AD8D5" w14:textId="77777777" w:rsidR="00670122" w:rsidRDefault="000761D0">
            <w:r>
              <w:t>Metric</w:t>
            </w:r>
          </w:p>
        </w:tc>
        <w:tc>
          <w:tcPr>
            <w:tcW w:w="2200" w:type="dxa"/>
          </w:tcPr>
          <w:p w14:paraId="789D59EA" w14:textId="77777777" w:rsidR="00670122" w:rsidRDefault="000761D0">
            <w:r>
              <w:t>Target</w:t>
            </w:r>
          </w:p>
        </w:tc>
        <w:tc>
          <w:tcPr>
            <w:tcW w:w="1800" w:type="dxa"/>
          </w:tcPr>
          <w:p w14:paraId="478F4DA2" w14:textId="77777777" w:rsidR="00670122" w:rsidRDefault="000761D0">
            <w:r>
              <w:t>Frequency</w:t>
            </w:r>
          </w:p>
        </w:tc>
        <w:tc>
          <w:tcPr>
            <w:tcW w:w="2100" w:type="dxa"/>
          </w:tcPr>
          <w:p w14:paraId="5FA221C8" w14:textId="77777777" w:rsidR="00670122" w:rsidRDefault="000761D0">
            <w:r>
              <w:t>Source of record</w:t>
            </w:r>
          </w:p>
        </w:tc>
      </w:tr>
      <w:tr w:rsidR="00670122" w14:paraId="093D6B37"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3ED6120A" w14:textId="77777777" w:rsidR="00670122" w:rsidRDefault="000761D0">
            <w:r>
              <w:t>Conformity inspections accepted at first presentation</w:t>
            </w:r>
          </w:p>
        </w:tc>
        <w:tc>
          <w:tcPr>
            <w:tcW w:w="2200" w:type="dxa"/>
          </w:tcPr>
          <w:p w14:paraId="357ED9F5" w14:textId="77777777" w:rsidR="00670122" w:rsidRDefault="000761D0">
            <w:r>
              <w:t>Baseline established over the first three packages, target set at the following management review</w:t>
            </w:r>
          </w:p>
        </w:tc>
        <w:tc>
          <w:tcPr>
            <w:tcW w:w="1800" w:type="dxa"/>
          </w:tcPr>
          <w:p w14:paraId="5E7C5B0D" w14:textId="77777777" w:rsidR="00670122" w:rsidRDefault="000761D0">
            <w:r>
              <w:t>Each conformity package</w:t>
            </w:r>
          </w:p>
        </w:tc>
        <w:tc>
          <w:tcPr>
            <w:tcW w:w="2100" w:type="dxa"/>
          </w:tcPr>
          <w:p w14:paraId="63BDF3C3" w14:textId="77777777" w:rsidR="00670122" w:rsidRDefault="000761D0">
            <w:r>
              <w:t>Conformity inspection records</w:t>
            </w:r>
          </w:p>
        </w:tc>
      </w:tr>
    </w:tbl>
    <w:p w14:paraId="1446DBA0" w14:textId="77777777" w:rsidR="00C92409" w:rsidRDefault="00163BE9">
      <w:pPr>
        <w:pStyle w:val="Caption"/>
      </w:pPr>
      <w:r>
        <w:t>Table 20. Stage 7 metrics</w:t>
      </w:r>
    </w:p>
    <w:p w14:paraId="7D6436E7" w14:textId="77777777" w:rsidR="00C92409" w:rsidRDefault="00163BE9">
      <w:pPr>
        <w:pStyle w:val="Heading2"/>
      </w:pPr>
      <w:r>
        <w:t>Stage 8. Production</w:t>
      </w:r>
    </w:p>
    <w:p w14:paraId="089B3B73" w14:textId="77777777" w:rsidR="00C92409" w:rsidRDefault="00163BE9">
      <w:r>
        <w:t>Owner: VP of Operations. Production produces the released configuration at rate, issues the authorized release documents, and delivers the product to the customer with its conformity preserved.</w:t>
      </w:r>
    </w:p>
    <w:tbl>
      <w:tblPr>
        <w:tblStyle w:val="TemplateTable"/>
        <w:tblW w:w="0" w:type="auto"/>
        <w:tblLook w:val="04A0" w:firstRow="1" w:lastRow="0" w:firstColumn="1" w:lastColumn="0" w:noHBand="0" w:noVBand="1"/>
      </w:tblPr>
      <w:tblGrid>
        <w:gridCol w:w="3000"/>
        <w:gridCol w:w="3000"/>
        <w:gridCol w:w="3350"/>
      </w:tblGrid>
      <w:tr w:rsidR="00C92409" w14:paraId="6291EB17"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4644643F" w14:textId="77777777" w:rsidR="00C92409" w:rsidRDefault="00163BE9">
            <w:r>
              <w:t>Inputs</w:t>
            </w:r>
          </w:p>
        </w:tc>
        <w:tc>
          <w:tcPr>
            <w:tcW w:w="3000" w:type="dxa"/>
          </w:tcPr>
          <w:p w14:paraId="48C6AAF0" w14:textId="77777777" w:rsidR="00C92409" w:rsidRDefault="00163BE9">
            <w:r>
              <w:t>Process</w:t>
            </w:r>
          </w:p>
        </w:tc>
        <w:tc>
          <w:tcPr>
            <w:tcW w:w="3350" w:type="dxa"/>
          </w:tcPr>
          <w:p w14:paraId="0898A22A" w14:textId="77777777" w:rsidR="00C92409" w:rsidRDefault="00163BE9">
            <w:r>
              <w:t>Outputs</w:t>
            </w:r>
          </w:p>
        </w:tc>
      </w:tr>
      <w:tr w:rsidR="00C92409" w14:paraId="3853F96D"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12F4B649" w14:textId="77777777" w:rsidR="00C92409" w:rsidRDefault="00163BE9">
            <w:r>
              <w:t>Released and verified configuration</w:t>
            </w:r>
          </w:p>
          <w:p w14:paraId="5101DBB2" w14:textId="77777777" w:rsidR="00C92409" w:rsidRDefault="00163BE9">
            <w:r>
              <w:t>Customer orders and delivery requirements</w:t>
            </w:r>
          </w:p>
          <w:p w14:paraId="4F5618F3" w14:textId="77777777" w:rsidR="00C92409" w:rsidRDefault="00163BE9">
            <w:r>
              <w:t>Packaging specifications flowed down by the customer</w:t>
            </w:r>
          </w:p>
        </w:tc>
        <w:tc>
          <w:tcPr>
            <w:tcW w:w="3000" w:type="dxa"/>
          </w:tcPr>
          <w:p w14:paraId="35080196" w14:textId="77777777" w:rsidR="00C92409" w:rsidRDefault="00163BE9">
            <w:r>
              <w:t>Rate production process control</w:t>
            </w:r>
          </w:p>
          <w:p w14:paraId="0F31B322" w14:textId="77777777" w:rsidR="00C92409" w:rsidRDefault="00163BE9">
            <w:r>
              <w:t>Issue of authorized release documents</w:t>
            </w:r>
          </w:p>
          <w:p w14:paraId="00B1D873" w14:textId="77777777" w:rsidR="00C92409" w:rsidRDefault="00163BE9">
            <w:r>
              <w:t>Packaging</w:t>
            </w:r>
          </w:p>
          <w:p w14:paraId="41C976FD" w14:textId="77777777" w:rsidR="00C92409" w:rsidRDefault="00163BE9">
            <w:r>
              <w:t>Shipping</w:t>
            </w:r>
          </w:p>
        </w:tc>
        <w:tc>
          <w:tcPr>
            <w:tcW w:w="3350" w:type="dxa"/>
          </w:tcPr>
          <w:p w14:paraId="68E69F20" w14:textId="77777777" w:rsidR="00C92409" w:rsidRDefault="00163BE9">
            <w:r>
              <w:t>Delivered product</w:t>
            </w:r>
          </w:p>
          <w:p w14:paraId="72738469" w14:textId="77777777" w:rsidR="00C92409" w:rsidRDefault="00163BE9">
            <w:r>
              <w:t>Certificate of Conformance and FAA Form 8130-3</w:t>
            </w:r>
          </w:p>
          <w:p w14:paraId="54AB9EAA" w14:textId="77777777" w:rsidR="00C92409" w:rsidRDefault="00163BE9">
            <w:r>
              <w:t>Shipping and packaging records</w:t>
            </w:r>
          </w:p>
          <w:p w14:paraId="56F2B699" w14:textId="77777777" w:rsidR="00C92409" w:rsidRDefault="00163BE9">
            <w:r>
              <w:t>Process performance data</w:t>
            </w:r>
          </w:p>
        </w:tc>
      </w:tr>
    </w:tbl>
    <w:p w14:paraId="0894AF61" w14:textId="77777777" w:rsidR="00C92409" w:rsidRDefault="00163BE9">
      <w:pPr>
        <w:pStyle w:val="Caption"/>
      </w:pPr>
      <w:r>
        <w:t>Table 21. Stage 8 inputs, process and outputs</w:t>
      </w:r>
    </w:p>
    <w:p w14:paraId="4B18DB7A" w14:textId="77777777" w:rsidR="00C92409" w:rsidRDefault="00163BE9">
      <w:r>
        <w:rPr>
          <w:b/>
        </w:rPr>
        <w:t xml:space="preserve">Applicable procedures. </w:t>
      </w:r>
      <w:r>
        <w:t>P-850 Control of Production and Service Provision, P-860 FAA Release Documents, P-852 Identification and Traceability, P-851 FOD and 6S Control, P-853 Property Belonging to Customers or External Providers</w:t>
      </w:r>
    </w:p>
    <w:p w14:paraId="13A8BCDA" w14:textId="77777777" w:rsidR="00C92409" w:rsidRDefault="00163BE9">
      <w:r>
        <w:rPr>
          <w:b/>
        </w:rPr>
        <w:t xml:space="preserve">Tools. </w:t>
      </w:r>
      <w:r>
        <w:t>NetSuite, Jira, SolidWorks PDM.</w:t>
      </w:r>
    </w:p>
    <w:p w14:paraId="4B61AF64" w14:textId="77777777" w:rsidR="00C92409" w:rsidRDefault="00163BE9">
      <w:r>
        <w:rPr>
          <w:b/>
        </w:rPr>
        <w:t xml:space="preserve">Requirements addressed. </w:t>
      </w:r>
      <w:r>
        <w:t>AS9100D 8.5.1 control of production, 8.5.3 property belonging to customers or external providers, 8.5.4 preservation, 8.5.6 control of changes, 8.6 release of products and services. 14 CFR 21.137(d) manufacturing process control, (j) handling and storage, (o) issuing authorized release documents; 14 CFR 21.303 replacement and modification articles.</w:t>
      </w:r>
    </w:p>
    <w:p w14:paraId="7D927201"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 Authorized release documents are issued only by individuals authorized under P-860.</w:t>
      </w:r>
    </w:p>
    <w:p w14:paraId="5DDED394" w14:textId="77777777" w:rsidR="00BC62B7" w:rsidRDefault="00BC62B7"/>
    <w:p w14:paraId="4CBF00B0" w14:textId="77777777" w:rsidR="00BC62B7" w:rsidRDefault="00BC62B7"/>
    <w:tbl>
      <w:tblPr>
        <w:tblStyle w:val="TemplateTable"/>
        <w:tblW w:w="0" w:type="auto"/>
        <w:tblLook w:val="04A0" w:firstRow="1" w:lastRow="0" w:firstColumn="1" w:lastColumn="0" w:noHBand="0" w:noVBand="1"/>
      </w:tblPr>
      <w:tblGrid>
        <w:gridCol w:w="3200"/>
        <w:gridCol w:w="2200"/>
        <w:gridCol w:w="1800"/>
        <w:gridCol w:w="2100"/>
      </w:tblGrid>
      <w:tr w:rsidR="00670122" w14:paraId="56C626AA"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762C9908" w14:textId="77777777" w:rsidR="00670122" w:rsidRDefault="000761D0">
            <w:r>
              <w:lastRenderedPageBreak/>
              <w:t>Metric</w:t>
            </w:r>
          </w:p>
        </w:tc>
        <w:tc>
          <w:tcPr>
            <w:tcW w:w="2200" w:type="dxa"/>
          </w:tcPr>
          <w:p w14:paraId="27F7ADBC" w14:textId="77777777" w:rsidR="00670122" w:rsidRDefault="000761D0">
            <w:r>
              <w:t>Target</w:t>
            </w:r>
          </w:p>
        </w:tc>
        <w:tc>
          <w:tcPr>
            <w:tcW w:w="1800" w:type="dxa"/>
          </w:tcPr>
          <w:p w14:paraId="63D0D971" w14:textId="77777777" w:rsidR="00670122" w:rsidRDefault="000761D0">
            <w:r>
              <w:t>Frequency</w:t>
            </w:r>
          </w:p>
        </w:tc>
        <w:tc>
          <w:tcPr>
            <w:tcW w:w="2100" w:type="dxa"/>
          </w:tcPr>
          <w:p w14:paraId="5E329D37" w14:textId="77777777" w:rsidR="00670122" w:rsidRDefault="000761D0">
            <w:r>
              <w:t>Source of record</w:t>
            </w:r>
          </w:p>
        </w:tc>
      </w:tr>
      <w:tr w:rsidR="00670122" w14:paraId="62CCB1DC"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0AC61FE1" w14:textId="77777777" w:rsidR="00670122" w:rsidRDefault="000761D0">
            <w:r>
              <w:t>Customer on time delivery</w:t>
            </w:r>
          </w:p>
        </w:tc>
        <w:tc>
          <w:tcPr>
            <w:tcW w:w="2200" w:type="dxa"/>
          </w:tcPr>
          <w:p w14:paraId="6DC19F3A" w14:textId="77777777" w:rsidR="00670122" w:rsidRDefault="000761D0">
            <w:r>
              <w:t>Greater than or equal to 90 percent</w:t>
            </w:r>
          </w:p>
        </w:tc>
        <w:tc>
          <w:tcPr>
            <w:tcW w:w="1800" w:type="dxa"/>
          </w:tcPr>
          <w:p w14:paraId="38065F85" w14:textId="77777777" w:rsidR="00670122" w:rsidRDefault="000761D0">
            <w:r>
              <w:t>Monthly, from the first delivery</w:t>
            </w:r>
          </w:p>
        </w:tc>
        <w:tc>
          <w:tcPr>
            <w:tcW w:w="2100" w:type="dxa"/>
          </w:tcPr>
          <w:p w14:paraId="678B3713" w14:textId="77777777" w:rsidR="00670122" w:rsidRDefault="000761D0">
            <w:r>
              <w:t>Shipment records against customer promise dates</w:t>
            </w:r>
          </w:p>
        </w:tc>
      </w:tr>
      <w:tr w:rsidR="00670122" w14:paraId="078CB5E9" w14:textId="77777777" w:rsidTr="00670122">
        <w:trPr>
          <w:cnfStyle w:val="000000010000" w:firstRow="0" w:lastRow="0" w:firstColumn="0" w:lastColumn="0" w:oddVBand="0" w:evenVBand="0" w:oddHBand="0" w:evenHBand="1" w:firstRowFirstColumn="0" w:firstRowLastColumn="0" w:lastRowFirstColumn="0" w:lastRowLastColumn="0"/>
        </w:trPr>
        <w:tc>
          <w:tcPr>
            <w:tcW w:w="3200" w:type="dxa"/>
          </w:tcPr>
          <w:p w14:paraId="61D03C95" w14:textId="77777777" w:rsidR="00670122" w:rsidRDefault="000761D0">
            <w:r>
              <w:t>Delivered product conformity, units accepted without customer rejection</w:t>
            </w:r>
          </w:p>
        </w:tc>
        <w:tc>
          <w:tcPr>
            <w:tcW w:w="2200" w:type="dxa"/>
          </w:tcPr>
          <w:p w14:paraId="0CB0FD0B" w14:textId="77777777" w:rsidR="00670122" w:rsidRDefault="000761D0">
            <w:r>
              <w:t>Greater than or equal to 98 percent</w:t>
            </w:r>
          </w:p>
        </w:tc>
        <w:tc>
          <w:tcPr>
            <w:tcW w:w="1800" w:type="dxa"/>
          </w:tcPr>
          <w:p w14:paraId="7CE84B76" w14:textId="77777777" w:rsidR="00670122" w:rsidRDefault="000761D0">
            <w:r>
              <w:t>Monthly, from the first delivery</w:t>
            </w:r>
          </w:p>
        </w:tc>
        <w:tc>
          <w:tcPr>
            <w:tcW w:w="2100" w:type="dxa"/>
          </w:tcPr>
          <w:p w14:paraId="76A3DE1B" w14:textId="77777777" w:rsidR="00670122" w:rsidRDefault="000761D0">
            <w:r>
              <w:t>Customer rejection and escape records</w:t>
            </w:r>
          </w:p>
        </w:tc>
      </w:tr>
    </w:tbl>
    <w:p w14:paraId="3C2B681D" w14:textId="77777777" w:rsidR="00C92409" w:rsidRDefault="00163BE9">
      <w:pPr>
        <w:pStyle w:val="Caption"/>
      </w:pPr>
      <w:r>
        <w:t>Table 22. Stage 8 metrics</w:t>
      </w:r>
    </w:p>
    <w:p w14:paraId="6845EA6A" w14:textId="77777777" w:rsidR="00C92409" w:rsidRDefault="00163BE9">
      <w:pPr>
        <w:pStyle w:val="Heading2"/>
      </w:pPr>
      <w:r>
        <w:t>Stage 9. Post Delivery Activities</w:t>
      </w:r>
    </w:p>
    <w:p w14:paraId="5D3EC217" w14:textId="77777777" w:rsidR="00C92409" w:rsidRDefault="00163BE9">
      <w:r>
        <w:t xml:space="preserve">Owner: VP of Operations. Post Delivery Activities </w:t>
      </w:r>
      <w:proofErr w:type="gramStart"/>
      <w:r>
        <w:t>supports</w:t>
      </w:r>
      <w:proofErr w:type="gramEnd"/>
      <w:r>
        <w:t xml:space="preserve"> the product in service and </w:t>
      </w:r>
      <w:proofErr w:type="gramStart"/>
      <w:r>
        <w:t>returns</w:t>
      </w:r>
      <w:proofErr w:type="gramEnd"/>
      <w:r>
        <w:t xml:space="preserve"> what is learned to Product Development. Quality escapes are notified to affected customers and, where applicable, to the FAA, within the timescales stated in section 11.4.</w:t>
      </w:r>
    </w:p>
    <w:tbl>
      <w:tblPr>
        <w:tblStyle w:val="TemplateTable"/>
        <w:tblW w:w="0" w:type="auto"/>
        <w:tblLook w:val="04A0" w:firstRow="1" w:lastRow="0" w:firstColumn="1" w:lastColumn="0" w:noHBand="0" w:noVBand="1"/>
      </w:tblPr>
      <w:tblGrid>
        <w:gridCol w:w="3000"/>
        <w:gridCol w:w="3000"/>
        <w:gridCol w:w="3350"/>
      </w:tblGrid>
      <w:tr w:rsidR="00C92409" w14:paraId="1A2D94CF"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000" w:type="dxa"/>
          </w:tcPr>
          <w:p w14:paraId="4BA8E78A" w14:textId="77777777" w:rsidR="00C92409" w:rsidRDefault="00163BE9">
            <w:r>
              <w:t>Inputs</w:t>
            </w:r>
          </w:p>
        </w:tc>
        <w:tc>
          <w:tcPr>
            <w:tcW w:w="3000" w:type="dxa"/>
          </w:tcPr>
          <w:p w14:paraId="29C7644A" w14:textId="77777777" w:rsidR="00C92409" w:rsidRDefault="00163BE9">
            <w:r>
              <w:t>Process</w:t>
            </w:r>
          </w:p>
        </w:tc>
        <w:tc>
          <w:tcPr>
            <w:tcW w:w="3350" w:type="dxa"/>
          </w:tcPr>
          <w:p w14:paraId="615F257A" w14:textId="77777777" w:rsidR="00C92409" w:rsidRDefault="00163BE9">
            <w:r>
              <w:t>Outputs</w:t>
            </w:r>
          </w:p>
        </w:tc>
      </w:tr>
      <w:tr w:rsidR="00C92409" w14:paraId="72B820B0" w14:textId="77777777" w:rsidTr="00C92409">
        <w:trPr>
          <w:cnfStyle w:val="000000100000" w:firstRow="0" w:lastRow="0" w:firstColumn="0" w:lastColumn="0" w:oddVBand="0" w:evenVBand="0" w:oddHBand="1" w:evenHBand="0" w:firstRowFirstColumn="0" w:firstRowLastColumn="0" w:lastRowFirstColumn="0" w:lastRowLastColumn="0"/>
        </w:trPr>
        <w:tc>
          <w:tcPr>
            <w:tcW w:w="3000" w:type="dxa"/>
          </w:tcPr>
          <w:p w14:paraId="61B29AB8" w14:textId="77777777" w:rsidR="00C92409" w:rsidRDefault="00163BE9">
            <w:r>
              <w:t>Delivered product</w:t>
            </w:r>
          </w:p>
          <w:p w14:paraId="1BE676AA" w14:textId="77777777" w:rsidR="00C92409" w:rsidRDefault="00163BE9">
            <w:r>
              <w:t>Customer feedback and in-service data</w:t>
            </w:r>
          </w:p>
          <w:p w14:paraId="736307DC" w14:textId="77777777" w:rsidR="00C92409" w:rsidRDefault="00163BE9">
            <w:r>
              <w:t>Returned material and escape notifications</w:t>
            </w:r>
          </w:p>
        </w:tc>
        <w:tc>
          <w:tcPr>
            <w:tcW w:w="3000" w:type="dxa"/>
          </w:tcPr>
          <w:p w14:paraId="3931744A" w14:textId="77777777" w:rsidR="00C92409" w:rsidRDefault="00163BE9">
            <w:r>
              <w:t>In-service feedback and return material authorization</w:t>
            </w:r>
          </w:p>
          <w:p w14:paraId="39470DFB" w14:textId="77777777" w:rsidR="00C92409" w:rsidRDefault="00163BE9">
            <w:r>
              <w:t>Quality escape handling and customer notification</w:t>
            </w:r>
          </w:p>
          <w:p w14:paraId="75F01A84" w14:textId="77777777" w:rsidR="00C92409" w:rsidRDefault="00163BE9">
            <w:r>
              <w:t xml:space="preserve">Support </w:t>
            </w:r>
            <w:proofErr w:type="gramStart"/>
            <w:r>
              <w:t>to</w:t>
            </w:r>
            <w:proofErr w:type="gramEnd"/>
            <w:r>
              <w:t xml:space="preserve"> the design approval holder on in-service problems</w:t>
            </w:r>
          </w:p>
        </w:tc>
        <w:tc>
          <w:tcPr>
            <w:tcW w:w="3350" w:type="dxa"/>
          </w:tcPr>
          <w:p w14:paraId="17362CF9" w14:textId="77777777" w:rsidR="00C92409" w:rsidRDefault="00163BE9">
            <w:r>
              <w:t xml:space="preserve">In-service data and feedback </w:t>
            </w:r>
            <w:proofErr w:type="gramStart"/>
            <w:r>
              <w:t>to</w:t>
            </w:r>
            <w:proofErr w:type="gramEnd"/>
            <w:r>
              <w:t xml:space="preserve"> Product Development</w:t>
            </w:r>
          </w:p>
          <w:p w14:paraId="1467F90B" w14:textId="77777777" w:rsidR="00C92409" w:rsidRDefault="00163BE9">
            <w:r>
              <w:t>Return material authorization records</w:t>
            </w:r>
          </w:p>
          <w:p w14:paraId="73C9D164" w14:textId="77777777" w:rsidR="00C92409" w:rsidRDefault="00163BE9">
            <w:r>
              <w:t>Customer and FAA notifications</w:t>
            </w:r>
          </w:p>
          <w:p w14:paraId="2072E496" w14:textId="77777777" w:rsidR="00C92409" w:rsidRDefault="00163BE9">
            <w:r>
              <w:t>Corrective actions</w:t>
            </w:r>
          </w:p>
        </w:tc>
      </w:tr>
    </w:tbl>
    <w:p w14:paraId="1CCAE3BF" w14:textId="77777777" w:rsidR="00C92409" w:rsidRDefault="00163BE9">
      <w:pPr>
        <w:pStyle w:val="Caption"/>
      </w:pPr>
      <w:r>
        <w:t>Table 23. Stage 9 inputs, process and outputs</w:t>
      </w:r>
    </w:p>
    <w:p w14:paraId="2E8FC7C4" w14:textId="77777777" w:rsidR="00C92409" w:rsidRDefault="00163BE9">
      <w:r>
        <w:rPr>
          <w:b/>
        </w:rPr>
        <w:t xml:space="preserve">Applicable procedures. </w:t>
      </w:r>
      <w:r>
        <w:t>P-820 Customer Related Processes, P-830 Design and Development, P-870 Control of Nonconforming Outputs, P-1000 Continual Improvement</w:t>
      </w:r>
    </w:p>
    <w:p w14:paraId="5CEF7894" w14:textId="77777777" w:rsidR="00C92409" w:rsidRDefault="00163BE9">
      <w:r>
        <w:rPr>
          <w:b/>
        </w:rPr>
        <w:t xml:space="preserve">Tools. </w:t>
      </w:r>
      <w:r>
        <w:t>Jira, NetSuite.</w:t>
      </w:r>
    </w:p>
    <w:p w14:paraId="69F19F74" w14:textId="77777777" w:rsidR="00C92409" w:rsidRDefault="00163BE9">
      <w:r>
        <w:rPr>
          <w:b/>
        </w:rPr>
        <w:t xml:space="preserve">Requirements addressed. </w:t>
      </w:r>
      <w:r>
        <w:t>AS9100D 8.5.5 post-delivery activities, 10.2 nonconformity and corrective action. 14 CFR 21.137(m) in-service feedback, (n) quality escapes.</w:t>
      </w:r>
    </w:p>
    <w:p w14:paraId="757F0F3C" w14:textId="77777777" w:rsidR="00C92409" w:rsidRDefault="00163BE9">
      <w:r>
        <w:rPr>
          <w:b/>
        </w:rPr>
        <w:t xml:space="preserve">Records and competence. </w:t>
      </w:r>
      <w:r>
        <w:t xml:space="preserve">The outputs listed above are quality records, controlled and retained in accordance with P-750 and section 16. Personnel performing the work </w:t>
      </w:r>
      <w:proofErr w:type="gramStart"/>
      <w:r>
        <w:t>of</w:t>
      </w:r>
      <w:proofErr w:type="gramEnd"/>
      <w:r>
        <w:t xml:space="preserve"> this stage are competent and, where the procedures above require it, authorized in accordance with P-720.</w:t>
      </w:r>
    </w:p>
    <w:tbl>
      <w:tblPr>
        <w:tblStyle w:val="TemplateTable"/>
        <w:tblW w:w="0" w:type="auto"/>
        <w:tblLook w:val="04A0" w:firstRow="1" w:lastRow="0" w:firstColumn="1" w:lastColumn="0" w:noHBand="0" w:noVBand="1"/>
      </w:tblPr>
      <w:tblGrid>
        <w:gridCol w:w="3200"/>
        <w:gridCol w:w="2200"/>
        <w:gridCol w:w="1800"/>
        <w:gridCol w:w="2100"/>
      </w:tblGrid>
      <w:tr w:rsidR="00670122" w14:paraId="52C91E04"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267878CB" w14:textId="77777777" w:rsidR="00670122" w:rsidRDefault="000761D0">
            <w:r>
              <w:t>Metric</w:t>
            </w:r>
          </w:p>
        </w:tc>
        <w:tc>
          <w:tcPr>
            <w:tcW w:w="2200" w:type="dxa"/>
          </w:tcPr>
          <w:p w14:paraId="76BED14B" w14:textId="77777777" w:rsidR="00670122" w:rsidRDefault="000761D0">
            <w:r>
              <w:t>Target</w:t>
            </w:r>
          </w:p>
        </w:tc>
        <w:tc>
          <w:tcPr>
            <w:tcW w:w="1800" w:type="dxa"/>
          </w:tcPr>
          <w:p w14:paraId="11702A60" w14:textId="77777777" w:rsidR="00670122" w:rsidRDefault="000761D0">
            <w:r>
              <w:t>Frequency</w:t>
            </w:r>
          </w:p>
        </w:tc>
        <w:tc>
          <w:tcPr>
            <w:tcW w:w="2100" w:type="dxa"/>
          </w:tcPr>
          <w:p w14:paraId="17166FBB" w14:textId="77777777" w:rsidR="00670122" w:rsidRDefault="000761D0">
            <w:r>
              <w:t>Source of record</w:t>
            </w:r>
          </w:p>
        </w:tc>
      </w:tr>
      <w:tr w:rsidR="00670122" w14:paraId="34D6F93A"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08916B6E" w14:textId="77777777" w:rsidR="00670122" w:rsidRDefault="000761D0">
            <w:r>
              <w:t>Regulatory reports and customer notifications of a quality escape made within the required window</w:t>
            </w:r>
          </w:p>
        </w:tc>
        <w:tc>
          <w:tcPr>
            <w:tcW w:w="2200" w:type="dxa"/>
          </w:tcPr>
          <w:p w14:paraId="4DD3049F" w14:textId="77777777" w:rsidR="00670122" w:rsidRDefault="000761D0">
            <w:r>
              <w:t>100 percent</w:t>
            </w:r>
          </w:p>
        </w:tc>
        <w:tc>
          <w:tcPr>
            <w:tcW w:w="1800" w:type="dxa"/>
          </w:tcPr>
          <w:p w14:paraId="3365214D" w14:textId="77777777" w:rsidR="00670122" w:rsidRDefault="000761D0">
            <w:r>
              <w:t>Each event, from the first delivery</w:t>
            </w:r>
          </w:p>
        </w:tc>
        <w:tc>
          <w:tcPr>
            <w:tcW w:w="2100" w:type="dxa"/>
          </w:tcPr>
          <w:p w14:paraId="49BB6322" w14:textId="77777777" w:rsidR="00670122" w:rsidRDefault="000761D0">
            <w:r>
              <w:t>Quality escape and regulatory reporting records</w:t>
            </w:r>
          </w:p>
        </w:tc>
      </w:tr>
    </w:tbl>
    <w:p w14:paraId="3623F2CC" w14:textId="77777777" w:rsidR="00C92409" w:rsidRDefault="00163BE9">
      <w:pPr>
        <w:pStyle w:val="Caption"/>
      </w:pPr>
      <w:r>
        <w:t>Table 24. Stage 9 metrics</w:t>
      </w:r>
    </w:p>
    <w:p w14:paraId="1C2655F3" w14:textId="77777777" w:rsidR="00C92409" w:rsidRDefault="00163BE9">
      <w:pPr>
        <w:pStyle w:val="Heading2"/>
      </w:pPr>
      <w:r>
        <w:t>Support processes</w:t>
      </w:r>
    </w:p>
    <w:p w14:paraId="05BC1CF4" w14:textId="77777777" w:rsidR="00C92409" w:rsidRDefault="00163BE9">
      <w:r>
        <w:t>Support processes are not part of the lifecycle sequence. They supply inputs to, and receive outputs from, every stage.</w:t>
      </w:r>
    </w:p>
    <w:tbl>
      <w:tblPr>
        <w:tblStyle w:val="TemplateTable"/>
        <w:tblW w:w="0" w:type="auto"/>
        <w:tblLook w:val="04A0" w:firstRow="1" w:lastRow="0" w:firstColumn="1" w:lastColumn="0" w:noHBand="0" w:noVBand="1"/>
      </w:tblPr>
      <w:tblGrid>
        <w:gridCol w:w="3600"/>
        <w:gridCol w:w="5750"/>
      </w:tblGrid>
      <w:tr w:rsidR="00C92409" w14:paraId="08153F17" w14:textId="77777777" w:rsidTr="00C92409">
        <w:trPr>
          <w:cnfStyle w:val="100000000000" w:firstRow="1" w:lastRow="0" w:firstColumn="0" w:lastColumn="0" w:oddVBand="0" w:evenVBand="0" w:oddHBand="0" w:evenHBand="0" w:firstRowFirstColumn="0" w:firstRowLastColumn="0" w:lastRowFirstColumn="0" w:lastRowLastColumn="0"/>
          <w:tblHeader/>
        </w:trPr>
        <w:tc>
          <w:tcPr>
            <w:tcW w:w="3600" w:type="dxa"/>
          </w:tcPr>
          <w:p w14:paraId="1CAF6FAB" w14:textId="77777777" w:rsidR="00C92409" w:rsidRDefault="00163BE9">
            <w:r>
              <w:lastRenderedPageBreak/>
              <w:t>Support process</w:t>
            </w:r>
          </w:p>
        </w:tc>
        <w:tc>
          <w:tcPr>
            <w:tcW w:w="5750" w:type="dxa"/>
          </w:tcPr>
          <w:p w14:paraId="115BC159" w14:textId="77777777" w:rsidR="00C92409" w:rsidRDefault="00163BE9">
            <w:r>
              <w:t>Applicable procedures</w:t>
            </w:r>
          </w:p>
        </w:tc>
      </w:tr>
      <w:tr w:rsidR="00C92409" w14:paraId="621B3756" w14:textId="77777777" w:rsidTr="00C92409">
        <w:trPr>
          <w:cnfStyle w:val="000000100000" w:firstRow="0" w:lastRow="0" w:firstColumn="0" w:lastColumn="0" w:oddVBand="0" w:evenVBand="0" w:oddHBand="1" w:evenHBand="0" w:firstRowFirstColumn="0" w:firstRowLastColumn="0" w:lastRowFirstColumn="0" w:lastRowLastColumn="0"/>
        </w:trPr>
        <w:tc>
          <w:tcPr>
            <w:tcW w:w="3600" w:type="dxa"/>
          </w:tcPr>
          <w:p w14:paraId="3221FAF8" w14:textId="77777777" w:rsidR="00C92409" w:rsidRDefault="00163BE9">
            <w:r>
              <w:t>Document and record control</w:t>
            </w:r>
          </w:p>
        </w:tc>
        <w:tc>
          <w:tcPr>
            <w:tcW w:w="5750" w:type="dxa"/>
          </w:tcPr>
          <w:p w14:paraId="5CA5DCF9" w14:textId="77777777" w:rsidR="00C92409" w:rsidRDefault="00163BE9">
            <w:r>
              <w:t>P-750 Control of Documented Information</w:t>
            </w:r>
          </w:p>
        </w:tc>
      </w:tr>
      <w:tr w:rsidR="00C92409" w14:paraId="093A3482" w14:textId="77777777" w:rsidTr="00C92409">
        <w:trPr>
          <w:cnfStyle w:val="000000010000" w:firstRow="0" w:lastRow="0" w:firstColumn="0" w:lastColumn="0" w:oddVBand="0" w:evenVBand="0" w:oddHBand="0" w:evenHBand="1" w:firstRowFirstColumn="0" w:firstRowLastColumn="0" w:lastRowFirstColumn="0" w:lastRowLastColumn="0"/>
        </w:trPr>
        <w:tc>
          <w:tcPr>
            <w:tcW w:w="3600" w:type="dxa"/>
          </w:tcPr>
          <w:p w14:paraId="4926DA40" w14:textId="77777777" w:rsidR="00C92409" w:rsidRDefault="00163BE9">
            <w:r>
              <w:t>Nonconformity, Material Review Board and corrective action</w:t>
            </w:r>
          </w:p>
        </w:tc>
        <w:tc>
          <w:tcPr>
            <w:tcW w:w="5750" w:type="dxa"/>
          </w:tcPr>
          <w:p w14:paraId="728F9453" w14:textId="77777777" w:rsidR="00C92409" w:rsidRDefault="00163BE9">
            <w:r>
              <w:t>P-870 Control of Nonconforming Outputs, P-1000 Continual Improvement</w:t>
            </w:r>
          </w:p>
        </w:tc>
      </w:tr>
      <w:tr w:rsidR="00C92409" w14:paraId="5D1763AC" w14:textId="77777777" w:rsidTr="00C92409">
        <w:trPr>
          <w:cnfStyle w:val="000000100000" w:firstRow="0" w:lastRow="0" w:firstColumn="0" w:lastColumn="0" w:oddVBand="0" w:evenVBand="0" w:oddHBand="1" w:evenHBand="0" w:firstRowFirstColumn="0" w:firstRowLastColumn="0" w:lastRowFirstColumn="0" w:lastRowLastColumn="0"/>
        </w:trPr>
        <w:tc>
          <w:tcPr>
            <w:tcW w:w="3600" w:type="dxa"/>
          </w:tcPr>
          <w:p w14:paraId="18FD188D" w14:textId="77777777" w:rsidR="00C92409" w:rsidRDefault="00163BE9">
            <w:r>
              <w:t>Measurement resource control</w:t>
            </w:r>
          </w:p>
        </w:tc>
        <w:tc>
          <w:tcPr>
            <w:tcW w:w="5750" w:type="dxa"/>
          </w:tcPr>
          <w:p w14:paraId="40A38AFA" w14:textId="77777777" w:rsidR="00C92409" w:rsidRDefault="00163BE9">
            <w:r>
              <w:t>P-715 Monitoring and Measuring Resources</w:t>
            </w:r>
          </w:p>
        </w:tc>
      </w:tr>
      <w:tr w:rsidR="00C92409" w14:paraId="52E2D859" w14:textId="77777777" w:rsidTr="00C92409">
        <w:trPr>
          <w:cnfStyle w:val="000000010000" w:firstRow="0" w:lastRow="0" w:firstColumn="0" w:lastColumn="0" w:oddVBand="0" w:evenVBand="0" w:oddHBand="0" w:evenHBand="1" w:firstRowFirstColumn="0" w:firstRowLastColumn="0" w:lastRowFirstColumn="0" w:lastRowLastColumn="0"/>
        </w:trPr>
        <w:tc>
          <w:tcPr>
            <w:tcW w:w="3600" w:type="dxa"/>
          </w:tcPr>
          <w:p w14:paraId="6557A8EE" w14:textId="77777777" w:rsidR="00C92409" w:rsidRDefault="00163BE9">
            <w:r>
              <w:t>Competence, training and awareness</w:t>
            </w:r>
          </w:p>
        </w:tc>
        <w:tc>
          <w:tcPr>
            <w:tcW w:w="5750" w:type="dxa"/>
          </w:tcPr>
          <w:p w14:paraId="6EF89E6E" w14:textId="77777777" w:rsidR="00C92409" w:rsidRDefault="00163BE9">
            <w:r>
              <w:t>P-720 Competence, Training and Awareness</w:t>
            </w:r>
          </w:p>
        </w:tc>
      </w:tr>
      <w:tr w:rsidR="00C92409" w14:paraId="65DD6BDB" w14:textId="77777777" w:rsidTr="00C92409">
        <w:trPr>
          <w:cnfStyle w:val="000000100000" w:firstRow="0" w:lastRow="0" w:firstColumn="0" w:lastColumn="0" w:oddVBand="0" w:evenVBand="0" w:oddHBand="1" w:evenHBand="0" w:firstRowFirstColumn="0" w:firstRowLastColumn="0" w:lastRowFirstColumn="0" w:lastRowLastColumn="0"/>
        </w:trPr>
        <w:tc>
          <w:tcPr>
            <w:tcW w:w="3600" w:type="dxa"/>
          </w:tcPr>
          <w:p w14:paraId="6392A7DF" w14:textId="77777777" w:rsidR="00C92409" w:rsidRDefault="00163BE9">
            <w:r>
              <w:t>Internal audit and management review</w:t>
            </w:r>
          </w:p>
        </w:tc>
        <w:tc>
          <w:tcPr>
            <w:tcW w:w="5750" w:type="dxa"/>
          </w:tcPr>
          <w:p w14:paraId="0C3EF22D" w14:textId="77777777" w:rsidR="00C92409" w:rsidRDefault="00163BE9">
            <w:r>
              <w:t>P-920 Internal Audits, P-500 Leadership Responsibility</w:t>
            </w:r>
          </w:p>
        </w:tc>
      </w:tr>
    </w:tbl>
    <w:p w14:paraId="7A7FA3A5" w14:textId="77777777" w:rsidR="00C92409" w:rsidRDefault="00163BE9">
      <w:pPr>
        <w:pStyle w:val="Caption"/>
      </w:pPr>
      <w:r>
        <w:t>Table 25. Support processes</w:t>
      </w:r>
    </w:p>
    <w:p w14:paraId="0DB5F126" w14:textId="77777777" w:rsidR="00C92409" w:rsidRDefault="00163BE9">
      <w:r>
        <w:rPr>
          <w:b/>
        </w:rPr>
        <w:t xml:space="preserve">Tools. </w:t>
      </w:r>
      <w:r>
        <w:t>SolidWorks PDM, Jira, UKG.</w:t>
      </w:r>
    </w:p>
    <w:p w14:paraId="17F0EA31" w14:textId="77777777" w:rsidR="00C92409" w:rsidRDefault="00163BE9">
      <w:r>
        <w:rPr>
          <w:b/>
        </w:rPr>
        <w:t xml:space="preserve">Requirements addressed. </w:t>
      </w:r>
      <w:r>
        <w:t>AS9100D 7.1.5 monitoring and measuring resources, 7.2 competence, 7.5 documented information, 8.7 control of nonconforming outputs, 9.2 internal audit, 9.3 management review, 10.2 nonconformity and corrective action. 14 CFR 21.137(b) document control, (f) inspection, measuring and test equipment control, (h) nonconforming product and article control, (</w:t>
      </w:r>
      <w:proofErr w:type="spellStart"/>
      <w:r>
        <w:t>i</w:t>
      </w:r>
      <w:proofErr w:type="spellEnd"/>
      <w:r>
        <w:t>) corrective and preventive actions, (k) control of quality records, (l) internal audits.</w:t>
      </w:r>
    </w:p>
    <w:p w14:paraId="105513CC" w14:textId="77777777" w:rsidR="00C92409" w:rsidRDefault="00163BE9">
      <w:r>
        <w:t xml:space="preserve">A nonconforming article is identified, segregated and dispositioned by the Material Review Board under P-870. Disposition is made only by individuals authorized under P-870, and scrap is positively controlled until it has been rendered unusable. Nonconformance data is analyzed for </w:t>
      </w:r>
      <w:proofErr w:type="gramStart"/>
      <w:r>
        <w:t>trend</w:t>
      </w:r>
      <w:proofErr w:type="gramEnd"/>
      <w:r>
        <w:t xml:space="preserve"> and reviewed at management review.</w:t>
      </w:r>
    </w:p>
    <w:p w14:paraId="2AE54337" w14:textId="77777777" w:rsidR="00C92409" w:rsidRDefault="00163BE9">
      <w:pPr>
        <w:pStyle w:val="Heading2"/>
      </w:pPr>
      <w:r>
        <w:t>Interaction of processes</w:t>
      </w:r>
    </w:p>
    <w:p w14:paraId="3850611C" w14:textId="77777777" w:rsidR="00C92409" w:rsidRDefault="00163BE9">
      <w:r>
        <w:t>Figure 2 shows the sequence of the stages and the flows between them. The stage tables in sections 7.3 to 7.11 state the inputs each stage receives and the outputs it delivers, and the output of one stage is the input of the next. The procedures named in each stage state the controls, responsibilities and measures of the work. Together these determine the processes of the QMS, their sequence and their interaction, as required by AS9100D 4.4.</w:t>
      </w:r>
    </w:p>
    <w:p w14:paraId="7EAA37A0" w14:textId="77777777" w:rsidR="000845B9" w:rsidRDefault="00163BE9" w:rsidP="00C81A0C">
      <w:pPr>
        <w:pStyle w:val="Heading1"/>
      </w:pPr>
      <w:bookmarkStart w:id="11" w:name="_Toc239232090"/>
      <w:r>
        <w:t>CONTEXT OF THE ORGANIZATION</w:t>
      </w:r>
      <w:bookmarkEnd w:id="11"/>
    </w:p>
    <w:p w14:paraId="6324E7C3" w14:textId="77777777" w:rsidR="000845B9" w:rsidRDefault="00163BE9" w:rsidP="00C81A0C">
      <w:r>
        <w:t>This section addresses AS9100D clause 4.</w:t>
      </w:r>
    </w:p>
    <w:p w14:paraId="19DC20BF" w14:textId="77777777" w:rsidR="000845B9" w:rsidRDefault="00163BE9" w:rsidP="00C81A0C">
      <w:pPr>
        <w:pStyle w:val="Heading2"/>
      </w:pPr>
      <w:bookmarkStart w:id="12" w:name="_Toc239232091"/>
      <w:r>
        <w:t>Understanding the organization and its context</w:t>
      </w:r>
      <w:bookmarkEnd w:id="12"/>
    </w:p>
    <w:p w14:paraId="2CE1115C" w14:textId="77777777" w:rsidR="000845B9" w:rsidRDefault="00163BE9" w:rsidP="00C81A0C">
      <w:proofErr w:type="spellStart"/>
      <w:r>
        <w:t>Skyryse</w:t>
      </w:r>
      <w:proofErr w:type="spellEnd"/>
      <w:r>
        <w:t xml:space="preserve"> determines the external and internal issues relevant to its ability to achieve the intended results of the QMS through the Quality Policy, the mission and values statements, the scope in section 2, the process architecture in section 7, SWOT and process analysis performed in accordance with P-610, and discussion at board meetings and management review.</w:t>
      </w:r>
    </w:p>
    <w:p w14:paraId="5163C552" w14:textId="77777777" w:rsidR="000845B9" w:rsidRDefault="00163BE9" w:rsidP="00C81A0C">
      <w:proofErr w:type="spellStart"/>
      <w:r>
        <w:t>Skyryse</w:t>
      </w:r>
      <w:proofErr w:type="spellEnd"/>
      <w:r>
        <w:t xml:space="preserve"> has assessed whether climate change is a relevant issue to the QMS through a review of customer contracts and applicable regulatory requirements. The results are documented </w:t>
      </w:r>
      <w:r>
        <w:lastRenderedPageBreak/>
        <w:t>through risk analysis under P-610, are recorded in Table 26, and are reviewed periodically at management review.</w:t>
      </w:r>
    </w:p>
    <w:p w14:paraId="7B95BEE4" w14:textId="77777777" w:rsidR="000845B9" w:rsidRDefault="00163BE9" w:rsidP="00C81A0C">
      <w:pPr>
        <w:pStyle w:val="Heading2"/>
      </w:pPr>
      <w:bookmarkStart w:id="13" w:name="_Toc239232092"/>
      <w:r>
        <w:t>Needs and expectations of interested parties</w:t>
      </w:r>
      <w:bookmarkEnd w:id="13"/>
    </w:p>
    <w:tbl>
      <w:tblPr>
        <w:tblStyle w:val="TemplateTable"/>
        <w:tblW w:w="0" w:type="auto"/>
        <w:tblLook w:val="04A0" w:firstRow="1" w:lastRow="0" w:firstColumn="1" w:lastColumn="0" w:noHBand="0" w:noVBand="1"/>
      </w:tblPr>
      <w:tblGrid>
        <w:gridCol w:w="2065"/>
        <w:gridCol w:w="7285"/>
      </w:tblGrid>
      <w:tr w:rsidR="000845B9" w14:paraId="65C45664" w14:textId="77777777" w:rsidTr="00CC5A6A">
        <w:trPr>
          <w:cnfStyle w:val="100000000000" w:firstRow="1" w:lastRow="0" w:firstColumn="0" w:lastColumn="0" w:oddVBand="0" w:evenVBand="0" w:oddHBand="0" w:evenHBand="0" w:firstRowFirstColumn="0" w:firstRowLastColumn="0" w:lastRowFirstColumn="0" w:lastRowLastColumn="0"/>
        </w:trPr>
        <w:tc>
          <w:tcPr>
            <w:tcW w:w="2065" w:type="dxa"/>
          </w:tcPr>
          <w:p w14:paraId="3AC92471" w14:textId="77777777" w:rsidR="000845B9" w:rsidRDefault="00163BE9" w:rsidP="00C81A0C">
            <w:r>
              <w:t>Interested party</w:t>
            </w:r>
          </w:p>
        </w:tc>
        <w:tc>
          <w:tcPr>
            <w:tcW w:w="7285" w:type="dxa"/>
          </w:tcPr>
          <w:p w14:paraId="5187E761" w14:textId="77777777" w:rsidR="000845B9" w:rsidRDefault="00163BE9" w:rsidP="00C81A0C">
            <w:r>
              <w:t>Determination of requirements</w:t>
            </w:r>
          </w:p>
        </w:tc>
      </w:tr>
      <w:tr w:rsidR="000845B9" w14:paraId="6895287F" w14:textId="77777777" w:rsidTr="00CC5A6A">
        <w:trPr>
          <w:cnfStyle w:val="000000100000" w:firstRow="0" w:lastRow="0" w:firstColumn="0" w:lastColumn="0" w:oddVBand="0" w:evenVBand="0" w:oddHBand="1" w:evenHBand="0" w:firstRowFirstColumn="0" w:firstRowLastColumn="0" w:lastRowFirstColumn="0" w:lastRowLastColumn="0"/>
        </w:trPr>
        <w:tc>
          <w:tcPr>
            <w:tcW w:w="2065" w:type="dxa"/>
          </w:tcPr>
          <w:p w14:paraId="38333895" w14:textId="77777777" w:rsidR="000845B9" w:rsidRDefault="00163BE9" w:rsidP="00C81A0C">
            <w:r>
              <w:t>Customers</w:t>
            </w:r>
          </w:p>
        </w:tc>
        <w:tc>
          <w:tcPr>
            <w:tcW w:w="7285" w:type="dxa"/>
          </w:tcPr>
          <w:p w14:paraId="200E8871" w14:textId="77777777" w:rsidR="000845B9" w:rsidRDefault="00163BE9" w:rsidP="00C81A0C">
            <w:r>
              <w:t xml:space="preserve">Products and services </w:t>
            </w:r>
            <w:proofErr w:type="gramStart"/>
            <w:r>
              <w:t>meeting</w:t>
            </w:r>
            <w:proofErr w:type="gramEnd"/>
            <w:r>
              <w:t xml:space="preserve"> agreed quality and delivery requirements, and responsive communication. Determined and controlled under P-820. Performance is monitored at management review. Climate change requirements </w:t>
            </w:r>
            <w:proofErr w:type="gramStart"/>
            <w:r>
              <w:t>relevant</w:t>
            </w:r>
            <w:proofErr w:type="gramEnd"/>
            <w:r>
              <w:t xml:space="preserve"> to the QMS: none </w:t>
            </w:r>
            <w:proofErr w:type="gramStart"/>
            <w:r>
              <w:t>at this time</w:t>
            </w:r>
            <w:proofErr w:type="gramEnd"/>
            <w:r>
              <w:t>.</w:t>
            </w:r>
          </w:p>
        </w:tc>
      </w:tr>
      <w:tr w:rsidR="000845B9" w14:paraId="79D23957" w14:textId="77777777" w:rsidTr="00CC5A6A">
        <w:trPr>
          <w:cnfStyle w:val="000000010000" w:firstRow="0" w:lastRow="0" w:firstColumn="0" w:lastColumn="0" w:oddVBand="0" w:evenVBand="0" w:oddHBand="0" w:evenHBand="1" w:firstRowFirstColumn="0" w:firstRowLastColumn="0" w:lastRowFirstColumn="0" w:lastRowLastColumn="0"/>
        </w:trPr>
        <w:tc>
          <w:tcPr>
            <w:tcW w:w="2065" w:type="dxa"/>
          </w:tcPr>
          <w:p w14:paraId="3D3F7AFC" w14:textId="77777777" w:rsidR="000845B9" w:rsidRDefault="00163BE9" w:rsidP="00C81A0C">
            <w:r>
              <w:t>Suppliers</w:t>
            </w:r>
          </w:p>
        </w:tc>
        <w:tc>
          <w:tcPr>
            <w:tcW w:w="7285" w:type="dxa"/>
          </w:tcPr>
          <w:p w14:paraId="475DF023" w14:textId="77777777" w:rsidR="00C92409" w:rsidRDefault="00163BE9">
            <w:r>
              <w:t xml:space="preserve">Clear communication of requirements and timely payment. Controlled under P-840, which flows quality requirements down through the purchase order and maintains the approved supplier list. Climate change requirements </w:t>
            </w:r>
            <w:proofErr w:type="gramStart"/>
            <w:r>
              <w:t>relevant</w:t>
            </w:r>
            <w:proofErr w:type="gramEnd"/>
            <w:r>
              <w:t xml:space="preserve"> to the QMS: none </w:t>
            </w:r>
            <w:proofErr w:type="gramStart"/>
            <w:r>
              <w:t>at this time</w:t>
            </w:r>
            <w:proofErr w:type="gramEnd"/>
            <w:r>
              <w:t>.</w:t>
            </w:r>
          </w:p>
        </w:tc>
      </w:tr>
      <w:tr w:rsidR="000845B9" w14:paraId="5780DD15" w14:textId="77777777" w:rsidTr="00CC5A6A">
        <w:trPr>
          <w:cnfStyle w:val="000000100000" w:firstRow="0" w:lastRow="0" w:firstColumn="0" w:lastColumn="0" w:oddVBand="0" w:evenVBand="0" w:oddHBand="1" w:evenHBand="0" w:firstRowFirstColumn="0" w:firstRowLastColumn="0" w:lastRowFirstColumn="0" w:lastRowLastColumn="0"/>
        </w:trPr>
        <w:tc>
          <w:tcPr>
            <w:tcW w:w="2065" w:type="dxa"/>
          </w:tcPr>
          <w:p w14:paraId="10EEBB84" w14:textId="77777777" w:rsidR="000845B9" w:rsidRDefault="00163BE9" w:rsidP="00C81A0C">
            <w:r>
              <w:t>FAA</w:t>
            </w:r>
          </w:p>
        </w:tc>
        <w:tc>
          <w:tcPr>
            <w:tcW w:w="7285" w:type="dxa"/>
          </w:tcPr>
          <w:p w14:paraId="319C62A3" w14:textId="77777777" w:rsidR="00C92409" w:rsidRDefault="00163BE9">
            <w:r>
              <w:t xml:space="preserve">Compliance with 14 CFR part 21. </w:t>
            </w:r>
            <w:proofErr w:type="spellStart"/>
            <w:r>
              <w:t>Skyryse</w:t>
            </w:r>
            <w:proofErr w:type="spellEnd"/>
            <w:r>
              <w:t xml:space="preserve"> holds or is applying for approval under subpart K, Parts Manufacturer Approval. The quality system required by 21.307 is described in this manual as required by 21.308, and each element of 21.137 is mapped to the document that satisfies it in Appendix A. Authorized release documents are issued in accordance with P-860. </w:t>
            </w:r>
            <w:proofErr w:type="spellStart"/>
            <w:r>
              <w:t>Skyryse</w:t>
            </w:r>
            <w:proofErr w:type="spellEnd"/>
            <w:r>
              <w:t xml:space="preserve"> allows the FAA to inspect its quality system, facilities, technical data and articles, and to witness tests, including at supplier facilities, as required by 21.310. </w:t>
            </w:r>
          </w:p>
        </w:tc>
      </w:tr>
      <w:tr w:rsidR="000845B9" w14:paraId="3341F621" w14:textId="77777777" w:rsidTr="00CC5A6A">
        <w:trPr>
          <w:cnfStyle w:val="000000010000" w:firstRow="0" w:lastRow="0" w:firstColumn="0" w:lastColumn="0" w:oddVBand="0" w:evenVBand="0" w:oddHBand="0" w:evenHBand="1" w:firstRowFirstColumn="0" w:firstRowLastColumn="0" w:lastRowFirstColumn="0" w:lastRowLastColumn="0"/>
        </w:trPr>
        <w:tc>
          <w:tcPr>
            <w:tcW w:w="2065" w:type="dxa"/>
          </w:tcPr>
          <w:p w14:paraId="05AE4E9E" w14:textId="77777777" w:rsidR="000845B9" w:rsidRDefault="00163BE9" w:rsidP="00C81A0C">
            <w:r>
              <w:t>Other U.S. regulatory and legal authorities</w:t>
            </w:r>
          </w:p>
        </w:tc>
        <w:tc>
          <w:tcPr>
            <w:tcW w:w="7285" w:type="dxa"/>
          </w:tcPr>
          <w:p w14:paraId="0B0AAAAA" w14:textId="77777777" w:rsidR="000845B9" w:rsidRDefault="00163BE9" w:rsidP="00C81A0C">
            <w:r>
              <w:t xml:space="preserve">Compliance with applicable legal requirements. ITAR, DFAR and FAR apply on a </w:t>
            </w:r>
            <w:proofErr w:type="gramStart"/>
            <w:r>
              <w:t>case by case</w:t>
            </w:r>
            <w:proofErr w:type="gramEnd"/>
            <w:r>
              <w:t xml:space="preserve"> basis when applied to a contract or purchase order by the customer. When applied, the governing regulatory body is an </w:t>
            </w:r>
            <w:proofErr w:type="gramStart"/>
            <w:r>
              <w:t>interested</w:t>
            </w:r>
            <w:proofErr w:type="gramEnd"/>
            <w:r>
              <w:t xml:space="preserve"> party. </w:t>
            </w:r>
          </w:p>
        </w:tc>
      </w:tr>
      <w:tr w:rsidR="000845B9" w14:paraId="073E9A6E" w14:textId="77777777" w:rsidTr="00CC5A6A">
        <w:trPr>
          <w:cnfStyle w:val="000000100000" w:firstRow="0" w:lastRow="0" w:firstColumn="0" w:lastColumn="0" w:oddVBand="0" w:evenVBand="0" w:oddHBand="1" w:evenHBand="0" w:firstRowFirstColumn="0" w:firstRowLastColumn="0" w:lastRowFirstColumn="0" w:lastRowLastColumn="0"/>
        </w:trPr>
        <w:tc>
          <w:tcPr>
            <w:tcW w:w="2065" w:type="dxa"/>
          </w:tcPr>
          <w:p w14:paraId="048C1693" w14:textId="77777777" w:rsidR="000845B9" w:rsidRDefault="00163BE9" w:rsidP="00C81A0C">
            <w:r>
              <w:t>Employees</w:t>
            </w:r>
          </w:p>
        </w:tc>
        <w:tc>
          <w:tcPr>
            <w:tcW w:w="7285" w:type="dxa"/>
          </w:tcPr>
          <w:p w14:paraId="0D4ABCED" w14:textId="77777777" w:rsidR="000845B9" w:rsidRDefault="00163BE9" w:rsidP="00C81A0C">
            <w:r>
              <w:t xml:space="preserve">Fair treatment and clear communication. Encouraged to provide feedback and recommendations for improvement, and to raise product safety concerns without fear of reprisal. </w:t>
            </w:r>
          </w:p>
        </w:tc>
      </w:tr>
      <w:tr w:rsidR="000845B9" w14:paraId="15453351" w14:textId="77777777" w:rsidTr="00CC5A6A">
        <w:trPr>
          <w:cnfStyle w:val="000000010000" w:firstRow="0" w:lastRow="0" w:firstColumn="0" w:lastColumn="0" w:oddVBand="0" w:evenVBand="0" w:oddHBand="0" w:evenHBand="1" w:firstRowFirstColumn="0" w:firstRowLastColumn="0" w:lastRowFirstColumn="0" w:lastRowLastColumn="0"/>
        </w:trPr>
        <w:tc>
          <w:tcPr>
            <w:tcW w:w="2065" w:type="dxa"/>
          </w:tcPr>
          <w:p w14:paraId="07B728A2" w14:textId="77777777" w:rsidR="000845B9" w:rsidRDefault="00163BE9" w:rsidP="00C81A0C">
            <w:r>
              <w:t>Investors</w:t>
            </w:r>
          </w:p>
        </w:tc>
        <w:tc>
          <w:tcPr>
            <w:tcW w:w="7285" w:type="dxa"/>
          </w:tcPr>
          <w:p w14:paraId="189E8AF2" w14:textId="77777777" w:rsidR="000845B9" w:rsidRDefault="00163BE9" w:rsidP="00C81A0C">
            <w:r>
              <w:t xml:space="preserve">The continued success of </w:t>
            </w:r>
            <w:proofErr w:type="spellStart"/>
            <w:r>
              <w:t>Skyryse</w:t>
            </w:r>
            <w:proofErr w:type="spellEnd"/>
            <w:r>
              <w:t xml:space="preserve">. </w:t>
            </w:r>
          </w:p>
        </w:tc>
      </w:tr>
    </w:tbl>
    <w:p w14:paraId="7D9B6E8E" w14:textId="77777777" w:rsidR="000845B9" w:rsidRDefault="00163BE9">
      <w:pPr>
        <w:pStyle w:val="Caption"/>
      </w:pPr>
      <w:r>
        <w:t>Table 26. Interested parties and their requirements</w:t>
      </w:r>
    </w:p>
    <w:p w14:paraId="4EED40B6" w14:textId="77777777" w:rsidR="000845B9" w:rsidRDefault="00163BE9" w:rsidP="00C81A0C">
      <w:pPr>
        <w:pStyle w:val="Heading2"/>
      </w:pPr>
      <w:bookmarkStart w:id="14" w:name="_Toc239232093"/>
      <w:r>
        <w:t>Determining the scope of the QMS</w:t>
      </w:r>
      <w:bookmarkEnd w:id="14"/>
    </w:p>
    <w:p w14:paraId="7ED85B28" w14:textId="77777777" w:rsidR="000845B9" w:rsidRDefault="00163BE9" w:rsidP="00C81A0C">
      <w:r>
        <w:t xml:space="preserve">The scope of the QMS is determined in section 2 of this manual and is illustrated by the </w:t>
      </w:r>
      <w:proofErr w:type="gramStart"/>
      <w:r>
        <w:t>top level</w:t>
      </w:r>
      <w:proofErr w:type="gramEnd"/>
      <w:r>
        <w:t xml:space="preserve"> process flow in Figure 2.</w:t>
      </w:r>
    </w:p>
    <w:p w14:paraId="4D2E13F4" w14:textId="77777777" w:rsidR="000845B9" w:rsidRDefault="00163BE9" w:rsidP="00C81A0C">
      <w:pPr>
        <w:pStyle w:val="Heading1"/>
      </w:pPr>
      <w:bookmarkStart w:id="15" w:name="_Toc239232095"/>
      <w:r>
        <w:t>LEADERSHIP</w:t>
      </w:r>
      <w:bookmarkEnd w:id="15"/>
    </w:p>
    <w:p w14:paraId="7BC04C62" w14:textId="77777777" w:rsidR="000845B9" w:rsidRDefault="00163BE9" w:rsidP="00C81A0C">
      <w:r>
        <w:t>This section addresses AS9100D clause 5.</w:t>
      </w:r>
    </w:p>
    <w:p w14:paraId="1B3F3627" w14:textId="77777777" w:rsidR="000845B9" w:rsidRDefault="00163BE9" w:rsidP="00C81A0C">
      <w:pPr>
        <w:pStyle w:val="Heading2"/>
      </w:pPr>
      <w:bookmarkStart w:id="16" w:name="_Toc239232096"/>
      <w:r>
        <w:t>Leadership and commitment</w:t>
      </w:r>
      <w:bookmarkEnd w:id="16"/>
    </w:p>
    <w:p w14:paraId="630D3508" w14:textId="77777777" w:rsidR="000845B9" w:rsidRDefault="00163BE9" w:rsidP="00C81A0C">
      <w:r>
        <w:t xml:space="preserve">Management has developed and implemented P-500 Leadership Responsibility. Management approves this manual, holds management review, performs risk analysis under P-610 and </w:t>
      </w:r>
      <w:r>
        <w:lastRenderedPageBreak/>
        <w:t>ensures applicable information is communicated to personnel. Commitment is demonstrated through the Quality Policy, the quality objectives and the process measures in section 15.</w:t>
      </w:r>
    </w:p>
    <w:p w14:paraId="0CB85CF6" w14:textId="77777777" w:rsidR="000845B9" w:rsidRDefault="00163BE9" w:rsidP="00C81A0C">
      <w:r>
        <w:t xml:space="preserve">Applicable </w:t>
      </w:r>
      <w:proofErr w:type="gramStart"/>
      <w:r>
        <w:t>customer</w:t>
      </w:r>
      <w:proofErr w:type="gramEnd"/>
      <w:r>
        <w:t xml:space="preserve"> and legal requirements are identified and met in accordance with P-820. Risks that can affect meeting customer requirements are assessed during contract review. Objectives are defined and used to maintain acceptable performance in product conformity and on time delivery.</w:t>
      </w:r>
    </w:p>
    <w:p w14:paraId="17D2EFCF" w14:textId="77777777" w:rsidR="000845B9" w:rsidRDefault="00163BE9" w:rsidP="00C81A0C">
      <w:pPr>
        <w:pStyle w:val="Heading2"/>
      </w:pPr>
      <w:bookmarkStart w:id="17" w:name="_Toc239232097"/>
      <w:r>
        <w:t>Policy</w:t>
      </w:r>
      <w:bookmarkEnd w:id="17"/>
    </w:p>
    <w:p w14:paraId="124692A5" w14:textId="77777777" w:rsidR="000845B9" w:rsidRDefault="00163BE9" w:rsidP="00C81A0C">
      <w:r>
        <w:t xml:space="preserve">The Quality Policy is stated in section 15 of this manual. It is posted at all </w:t>
      </w:r>
      <w:proofErr w:type="spellStart"/>
      <w:r>
        <w:t>Skyryse</w:t>
      </w:r>
      <w:proofErr w:type="spellEnd"/>
      <w:r>
        <w:t xml:space="preserve"> locations, is communicated to all personnel, and is shared with new personnel during orientation.</w:t>
      </w:r>
    </w:p>
    <w:p w14:paraId="3874917E" w14:textId="77777777" w:rsidR="000845B9" w:rsidRDefault="00163BE9" w:rsidP="00C81A0C">
      <w:pPr>
        <w:pStyle w:val="Heading2"/>
      </w:pPr>
      <w:bookmarkStart w:id="18" w:name="_Toc239232098"/>
      <w:r>
        <w:t>Organizational roles, responsibilities and authorities</w:t>
      </w:r>
      <w:bookmarkEnd w:id="18"/>
    </w:p>
    <w:p w14:paraId="6AFE6889" w14:textId="77777777" w:rsidR="000845B9" w:rsidRDefault="00163BE9" w:rsidP="00C81A0C">
      <w:r>
        <w:t>Roles, responsibilities and authorities are stated in section 4 of this manual and are further defined in the organizational chart maintained in UKG, in job descriptions, and in the procedures.</w:t>
      </w:r>
    </w:p>
    <w:p w14:paraId="3CFD40D6" w14:textId="77777777" w:rsidR="000845B9" w:rsidRDefault="00163BE9" w:rsidP="00C81A0C">
      <w:r>
        <w:t>The Quality Manager is appointed as the Management Representative, with responsibility for ensuring the QMS conforms to AS9100D, that processes deliver their intended outputs, and that the integrity of the QMS is maintained when changes are planned and implemented, and with the organizational freedom and unrestricted access to management necessary to resolve quality management issues.</w:t>
      </w:r>
    </w:p>
    <w:p w14:paraId="5AAD2F54" w14:textId="77777777" w:rsidR="000845B9" w:rsidRDefault="00163BE9" w:rsidP="00C81A0C">
      <w:pPr>
        <w:pStyle w:val="Heading1"/>
      </w:pPr>
      <w:bookmarkStart w:id="19" w:name="_Toc239232099"/>
      <w:r>
        <w:t>PLANNING</w:t>
      </w:r>
      <w:bookmarkEnd w:id="19"/>
    </w:p>
    <w:p w14:paraId="40FD7E56" w14:textId="77777777" w:rsidR="000845B9" w:rsidRDefault="00163BE9" w:rsidP="00C81A0C">
      <w:r>
        <w:t>This section addresses AS9100D clause 6.</w:t>
      </w:r>
    </w:p>
    <w:p w14:paraId="57E47465" w14:textId="77777777" w:rsidR="000845B9" w:rsidRDefault="00163BE9" w:rsidP="00C81A0C">
      <w:pPr>
        <w:pStyle w:val="Heading2"/>
      </w:pPr>
      <w:bookmarkStart w:id="20" w:name="_Toc239232100"/>
      <w:r>
        <w:t>Actions to address risks and opportunities</w:t>
      </w:r>
      <w:bookmarkEnd w:id="20"/>
    </w:p>
    <w:p w14:paraId="725227A5" w14:textId="77777777" w:rsidR="000845B9" w:rsidRDefault="00163BE9" w:rsidP="00C81A0C">
      <w:r>
        <w:t>Risk is addressed through SWOT and process analysis as described in P-610 Risk Management and Human Factors. Operational risk within a lifecycle stage is addressed in the procedure governing that stage.</w:t>
      </w:r>
    </w:p>
    <w:p w14:paraId="54C7E6CB" w14:textId="77777777" w:rsidR="000845B9" w:rsidRDefault="00163BE9" w:rsidP="00C81A0C">
      <w:pPr>
        <w:pStyle w:val="Heading2"/>
      </w:pPr>
      <w:bookmarkStart w:id="21" w:name="_Toc239232101"/>
      <w:r>
        <w:t>Quality objectives and planning to achieve them</w:t>
      </w:r>
      <w:bookmarkEnd w:id="21"/>
    </w:p>
    <w:p w14:paraId="13EDCB59" w14:textId="77777777" w:rsidR="000845B9" w:rsidRDefault="00163BE9" w:rsidP="00C81A0C">
      <w:r>
        <w:t xml:space="preserve">Quality objectives are the metrics stated in the stage sections of section 7. When a target is not achieved for three consecutive months, or on the </w:t>
      </w:r>
      <w:proofErr w:type="gramStart"/>
      <w:r>
        <w:t>twelve month</w:t>
      </w:r>
      <w:proofErr w:type="gramEnd"/>
      <w:r>
        <w:t xml:space="preserve"> average, the data is communicated to </w:t>
      </w:r>
      <w:proofErr w:type="gramStart"/>
      <w:r>
        <w:t>management</w:t>
      </w:r>
      <w:proofErr w:type="gramEnd"/>
      <w:r>
        <w:t xml:space="preserve"> and a corrective action is raised and managed under P-1000 Continual Improvement.</w:t>
      </w:r>
    </w:p>
    <w:p w14:paraId="249EC164" w14:textId="77777777" w:rsidR="00670122" w:rsidRDefault="000761D0">
      <w:r>
        <w:t xml:space="preserve">Each objective states in its table the target, the frequency at which it is reported and the source of record from which it is reported. Where a table states that a metric is reported from the first flight release or from the first delivery, the objective is dormant until that condition is met. A dormant objective is reported at management review as not yet active and is not treated as a target that has not been achieved. The stage owner declares the objective active when the condition is met. Where a target is stated as a baseline, the baseline is established over the first </w:t>
      </w:r>
      <w:r>
        <w:lastRenderedPageBreak/>
        <w:t>three reporting periods after activation and the target is set at the following management review; those periods are not counted toward the three consecutive months above.</w:t>
      </w:r>
    </w:p>
    <w:p w14:paraId="796DEBAC" w14:textId="77777777" w:rsidR="000845B9" w:rsidRDefault="00163BE9" w:rsidP="00C81A0C">
      <w:pPr>
        <w:pStyle w:val="Heading2"/>
      </w:pPr>
      <w:bookmarkStart w:id="22" w:name="_Toc239232102"/>
      <w:r>
        <w:t>Planning of changes</w:t>
      </w:r>
      <w:bookmarkEnd w:id="22"/>
    </w:p>
    <w:p w14:paraId="08F7173B" w14:textId="77777777" w:rsidR="000845B9" w:rsidRDefault="00163BE9" w:rsidP="00C81A0C">
      <w:r>
        <w:t>Changes that could affect the QMS are reviewed and recorded at management review under P-500.</w:t>
      </w:r>
    </w:p>
    <w:p w14:paraId="0A42DBB9" w14:textId="77777777" w:rsidR="000845B9" w:rsidRDefault="00163BE9" w:rsidP="00C81A0C">
      <w:pPr>
        <w:pStyle w:val="Heading1"/>
      </w:pPr>
      <w:bookmarkStart w:id="23" w:name="_Toc239232103"/>
      <w:r>
        <w:t>SUPPORT</w:t>
      </w:r>
      <w:bookmarkEnd w:id="23"/>
    </w:p>
    <w:p w14:paraId="41F3FEE8" w14:textId="77777777" w:rsidR="000845B9" w:rsidRDefault="00163BE9" w:rsidP="00C81A0C">
      <w:r>
        <w:t>This section addresses AS9100D clause 7.</w:t>
      </w:r>
    </w:p>
    <w:p w14:paraId="4886D4AF" w14:textId="77777777" w:rsidR="000845B9" w:rsidRDefault="00163BE9" w:rsidP="00C81A0C">
      <w:pPr>
        <w:pStyle w:val="Heading2"/>
      </w:pPr>
      <w:bookmarkStart w:id="24" w:name="_Toc239232104"/>
      <w:r>
        <w:t>Resources</w:t>
      </w:r>
      <w:bookmarkEnd w:id="24"/>
    </w:p>
    <w:p w14:paraId="779A2592" w14:textId="77777777" w:rsidR="000845B9" w:rsidRDefault="00163BE9" w:rsidP="00C81A0C">
      <w:r>
        <w:t>Management provides the resources necessary to maintain the QMS. Resource needs are identified through risk and process analysis, internal audit, contract review and management review. Personnel needs are determined through the organizational chart and job descriptions. Infrastructure is maintained through preventive and routine maintenance.</w:t>
      </w:r>
    </w:p>
    <w:p w14:paraId="6FA056BC" w14:textId="77777777" w:rsidR="000845B9" w:rsidRDefault="00163BE9" w:rsidP="00C81A0C">
      <w:r>
        <w:t xml:space="preserve">Where product conformity can be affected, </w:t>
      </w:r>
      <w:proofErr w:type="spellStart"/>
      <w:r>
        <w:t>Skyryse</w:t>
      </w:r>
      <w:proofErr w:type="spellEnd"/>
      <w:r>
        <w:t xml:space="preserve"> monitors and controls environmental factors including temperature, humidity and light. Human factors are assessed in accordance with P-610. Electrostatic discharge is controlled in accordance with P-714.</w:t>
      </w:r>
    </w:p>
    <w:p w14:paraId="752C5E82" w14:textId="77777777" w:rsidR="000845B9" w:rsidRDefault="00163BE9" w:rsidP="00C81A0C">
      <w:r>
        <w:t xml:space="preserve">Monitoring and measuring resources, including measurement traceability, are controlled in accordance with P-715. Each calibration standard is traceable to a standard acceptable to the FAA. Equipment found out of calibration triggers a review of the validity of previous measurements and of the articles accepted </w:t>
      </w:r>
      <w:proofErr w:type="gramStart"/>
      <w:r>
        <w:t>on the basis of</w:t>
      </w:r>
      <w:proofErr w:type="gramEnd"/>
      <w:r>
        <w:t xml:space="preserve"> them.</w:t>
      </w:r>
    </w:p>
    <w:p w14:paraId="423296F0" w14:textId="77777777" w:rsidR="000845B9" w:rsidRDefault="00163BE9" w:rsidP="00C81A0C">
      <w:r>
        <w:t>Organizational knowledge is documented in the procedures, standard operating procedures, the training matrix and job descriptions, and is updated under P-1000 when changes to the system warrant it.</w:t>
      </w:r>
    </w:p>
    <w:p w14:paraId="29D55CD1" w14:textId="77777777" w:rsidR="000845B9" w:rsidRDefault="00163BE9" w:rsidP="00C81A0C">
      <w:pPr>
        <w:pStyle w:val="Heading2"/>
      </w:pPr>
      <w:bookmarkStart w:id="25" w:name="_Toc239232105"/>
      <w:r>
        <w:t>Competence</w:t>
      </w:r>
      <w:bookmarkEnd w:id="25"/>
    </w:p>
    <w:p w14:paraId="7956796A" w14:textId="77777777" w:rsidR="000845B9" w:rsidRDefault="00163BE9" w:rsidP="00C81A0C">
      <w:proofErr w:type="spellStart"/>
      <w:r>
        <w:t>Skyryse</w:t>
      </w:r>
      <w:proofErr w:type="spellEnd"/>
      <w:r>
        <w:t xml:space="preserve"> determines the competence required for each role, ensures that personnel are competent </w:t>
      </w:r>
      <w:proofErr w:type="gramStart"/>
      <w:r>
        <w:t>on the basis of</w:t>
      </w:r>
      <w:proofErr w:type="gramEnd"/>
      <w:r>
        <w:t xml:space="preserve"> appropriate education, training or experience, acts where a gap exists, evaluates the effectiveness of that action and retains evidence of competence, in accordance with P-720 Competence, Training and Awareness. The competence and any authorization required within a lifecycle stage are stated in that stage section and in the procedures named there.</w:t>
      </w:r>
    </w:p>
    <w:p w14:paraId="057CE041" w14:textId="77777777" w:rsidR="000845B9" w:rsidRDefault="00163BE9" w:rsidP="00C81A0C">
      <w:r>
        <w:t>Evidence of competence is retained for all personnel whose work affects QMS performance, without exception for length of service.</w:t>
      </w:r>
    </w:p>
    <w:p w14:paraId="22B3E41F" w14:textId="77777777" w:rsidR="000845B9" w:rsidRDefault="00163BE9" w:rsidP="00C81A0C">
      <w:pPr>
        <w:pStyle w:val="Heading2"/>
      </w:pPr>
      <w:bookmarkStart w:id="26" w:name="_Toc239232106"/>
      <w:r>
        <w:t>Awareness</w:t>
      </w:r>
      <w:bookmarkEnd w:id="26"/>
    </w:p>
    <w:p w14:paraId="6A43502D" w14:textId="77777777" w:rsidR="000845B9" w:rsidRDefault="00163BE9" w:rsidP="00C81A0C">
      <w:r>
        <w:t xml:space="preserve">All personnel are made aware of the Quality Policy, the quality objectives, their contribution to the effectiveness of the QMS and to product and service conformity, their contribution to product safety, the implications of not conforming with QMS requirements, and the importance </w:t>
      </w:r>
      <w:r>
        <w:lastRenderedPageBreak/>
        <w:t>of ethical behavior. Initial awareness training is delivered within the first ninety days of employment and is recorded under P-720.</w:t>
      </w:r>
    </w:p>
    <w:p w14:paraId="3367C329" w14:textId="77777777" w:rsidR="000845B9" w:rsidRDefault="00163BE9" w:rsidP="00C81A0C">
      <w:pPr>
        <w:pStyle w:val="Heading2"/>
      </w:pPr>
      <w:bookmarkStart w:id="27" w:name="_Toc239232107"/>
      <w:r>
        <w:t>Communication</w:t>
      </w:r>
      <w:bookmarkEnd w:id="27"/>
    </w:p>
    <w:p w14:paraId="2EB6DC8E" w14:textId="77777777" w:rsidR="000845B9" w:rsidRDefault="00163BE9" w:rsidP="00C81A0C">
      <w:r>
        <w:t>Internal communication of QMS effectiveness is through team and management meetings, management review, internal audit closing meetings, all-hands meetings and email.</w:t>
      </w:r>
    </w:p>
    <w:p w14:paraId="3837F333" w14:textId="77777777" w:rsidR="000845B9" w:rsidRDefault="00163BE9" w:rsidP="00C81A0C">
      <w:r>
        <w:t>External communication with the FAA on matters of production approval is through the VP of Product Integrity. Communication with other regulatory authorities and with external parties on QMS matters is through the Quality Manager. Communication with customers regarding orders and feedback is in accordance with P-820.</w:t>
      </w:r>
    </w:p>
    <w:p w14:paraId="5579CD88" w14:textId="77777777" w:rsidR="000845B9" w:rsidRDefault="00163BE9" w:rsidP="00C81A0C">
      <w:proofErr w:type="spellStart"/>
      <w:r>
        <w:t>Skyryse</w:t>
      </w:r>
      <w:proofErr w:type="spellEnd"/>
      <w:r>
        <w:t xml:space="preserve"> provides right of access for its customers, its customers’ customers, and statutory and regulatory authorities to the applicable areas of all facilities, at any level of the supply chain involved in the order, and to all applicable records.</w:t>
      </w:r>
    </w:p>
    <w:p w14:paraId="3CCECAB9" w14:textId="77777777" w:rsidR="000845B9" w:rsidRDefault="00163BE9" w:rsidP="00C81A0C">
      <w:r>
        <w:t xml:space="preserve">Changes that may affect quality, product </w:t>
      </w:r>
      <w:proofErr w:type="gramStart"/>
      <w:r>
        <w:t>fit</w:t>
      </w:r>
      <w:proofErr w:type="gramEnd"/>
      <w:r>
        <w:t>, form or function, or delivery are communicated in writing to affected customers and applicable regulatory agencies before the change is incorporated. Such changes include company ownership, company name, top management, manufacturing facility location and quality approvals. Where required, customer approval is obtained before the change takes effect.</w:t>
      </w:r>
    </w:p>
    <w:p w14:paraId="6443FFC2" w14:textId="77777777" w:rsidR="000845B9" w:rsidRDefault="00163BE9" w:rsidP="00C81A0C">
      <w:r>
        <w:t>A change in the status of AS9100D certification is notified to customers within two business days of receiving notification from the registrar. A quality escape, meaning nonconforming product that has shipped, is notified to affected customers within forty-eight to seventy-two hours of discovery and is handled in accordance with P-870.</w:t>
      </w:r>
    </w:p>
    <w:p w14:paraId="1FB7AC8A" w14:textId="77777777" w:rsidR="000845B9" w:rsidRDefault="00163BE9" w:rsidP="00C81A0C">
      <w:pPr>
        <w:pStyle w:val="Heading2"/>
      </w:pPr>
      <w:bookmarkStart w:id="28" w:name="_Toc239232108"/>
      <w:r>
        <w:t>Documented information</w:t>
      </w:r>
      <w:bookmarkEnd w:id="28"/>
    </w:p>
    <w:p w14:paraId="6462F5A9" w14:textId="77777777" w:rsidR="000845B9" w:rsidRDefault="00163BE9" w:rsidP="00C81A0C">
      <w:r>
        <w:t xml:space="preserve">Documented information is created, updated and controlled in accordance with P-750 Control of Documented Information. SolidWorks PDM is </w:t>
      </w:r>
      <w:proofErr w:type="gramStart"/>
      <w:r>
        <w:t>the</w:t>
      </w:r>
      <w:proofErr w:type="gramEnd"/>
      <w:r>
        <w:t xml:space="preserve"> system of record for released QMS documents and their revisions, and the controlled index of QMS documents and quality records is maintained under P-750. QMS documented information and the quality records it generates shall be reviewed </w:t>
      </w:r>
      <w:r w:rsidR="00B23D47" w:rsidRPr="00B23D47">
        <w:t>during regular use and internal audits</w:t>
      </w:r>
      <w:r>
        <w:t>. The review is recorded under P-</w:t>
      </w:r>
      <w:proofErr w:type="gramStart"/>
      <w:r>
        <w:t>750</w:t>
      </w:r>
      <w:proofErr w:type="gramEnd"/>
      <w:r>
        <w:t xml:space="preserve"> and its results are reported at management review.</w:t>
      </w:r>
    </w:p>
    <w:p w14:paraId="437731D5" w14:textId="77777777" w:rsidR="00C92409" w:rsidRDefault="00163BE9">
      <w:pPr>
        <w:pStyle w:val="Heading1"/>
      </w:pPr>
      <w:r>
        <w:t>OPERATION</w:t>
      </w:r>
    </w:p>
    <w:p w14:paraId="4EBF7F43" w14:textId="77777777" w:rsidR="00C92409" w:rsidRDefault="00163BE9">
      <w:r>
        <w:t xml:space="preserve">This section addresses AS9100D clause 8. The work of clause 8 is performed within the lifecycle stages in section 7 and is mapped in Appendix A. This section states only the planning that applies before and across those stages. Operational planning and control </w:t>
      </w:r>
      <w:proofErr w:type="gramStart"/>
      <w:r>
        <w:t>is</w:t>
      </w:r>
      <w:proofErr w:type="gramEnd"/>
      <w:r>
        <w:t xml:space="preserve"> performed before the release of new products and processes and establishes process criteria, product acceptance criteria, design verification and process control, including controls for critical items and key characteristics and for the temporary or permanent transfer of work. Planning considers personal and product safety, producibility and inspection, reliability, availability and maintainability, suitability of parts and materials, embedded software, product obsolescence, FOD prevention and detection, preservation, and final disposition at end of life.</w:t>
      </w:r>
    </w:p>
    <w:p w14:paraId="238200BD" w14:textId="77777777" w:rsidR="00C92409" w:rsidRDefault="00163BE9">
      <w:pPr>
        <w:pStyle w:val="Heading2"/>
      </w:pPr>
      <w:r>
        <w:lastRenderedPageBreak/>
        <w:t>Product safety</w:t>
      </w:r>
    </w:p>
    <w:p w14:paraId="4D630C81" w14:textId="77777777" w:rsidR="00C92409" w:rsidRDefault="00163BE9">
      <w:r>
        <w:t xml:space="preserve">Product safety is planned and controlled across the lifecycle rather than in a single activity. Product safety requirements are design inputs in stage 2 and are traced to verification evidence. Hazards and their risk are assessed under P-610. Features whose variation affects safety are designated as critical items or key characteristics in stage 3 and are placed under configuration control. Counterfeit parts are prevented under P-814. Personnel are made aware of their contribution to product safety under P-720 and may raise </w:t>
      </w:r>
      <w:proofErr w:type="gramStart"/>
      <w:r>
        <w:t>a product</w:t>
      </w:r>
      <w:proofErr w:type="gramEnd"/>
      <w:r>
        <w:t xml:space="preserve"> safety concern without fear of reprisal. A nonconformity assessed as affecting product safety is escalated to the </w:t>
      </w:r>
      <w:r w:rsidR="00CC5006">
        <w:t>Safety</w:t>
      </w:r>
      <w:r>
        <w:t xml:space="preserve"> Review Board and to the VP of Product Integrity.</w:t>
      </w:r>
    </w:p>
    <w:p w14:paraId="6BE39364" w14:textId="77777777" w:rsidR="000845B9" w:rsidRDefault="00163BE9" w:rsidP="00C81A0C">
      <w:pPr>
        <w:pStyle w:val="Heading1"/>
      </w:pPr>
      <w:bookmarkStart w:id="29" w:name="_Toc239232124"/>
      <w:r>
        <w:t>PERFORMANCE EVALUATION</w:t>
      </w:r>
      <w:bookmarkEnd w:id="29"/>
    </w:p>
    <w:p w14:paraId="149A5E10" w14:textId="77777777" w:rsidR="000845B9" w:rsidRDefault="00163BE9" w:rsidP="00C81A0C">
      <w:r>
        <w:t>This section addresses AS9100D clause 9.</w:t>
      </w:r>
    </w:p>
    <w:p w14:paraId="011753AC" w14:textId="77777777" w:rsidR="000845B9" w:rsidRDefault="00163BE9" w:rsidP="00C81A0C">
      <w:pPr>
        <w:pStyle w:val="Heading2"/>
      </w:pPr>
      <w:bookmarkStart w:id="30" w:name="_Toc239232125"/>
      <w:r>
        <w:t>Monitoring, measurement, analysis and evaluation</w:t>
      </w:r>
      <w:bookmarkEnd w:id="30"/>
    </w:p>
    <w:p w14:paraId="76F1A860" w14:textId="77777777" w:rsidR="000845B9" w:rsidRDefault="00163BE9" w:rsidP="00C81A0C">
      <w:r>
        <w:t>Each stage is monitored against the metrics stated in its stage section. Metric performance, customer satisfaction measured through customer feedback under P-820, the performance of external providers, the effectiveness of actions taken to address risks and opportunities, and the need for improvement are analyzed and evaluated at management review under P-500. Where a target is not achieved as described in section 10.2, a corrective action is raised under P-1000. Internal audit measures the conformity of the QMS itself rather than the performance of a stage and is described in section 13.2.</w:t>
      </w:r>
    </w:p>
    <w:p w14:paraId="2FD5623D" w14:textId="77777777" w:rsidR="00670122" w:rsidRDefault="000761D0">
      <w:r>
        <w:t>The metrics in Table 27 measure the quality management system itself rather than a single stage. They are reported at management review on the frequency stated and are subject to section 6.2.</w:t>
      </w:r>
    </w:p>
    <w:tbl>
      <w:tblPr>
        <w:tblStyle w:val="TemplateTable"/>
        <w:tblW w:w="0" w:type="auto"/>
        <w:tblLook w:val="04A0" w:firstRow="1" w:lastRow="0" w:firstColumn="1" w:lastColumn="0" w:noHBand="0" w:noVBand="1"/>
      </w:tblPr>
      <w:tblGrid>
        <w:gridCol w:w="3200"/>
        <w:gridCol w:w="2200"/>
        <w:gridCol w:w="1800"/>
        <w:gridCol w:w="2100"/>
      </w:tblGrid>
      <w:tr w:rsidR="00670122" w14:paraId="606A55C1" w14:textId="77777777" w:rsidTr="00670122">
        <w:trPr>
          <w:cnfStyle w:val="100000000000" w:firstRow="1" w:lastRow="0" w:firstColumn="0" w:lastColumn="0" w:oddVBand="0" w:evenVBand="0" w:oddHBand="0" w:evenHBand="0" w:firstRowFirstColumn="0" w:firstRowLastColumn="0" w:lastRowFirstColumn="0" w:lastRowLastColumn="0"/>
        </w:trPr>
        <w:tc>
          <w:tcPr>
            <w:tcW w:w="3200" w:type="dxa"/>
          </w:tcPr>
          <w:p w14:paraId="28268AD0" w14:textId="77777777" w:rsidR="00670122" w:rsidRDefault="000761D0">
            <w:r>
              <w:t>Metric</w:t>
            </w:r>
          </w:p>
        </w:tc>
        <w:tc>
          <w:tcPr>
            <w:tcW w:w="2200" w:type="dxa"/>
          </w:tcPr>
          <w:p w14:paraId="69A8206E" w14:textId="77777777" w:rsidR="00670122" w:rsidRDefault="000761D0">
            <w:r>
              <w:t>Target</w:t>
            </w:r>
          </w:p>
        </w:tc>
        <w:tc>
          <w:tcPr>
            <w:tcW w:w="1800" w:type="dxa"/>
          </w:tcPr>
          <w:p w14:paraId="71F1181D" w14:textId="77777777" w:rsidR="00670122" w:rsidRDefault="000761D0">
            <w:r>
              <w:t>Frequency</w:t>
            </w:r>
          </w:p>
        </w:tc>
        <w:tc>
          <w:tcPr>
            <w:tcW w:w="2100" w:type="dxa"/>
          </w:tcPr>
          <w:p w14:paraId="49370FEA" w14:textId="77777777" w:rsidR="00670122" w:rsidRDefault="000761D0">
            <w:r>
              <w:t>Source of record</w:t>
            </w:r>
          </w:p>
        </w:tc>
      </w:tr>
      <w:tr w:rsidR="00670122" w14:paraId="1419F915" w14:textId="77777777" w:rsidTr="00670122">
        <w:trPr>
          <w:cnfStyle w:val="000000100000" w:firstRow="0" w:lastRow="0" w:firstColumn="0" w:lastColumn="0" w:oddVBand="0" w:evenVBand="0" w:oddHBand="1" w:evenHBand="0" w:firstRowFirstColumn="0" w:firstRowLastColumn="0" w:lastRowFirstColumn="0" w:lastRowLastColumn="0"/>
        </w:trPr>
        <w:tc>
          <w:tcPr>
            <w:tcW w:w="3200" w:type="dxa"/>
          </w:tcPr>
          <w:p w14:paraId="6A68AD78" w14:textId="77777777" w:rsidR="00670122" w:rsidRDefault="000761D0">
            <w:r>
              <w:t>Internal audits performed against the audit plan</w:t>
            </w:r>
          </w:p>
        </w:tc>
        <w:tc>
          <w:tcPr>
            <w:tcW w:w="2200" w:type="dxa"/>
          </w:tcPr>
          <w:p w14:paraId="4CD3C510" w14:textId="77777777" w:rsidR="00670122" w:rsidRDefault="000761D0">
            <w:r>
              <w:t>100 percent of audits planned</w:t>
            </w:r>
          </w:p>
        </w:tc>
        <w:tc>
          <w:tcPr>
            <w:tcW w:w="1800" w:type="dxa"/>
          </w:tcPr>
          <w:p w14:paraId="733BC2F0" w14:textId="4F4042CD" w:rsidR="00670122" w:rsidRDefault="0069639E">
            <w:r>
              <w:t>Annually</w:t>
            </w:r>
          </w:p>
        </w:tc>
        <w:tc>
          <w:tcPr>
            <w:tcW w:w="2100" w:type="dxa"/>
          </w:tcPr>
          <w:p w14:paraId="56B26001" w14:textId="77777777" w:rsidR="00670122" w:rsidRDefault="000761D0">
            <w:r>
              <w:t>Internal audit schedule and audit reports</w:t>
            </w:r>
          </w:p>
        </w:tc>
      </w:tr>
      <w:tr w:rsidR="00670122" w14:paraId="75ED7A28" w14:textId="77777777" w:rsidTr="00670122">
        <w:trPr>
          <w:cnfStyle w:val="000000010000" w:firstRow="0" w:lastRow="0" w:firstColumn="0" w:lastColumn="0" w:oddVBand="0" w:evenVBand="0" w:oddHBand="0" w:evenHBand="1" w:firstRowFirstColumn="0" w:firstRowLastColumn="0" w:lastRowFirstColumn="0" w:lastRowLastColumn="0"/>
        </w:trPr>
        <w:tc>
          <w:tcPr>
            <w:tcW w:w="3200" w:type="dxa"/>
          </w:tcPr>
          <w:p w14:paraId="437551A0" w14:textId="77777777" w:rsidR="00670122" w:rsidRDefault="000761D0">
            <w:r>
              <w:t>Audit findings and corrective actions closed by the committed date</w:t>
            </w:r>
          </w:p>
        </w:tc>
        <w:tc>
          <w:tcPr>
            <w:tcW w:w="2200" w:type="dxa"/>
          </w:tcPr>
          <w:p w14:paraId="06C94D68" w14:textId="77777777" w:rsidR="00670122" w:rsidRDefault="000761D0">
            <w:r>
              <w:t>Greater than or equal to 90 percent</w:t>
            </w:r>
          </w:p>
        </w:tc>
        <w:tc>
          <w:tcPr>
            <w:tcW w:w="1800" w:type="dxa"/>
          </w:tcPr>
          <w:p w14:paraId="73AB3FEE" w14:textId="38F48668" w:rsidR="00670122" w:rsidRDefault="0069639E">
            <w:r>
              <w:t>Semi-Annually</w:t>
            </w:r>
          </w:p>
        </w:tc>
        <w:tc>
          <w:tcPr>
            <w:tcW w:w="2100" w:type="dxa"/>
          </w:tcPr>
          <w:p w14:paraId="0BC093A9" w14:textId="77777777" w:rsidR="00670122" w:rsidRDefault="000761D0">
            <w:r>
              <w:t>Corrective action records</w:t>
            </w:r>
          </w:p>
        </w:tc>
      </w:tr>
    </w:tbl>
    <w:p w14:paraId="48AFBB17" w14:textId="77777777" w:rsidR="00670122" w:rsidRDefault="000761D0">
      <w:pPr>
        <w:pStyle w:val="Caption"/>
      </w:pPr>
      <w:r>
        <w:t>Table 27. Quality management system metrics</w:t>
      </w:r>
    </w:p>
    <w:p w14:paraId="18A94EE7" w14:textId="77777777" w:rsidR="000845B9" w:rsidRDefault="00163BE9" w:rsidP="00C81A0C">
      <w:pPr>
        <w:pStyle w:val="Heading2"/>
      </w:pPr>
      <w:bookmarkStart w:id="31" w:name="_Toc239232126"/>
      <w:r>
        <w:t>Internal audit</w:t>
      </w:r>
      <w:bookmarkEnd w:id="31"/>
    </w:p>
    <w:p w14:paraId="3244BCD3" w14:textId="77777777" w:rsidR="000845B9" w:rsidRDefault="00163BE9" w:rsidP="00C81A0C">
      <w:r>
        <w:t>Internal audits are planned, conducted and documented in accordance with P-920 Internal Audits. The audit program covers every clause of AS9100D and every element of 14 CFR 21.137 across the audit cycle. Audit results are reported to the manager responsible for implementing corrective and preventive action in the area audited, and findings are managed through P-1000.</w:t>
      </w:r>
    </w:p>
    <w:p w14:paraId="120CBA61" w14:textId="77777777" w:rsidR="000845B9" w:rsidRDefault="00163BE9" w:rsidP="00C81A0C">
      <w:pPr>
        <w:pStyle w:val="Heading2"/>
      </w:pPr>
      <w:bookmarkStart w:id="32" w:name="_Toc239232127"/>
      <w:r>
        <w:t>Management review</w:t>
      </w:r>
      <w:bookmarkEnd w:id="32"/>
    </w:p>
    <w:p w14:paraId="0D56D8E8" w14:textId="77777777" w:rsidR="000845B9" w:rsidRDefault="00163BE9" w:rsidP="00C81A0C">
      <w:r>
        <w:t>Management review is performed in accordance with P-500 Leadership Responsibility. Outputs are recorded and tracked to closure under P-1000.</w:t>
      </w:r>
    </w:p>
    <w:p w14:paraId="57CC0290" w14:textId="77777777" w:rsidR="000845B9" w:rsidRDefault="00163BE9" w:rsidP="00C81A0C">
      <w:pPr>
        <w:pStyle w:val="Heading1"/>
      </w:pPr>
      <w:bookmarkStart w:id="33" w:name="_Toc239232128"/>
      <w:r>
        <w:lastRenderedPageBreak/>
        <w:t>IMPROVEMENT</w:t>
      </w:r>
      <w:bookmarkEnd w:id="33"/>
    </w:p>
    <w:p w14:paraId="488B36B0" w14:textId="77777777" w:rsidR="000845B9" w:rsidRDefault="00163BE9" w:rsidP="00C81A0C">
      <w:r>
        <w:t>This section addresses AS9100D clause 10.</w:t>
      </w:r>
    </w:p>
    <w:p w14:paraId="1FBDD8C1" w14:textId="77777777" w:rsidR="000845B9" w:rsidRDefault="00163BE9" w:rsidP="00C81A0C">
      <w:r>
        <w:t>Improvement projects arise from risk and process analysis, from corrective actions resulting from nonconformities and opportunities identified in internal audit, from internal and customer corrective actions, and from management review.</w:t>
      </w:r>
    </w:p>
    <w:p w14:paraId="51311D48" w14:textId="77777777" w:rsidR="000845B9" w:rsidRDefault="00163BE9" w:rsidP="00C81A0C">
      <w:r>
        <w:t>Nonconformity and corrective action, including the identification, analysis and correction of the causes of actual or potential nonconformity to the approved design or noncompliance with the approved quality system, is performed in accordance with P-1000 Continual Improvement. Continual improvement is performed in accordance with P-1000.</w:t>
      </w:r>
    </w:p>
    <w:p w14:paraId="643D43B2" w14:textId="77777777" w:rsidR="000845B9" w:rsidRDefault="00163BE9" w:rsidP="00C81A0C">
      <w:r>
        <w:t>Quality escapes, meaning product released from the quality system and subsequently found not to conform, are identified, analyzed and corrected in accordance with P-870 and P-1000, and are notified to affected customers and, where applicable, to the FAA, as described in section 11.4.</w:t>
      </w:r>
    </w:p>
    <w:p w14:paraId="1D5AFD20" w14:textId="77777777" w:rsidR="000845B9" w:rsidRDefault="00163BE9" w:rsidP="00C81A0C">
      <w:pPr>
        <w:pStyle w:val="Heading1"/>
      </w:pPr>
      <w:bookmarkStart w:id="34" w:name="_Toc239232129"/>
      <w:r>
        <w:t>QUALITY POLICY AND OBJECTIVES</w:t>
      </w:r>
      <w:bookmarkEnd w:id="34"/>
    </w:p>
    <w:p w14:paraId="46AD78F6" w14:textId="77777777" w:rsidR="000845B9" w:rsidRDefault="00163BE9" w:rsidP="00C81A0C">
      <w:pPr>
        <w:pStyle w:val="Heading2"/>
      </w:pPr>
      <w:bookmarkStart w:id="35" w:name="_Toc239232130"/>
      <w:r>
        <w:t>Quality Policy</w:t>
      </w:r>
      <w:bookmarkEnd w:id="35"/>
    </w:p>
    <w:p w14:paraId="08064206" w14:textId="77777777" w:rsidR="000845B9" w:rsidRDefault="00163BE9" w:rsidP="00C81A0C">
      <w:proofErr w:type="spellStart"/>
      <w:r>
        <w:t>Skyryse</w:t>
      </w:r>
      <w:proofErr w:type="spellEnd"/>
      <w:r>
        <w:t xml:space="preserve"> and its employees are committed to meeting customer and legal requirements </w:t>
      </w:r>
      <w:proofErr w:type="gramStart"/>
      <w:r>
        <w:t>in order to</w:t>
      </w:r>
      <w:proofErr w:type="gramEnd"/>
      <w:r>
        <w:t xml:space="preserve"> achieve customer satisfaction. We will strive to provide quality products on time and continually improve our Quality Management System.</w:t>
      </w:r>
    </w:p>
    <w:p w14:paraId="731F8CAF" w14:textId="77777777" w:rsidR="000845B9" w:rsidRDefault="00163BE9" w:rsidP="00C81A0C">
      <w:pPr>
        <w:pStyle w:val="Heading2"/>
      </w:pPr>
      <w:bookmarkStart w:id="36" w:name="_Toc239232131"/>
      <w:r>
        <w:t>Mission</w:t>
      </w:r>
      <w:bookmarkEnd w:id="36"/>
    </w:p>
    <w:p w14:paraId="1C6511BC" w14:textId="77777777" w:rsidR="000845B9" w:rsidRDefault="00163BE9" w:rsidP="00C81A0C">
      <w:proofErr w:type="spellStart"/>
      <w:r>
        <w:t>Skyryse</w:t>
      </w:r>
      <w:proofErr w:type="spellEnd"/>
      <w:r>
        <w:t xml:space="preserve"> wants to empower anyone to fly anywhere, in any aircraft, safely and as a highly experienced pilot would. </w:t>
      </w:r>
      <w:proofErr w:type="spellStart"/>
      <w:r>
        <w:t>SkyOS</w:t>
      </w:r>
      <w:proofErr w:type="spellEnd"/>
      <w:r>
        <w:t xml:space="preserve"> brings advanced automation to flight controls and flight management systems to achieve unmatched safety and greatly reduce opportunities for human error.</w:t>
      </w:r>
    </w:p>
    <w:p w14:paraId="6C660C05" w14:textId="77777777" w:rsidR="000845B9" w:rsidRDefault="00163BE9" w:rsidP="00C81A0C">
      <w:pPr>
        <w:pStyle w:val="Heading2"/>
      </w:pPr>
      <w:bookmarkStart w:id="37" w:name="_Toc239232132"/>
      <w:r>
        <w:t>Quality objectives and process measures</w:t>
      </w:r>
      <w:bookmarkEnd w:id="37"/>
    </w:p>
    <w:p w14:paraId="21E81AE6" w14:textId="77777777" w:rsidR="00C92409" w:rsidRDefault="00163BE9">
      <w:r>
        <w:t>Quality objectives are the metrics stated in the stage sections of section 7. Each is owned by the stage owner, is reviewed at management review, and is subject to corrective action under P-1000 when its target is not achieved as described in section 10.2.</w:t>
      </w:r>
    </w:p>
    <w:p w14:paraId="605C9F6D" w14:textId="77777777" w:rsidR="00670122" w:rsidRDefault="000761D0">
      <w:r>
        <w:t>The activation and baseline provisions of section 6.2 apply. The metrics in section 13.1 measure the quality management system itself and are owned by the Quality Manager.</w:t>
      </w:r>
    </w:p>
    <w:p w14:paraId="5C5D0970" w14:textId="77777777" w:rsidR="000845B9" w:rsidRDefault="00163BE9" w:rsidP="00C81A0C">
      <w:pPr>
        <w:pStyle w:val="Heading1"/>
      </w:pPr>
      <w:bookmarkStart w:id="38" w:name="_Toc239232133"/>
      <w:r>
        <w:t>QUALITY RECORDS AND RETENTION</w:t>
      </w:r>
      <w:bookmarkEnd w:id="38"/>
    </w:p>
    <w:p w14:paraId="48C8EC0B" w14:textId="41E481FC" w:rsidR="00081490" w:rsidRDefault="00081490" w:rsidP="00081490">
      <w:proofErr w:type="gramStart"/>
      <w:r>
        <w:t>Record</w:t>
      </w:r>
      <w:proofErr w:type="gramEnd"/>
      <w:r>
        <w:t xml:space="preserve"> </w:t>
      </w:r>
      <w:proofErr w:type="gramStart"/>
      <w:r>
        <w:t>are</w:t>
      </w:r>
      <w:proofErr w:type="gramEnd"/>
      <w:r>
        <w:t xml:space="preserve"> identified, stored, protected, retrieved, and retained in accordance with P-750 Control of Documented Information. Records generated during each stage, as defined in that stage's respective section, provide objective evidence that all requirements have been met and </w:t>
      </w:r>
      <w:r>
        <w:lastRenderedPageBreak/>
        <w:t>that articles conform to approved design data. The physical location, minimum retention period, and final disposition of these records are also controlled under P-750.</w:t>
      </w:r>
    </w:p>
    <w:p w14:paraId="016550CD" w14:textId="77777777" w:rsidR="00C92409" w:rsidRDefault="00163BE9">
      <w:pPr>
        <w:pStyle w:val="Heading1"/>
      </w:pPr>
      <w:r>
        <w:t>APPENDIX A: AS9100D AND 14 CFR PART 21 COMPLIANCE MATRIX</w:t>
      </w:r>
    </w:p>
    <w:p w14:paraId="26D96B51" w14:textId="77777777" w:rsidR="00C92409" w:rsidRDefault="00163BE9">
      <w:proofErr w:type="spellStart"/>
      <w:r>
        <w:t>Skyryse</w:t>
      </w:r>
      <w:proofErr w:type="spellEnd"/>
      <w:r>
        <w:t xml:space="preserve"> is an applicant for or holder of a Parts Manufacturer Approval under 14 CFR part 21 subpart K. The quality system required by 21.307 is described in this manual as required by 21.308. Replacement and modification articles under 21.303 are released in accordance with P-860, and the right of the FAA to inspect and witness tests under 21.310 is stated in section 11.4. The table below maps each requirement of AS9100D, and each element of 21.137 </w:t>
      </w:r>
      <w:proofErr w:type="gramStart"/>
      <w:r>
        <w:t>that it</w:t>
      </w:r>
      <w:proofErr w:type="gramEnd"/>
      <w:r>
        <w:t xml:space="preserve"> satisfies, to the </w:t>
      </w:r>
      <w:proofErr w:type="spellStart"/>
      <w:r>
        <w:t>Skyryse</w:t>
      </w:r>
      <w:proofErr w:type="spellEnd"/>
      <w:r>
        <w:t xml:space="preserve"> document that meets it. The AS9100D certificate of registration is reproduced in Appendix B.</w:t>
      </w:r>
    </w:p>
    <w:tbl>
      <w:tblPr>
        <w:tblStyle w:val="TemplateTable"/>
        <w:tblW w:w="9450" w:type="dxa"/>
        <w:tblInd w:w="-5" w:type="dxa"/>
        <w:tblLook w:val="04A0" w:firstRow="1" w:lastRow="0" w:firstColumn="1" w:lastColumn="0" w:noHBand="0" w:noVBand="1"/>
      </w:tblPr>
      <w:tblGrid>
        <w:gridCol w:w="2900"/>
        <w:gridCol w:w="3400"/>
        <w:gridCol w:w="3150"/>
      </w:tblGrid>
      <w:tr w:rsidR="00C92409" w14:paraId="78634F43" w14:textId="77777777" w:rsidTr="00B033EA">
        <w:trPr>
          <w:cnfStyle w:val="100000000000" w:firstRow="1" w:lastRow="0" w:firstColumn="0" w:lastColumn="0" w:oddVBand="0" w:evenVBand="0" w:oddHBand="0" w:evenHBand="0" w:firstRowFirstColumn="0" w:firstRowLastColumn="0" w:lastRowFirstColumn="0" w:lastRowLastColumn="0"/>
          <w:tblHeader/>
        </w:trPr>
        <w:tc>
          <w:tcPr>
            <w:tcW w:w="2900" w:type="dxa"/>
          </w:tcPr>
          <w:p w14:paraId="7DF6C7A8" w14:textId="77777777" w:rsidR="00C92409" w:rsidRDefault="00163BE9">
            <w:r>
              <w:t>AS9100D clause</w:t>
            </w:r>
          </w:p>
        </w:tc>
        <w:tc>
          <w:tcPr>
            <w:tcW w:w="3400" w:type="dxa"/>
          </w:tcPr>
          <w:p w14:paraId="7F567D70" w14:textId="77777777" w:rsidR="00C92409" w:rsidRDefault="00163BE9">
            <w:r>
              <w:t>14 CFR 21.137 element</w:t>
            </w:r>
          </w:p>
        </w:tc>
        <w:tc>
          <w:tcPr>
            <w:tcW w:w="3150" w:type="dxa"/>
          </w:tcPr>
          <w:p w14:paraId="34172E98" w14:textId="2C1A1329" w:rsidR="00C92409" w:rsidRDefault="001D2C37">
            <w:r>
              <w:t>QMS</w:t>
            </w:r>
            <w:r w:rsidR="00163BE9">
              <w:t xml:space="preserve"> document</w:t>
            </w:r>
          </w:p>
        </w:tc>
      </w:tr>
      <w:tr w:rsidR="00C92409" w14:paraId="5E0AC059"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14E4B993" w14:textId="77777777" w:rsidR="00C92409" w:rsidRDefault="00163BE9">
            <w:r>
              <w:t>4 Context of the organization</w:t>
            </w:r>
          </w:p>
        </w:tc>
        <w:tc>
          <w:tcPr>
            <w:tcW w:w="3400" w:type="dxa"/>
          </w:tcPr>
          <w:p w14:paraId="25AFF62D" w14:textId="77777777" w:rsidR="00C92409" w:rsidRDefault="00163BE9">
            <w:r>
              <w:t>N/A</w:t>
            </w:r>
          </w:p>
        </w:tc>
        <w:tc>
          <w:tcPr>
            <w:tcW w:w="3150" w:type="dxa"/>
          </w:tcPr>
          <w:p w14:paraId="6A83D18B" w14:textId="77777777" w:rsidR="00C92409" w:rsidRDefault="00163BE9">
            <w:r>
              <w:t>QM-001 §8</w:t>
            </w:r>
          </w:p>
        </w:tc>
      </w:tr>
      <w:tr w:rsidR="00C92409" w14:paraId="1B9C5232"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5D820407" w14:textId="77777777" w:rsidR="00C92409" w:rsidRDefault="00163BE9">
            <w:r>
              <w:t>5 Leadership</w:t>
            </w:r>
          </w:p>
        </w:tc>
        <w:tc>
          <w:tcPr>
            <w:tcW w:w="3400" w:type="dxa"/>
          </w:tcPr>
          <w:p w14:paraId="5FE15762" w14:textId="77777777" w:rsidR="00C92409" w:rsidRDefault="00163BE9">
            <w:r>
              <w:t>N/A</w:t>
            </w:r>
          </w:p>
        </w:tc>
        <w:tc>
          <w:tcPr>
            <w:tcW w:w="3150" w:type="dxa"/>
          </w:tcPr>
          <w:p w14:paraId="62E23872" w14:textId="77777777" w:rsidR="00C92409" w:rsidRDefault="00163BE9">
            <w:r>
              <w:t>QM-001 §9, P-500</w:t>
            </w:r>
          </w:p>
        </w:tc>
      </w:tr>
      <w:tr w:rsidR="00C92409" w14:paraId="73F075A2"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570A0767" w14:textId="77777777" w:rsidR="00C92409" w:rsidRDefault="00163BE9">
            <w:r>
              <w:t>6.1 Risks and opportunities</w:t>
            </w:r>
          </w:p>
        </w:tc>
        <w:tc>
          <w:tcPr>
            <w:tcW w:w="3400" w:type="dxa"/>
          </w:tcPr>
          <w:p w14:paraId="36CADFF2" w14:textId="77777777" w:rsidR="00C92409" w:rsidRDefault="00163BE9">
            <w:r>
              <w:t>N/A</w:t>
            </w:r>
          </w:p>
        </w:tc>
        <w:tc>
          <w:tcPr>
            <w:tcW w:w="3150" w:type="dxa"/>
          </w:tcPr>
          <w:p w14:paraId="1FFE257A" w14:textId="77777777" w:rsidR="00C92409" w:rsidRDefault="00163BE9">
            <w:r>
              <w:t>P-610</w:t>
            </w:r>
          </w:p>
        </w:tc>
      </w:tr>
      <w:tr w:rsidR="00C92409" w14:paraId="31095AA8"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6ADDD085" w14:textId="77777777" w:rsidR="00C92409" w:rsidRDefault="00163BE9">
            <w:r>
              <w:t>6.2 Quality objectives</w:t>
            </w:r>
          </w:p>
        </w:tc>
        <w:tc>
          <w:tcPr>
            <w:tcW w:w="3400" w:type="dxa"/>
          </w:tcPr>
          <w:p w14:paraId="5A956425" w14:textId="77777777" w:rsidR="00C92409" w:rsidRDefault="00163BE9">
            <w:r>
              <w:t>N/A</w:t>
            </w:r>
          </w:p>
        </w:tc>
        <w:tc>
          <w:tcPr>
            <w:tcW w:w="3150" w:type="dxa"/>
          </w:tcPr>
          <w:p w14:paraId="302FB396" w14:textId="77777777" w:rsidR="00C92409" w:rsidRDefault="00163BE9">
            <w:r>
              <w:t>QM-001 §15</w:t>
            </w:r>
          </w:p>
        </w:tc>
      </w:tr>
      <w:tr w:rsidR="00C92409" w14:paraId="3E2F7FC6"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4EE7BEB7" w14:textId="77777777" w:rsidR="00C92409" w:rsidRDefault="00163BE9">
            <w:r>
              <w:t>6.3 Planning of changes</w:t>
            </w:r>
          </w:p>
        </w:tc>
        <w:tc>
          <w:tcPr>
            <w:tcW w:w="3400" w:type="dxa"/>
          </w:tcPr>
          <w:p w14:paraId="2B8C4A99" w14:textId="77777777" w:rsidR="00C92409" w:rsidRDefault="00163BE9">
            <w:r>
              <w:t>N/A</w:t>
            </w:r>
          </w:p>
        </w:tc>
        <w:tc>
          <w:tcPr>
            <w:tcW w:w="3150" w:type="dxa"/>
          </w:tcPr>
          <w:p w14:paraId="40169A70" w14:textId="77777777" w:rsidR="00C92409" w:rsidRDefault="00163BE9">
            <w:r>
              <w:t>QM-001 §10.3</w:t>
            </w:r>
          </w:p>
        </w:tc>
      </w:tr>
      <w:tr w:rsidR="00C92409" w14:paraId="5A45D8C6"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3F45948A" w14:textId="77777777" w:rsidR="00C92409" w:rsidRDefault="00163BE9">
            <w:r>
              <w:t>7.1.5 Monitoring and measuring resources</w:t>
            </w:r>
          </w:p>
        </w:tc>
        <w:tc>
          <w:tcPr>
            <w:tcW w:w="3400" w:type="dxa"/>
          </w:tcPr>
          <w:p w14:paraId="6B604227" w14:textId="77777777" w:rsidR="00C92409" w:rsidRDefault="00163BE9">
            <w:r>
              <w:t>(f) Inspection, measuring, and test equipment control</w:t>
            </w:r>
          </w:p>
        </w:tc>
        <w:tc>
          <w:tcPr>
            <w:tcW w:w="3150" w:type="dxa"/>
          </w:tcPr>
          <w:p w14:paraId="66D6D212" w14:textId="77777777" w:rsidR="00C92409" w:rsidRDefault="00163BE9">
            <w:r>
              <w:t>P-715</w:t>
            </w:r>
          </w:p>
        </w:tc>
      </w:tr>
      <w:tr w:rsidR="00C92409" w14:paraId="555446B2"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449A14C6" w14:textId="77777777" w:rsidR="00C92409" w:rsidRDefault="00163BE9">
            <w:r>
              <w:t>7.1.6 Organizational knowledge</w:t>
            </w:r>
          </w:p>
        </w:tc>
        <w:tc>
          <w:tcPr>
            <w:tcW w:w="3400" w:type="dxa"/>
          </w:tcPr>
          <w:p w14:paraId="661BB889" w14:textId="77777777" w:rsidR="00C92409" w:rsidRDefault="00163BE9">
            <w:r>
              <w:t>N/A</w:t>
            </w:r>
          </w:p>
        </w:tc>
        <w:tc>
          <w:tcPr>
            <w:tcW w:w="3150" w:type="dxa"/>
          </w:tcPr>
          <w:p w14:paraId="508339FC" w14:textId="77777777" w:rsidR="00C92409" w:rsidRDefault="00163BE9">
            <w:r>
              <w:t>QM-001 §11.1</w:t>
            </w:r>
          </w:p>
        </w:tc>
      </w:tr>
      <w:tr w:rsidR="00C92409" w14:paraId="732E28F5"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1D2905D0" w14:textId="77777777" w:rsidR="00C92409" w:rsidRDefault="00163BE9">
            <w:r>
              <w:t>7.2 Competence</w:t>
            </w:r>
          </w:p>
        </w:tc>
        <w:tc>
          <w:tcPr>
            <w:tcW w:w="3400" w:type="dxa"/>
          </w:tcPr>
          <w:p w14:paraId="49D0CCA9" w14:textId="77777777" w:rsidR="00C92409" w:rsidRDefault="00163BE9">
            <w:r>
              <w:t>N/A</w:t>
            </w:r>
          </w:p>
        </w:tc>
        <w:tc>
          <w:tcPr>
            <w:tcW w:w="3150" w:type="dxa"/>
          </w:tcPr>
          <w:p w14:paraId="6A484FE6" w14:textId="77777777" w:rsidR="00C92409" w:rsidRDefault="00163BE9">
            <w:r>
              <w:t>P-720, QM-001 §11.2</w:t>
            </w:r>
          </w:p>
        </w:tc>
      </w:tr>
      <w:tr w:rsidR="00C92409" w14:paraId="62F1E801"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4CE62940" w14:textId="77777777" w:rsidR="00C92409" w:rsidRDefault="00163BE9">
            <w:r>
              <w:t>7.3 Awareness</w:t>
            </w:r>
          </w:p>
        </w:tc>
        <w:tc>
          <w:tcPr>
            <w:tcW w:w="3400" w:type="dxa"/>
          </w:tcPr>
          <w:p w14:paraId="34C96BF8" w14:textId="77777777" w:rsidR="00C92409" w:rsidRDefault="00163BE9">
            <w:r>
              <w:t>N/A</w:t>
            </w:r>
          </w:p>
        </w:tc>
        <w:tc>
          <w:tcPr>
            <w:tcW w:w="3150" w:type="dxa"/>
          </w:tcPr>
          <w:p w14:paraId="2E3FDC44" w14:textId="77777777" w:rsidR="00C92409" w:rsidRDefault="00163BE9">
            <w:r>
              <w:t>P-720, QM-001 §11.3</w:t>
            </w:r>
          </w:p>
        </w:tc>
      </w:tr>
      <w:tr w:rsidR="00C92409" w14:paraId="5B102D76"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755E5D41" w14:textId="77777777" w:rsidR="00C92409" w:rsidRDefault="00163BE9">
            <w:r>
              <w:t>7.5 Documented information</w:t>
            </w:r>
          </w:p>
        </w:tc>
        <w:tc>
          <w:tcPr>
            <w:tcW w:w="3400" w:type="dxa"/>
          </w:tcPr>
          <w:p w14:paraId="402C8039" w14:textId="77777777" w:rsidR="00C92409" w:rsidRDefault="00163BE9">
            <w:r>
              <w:t>(b) Document control</w:t>
            </w:r>
            <w:r>
              <w:br/>
              <w:t>(k) Control of quality records</w:t>
            </w:r>
          </w:p>
        </w:tc>
        <w:tc>
          <w:tcPr>
            <w:tcW w:w="3150" w:type="dxa"/>
          </w:tcPr>
          <w:p w14:paraId="063FDD0F" w14:textId="77777777" w:rsidR="00C92409" w:rsidRDefault="00163BE9">
            <w:r>
              <w:t>P-750, QM-001 §11.5, §16</w:t>
            </w:r>
          </w:p>
        </w:tc>
      </w:tr>
      <w:tr w:rsidR="00C92409" w14:paraId="2D8F37F9"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16ACFDBB" w14:textId="77777777" w:rsidR="00C92409" w:rsidRDefault="00163BE9">
            <w:r>
              <w:t>8.1 Operational planning and control</w:t>
            </w:r>
          </w:p>
        </w:tc>
        <w:tc>
          <w:tcPr>
            <w:tcW w:w="3400" w:type="dxa"/>
          </w:tcPr>
          <w:p w14:paraId="058EBE10" w14:textId="77777777" w:rsidR="00C92409" w:rsidRDefault="00163BE9">
            <w:r>
              <w:t>N/A</w:t>
            </w:r>
          </w:p>
        </w:tc>
        <w:tc>
          <w:tcPr>
            <w:tcW w:w="3150" w:type="dxa"/>
          </w:tcPr>
          <w:p w14:paraId="501E1818" w14:textId="77777777" w:rsidR="00C92409" w:rsidRDefault="00163BE9">
            <w:r>
              <w:t>QM-001 §12</w:t>
            </w:r>
          </w:p>
        </w:tc>
      </w:tr>
      <w:tr w:rsidR="00C92409" w14:paraId="102C2D93"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6A630A78" w14:textId="77777777" w:rsidR="00C92409" w:rsidRDefault="00163BE9">
            <w:r>
              <w:t>8.1.1 Operational risk management</w:t>
            </w:r>
          </w:p>
        </w:tc>
        <w:tc>
          <w:tcPr>
            <w:tcW w:w="3400" w:type="dxa"/>
          </w:tcPr>
          <w:p w14:paraId="74959494" w14:textId="77777777" w:rsidR="00C92409" w:rsidRDefault="00163BE9">
            <w:r>
              <w:t>N/A</w:t>
            </w:r>
          </w:p>
        </w:tc>
        <w:tc>
          <w:tcPr>
            <w:tcW w:w="3150" w:type="dxa"/>
          </w:tcPr>
          <w:p w14:paraId="2971DCB1" w14:textId="77777777" w:rsidR="00C92409" w:rsidRDefault="00163BE9">
            <w:r>
              <w:t>P-610</w:t>
            </w:r>
          </w:p>
        </w:tc>
      </w:tr>
      <w:tr w:rsidR="00C92409" w14:paraId="0D49B58B"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09DD0785" w14:textId="77777777" w:rsidR="00C92409" w:rsidRDefault="00163BE9">
            <w:r>
              <w:t>8.1.2 Configuration management</w:t>
            </w:r>
          </w:p>
        </w:tc>
        <w:tc>
          <w:tcPr>
            <w:tcW w:w="3400" w:type="dxa"/>
          </w:tcPr>
          <w:p w14:paraId="7F7625BF" w14:textId="77777777" w:rsidR="00C92409" w:rsidRDefault="00163BE9">
            <w:r>
              <w:t>(a) Design data control</w:t>
            </w:r>
          </w:p>
        </w:tc>
        <w:tc>
          <w:tcPr>
            <w:tcW w:w="3150" w:type="dxa"/>
          </w:tcPr>
          <w:p w14:paraId="72930592" w14:textId="77777777" w:rsidR="00C92409" w:rsidRDefault="00163BE9">
            <w:r>
              <w:t>P-812, P-750, QM-001 §7.4</w:t>
            </w:r>
          </w:p>
        </w:tc>
      </w:tr>
      <w:tr w:rsidR="00C92409" w14:paraId="7DE719C0"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5FC64094" w14:textId="77777777" w:rsidR="00C92409" w:rsidRDefault="00163BE9">
            <w:r>
              <w:t>8.1.3 Product safety</w:t>
            </w:r>
          </w:p>
        </w:tc>
        <w:tc>
          <w:tcPr>
            <w:tcW w:w="3400" w:type="dxa"/>
          </w:tcPr>
          <w:p w14:paraId="53A8589D" w14:textId="77777777" w:rsidR="00C92409" w:rsidRDefault="00163BE9">
            <w:r>
              <w:t>N/A</w:t>
            </w:r>
          </w:p>
        </w:tc>
        <w:tc>
          <w:tcPr>
            <w:tcW w:w="3150" w:type="dxa"/>
          </w:tcPr>
          <w:p w14:paraId="7C5C599F" w14:textId="77777777" w:rsidR="00C92409" w:rsidRDefault="00163BE9">
            <w:r>
              <w:t>QM-001 §12.1, P-830, P-610, P-812, P-814</w:t>
            </w:r>
          </w:p>
        </w:tc>
      </w:tr>
      <w:tr w:rsidR="00C92409" w14:paraId="5AA3C355"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25D3D7A8" w14:textId="77777777" w:rsidR="00C92409" w:rsidRDefault="00163BE9">
            <w:r>
              <w:t>8.1.4 Prevention of counterfeit parts</w:t>
            </w:r>
          </w:p>
        </w:tc>
        <w:tc>
          <w:tcPr>
            <w:tcW w:w="3400" w:type="dxa"/>
          </w:tcPr>
          <w:p w14:paraId="4B051A14" w14:textId="77777777" w:rsidR="00C92409" w:rsidRDefault="00163BE9">
            <w:r>
              <w:t>N/A</w:t>
            </w:r>
          </w:p>
        </w:tc>
        <w:tc>
          <w:tcPr>
            <w:tcW w:w="3150" w:type="dxa"/>
          </w:tcPr>
          <w:p w14:paraId="1DC64723" w14:textId="77777777" w:rsidR="00C92409" w:rsidRDefault="00163BE9">
            <w:r>
              <w:t>P-814, QM-001 §7.6</w:t>
            </w:r>
          </w:p>
        </w:tc>
      </w:tr>
      <w:tr w:rsidR="00C92409" w14:paraId="774576F5"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578987DE" w14:textId="77777777" w:rsidR="00C92409" w:rsidRDefault="00163BE9">
            <w:r>
              <w:t>8.2 Requirements for products and services</w:t>
            </w:r>
          </w:p>
        </w:tc>
        <w:tc>
          <w:tcPr>
            <w:tcW w:w="3400" w:type="dxa"/>
          </w:tcPr>
          <w:p w14:paraId="522E3061" w14:textId="77777777" w:rsidR="00C92409" w:rsidRDefault="00163BE9">
            <w:r>
              <w:t>N/A</w:t>
            </w:r>
          </w:p>
        </w:tc>
        <w:tc>
          <w:tcPr>
            <w:tcW w:w="3150" w:type="dxa"/>
          </w:tcPr>
          <w:p w14:paraId="5102E62F" w14:textId="77777777" w:rsidR="00C92409" w:rsidRDefault="00163BE9">
            <w:r>
              <w:t>P-820, QM-001 §7.3</w:t>
            </w:r>
          </w:p>
        </w:tc>
      </w:tr>
      <w:tr w:rsidR="00C92409" w14:paraId="1970B3AA"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3EF185B2" w14:textId="77777777" w:rsidR="00C92409" w:rsidRDefault="00163BE9">
            <w:r>
              <w:t>8.3 Design and development</w:t>
            </w:r>
          </w:p>
        </w:tc>
        <w:tc>
          <w:tcPr>
            <w:tcW w:w="3400" w:type="dxa"/>
          </w:tcPr>
          <w:p w14:paraId="52A2DEB2" w14:textId="77777777" w:rsidR="00C92409" w:rsidRDefault="00163BE9">
            <w:r>
              <w:t>(a) Design data control</w:t>
            </w:r>
          </w:p>
        </w:tc>
        <w:tc>
          <w:tcPr>
            <w:tcW w:w="3150" w:type="dxa"/>
          </w:tcPr>
          <w:p w14:paraId="4D46351F" w14:textId="77777777" w:rsidR="00C92409" w:rsidRDefault="00163BE9">
            <w:r>
              <w:t>P-830, P-812, QM-001 §7.4</w:t>
            </w:r>
          </w:p>
        </w:tc>
      </w:tr>
      <w:tr w:rsidR="00C92409" w14:paraId="769FF2AB"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13A94C97" w14:textId="77777777" w:rsidR="00C92409" w:rsidRDefault="00163BE9">
            <w:r>
              <w:lastRenderedPageBreak/>
              <w:t>8.4 Externally provided processes</w:t>
            </w:r>
          </w:p>
        </w:tc>
        <w:tc>
          <w:tcPr>
            <w:tcW w:w="3400" w:type="dxa"/>
          </w:tcPr>
          <w:p w14:paraId="60EBE970" w14:textId="77777777" w:rsidR="00C92409" w:rsidRDefault="00163BE9">
            <w:r>
              <w:t>(c) Supplier control</w:t>
            </w:r>
          </w:p>
        </w:tc>
        <w:tc>
          <w:tcPr>
            <w:tcW w:w="3150" w:type="dxa"/>
          </w:tcPr>
          <w:p w14:paraId="55674A73" w14:textId="77777777" w:rsidR="00C92409" w:rsidRDefault="00163BE9">
            <w:r>
              <w:t>P-840, P-814, QM-001 §7.6</w:t>
            </w:r>
          </w:p>
        </w:tc>
      </w:tr>
      <w:tr w:rsidR="00C92409" w14:paraId="32D96248"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712D829A" w14:textId="77777777" w:rsidR="00C92409" w:rsidRDefault="00163BE9">
            <w:r>
              <w:t>8.5.1 Control of production</w:t>
            </w:r>
          </w:p>
        </w:tc>
        <w:tc>
          <w:tcPr>
            <w:tcW w:w="3400" w:type="dxa"/>
          </w:tcPr>
          <w:p w14:paraId="79F85124" w14:textId="77777777" w:rsidR="00C92409" w:rsidRDefault="00163BE9">
            <w:r>
              <w:t>(d) Manufacturing process control</w:t>
            </w:r>
            <w:r>
              <w:br/>
              <w:t>(e) Inspecting and testing</w:t>
            </w:r>
          </w:p>
        </w:tc>
        <w:tc>
          <w:tcPr>
            <w:tcW w:w="3150" w:type="dxa"/>
          </w:tcPr>
          <w:p w14:paraId="464DD461" w14:textId="77777777" w:rsidR="00C92409" w:rsidRDefault="00163BE9">
            <w:r>
              <w:t>P-850, QM-001 §7.7, §7.10</w:t>
            </w:r>
          </w:p>
        </w:tc>
      </w:tr>
      <w:tr w:rsidR="00C92409" w14:paraId="4094AA69"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589C4437" w14:textId="77777777" w:rsidR="00C92409" w:rsidRDefault="00163BE9">
            <w:r>
              <w:t>8.5.1.3 Production process verification</w:t>
            </w:r>
          </w:p>
        </w:tc>
        <w:tc>
          <w:tcPr>
            <w:tcW w:w="3400" w:type="dxa"/>
          </w:tcPr>
          <w:p w14:paraId="7DF1C692" w14:textId="77777777" w:rsidR="00C92409" w:rsidRDefault="00163BE9">
            <w:r>
              <w:t>(e) Inspecting and testing</w:t>
            </w:r>
          </w:p>
        </w:tc>
        <w:tc>
          <w:tcPr>
            <w:tcW w:w="3150" w:type="dxa"/>
          </w:tcPr>
          <w:p w14:paraId="3F5BD204" w14:textId="77777777" w:rsidR="00C92409" w:rsidRDefault="00163BE9">
            <w:r>
              <w:t>P-850, SOP-850-005</w:t>
            </w:r>
          </w:p>
        </w:tc>
      </w:tr>
      <w:tr w:rsidR="00C92409" w14:paraId="027804F2"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225A5883" w14:textId="77777777" w:rsidR="00C92409" w:rsidRDefault="00163BE9">
            <w:r>
              <w:t>8.5.2 Identification and traceability</w:t>
            </w:r>
          </w:p>
        </w:tc>
        <w:tc>
          <w:tcPr>
            <w:tcW w:w="3400" w:type="dxa"/>
          </w:tcPr>
          <w:p w14:paraId="7F024F4F" w14:textId="77777777" w:rsidR="00C92409" w:rsidRDefault="00163BE9">
            <w:r>
              <w:t>(g) Inspection and test status</w:t>
            </w:r>
          </w:p>
        </w:tc>
        <w:tc>
          <w:tcPr>
            <w:tcW w:w="3150" w:type="dxa"/>
          </w:tcPr>
          <w:p w14:paraId="16A992F8" w14:textId="77777777" w:rsidR="00C92409" w:rsidRDefault="00163BE9">
            <w:r>
              <w:t>P-852, QM-001 §7.7</w:t>
            </w:r>
          </w:p>
        </w:tc>
      </w:tr>
      <w:tr w:rsidR="00C92409" w14:paraId="77605BD5"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51626B04" w14:textId="77777777" w:rsidR="00C92409" w:rsidRDefault="00163BE9">
            <w:r>
              <w:t>8.5.3 Property of customers or providers</w:t>
            </w:r>
          </w:p>
        </w:tc>
        <w:tc>
          <w:tcPr>
            <w:tcW w:w="3400" w:type="dxa"/>
          </w:tcPr>
          <w:p w14:paraId="47B04DA6" w14:textId="77777777" w:rsidR="00C92409" w:rsidRDefault="00163BE9">
            <w:r>
              <w:t>N/A</w:t>
            </w:r>
          </w:p>
        </w:tc>
        <w:tc>
          <w:tcPr>
            <w:tcW w:w="3150" w:type="dxa"/>
          </w:tcPr>
          <w:p w14:paraId="519FB7F0" w14:textId="77777777" w:rsidR="00C92409" w:rsidRDefault="00163BE9">
            <w:r>
              <w:t>P-853, QM-001 §7.10</w:t>
            </w:r>
          </w:p>
        </w:tc>
      </w:tr>
      <w:tr w:rsidR="00C92409" w14:paraId="65C11E29"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46AFFEED" w14:textId="77777777" w:rsidR="00C92409" w:rsidRDefault="00163BE9">
            <w:r>
              <w:t>8.5.4 Preservation</w:t>
            </w:r>
          </w:p>
        </w:tc>
        <w:tc>
          <w:tcPr>
            <w:tcW w:w="3400" w:type="dxa"/>
          </w:tcPr>
          <w:p w14:paraId="68D3B05F" w14:textId="77777777" w:rsidR="00C92409" w:rsidRDefault="00163BE9">
            <w:r>
              <w:t>(j) Handling and storage</w:t>
            </w:r>
          </w:p>
        </w:tc>
        <w:tc>
          <w:tcPr>
            <w:tcW w:w="3150" w:type="dxa"/>
          </w:tcPr>
          <w:p w14:paraId="1C222A65" w14:textId="77777777" w:rsidR="00C92409" w:rsidRDefault="00163BE9">
            <w:r>
              <w:t>P-852, P-851, QM-001 §7.7</w:t>
            </w:r>
          </w:p>
        </w:tc>
      </w:tr>
      <w:tr w:rsidR="00C92409" w14:paraId="18D5A453"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3CAEF0F3" w14:textId="77777777" w:rsidR="00C92409" w:rsidRDefault="00163BE9">
            <w:r>
              <w:t xml:space="preserve">8.5.5 </w:t>
            </w:r>
            <w:proofErr w:type="gramStart"/>
            <w:r>
              <w:t>Post-delivery</w:t>
            </w:r>
            <w:proofErr w:type="gramEnd"/>
            <w:r>
              <w:t xml:space="preserve"> activities</w:t>
            </w:r>
          </w:p>
        </w:tc>
        <w:tc>
          <w:tcPr>
            <w:tcW w:w="3400" w:type="dxa"/>
          </w:tcPr>
          <w:p w14:paraId="1E5E5CE4" w14:textId="77777777" w:rsidR="00C92409" w:rsidRDefault="00163BE9">
            <w:r>
              <w:t>(m) In-service feedback</w:t>
            </w:r>
          </w:p>
        </w:tc>
        <w:tc>
          <w:tcPr>
            <w:tcW w:w="3150" w:type="dxa"/>
          </w:tcPr>
          <w:p w14:paraId="251E5CAA" w14:textId="77777777" w:rsidR="00C92409" w:rsidRDefault="00163BE9">
            <w:r>
              <w:t>P-820, P-830, QM-001 §7.11</w:t>
            </w:r>
          </w:p>
        </w:tc>
      </w:tr>
      <w:tr w:rsidR="00C92409" w14:paraId="11DA0F4C"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570DD154" w14:textId="77777777" w:rsidR="00C92409" w:rsidRDefault="00163BE9">
            <w:r>
              <w:t>8.5.6 Control of changes</w:t>
            </w:r>
          </w:p>
        </w:tc>
        <w:tc>
          <w:tcPr>
            <w:tcW w:w="3400" w:type="dxa"/>
          </w:tcPr>
          <w:p w14:paraId="482460CD" w14:textId="77777777" w:rsidR="00C92409" w:rsidRDefault="00163BE9">
            <w:r>
              <w:t>N/A</w:t>
            </w:r>
          </w:p>
        </w:tc>
        <w:tc>
          <w:tcPr>
            <w:tcW w:w="3150" w:type="dxa"/>
          </w:tcPr>
          <w:p w14:paraId="36A277C8" w14:textId="77777777" w:rsidR="00C92409" w:rsidRDefault="00163BE9">
            <w:r>
              <w:t>P-850, P-820, QM-001 §7.11</w:t>
            </w:r>
          </w:p>
        </w:tc>
      </w:tr>
      <w:tr w:rsidR="00C92409" w14:paraId="2952673A"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75898FB4" w14:textId="77777777" w:rsidR="00C92409" w:rsidRDefault="00163BE9">
            <w:r>
              <w:t>8.6 Release of products and services</w:t>
            </w:r>
          </w:p>
        </w:tc>
        <w:tc>
          <w:tcPr>
            <w:tcW w:w="3400" w:type="dxa"/>
          </w:tcPr>
          <w:p w14:paraId="395AD5F7" w14:textId="77777777" w:rsidR="00C92409" w:rsidRDefault="00163BE9">
            <w:r>
              <w:t>(e) Inspecting and testing</w:t>
            </w:r>
          </w:p>
          <w:p w14:paraId="6CCF3C05" w14:textId="77777777" w:rsidR="00C92409" w:rsidRDefault="00163BE9">
            <w:r>
              <w:t>(o) Issuing authorized release documents</w:t>
            </w:r>
          </w:p>
        </w:tc>
        <w:tc>
          <w:tcPr>
            <w:tcW w:w="3150" w:type="dxa"/>
          </w:tcPr>
          <w:p w14:paraId="653E7D1B" w14:textId="77777777" w:rsidR="00C92409" w:rsidRDefault="00163BE9">
            <w:r>
              <w:t>P-850, P-860, QM-001 §7.9, §7.10</w:t>
            </w:r>
          </w:p>
        </w:tc>
      </w:tr>
      <w:tr w:rsidR="00C92409" w14:paraId="2FFF3F41"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594EDD8E" w14:textId="77777777" w:rsidR="00C92409" w:rsidRDefault="00163BE9">
            <w:r>
              <w:t>8.7 Control of nonconforming outputs</w:t>
            </w:r>
          </w:p>
        </w:tc>
        <w:tc>
          <w:tcPr>
            <w:tcW w:w="3400" w:type="dxa"/>
          </w:tcPr>
          <w:p w14:paraId="41968759" w14:textId="77777777" w:rsidR="00C92409" w:rsidRDefault="00163BE9">
            <w:r>
              <w:t>(h) Nonconforming product and article control</w:t>
            </w:r>
          </w:p>
        </w:tc>
        <w:tc>
          <w:tcPr>
            <w:tcW w:w="3150" w:type="dxa"/>
          </w:tcPr>
          <w:p w14:paraId="46D3375A" w14:textId="77777777" w:rsidR="00C92409" w:rsidRDefault="00163BE9">
            <w:r>
              <w:t>P-870, QM-001 §7.12</w:t>
            </w:r>
          </w:p>
        </w:tc>
      </w:tr>
      <w:tr w:rsidR="00C92409" w14:paraId="05E99876"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6E2A65FF" w14:textId="77777777" w:rsidR="00C92409" w:rsidRDefault="00163BE9">
            <w:r>
              <w:t>9.1 Monitoring and measurement</w:t>
            </w:r>
          </w:p>
        </w:tc>
        <w:tc>
          <w:tcPr>
            <w:tcW w:w="3400" w:type="dxa"/>
          </w:tcPr>
          <w:p w14:paraId="6B97C91E" w14:textId="77777777" w:rsidR="00C92409" w:rsidRDefault="00163BE9">
            <w:r>
              <w:t>N/A</w:t>
            </w:r>
          </w:p>
        </w:tc>
        <w:tc>
          <w:tcPr>
            <w:tcW w:w="3150" w:type="dxa"/>
          </w:tcPr>
          <w:p w14:paraId="390B69E0" w14:textId="77777777" w:rsidR="00C92409" w:rsidRDefault="00163BE9">
            <w:r>
              <w:t>QM-001 §13.1, P-500</w:t>
            </w:r>
          </w:p>
        </w:tc>
      </w:tr>
      <w:tr w:rsidR="00C92409" w14:paraId="10889723"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6D8A916D" w14:textId="77777777" w:rsidR="00C92409" w:rsidRDefault="00163BE9">
            <w:r>
              <w:t>9.2 Internal audit</w:t>
            </w:r>
          </w:p>
        </w:tc>
        <w:tc>
          <w:tcPr>
            <w:tcW w:w="3400" w:type="dxa"/>
          </w:tcPr>
          <w:p w14:paraId="77F9E307" w14:textId="77777777" w:rsidR="00C92409" w:rsidRDefault="00163BE9">
            <w:r>
              <w:t>(l) Internal audits</w:t>
            </w:r>
          </w:p>
        </w:tc>
        <w:tc>
          <w:tcPr>
            <w:tcW w:w="3150" w:type="dxa"/>
          </w:tcPr>
          <w:p w14:paraId="48877B0E" w14:textId="77777777" w:rsidR="00C92409" w:rsidRDefault="00163BE9">
            <w:r>
              <w:t>P-920</w:t>
            </w:r>
          </w:p>
        </w:tc>
      </w:tr>
      <w:tr w:rsidR="00C92409" w14:paraId="4AADB70D"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631AE564" w14:textId="77777777" w:rsidR="00C92409" w:rsidRDefault="00163BE9">
            <w:r>
              <w:t>9.3 Management review</w:t>
            </w:r>
          </w:p>
        </w:tc>
        <w:tc>
          <w:tcPr>
            <w:tcW w:w="3400" w:type="dxa"/>
          </w:tcPr>
          <w:p w14:paraId="19DF18B4" w14:textId="77777777" w:rsidR="00C92409" w:rsidRDefault="00163BE9">
            <w:r>
              <w:t>N/A</w:t>
            </w:r>
          </w:p>
        </w:tc>
        <w:tc>
          <w:tcPr>
            <w:tcW w:w="3150" w:type="dxa"/>
          </w:tcPr>
          <w:p w14:paraId="1EC37008" w14:textId="77777777" w:rsidR="00C92409" w:rsidRDefault="00163BE9">
            <w:r>
              <w:t>P-500</w:t>
            </w:r>
          </w:p>
        </w:tc>
      </w:tr>
      <w:tr w:rsidR="00C92409" w14:paraId="66BC4F96" w14:textId="77777777" w:rsidTr="00B033EA">
        <w:trPr>
          <w:cnfStyle w:val="000000100000" w:firstRow="0" w:lastRow="0" w:firstColumn="0" w:lastColumn="0" w:oddVBand="0" w:evenVBand="0" w:oddHBand="1" w:evenHBand="0" w:firstRowFirstColumn="0" w:firstRowLastColumn="0" w:lastRowFirstColumn="0" w:lastRowLastColumn="0"/>
        </w:trPr>
        <w:tc>
          <w:tcPr>
            <w:tcW w:w="2900" w:type="dxa"/>
          </w:tcPr>
          <w:p w14:paraId="055446E4" w14:textId="77777777" w:rsidR="00C92409" w:rsidRDefault="00163BE9">
            <w:r>
              <w:t>10.2 Nonconformity and corrective action</w:t>
            </w:r>
          </w:p>
        </w:tc>
        <w:tc>
          <w:tcPr>
            <w:tcW w:w="3400" w:type="dxa"/>
          </w:tcPr>
          <w:p w14:paraId="0D305227" w14:textId="77777777" w:rsidR="00C92409" w:rsidRDefault="00163BE9">
            <w:r>
              <w:t>(</w:t>
            </w:r>
            <w:proofErr w:type="spellStart"/>
            <w:r>
              <w:t>i</w:t>
            </w:r>
            <w:proofErr w:type="spellEnd"/>
            <w:r>
              <w:t>) Corrective and preventive actions</w:t>
            </w:r>
            <w:r>
              <w:br/>
              <w:t>(n) Quality escapes</w:t>
            </w:r>
          </w:p>
        </w:tc>
        <w:tc>
          <w:tcPr>
            <w:tcW w:w="3150" w:type="dxa"/>
          </w:tcPr>
          <w:p w14:paraId="11CC53EC" w14:textId="77777777" w:rsidR="00C92409" w:rsidRDefault="00163BE9">
            <w:r>
              <w:t>P-1000, P-870</w:t>
            </w:r>
          </w:p>
        </w:tc>
      </w:tr>
      <w:tr w:rsidR="00C92409" w14:paraId="006267EA" w14:textId="77777777" w:rsidTr="00B033EA">
        <w:trPr>
          <w:cnfStyle w:val="000000010000" w:firstRow="0" w:lastRow="0" w:firstColumn="0" w:lastColumn="0" w:oddVBand="0" w:evenVBand="0" w:oddHBand="0" w:evenHBand="1" w:firstRowFirstColumn="0" w:firstRowLastColumn="0" w:lastRowFirstColumn="0" w:lastRowLastColumn="0"/>
        </w:trPr>
        <w:tc>
          <w:tcPr>
            <w:tcW w:w="2900" w:type="dxa"/>
          </w:tcPr>
          <w:p w14:paraId="614618F0" w14:textId="77777777" w:rsidR="00C92409" w:rsidRDefault="00163BE9">
            <w:r>
              <w:t>10.3 Continual improvement</w:t>
            </w:r>
          </w:p>
        </w:tc>
        <w:tc>
          <w:tcPr>
            <w:tcW w:w="3400" w:type="dxa"/>
          </w:tcPr>
          <w:p w14:paraId="59379B28" w14:textId="77777777" w:rsidR="00C92409" w:rsidRDefault="00163BE9">
            <w:r>
              <w:t>N/A</w:t>
            </w:r>
          </w:p>
        </w:tc>
        <w:tc>
          <w:tcPr>
            <w:tcW w:w="3150" w:type="dxa"/>
          </w:tcPr>
          <w:p w14:paraId="454843EB" w14:textId="77777777" w:rsidR="00C92409" w:rsidRDefault="00163BE9">
            <w:r>
              <w:t>P-1000</w:t>
            </w:r>
          </w:p>
        </w:tc>
      </w:tr>
    </w:tbl>
    <w:p w14:paraId="5A3931CE" w14:textId="77777777" w:rsidR="00C92409" w:rsidRDefault="00163BE9">
      <w:pPr>
        <w:pStyle w:val="Caption"/>
      </w:pPr>
      <w:r>
        <w:t>Table 28. AS9100D and 14 CFR part 21 compliance matrix</w:t>
      </w:r>
    </w:p>
    <w:p w14:paraId="5F3895B6" w14:textId="77777777" w:rsidR="00B033EA" w:rsidRDefault="00B033EA" w:rsidP="00B033EA">
      <w:r>
        <w:br w:type="page"/>
      </w:r>
    </w:p>
    <w:p w14:paraId="18D4423C" w14:textId="77777777" w:rsidR="00B033EA" w:rsidRPr="00B033EA" w:rsidRDefault="00B033EA" w:rsidP="00B033EA"/>
    <w:p w14:paraId="21FDA67B" w14:textId="77777777" w:rsidR="00C92409" w:rsidRDefault="00163BE9">
      <w:pPr>
        <w:pStyle w:val="Heading1"/>
      </w:pPr>
      <w:r>
        <w:t>APPENDIX B: AS9100D CERTIFICATE OF REGISTRATION</w:t>
      </w:r>
    </w:p>
    <w:p w14:paraId="1AE87662" w14:textId="77777777" w:rsidR="00C92409" w:rsidRDefault="00163BE9">
      <w:r>
        <w:t>The certificate of registration issued by Perry Johnson Registrars, Inc. is reproduced below. Page 2 lists the sites covered by the campus scheme. The certificate is valid only while surveillance is maintained; a change in its status is notified to customers in accordance with section 11.4.</w:t>
      </w:r>
    </w:p>
    <w:p w14:paraId="63123BD5" w14:textId="77777777" w:rsidR="00C92409" w:rsidRDefault="00163BE9">
      <w:pPr>
        <w:jc w:val="center"/>
      </w:pPr>
      <w:r>
        <w:rPr>
          <w:noProof/>
        </w:rPr>
        <w:drawing>
          <wp:inline distT="0" distB="0" distL="0" distR="0" wp14:anchorId="63872B7E" wp14:editId="297E493C">
            <wp:extent cx="5486313" cy="6736080"/>
            <wp:effectExtent l="0" t="0" r="635" b="7620"/>
            <wp:docPr id="1972096640" name="Picture 197209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pg-1.jpg"/>
                    <pic:cNvPicPr/>
                  </pic:nvPicPr>
                  <pic:blipFill>
                    <a:blip r:embed="rId22"/>
                    <a:stretch>
                      <a:fillRect/>
                    </a:stretch>
                  </pic:blipFill>
                  <pic:spPr>
                    <a:xfrm>
                      <a:off x="0" y="0"/>
                      <a:ext cx="5489688" cy="6740224"/>
                    </a:xfrm>
                    <a:prstGeom prst="rect">
                      <a:avLst/>
                    </a:prstGeom>
                  </pic:spPr>
                </pic:pic>
              </a:graphicData>
            </a:graphic>
          </wp:inline>
        </w:drawing>
      </w:r>
    </w:p>
    <w:p w14:paraId="4D8E36FD" w14:textId="77777777" w:rsidR="00C92409" w:rsidRDefault="00163BE9">
      <w:pPr>
        <w:pStyle w:val="Caption"/>
      </w:pPr>
      <w:r>
        <w:lastRenderedPageBreak/>
        <w:t>Figure 3. AS9100D certificate of registration</w:t>
      </w:r>
    </w:p>
    <w:p w14:paraId="63E0753B" w14:textId="77777777" w:rsidR="00C92409" w:rsidRDefault="00163BE9">
      <w:pPr>
        <w:jc w:val="center"/>
      </w:pPr>
      <w:r>
        <w:rPr>
          <w:noProof/>
        </w:rPr>
        <w:drawing>
          <wp:inline distT="0" distB="0" distL="0" distR="0" wp14:anchorId="3529B2B6" wp14:editId="1BB9B5CE">
            <wp:extent cx="5486400" cy="7100047"/>
            <wp:effectExtent l="0" t="0" r="0" b="0"/>
            <wp:docPr id="1972096641" name="Picture 197209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pg-2.jpg"/>
                    <pic:cNvPicPr/>
                  </pic:nvPicPr>
                  <pic:blipFill>
                    <a:blip r:embed="rId23"/>
                    <a:stretch>
                      <a:fillRect/>
                    </a:stretch>
                  </pic:blipFill>
                  <pic:spPr>
                    <a:xfrm>
                      <a:off x="0" y="0"/>
                      <a:ext cx="5486400" cy="7100047"/>
                    </a:xfrm>
                    <a:prstGeom prst="rect">
                      <a:avLst/>
                    </a:prstGeom>
                  </pic:spPr>
                </pic:pic>
              </a:graphicData>
            </a:graphic>
          </wp:inline>
        </w:drawing>
      </w:r>
    </w:p>
    <w:p w14:paraId="34FE32CC" w14:textId="77777777" w:rsidR="00C92409" w:rsidRDefault="00163BE9">
      <w:pPr>
        <w:pStyle w:val="Caption"/>
      </w:pPr>
      <w:r>
        <w:t>Figure 4. Certificate appendix, site specific details</w:t>
      </w:r>
    </w:p>
    <w:sectPr w:rsidR="00C92409" w:rsidSect="00FA1F39">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F3833" w14:textId="77777777" w:rsidR="008C3F64" w:rsidRPr="0077029E" w:rsidRDefault="008C3F64" w:rsidP="005A6EF9">
      <w:pPr>
        <w:spacing w:after="0"/>
      </w:pPr>
      <w:r w:rsidRPr="0077029E">
        <w:separator/>
      </w:r>
    </w:p>
  </w:endnote>
  <w:endnote w:type="continuationSeparator" w:id="0">
    <w:p w14:paraId="31B4F1A6" w14:textId="77777777" w:rsidR="008C3F64" w:rsidRPr="0077029E" w:rsidRDefault="008C3F64" w:rsidP="005A6EF9">
      <w:pPr>
        <w:spacing w:after="0"/>
      </w:pPr>
      <w:r w:rsidRPr="007702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39F3" w14:textId="77777777" w:rsidR="009A3B78" w:rsidRDefault="009A3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6936" w14:textId="77777777" w:rsidR="00F7651E" w:rsidRPr="00FA1F39" w:rsidRDefault="005A6EF9" w:rsidP="00FA1F39">
    <w:pPr>
      <w:pStyle w:val="Footer"/>
    </w:pPr>
    <w:r w:rsidRPr="0077029E">
      <w:ptab w:relativeTo="margin" w:alignment="center" w:leader="none"/>
    </w:r>
    <w:r w:rsidRPr="0077029E">
      <w:rPr>
        <w:rFonts w:ascii="Arial" w:eastAsia="Arial" w:hAnsi="Arial" w:cs="Arial"/>
        <w:color w:val="222222"/>
        <w:sz w:val="20"/>
        <w:szCs w:val="20"/>
        <w:highlight w:val="white"/>
      </w:rPr>
      <w:t>© 202</w:t>
    </w:r>
    <w:r w:rsidR="00F52EC2">
      <w:rPr>
        <w:rFonts w:ascii="Arial" w:eastAsia="Arial" w:hAnsi="Arial" w:cs="Arial"/>
        <w:color w:val="222222"/>
        <w:sz w:val="20"/>
        <w:szCs w:val="20"/>
        <w:highlight w:val="white"/>
      </w:rPr>
      <w:t>6</w:t>
    </w:r>
    <w:r w:rsidRPr="0077029E">
      <w:rPr>
        <w:rFonts w:ascii="Arial" w:eastAsia="Arial" w:hAnsi="Arial" w:cs="Arial"/>
        <w:color w:val="222222"/>
        <w:sz w:val="20"/>
        <w:szCs w:val="20"/>
        <w:highlight w:val="white"/>
      </w:rPr>
      <w:t xml:space="preserve"> </w:t>
    </w:r>
    <w:proofErr w:type="spellStart"/>
    <w:r w:rsidRPr="0077029E">
      <w:rPr>
        <w:rFonts w:ascii="Arial" w:eastAsia="Arial" w:hAnsi="Arial" w:cs="Arial"/>
        <w:color w:val="222222"/>
        <w:sz w:val="20"/>
        <w:szCs w:val="20"/>
        <w:highlight w:val="white"/>
      </w:rPr>
      <w:t>Skyryse</w:t>
    </w:r>
    <w:proofErr w:type="spellEnd"/>
    <w:r w:rsidRPr="0077029E">
      <w:rPr>
        <w:rFonts w:ascii="Arial" w:eastAsia="Arial" w:hAnsi="Arial" w:cs="Arial"/>
        <w:color w:val="222222"/>
        <w:sz w:val="20"/>
        <w:szCs w:val="20"/>
        <w:highlight w:val="white"/>
      </w:rPr>
      <w:t>, Inc.  All rights reserved</w:t>
    </w:r>
    <w:r w:rsidRPr="0077029E">
      <w:rPr>
        <w:rFonts w:ascii="Arial" w:eastAsia="Arial" w:hAnsi="Arial" w:cs="Arial"/>
        <w:color w:val="222222"/>
        <w:sz w:val="20"/>
        <w:szCs w:val="20"/>
      </w:rPr>
      <w:t>.</w:t>
    </w:r>
    <w:r w:rsidRPr="0077029E">
      <w:ptab w:relativeTo="margin" w:alignment="right" w:leader="none"/>
    </w:r>
    <w:r w:rsidR="007612F4" w:rsidRPr="0077029E">
      <w:t xml:space="preserve">Page </w:t>
    </w:r>
    <w:r w:rsidR="007612F4" w:rsidRPr="0077029E">
      <w:fldChar w:fldCharType="begin"/>
    </w:r>
    <w:r w:rsidR="007612F4" w:rsidRPr="0077029E">
      <w:instrText xml:space="preserve"> PAGE  \* Arabic  \* MERGEFORMAT </w:instrText>
    </w:r>
    <w:r w:rsidR="007612F4" w:rsidRPr="0077029E">
      <w:fldChar w:fldCharType="separate"/>
    </w:r>
    <w:r w:rsidR="007612F4" w:rsidRPr="0077029E">
      <w:t>1</w:t>
    </w:r>
    <w:r w:rsidR="007612F4" w:rsidRPr="0077029E">
      <w:fldChar w:fldCharType="end"/>
    </w:r>
    <w:r w:rsidR="007612F4" w:rsidRPr="0077029E">
      <w:t xml:space="preserve"> of </w:t>
    </w:r>
    <w:fldSimple w:instr="NUMPAGES  \* Arabic  \* MERGEFORMAT">
      <w:r w:rsidR="007612F4" w:rsidRPr="0077029E">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EDB6" w14:textId="77777777" w:rsidR="005A6EF9" w:rsidRPr="0077029E" w:rsidRDefault="005A6EF9">
    <w:pPr>
      <w:pStyle w:val="Footer"/>
    </w:pPr>
    <w:r w:rsidRPr="0077029E">
      <w:t>Sky-Doc-XXXX-R</w:t>
    </w:r>
    <w:r w:rsidRPr="0077029E">
      <w:ptab w:relativeTo="margin" w:alignment="center" w:leader="none"/>
    </w:r>
    <w:sdt>
      <w:sdtPr>
        <w:id w:val="1981725495"/>
        <w:placeholder>
          <w:docPart w:val="D34C4F16642D4A77824703A1ED0A8B8A"/>
        </w:placeholder>
        <w:temporary/>
        <w:showingPlcHdr/>
        <w15:appearance w15:val="hidden"/>
      </w:sdtPr>
      <w:sdtContent>
        <w:r w:rsidRPr="0077029E">
          <w:t>[Type here]</w:t>
        </w:r>
      </w:sdtContent>
    </w:sdt>
    <w:r w:rsidRPr="0077029E">
      <w:ptab w:relativeTo="margin" w:alignment="right" w:leader="none"/>
    </w:r>
    <w:sdt>
      <w:sdtPr>
        <w:id w:val="-1740326379"/>
        <w:placeholder>
          <w:docPart w:val="D34C4F16642D4A77824703A1ED0A8B8A"/>
        </w:placeholder>
        <w:temporary/>
        <w:showingPlcHdr/>
        <w15:appearance w15:val="hidden"/>
      </w:sdtPr>
      <w:sdtContent>
        <w:r w:rsidRPr="0077029E">
          <w:t>[Type here]</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90AA" w14:textId="77777777" w:rsidR="009A3B78" w:rsidRDefault="009A3B7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DE57" w14:textId="77777777" w:rsidR="00F7651E" w:rsidRPr="00FA1F39" w:rsidRDefault="005A6EF9" w:rsidP="00FA1F39">
    <w:pPr>
      <w:pStyle w:val="Footer"/>
    </w:pPr>
    <w:r w:rsidRPr="0077029E">
      <w:ptab w:relativeTo="margin" w:alignment="center" w:leader="none"/>
    </w:r>
    <w:r w:rsidRPr="0077029E">
      <w:rPr>
        <w:rFonts w:ascii="Arial" w:eastAsia="Arial" w:hAnsi="Arial" w:cs="Arial"/>
        <w:color w:val="222222"/>
        <w:sz w:val="20"/>
        <w:szCs w:val="20"/>
        <w:highlight w:val="white"/>
      </w:rPr>
      <w:t>© 202</w:t>
    </w:r>
    <w:r w:rsidR="00F52EC2">
      <w:rPr>
        <w:rFonts w:ascii="Arial" w:eastAsia="Arial" w:hAnsi="Arial" w:cs="Arial"/>
        <w:color w:val="222222"/>
        <w:sz w:val="20"/>
        <w:szCs w:val="20"/>
        <w:highlight w:val="white"/>
      </w:rPr>
      <w:t>6</w:t>
    </w:r>
    <w:r w:rsidRPr="0077029E">
      <w:rPr>
        <w:rFonts w:ascii="Arial" w:eastAsia="Arial" w:hAnsi="Arial" w:cs="Arial"/>
        <w:color w:val="222222"/>
        <w:sz w:val="20"/>
        <w:szCs w:val="20"/>
        <w:highlight w:val="white"/>
      </w:rPr>
      <w:t xml:space="preserve"> </w:t>
    </w:r>
    <w:proofErr w:type="spellStart"/>
    <w:r w:rsidRPr="0077029E">
      <w:rPr>
        <w:rFonts w:ascii="Arial" w:eastAsia="Arial" w:hAnsi="Arial" w:cs="Arial"/>
        <w:color w:val="222222"/>
        <w:sz w:val="20"/>
        <w:szCs w:val="20"/>
        <w:highlight w:val="white"/>
      </w:rPr>
      <w:t>Skyryse</w:t>
    </w:r>
    <w:proofErr w:type="spellEnd"/>
    <w:r w:rsidRPr="0077029E">
      <w:rPr>
        <w:rFonts w:ascii="Arial" w:eastAsia="Arial" w:hAnsi="Arial" w:cs="Arial"/>
        <w:color w:val="222222"/>
        <w:sz w:val="20"/>
        <w:szCs w:val="20"/>
        <w:highlight w:val="white"/>
      </w:rPr>
      <w:t>, Inc.  All rights reserved</w:t>
    </w:r>
    <w:r w:rsidRPr="0077029E">
      <w:rPr>
        <w:rFonts w:ascii="Arial" w:eastAsia="Arial" w:hAnsi="Arial" w:cs="Arial"/>
        <w:color w:val="222222"/>
        <w:sz w:val="20"/>
        <w:szCs w:val="20"/>
      </w:rPr>
      <w:t>.</w:t>
    </w:r>
    <w:r w:rsidRPr="0077029E">
      <w:ptab w:relativeTo="margin" w:alignment="right" w:leader="none"/>
    </w:r>
    <w:r w:rsidR="007612F4" w:rsidRPr="0077029E">
      <w:t xml:space="preserve">Page </w:t>
    </w:r>
    <w:r w:rsidR="007612F4" w:rsidRPr="0077029E">
      <w:fldChar w:fldCharType="begin"/>
    </w:r>
    <w:r w:rsidR="007612F4" w:rsidRPr="0077029E">
      <w:instrText xml:space="preserve"> PAGE  \* Arabic  \* MERGEFORMAT </w:instrText>
    </w:r>
    <w:r w:rsidR="007612F4" w:rsidRPr="0077029E">
      <w:fldChar w:fldCharType="separate"/>
    </w:r>
    <w:r w:rsidR="007612F4" w:rsidRPr="0077029E">
      <w:t>1</w:t>
    </w:r>
    <w:r w:rsidR="007612F4" w:rsidRPr="0077029E">
      <w:fldChar w:fldCharType="end"/>
    </w:r>
    <w:r w:rsidR="007612F4" w:rsidRPr="0077029E">
      <w:t xml:space="preserve"> of </w:t>
    </w:r>
    <w:fldSimple w:instr="NUMPAGES  \* Arabic  \* MERGEFORMAT">
      <w:r w:rsidR="007612F4" w:rsidRPr="0077029E">
        <w:t>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2AB1" w14:textId="77777777" w:rsidR="005A6EF9" w:rsidRPr="0077029E" w:rsidRDefault="005A6EF9">
    <w:pPr>
      <w:pStyle w:val="Footer"/>
    </w:pPr>
    <w:r w:rsidRPr="0077029E">
      <w:t>Sky-Doc-XXXX-R</w:t>
    </w:r>
    <w:r w:rsidRPr="0077029E">
      <w:ptab w:relativeTo="margin" w:alignment="center" w:leader="none"/>
    </w:r>
    <w:sdt>
      <w:sdtPr>
        <w:id w:val="-757127295"/>
        <w:placeholder>
          <w:docPart w:val="D34C4F16642D4A77824703A1ED0A8B8A"/>
        </w:placeholder>
        <w:temporary/>
        <w:showingPlcHdr/>
        <w15:appearance w15:val="hidden"/>
      </w:sdtPr>
      <w:sdtContent>
        <w:r w:rsidRPr="0077029E">
          <w:t>[Type here]</w:t>
        </w:r>
      </w:sdtContent>
    </w:sdt>
    <w:r w:rsidRPr="0077029E">
      <w:ptab w:relativeTo="margin" w:alignment="right" w:leader="none"/>
    </w:r>
    <w:sdt>
      <w:sdtPr>
        <w:id w:val="-732391190"/>
        <w:placeholder>
          <w:docPart w:val="D34C4F16642D4A77824703A1ED0A8B8A"/>
        </w:placeholder>
        <w:temporary/>
        <w:showingPlcHdr/>
        <w15:appearance w15:val="hidden"/>
      </w:sdtPr>
      <w:sdtContent>
        <w:r w:rsidRPr="0077029E">
          <w:t>[Type here]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B139" w14:textId="77777777" w:rsidR="009A3B78" w:rsidRDefault="009A3B7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D0D4" w14:textId="77777777" w:rsidR="00F7651E" w:rsidRPr="00FA1F39" w:rsidRDefault="005A6EF9" w:rsidP="00FA1F39">
    <w:pPr>
      <w:pStyle w:val="Footer"/>
    </w:pPr>
    <w:r w:rsidRPr="0077029E">
      <w:ptab w:relativeTo="margin" w:alignment="center" w:leader="none"/>
    </w:r>
    <w:r w:rsidRPr="0077029E">
      <w:rPr>
        <w:rFonts w:ascii="Arial" w:eastAsia="Arial" w:hAnsi="Arial" w:cs="Arial"/>
        <w:color w:val="222222"/>
        <w:sz w:val="20"/>
        <w:szCs w:val="20"/>
        <w:highlight w:val="white"/>
      </w:rPr>
      <w:t>© 202</w:t>
    </w:r>
    <w:r w:rsidR="00F52EC2">
      <w:rPr>
        <w:rFonts w:ascii="Arial" w:eastAsia="Arial" w:hAnsi="Arial" w:cs="Arial"/>
        <w:color w:val="222222"/>
        <w:sz w:val="20"/>
        <w:szCs w:val="20"/>
        <w:highlight w:val="white"/>
      </w:rPr>
      <w:t>6</w:t>
    </w:r>
    <w:r w:rsidRPr="0077029E">
      <w:rPr>
        <w:rFonts w:ascii="Arial" w:eastAsia="Arial" w:hAnsi="Arial" w:cs="Arial"/>
        <w:color w:val="222222"/>
        <w:sz w:val="20"/>
        <w:szCs w:val="20"/>
        <w:highlight w:val="white"/>
      </w:rPr>
      <w:t xml:space="preserve"> </w:t>
    </w:r>
    <w:proofErr w:type="spellStart"/>
    <w:r w:rsidRPr="0077029E">
      <w:rPr>
        <w:rFonts w:ascii="Arial" w:eastAsia="Arial" w:hAnsi="Arial" w:cs="Arial"/>
        <w:color w:val="222222"/>
        <w:sz w:val="20"/>
        <w:szCs w:val="20"/>
        <w:highlight w:val="white"/>
      </w:rPr>
      <w:t>Skyryse</w:t>
    </w:r>
    <w:proofErr w:type="spellEnd"/>
    <w:r w:rsidRPr="0077029E">
      <w:rPr>
        <w:rFonts w:ascii="Arial" w:eastAsia="Arial" w:hAnsi="Arial" w:cs="Arial"/>
        <w:color w:val="222222"/>
        <w:sz w:val="20"/>
        <w:szCs w:val="20"/>
        <w:highlight w:val="white"/>
      </w:rPr>
      <w:t>, Inc.  All rights reserved</w:t>
    </w:r>
    <w:r w:rsidRPr="0077029E">
      <w:rPr>
        <w:rFonts w:ascii="Arial" w:eastAsia="Arial" w:hAnsi="Arial" w:cs="Arial"/>
        <w:color w:val="222222"/>
        <w:sz w:val="20"/>
        <w:szCs w:val="20"/>
      </w:rPr>
      <w:t>.</w:t>
    </w:r>
    <w:r w:rsidRPr="0077029E">
      <w:ptab w:relativeTo="margin" w:alignment="right" w:leader="none"/>
    </w:r>
    <w:r w:rsidR="007612F4" w:rsidRPr="0077029E">
      <w:t xml:space="preserve">Page </w:t>
    </w:r>
    <w:r w:rsidR="007612F4" w:rsidRPr="0077029E">
      <w:fldChar w:fldCharType="begin"/>
    </w:r>
    <w:r w:rsidR="007612F4" w:rsidRPr="0077029E">
      <w:instrText xml:space="preserve"> PAGE  \* Arabic  \* MERGEFORMAT </w:instrText>
    </w:r>
    <w:r w:rsidR="007612F4" w:rsidRPr="0077029E">
      <w:fldChar w:fldCharType="separate"/>
    </w:r>
    <w:r w:rsidR="007612F4" w:rsidRPr="0077029E">
      <w:t>1</w:t>
    </w:r>
    <w:r w:rsidR="007612F4" w:rsidRPr="0077029E">
      <w:fldChar w:fldCharType="end"/>
    </w:r>
    <w:r w:rsidR="007612F4" w:rsidRPr="0077029E">
      <w:t xml:space="preserve"> of </w:t>
    </w:r>
    <w:fldSimple w:instr="NUMPAGES  \* Arabic  \* MERGEFORMAT">
      <w:r w:rsidR="007612F4" w:rsidRPr="0077029E">
        <w:t>2</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B9C5" w14:textId="77777777" w:rsidR="005A6EF9" w:rsidRPr="0077029E" w:rsidRDefault="005A6EF9">
    <w:pPr>
      <w:pStyle w:val="Footer"/>
    </w:pPr>
    <w:r w:rsidRPr="0077029E">
      <w:t>Sky-Doc-XXXX-R</w:t>
    </w:r>
    <w:r w:rsidRPr="0077029E">
      <w:ptab w:relativeTo="margin" w:alignment="center" w:leader="none"/>
    </w:r>
    <w:sdt>
      <w:sdtPr>
        <w:id w:val="-1163311100"/>
        <w:placeholder>
          <w:docPart w:val="D34C4F16642D4A77824703A1ED0A8B8A"/>
        </w:placeholder>
        <w:temporary/>
        <w:showingPlcHdr/>
        <w15:appearance w15:val="hidden"/>
      </w:sdtPr>
      <w:sdtContent>
        <w:r w:rsidRPr="0077029E">
          <w:t>[Type here]</w:t>
        </w:r>
      </w:sdtContent>
    </w:sdt>
    <w:r w:rsidRPr="0077029E">
      <w:ptab w:relativeTo="margin" w:alignment="right" w:leader="none"/>
    </w:r>
    <w:sdt>
      <w:sdtPr>
        <w:id w:val="131298768"/>
        <w:placeholder>
          <w:docPart w:val="D34C4F16642D4A77824703A1ED0A8B8A"/>
        </w:placeholder>
        <w:temporary/>
        <w:showingPlcHdr/>
        <w15:appearance w15:val="hidden"/>
      </w:sdtPr>
      <w:sdtContent>
        <w:r w:rsidRPr="0077029E">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8267" w14:textId="77777777" w:rsidR="008C3F64" w:rsidRPr="0077029E" w:rsidRDefault="008C3F64" w:rsidP="005A6EF9">
      <w:pPr>
        <w:spacing w:after="0"/>
      </w:pPr>
      <w:r w:rsidRPr="0077029E">
        <w:separator/>
      </w:r>
    </w:p>
  </w:footnote>
  <w:footnote w:type="continuationSeparator" w:id="0">
    <w:p w14:paraId="171B636A" w14:textId="77777777" w:rsidR="008C3F64" w:rsidRPr="0077029E" w:rsidRDefault="008C3F64" w:rsidP="005A6EF9">
      <w:pPr>
        <w:spacing w:after="0"/>
      </w:pPr>
      <w:r w:rsidRPr="007702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A726" w14:textId="77777777" w:rsidR="009A3B78" w:rsidRDefault="009A3B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096D" w14:textId="77777777" w:rsidR="005A6EF9" w:rsidRPr="0077029E" w:rsidRDefault="00FA1F39">
    <w:pPr>
      <w:pStyle w:val="Header"/>
    </w:pPr>
    <w:r>
      <w:rPr>
        <w:rFonts w:ascii="Arial" w:eastAsia="Arial" w:hAnsi="Arial" w:cs="Arial"/>
        <w:b/>
        <w:noProof/>
        <w:color w:val="000000"/>
        <w:sz w:val="20"/>
        <w:szCs w:val="20"/>
        <w14:ligatures w14:val="standardContextual"/>
      </w:rPr>
      <mc:AlternateContent>
        <mc:Choice Requires="wps">
          <w:drawing>
            <wp:anchor distT="0" distB="0" distL="114300" distR="114300" simplePos="0" relativeHeight="251656704" behindDoc="0" locked="0" layoutInCell="1" allowOverlap="1" wp14:anchorId="462192C2" wp14:editId="29321CB9">
              <wp:simplePos x="0" y="0"/>
              <wp:positionH relativeFrom="column">
                <wp:posOffset>-1098550</wp:posOffset>
              </wp:positionH>
              <wp:positionV relativeFrom="paragraph">
                <wp:posOffset>478790</wp:posOffset>
              </wp:positionV>
              <wp:extent cx="8013700" cy="0"/>
              <wp:effectExtent l="0" t="0" r="0" b="0"/>
              <wp:wrapNone/>
              <wp:docPr id="639213245" name="Straight Connector 2"/>
              <wp:cNvGraphicFramePr/>
              <a:graphic xmlns:a="http://schemas.openxmlformats.org/drawingml/2006/main">
                <a:graphicData uri="http://schemas.microsoft.com/office/word/2010/wordprocessingShape">
                  <wps:wsp>
                    <wps:cNvCnPr/>
                    <wps:spPr>
                      <a:xfrm>
                        <a:off x="0" y="0"/>
                        <a:ext cx="80137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7A69169E">
            <v:line id="Straight Connector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1pt" from="-86.5pt,37.7pt" to="544.5pt,37.7pt" w14:anchorId="14DCF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">
              <v:stroke joinstyle="miter"/>
            </v:line>
          </w:pict>
        </mc:Fallback>
      </mc:AlternateContent>
    </w:r>
    <w:r w:rsidRPr="0077029E">
      <w:rPr>
        <w:rFonts w:ascii="Arial" w:eastAsia="Arial" w:hAnsi="Arial" w:cs="Arial"/>
        <w:b/>
        <w:noProof/>
        <w:color w:val="000000"/>
        <w:sz w:val="20"/>
        <w:szCs w:val="20"/>
      </w:rPr>
      <w:drawing>
        <wp:inline distT="0" distB="0" distL="0" distR="0" wp14:anchorId="21B31CD0" wp14:editId="6F650EA2">
          <wp:extent cx="714375" cy="438150"/>
          <wp:effectExtent l="0" t="0" r="0" b="0"/>
          <wp:docPr id="704947635" name="image2.pn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png" descr="Icon&#10;&#10;Description automatically generated with low confidence"/>
                  <pic:cNvPicPr preferRelativeResize="0"/>
                </pic:nvPicPr>
                <pic:blipFill rotWithShape="1">
                  <a:blip r:embed="rId1">
                    <a:extLst>
                      <a:ext uri="{28A0092B-C50C-407E-A947-70E740481C1C}">
                        <a14:useLocalDpi xmlns:a14="http://schemas.microsoft.com/office/drawing/2010/main" val="0"/>
                      </a:ext>
                    </a:extLst>
                  </a:blip>
                  <a:srcRect l="11765" t="21332" b="17334"/>
                  <a:stretch/>
                </pic:blipFill>
                <pic:spPr bwMode="auto">
                  <a:xfrm>
                    <a:off x="0" y="0"/>
                    <a:ext cx="714375" cy="438150"/>
                  </a:xfrm>
                  <a:prstGeom prst="rect">
                    <a:avLst/>
                  </a:prstGeom>
                  <a:ln>
                    <a:noFill/>
                  </a:ln>
                  <a:extLst>
                    <a:ext uri="{53640926-AAD7-44D8-BBD7-CCE9431645EC}">
                      <a14:shadowObscured xmlns:a14="http://schemas.microsoft.com/office/drawing/2010/main"/>
                    </a:ext>
                  </a:extLst>
                </pic:spPr>
              </pic:pic>
            </a:graphicData>
          </a:graphic>
        </wp:inline>
      </w:drawing>
    </w:r>
    <w:r>
      <w:ptab w:relativeTo="margin" w:alignment="center" w:leader="none"/>
    </w:r>
    <w:r w:rsidR="009F3626" w:rsidRPr="00FA1F39">
      <w:rPr>
        <w:b/>
        <w:bCs/>
      </w:rPr>
      <w:t>SKYRYSE QUALITY MANAGEMENT SYSTEM</w:t>
    </w:r>
    <w:r w:rsidRPr="00FA1F39">
      <w:rPr>
        <w:b/>
        <w:bCs/>
      </w:rPr>
      <w:ptab w:relativeTo="margin" w:alignment="right" w:leader="none"/>
    </w:r>
    <w:r w:rsidRPr="00FA1F39">
      <w:rPr>
        <w:b/>
        <w:bCs/>
      </w:rPr>
      <w:t>QM-001 Rev. 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AF24" w14:textId="77777777" w:rsidR="009A3B78" w:rsidRDefault="009A3B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77F4" w14:textId="77777777" w:rsidR="009A3B78" w:rsidRDefault="009A3B7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5BE3" w14:textId="77777777" w:rsidR="005A6EF9" w:rsidRPr="0077029E" w:rsidRDefault="00FA1F39">
    <w:pPr>
      <w:pStyle w:val="Header"/>
    </w:pPr>
    <w:r>
      <w:rPr>
        <w:rFonts w:ascii="Arial" w:eastAsia="Arial" w:hAnsi="Arial" w:cs="Arial"/>
        <w:b/>
        <w:noProof/>
        <w:color w:val="000000"/>
        <w:sz w:val="20"/>
        <w:szCs w:val="20"/>
        <w14:ligatures w14:val="standardContextual"/>
      </w:rPr>
      <mc:AlternateContent>
        <mc:Choice Requires="wps">
          <w:drawing>
            <wp:anchor distT="0" distB="0" distL="114300" distR="114300" simplePos="0" relativeHeight="251657728" behindDoc="0" locked="0" layoutInCell="1" allowOverlap="1" wp14:anchorId="462192C2" wp14:editId="29321CB9">
              <wp:simplePos x="0" y="0"/>
              <wp:positionH relativeFrom="column">
                <wp:posOffset>-1098550</wp:posOffset>
              </wp:positionH>
              <wp:positionV relativeFrom="paragraph">
                <wp:posOffset>478790</wp:posOffset>
              </wp:positionV>
              <wp:extent cx="8013700" cy="0"/>
              <wp:effectExtent l="0" t="0" r="0" b="0"/>
              <wp:wrapNone/>
              <wp:docPr id="940727525" name="Straight Connector 2"/>
              <wp:cNvGraphicFramePr/>
              <a:graphic xmlns:a="http://schemas.openxmlformats.org/drawingml/2006/main">
                <a:graphicData uri="http://schemas.microsoft.com/office/word/2010/wordprocessingShape">
                  <wps:wsp>
                    <wps:cNvCnPr/>
                    <wps:spPr>
                      <a:xfrm>
                        <a:off x="0" y="0"/>
                        <a:ext cx="80137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52CD350D">
            <v:line id="Straight Connector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1pt" from="-86.5pt,37.7pt" to="544.5pt,37.7pt" w14:anchorId="14DCF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">
              <v:stroke joinstyle="miter"/>
            </v:line>
          </w:pict>
        </mc:Fallback>
      </mc:AlternateContent>
    </w:r>
    <w:r w:rsidRPr="0077029E">
      <w:rPr>
        <w:rFonts w:ascii="Arial" w:eastAsia="Arial" w:hAnsi="Arial" w:cs="Arial"/>
        <w:b/>
        <w:noProof/>
        <w:color w:val="000000"/>
        <w:sz w:val="20"/>
        <w:szCs w:val="20"/>
      </w:rPr>
      <w:drawing>
        <wp:inline distT="0" distB="0" distL="0" distR="0" wp14:anchorId="21B31CD0" wp14:editId="6F650EA2">
          <wp:extent cx="714375" cy="438150"/>
          <wp:effectExtent l="0" t="0" r="0" b="0"/>
          <wp:docPr id="420601044" name="image2.pn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png" descr="Icon&#10;&#10;Description automatically generated with low confidence"/>
                  <pic:cNvPicPr preferRelativeResize="0"/>
                </pic:nvPicPr>
                <pic:blipFill rotWithShape="1">
                  <a:blip r:embed="rId1">
                    <a:extLst>
                      <a:ext uri="{28A0092B-C50C-407E-A947-70E740481C1C}">
                        <a14:useLocalDpi xmlns:a14="http://schemas.microsoft.com/office/drawing/2010/main" val="0"/>
                      </a:ext>
                    </a:extLst>
                  </a:blip>
                  <a:srcRect l="11765" t="21332" b="17334"/>
                  <a:stretch/>
                </pic:blipFill>
                <pic:spPr bwMode="auto">
                  <a:xfrm>
                    <a:off x="0" y="0"/>
                    <a:ext cx="714375" cy="438150"/>
                  </a:xfrm>
                  <a:prstGeom prst="rect">
                    <a:avLst/>
                  </a:prstGeom>
                  <a:ln>
                    <a:noFill/>
                  </a:ln>
                  <a:extLst>
                    <a:ext uri="{53640926-AAD7-44D8-BBD7-CCE9431645EC}">
                      <a14:shadowObscured xmlns:a14="http://schemas.microsoft.com/office/drawing/2010/main"/>
                    </a:ext>
                  </a:extLst>
                </pic:spPr>
              </pic:pic>
            </a:graphicData>
          </a:graphic>
        </wp:inline>
      </w:drawing>
    </w:r>
    <w:r>
      <w:ptab w:relativeTo="margin" w:alignment="center" w:leader="none"/>
    </w:r>
    <w:r w:rsidR="009F3626" w:rsidRPr="00FA1F39">
      <w:rPr>
        <w:b/>
        <w:bCs/>
      </w:rPr>
      <w:t>SKYRYSE QUALITY MANAGEMENT SYSTEM</w:t>
    </w:r>
    <w:r w:rsidRPr="00FA1F39">
      <w:rPr>
        <w:b/>
        <w:bCs/>
      </w:rPr>
      <w:ptab w:relativeTo="margin" w:alignment="right" w:leader="none"/>
    </w:r>
    <w:r w:rsidRPr="00FA1F39">
      <w:rPr>
        <w:b/>
        <w:bCs/>
      </w:rPr>
      <w:t>QM-001 Rev. 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D6CD" w14:textId="77777777" w:rsidR="009A3B78" w:rsidRDefault="009A3B7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14F2" w14:textId="77777777" w:rsidR="009A3B78" w:rsidRDefault="009A3B7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E1E6" w14:textId="77777777" w:rsidR="005A6EF9" w:rsidRPr="0077029E" w:rsidRDefault="00FA1F39">
    <w:pPr>
      <w:pStyle w:val="Header"/>
    </w:pPr>
    <w:r>
      <w:rPr>
        <w:rFonts w:ascii="Arial" w:eastAsia="Arial" w:hAnsi="Arial" w:cs="Arial"/>
        <w:b/>
        <w:noProof/>
        <w:color w:val="000000"/>
        <w:sz w:val="20"/>
        <w:szCs w:val="20"/>
        <w14:ligatures w14:val="standardContextual"/>
      </w:rPr>
      <mc:AlternateContent>
        <mc:Choice Requires="wps">
          <w:drawing>
            <wp:anchor distT="0" distB="0" distL="114300" distR="114300" simplePos="0" relativeHeight="251658752" behindDoc="0" locked="0" layoutInCell="1" allowOverlap="1" wp14:anchorId="462192C2" wp14:editId="29321CB9">
              <wp:simplePos x="0" y="0"/>
              <wp:positionH relativeFrom="column">
                <wp:posOffset>-1098550</wp:posOffset>
              </wp:positionH>
              <wp:positionV relativeFrom="paragraph">
                <wp:posOffset>478790</wp:posOffset>
              </wp:positionV>
              <wp:extent cx="8013700" cy="0"/>
              <wp:effectExtent l="0" t="0" r="0" b="0"/>
              <wp:wrapNone/>
              <wp:docPr id="1753851312" name="Straight Connector 2"/>
              <wp:cNvGraphicFramePr/>
              <a:graphic xmlns:a="http://schemas.openxmlformats.org/drawingml/2006/main">
                <a:graphicData uri="http://schemas.microsoft.com/office/word/2010/wordprocessingShape">
                  <wps:wsp>
                    <wps:cNvCnPr/>
                    <wps:spPr>
                      <a:xfrm>
                        <a:off x="0" y="0"/>
                        <a:ext cx="80137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67E54493">
            <v:line id="Straight Connector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1pt" from="-86.5pt,37.7pt" to="544.5pt,37.7pt" w14:anchorId="14DCF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">
              <v:stroke joinstyle="miter"/>
            </v:line>
          </w:pict>
        </mc:Fallback>
      </mc:AlternateContent>
    </w:r>
    <w:r w:rsidRPr="0077029E">
      <w:rPr>
        <w:rFonts w:ascii="Arial" w:eastAsia="Arial" w:hAnsi="Arial" w:cs="Arial"/>
        <w:b/>
        <w:noProof/>
        <w:color w:val="000000"/>
        <w:sz w:val="20"/>
        <w:szCs w:val="20"/>
      </w:rPr>
      <w:drawing>
        <wp:inline distT="0" distB="0" distL="0" distR="0" wp14:anchorId="21B31CD0" wp14:editId="6F650EA2">
          <wp:extent cx="714375" cy="438150"/>
          <wp:effectExtent l="0" t="0" r="0" b="0"/>
          <wp:docPr id="1804920731" name="image2.pn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png" descr="Icon&#10;&#10;Description automatically generated with low confidence"/>
                  <pic:cNvPicPr preferRelativeResize="0"/>
                </pic:nvPicPr>
                <pic:blipFill rotWithShape="1">
                  <a:blip r:embed="rId1">
                    <a:extLst>
                      <a:ext uri="{28A0092B-C50C-407E-A947-70E740481C1C}">
                        <a14:useLocalDpi xmlns:a14="http://schemas.microsoft.com/office/drawing/2010/main" val="0"/>
                      </a:ext>
                    </a:extLst>
                  </a:blip>
                  <a:srcRect l="11765" t="21332" b="17334"/>
                  <a:stretch/>
                </pic:blipFill>
                <pic:spPr bwMode="auto">
                  <a:xfrm>
                    <a:off x="0" y="0"/>
                    <a:ext cx="714375" cy="438150"/>
                  </a:xfrm>
                  <a:prstGeom prst="rect">
                    <a:avLst/>
                  </a:prstGeom>
                  <a:ln>
                    <a:noFill/>
                  </a:ln>
                  <a:extLst>
                    <a:ext uri="{53640926-AAD7-44D8-BBD7-CCE9431645EC}">
                      <a14:shadowObscured xmlns:a14="http://schemas.microsoft.com/office/drawing/2010/main"/>
                    </a:ext>
                  </a:extLst>
                </pic:spPr>
              </pic:pic>
            </a:graphicData>
          </a:graphic>
        </wp:inline>
      </w:drawing>
    </w:r>
    <w:r>
      <w:ptab w:relativeTo="margin" w:alignment="center" w:leader="none"/>
    </w:r>
    <w:r w:rsidR="009F3626" w:rsidRPr="00FA1F39">
      <w:rPr>
        <w:b/>
        <w:bCs/>
      </w:rPr>
      <w:t>SKYRYSE QUALITY MANAGEMENT SYSTEM</w:t>
    </w:r>
    <w:r w:rsidRPr="00FA1F39">
      <w:rPr>
        <w:b/>
        <w:bCs/>
      </w:rPr>
      <w:ptab w:relativeTo="margin" w:alignment="right" w:leader="none"/>
    </w:r>
    <w:r w:rsidRPr="00FA1F39">
      <w:rPr>
        <w:b/>
        <w:bCs/>
      </w:rPr>
      <w:t>QM-001 Rev. H</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9A77" w14:textId="77777777" w:rsidR="009A3B78" w:rsidRDefault="009A3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221A"/>
    <w:multiLevelType w:val="hybridMultilevel"/>
    <w:tmpl w:val="DD905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B242A"/>
    <w:multiLevelType w:val="multilevel"/>
    <w:tmpl w:val="7542EE24"/>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2" w15:restartNumberingAfterBreak="0">
    <w:nsid w:val="4AB41A1E"/>
    <w:multiLevelType w:val="hybridMultilevel"/>
    <w:tmpl w:val="35E4C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F75DBC"/>
    <w:multiLevelType w:val="multilevel"/>
    <w:tmpl w:val="1FB4BD36"/>
    <w:lvl w:ilvl="0">
      <w:start w:val="1"/>
      <w:numFmt w:val="decimal"/>
      <w:lvlText w:val="%1"/>
      <w:lvlJc w:val="left"/>
      <w:pPr>
        <w:ind w:left="432" w:hanging="432"/>
      </w:pPr>
      <w:rPr>
        <w:rFonts w:hint="default"/>
      </w:rPr>
    </w:lvl>
    <w:lvl w:ilvl="1">
      <w:start w:val="1"/>
      <w:numFmt w:val="decimal"/>
      <w:pStyle w:val="Subsection"/>
      <w:lvlText w:val="%1.%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pStyle w:val="SubNotes"/>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4" w15:restartNumberingAfterBreak="0">
    <w:nsid w:val="626C0B1F"/>
    <w:multiLevelType w:val="hybridMultilevel"/>
    <w:tmpl w:val="C28C13A2"/>
    <w:lvl w:ilvl="0" w:tplc="9A0678A0">
      <w:start w:val="1"/>
      <w:numFmt w:val="bullet"/>
      <w:lvlText w:val=""/>
      <w:lvlJc w:val="left"/>
      <w:pPr>
        <w:ind w:left="720" w:hanging="360"/>
      </w:pPr>
      <w:rPr>
        <w:rFonts w:ascii="Symbol" w:hAnsi="Symbol" w:hint="default"/>
      </w:rPr>
    </w:lvl>
    <w:lvl w:ilvl="1" w:tplc="F6C821C2">
      <w:start w:val="1"/>
      <w:numFmt w:val="bullet"/>
      <w:lvlText w:val="o"/>
      <w:lvlJc w:val="left"/>
      <w:pPr>
        <w:ind w:left="1080" w:hanging="360"/>
      </w:pPr>
      <w:rPr>
        <w:rFonts w:ascii="Courier New" w:hAnsi="Courier New" w:hint="default"/>
      </w:rPr>
    </w:lvl>
    <w:lvl w:ilvl="2" w:tplc="83528388">
      <w:start w:val="1"/>
      <w:numFmt w:val="bullet"/>
      <w:lvlText w:val=""/>
      <w:lvlJc w:val="left"/>
      <w:pPr>
        <w:ind w:left="1440" w:hanging="360"/>
      </w:pPr>
      <w:rPr>
        <w:rFonts w:ascii="Wingdings" w:hAnsi="Wingdings" w:hint="default"/>
      </w:rPr>
    </w:lvl>
    <w:lvl w:ilvl="3" w:tplc="85080E70">
      <w:start w:val="1"/>
      <w:numFmt w:val="bullet"/>
      <w:lvlText w:val=""/>
      <w:lvlJc w:val="left"/>
      <w:pPr>
        <w:ind w:left="1800" w:hanging="360"/>
      </w:pPr>
      <w:rPr>
        <w:rFonts w:ascii="Symbol" w:hAnsi="Symbol" w:hint="default"/>
      </w:rPr>
    </w:lvl>
    <w:lvl w:ilvl="4" w:tplc="402AF592">
      <w:start w:val="1"/>
      <w:numFmt w:val="bullet"/>
      <w:lvlText w:val="o"/>
      <w:lvlJc w:val="left"/>
      <w:pPr>
        <w:ind w:left="2160" w:hanging="360"/>
      </w:pPr>
      <w:rPr>
        <w:rFonts w:ascii="Courier New" w:hAnsi="Courier New" w:hint="default"/>
      </w:rPr>
    </w:lvl>
    <w:lvl w:ilvl="5" w:tplc="9B7ED696">
      <w:start w:val="1"/>
      <w:numFmt w:val="bullet"/>
      <w:lvlText w:val=""/>
      <w:lvlJc w:val="left"/>
      <w:pPr>
        <w:ind w:left="2520" w:hanging="360"/>
      </w:pPr>
      <w:rPr>
        <w:rFonts w:ascii="Wingdings" w:hAnsi="Wingdings" w:hint="default"/>
      </w:rPr>
    </w:lvl>
    <w:lvl w:ilvl="6" w:tplc="F04C5E62">
      <w:start w:val="1"/>
      <w:numFmt w:val="bullet"/>
      <w:lvlText w:val=""/>
      <w:lvlJc w:val="left"/>
      <w:pPr>
        <w:ind w:left="2880" w:hanging="360"/>
      </w:pPr>
      <w:rPr>
        <w:rFonts w:ascii="Symbol" w:hAnsi="Symbol" w:hint="default"/>
      </w:rPr>
    </w:lvl>
    <w:lvl w:ilvl="7" w:tplc="656428D4">
      <w:start w:val="1"/>
      <w:numFmt w:val="bullet"/>
      <w:lvlText w:val="o"/>
      <w:lvlJc w:val="left"/>
      <w:pPr>
        <w:ind w:left="3240" w:hanging="360"/>
      </w:pPr>
      <w:rPr>
        <w:rFonts w:ascii="Courier New" w:hAnsi="Courier New" w:hint="default"/>
      </w:rPr>
    </w:lvl>
    <w:lvl w:ilvl="8" w:tplc="D972A904">
      <w:start w:val="1"/>
      <w:numFmt w:val="bullet"/>
      <w:lvlText w:val=""/>
      <w:lvlJc w:val="left"/>
      <w:pPr>
        <w:ind w:left="3600" w:hanging="360"/>
      </w:pPr>
      <w:rPr>
        <w:rFonts w:ascii="Wingdings" w:hAnsi="Wingdings" w:hint="default"/>
      </w:rPr>
    </w:lvl>
  </w:abstractNum>
  <w:abstractNum w:abstractNumId="5" w15:restartNumberingAfterBreak="0">
    <w:nsid w:val="78D273BC"/>
    <w:multiLevelType w:val="hybridMultilevel"/>
    <w:tmpl w:val="255E0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229276">
    <w:abstractNumId w:val="4"/>
  </w:num>
  <w:num w:numId="2" w16cid:durableId="1596160339">
    <w:abstractNumId w:val="3"/>
  </w:num>
  <w:num w:numId="3" w16cid:durableId="1995253424">
    <w:abstractNumId w:val="3"/>
  </w:num>
  <w:num w:numId="4" w16cid:durableId="1953051234">
    <w:abstractNumId w:val="3"/>
  </w:num>
  <w:num w:numId="5" w16cid:durableId="1664312178">
    <w:abstractNumId w:val="1"/>
  </w:num>
  <w:num w:numId="6" w16cid:durableId="479418455">
    <w:abstractNumId w:val="3"/>
  </w:num>
  <w:num w:numId="7" w16cid:durableId="1594313702">
    <w:abstractNumId w:val="5"/>
  </w:num>
  <w:num w:numId="8" w16cid:durableId="592670295">
    <w:abstractNumId w:val="2"/>
  </w:num>
  <w:num w:numId="9" w16cid:durableId="29526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EF9"/>
    <w:rsid w:val="000100A0"/>
    <w:rsid w:val="00013C35"/>
    <w:rsid w:val="00022EA3"/>
    <w:rsid w:val="00030B5B"/>
    <w:rsid w:val="00037DF3"/>
    <w:rsid w:val="00043E06"/>
    <w:rsid w:val="00060404"/>
    <w:rsid w:val="0007002D"/>
    <w:rsid w:val="000761D0"/>
    <w:rsid w:val="00081490"/>
    <w:rsid w:val="000845B9"/>
    <w:rsid w:val="0009226B"/>
    <w:rsid w:val="00092FE6"/>
    <w:rsid w:val="000A0F13"/>
    <w:rsid w:val="000B32E9"/>
    <w:rsid w:val="000E1C2A"/>
    <w:rsid w:val="000F0A05"/>
    <w:rsid w:val="000F50D2"/>
    <w:rsid w:val="000F5251"/>
    <w:rsid w:val="00120BF4"/>
    <w:rsid w:val="00135D61"/>
    <w:rsid w:val="00144DB3"/>
    <w:rsid w:val="00145A59"/>
    <w:rsid w:val="00160258"/>
    <w:rsid w:val="00163BE9"/>
    <w:rsid w:val="0018670E"/>
    <w:rsid w:val="00192F95"/>
    <w:rsid w:val="001B00B1"/>
    <w:rsid w:val="001C6F3F"/>
    <w:rsid w:val="001D2C37"/>
    <w:rsid w:val="001D56A5"/>
    <w:rsid w:val="001E5E9B"/>
    <w:rsid w:val="001E670A"/>
    <w:rsid w:val="002154FF"/>
    <w:rsid w:val="00215E0A"/>
    <w:rsid w:val="00233117"/>
    <w:rsid w:val="00237B6A"/>
    <w:rsid w:val="002423FD"/>
    <w:rsid w:val="00252569"/>
    <w:rsid w:val="00263F57"/>
    <w:rsid w:val="00286A00"/>
    <w:rsid w:val="00294E9E"/>
    <w:rsid w:val="00296F64"/>
    <w:rsid w:val="002C03FF"/>
    <w:rsid w:val="002D3303"/>
    <w:rsid w:val="002D6557"/>
    <w:rsid w:val="002E6638"/>
    <w:rsid w:val="002F7C64"/>
    <w:rsid w:val="003004A1"/>
    <w:rsid w:val="003008D2"/>
    <w:rsid w:val="003538A1"/>
    <w:rsid w:val="00376BD2"/>
    <w:rsid w:val="003A12E5"/>
    <w:rsid w:val="003A220F"/>
    <w:rsid w:val="003B107E"/>
    <w:rsid w:val="003D388A"/>
    <w:rsid w:val="003D69DC"/>
    <w:rsid w:val="003E2331"/>
    <w:rsid w:val="003E697F"/>
    <w:rsid w:val="003F1364"/>
    <w:rsid w:val="00401EBB"/>
    <w:rsid w:val="004075F9"/>
    <w:rsid w:val="00416C20"/>
    <w:rsid w:val="00434C99"/>
    <w:rsid w:val="00434E05"/>
    <w:rsid w:val="004351AB"/>
    <w:rsid w:val="0044371D"/>
    <w:rsid w:val="00446DED"/>
    <w:rsid w:val="0046023A"/>
    <w:rsid w:val="00463238"/>
    <w:rsid w:val="00486E64"/>
    <w:rsid w:val="004927B4"/>
    <w:rsid w:val="004B162A"/>
    <w:rsid w:val="004C0BC4"/>
    <w:rsid w:val="004C5140"/>
    <w:rsid w:val="004C6777"/>
    <w:rsid w:val="004D1DCC"/>
    <w:rsid w:val="004D68FC"/>
    <w:rsid w:val="004E4174"/>
    <w:rsid w:val="004F2D29"/>
    <w:rsid w:val="004F6A56"/>
    <w:rsid w:val="004F7AE7"/>
    <w:rsid w:val="005033D0"/>
    <w:rsid w:val="00505767"/>
    <w:rsid w:val="00513F83"/>
    <w:rsid w:val="00526794"/>
    <w:rsid w:val="00571631"/>
    <w:rsid w:val="00595CB5"/>
    <w:rsid w:val="0059720B"/>
    <w:rsid w:val="005A6EF9"/>
    <w:rsid w:val="005D0AE5"/>
    <w:rsid w:val="005D38C6"/>
    <w:rsid w:val="005D4E3C"/>
    <w:rsid w:val="005E494D"/>
    <w:rsid w:val="00620563"/>
    <w:rsid w:val="00624395"/>
    <w:rsid w:val="00653579"/>
    <w:rsid w:val="00653DB1"/>
    <w:rsid w:val="00670122"/>
    <w:rsid w:val="00683478"/>
    <w:rsid w:val="0068371F"/>
    <w:rsid w:val="006875B1"/>
    <w:rsid w:val="00692EF5"/>
    <w:rsid w:val="00694DBA"/>
    <w:rsid w:val="00695510"/>
    <w:rsid w:val="0069639E"/>
    <w:rsid w:val="006B25BA"/>
    <w:rsid w:val="006D55F7"/>
    <w:rsid w:val="006E443B"/>
    <w:rsid w:val="006E7D1C"/>
    <w:rsid w:val="006F1E8A"/>
    <w:rsid w:val="006F6FCF"/>
    <w:rsid w:val="007035F7"/>
    <w:rsid w:val="00715636"/>
    <w:rsid w:val="00715EF7"/>
    <w:rsid w:val="00717143"/>
    <w:rsid w:val="007217F1"/>
    <w:rsid w:val="00731DEF"/>
    <w:rsid w:val="00733F5B"/>
    <w:rsid w:val="0073728A"/>
    <w:rsid w:val="007612F4"/>
    <w:rsid w:val="0077029E"/>
    <w:rsid w:val="00770537"/>
    <w:rsid w:val="00772E93"/>
    <w:rsid w:val="0078252E"/>
    <w:rsid w:val="00796763"/>
    <w:rsid w:val="007C312C"/>
    <w:rsid w:val="007C69A6"/>
    <w:rsid w:val="007D4976"/>
    <w:rsid w:val="007E08F6"/>
    <w:rsid w:val="007E728F"/>
    <w:rsid w:val="0080735D"/>
    <w:rsid w:val="00814534"/>
    <w:rsid w:val="0083249A"/>
    <w:rsid w:val="008345B2"/>
    <w:rsid w:val="008470A7"/>
    <w:rsid w:val="008508B1"/>
    <w:rsid w:val="00881C20"/>
    <w:rsid w:val="00890213"/>
    <w:rsid w:val="00895B24"/>
    <w:rsid w:val="008A3696"/>
    <w:rsid w:val="008C3EE7"/>
    <w:rsid w:val="008C3F64"/>
    <w:rsid w:val="008D585C"/>
    <w:rsid w:val="008D7FE4"/>
    <w:rsid w:val="008E069A"/>
    <w:rsid w:val="00910103"/>
    <w:rsid w:val="00914920"/>
    <w:rsid w:val="00923655"/>
    <w:rsid w:val="00926B86"/>
    <w:rsid w:val="0093425E"/>
    <w:rsid w:val="00951C75"/>
    <w:rsid w:val="00976572"/>
    <w:rsid w:val="009A3B78"/>
    <w:rsid w:val="009C6CF2"/>
    <w:rsid w:val="009D082D"/>
    <w:rsid w:val="009E0CDE"/>
    <w:rsid w:val="009E4DB3"/>
    <w:rsid w:val="009F3626"/>
    <w:rsid w:val="00A1630D"/>
    <w:rsid w:val="00A27655"/>
    <w:rsid w:val="00A5305D"/>
    <w:rsid w:val="00A54C77"/>
    <w:rsid w:val="00A7240E"/>
    <w:rsid w:val="00AC6E41"/>
    <w:rsid w:val="00AE51E9"/>
    <w:rsid w:val="00AF1274"/>
    <w:rsid w:val="00AF2AD3"/>
    <w:rsid w:val="00B033EA"/>
    <w:rsid w:val="00B05694"/>
    <w:rsid w:val="00B214B2"/>
    <w:rsid w:val="00B226EF"/>
    <w:rsid w:val="00B23D47"/>
    <w:rsid w:val="00B43007"/>
    <w:rsid w:val="00B5792D"/>
    <w:rsid w:val="00B66162"/>
    <w:rsid w:val="00B7269F"/>
    <w:rsid w:val="00B75395"/>
    <w:rsid w:val="00BA1452"/>
    <w:rsid w:val="00BA7EED"/>
    <w:rsid w:val="00BB07C3"/>
    <w:rsid w:val="00BC02B9"/>
    <w:rsid w:val="00BC3AD7"/>
    <w:rsid w:val="00BC62B7"/>
    <w:rsid w:val="00BD6471"/>
    <w:rsid w:val="00BE36BA"/>
    <w:rsid w:val="00BE49BA"/>
    <w:rsid w:val="00BF0166"/>
    <w:rsid w:val="00BF309D"/>
    <w:rsid w:val="00C06DF6"/>
    <w:rsid w:val="00C22D3B"/>
    <w:rsid w:val="00C24471"/>
    <w:rsid w:val="00C3717F"/>
    <w:rsid w:val="00C45CD7"/>
    <w:rsid w:val="00C54779"/>
    <w:rsid w:val="00C55C89"/>
    <w:rsid w:val="00C566CA"/>
    <w:rsid w:val="00C63046"/>
    <w:rsid w:val="00C71DDB"/>
    <w:rsid w:val="00C81A0C"/>
    <w:rsid w:val="00C92409"/>
    <w:rsid w:val="00CA0EB6"/>
    <w:rsid w:val="00CC48A0"/>
    <w:rsid w:val="00CC5006"/>
    <w:rsid w:val="00CC5A6A"/>
    <w:rsid w:val="00CF01B6"/>
    <w:rsid w:val="00CF409C"/>
    <w:rsid w:val="00CF4437"/>
    <w:rsid w:val="00D06D3D"/>
    <w:rsid w:val="00D13200"/>
    <w:rsid w:val="00D75DAD"/>
    <w:rsid w:val="00D76E53"/>
    <w:rsid w:val="00DC4526"/>
    <w:rsid w:val="00DD62E7"/>
    <w:rsid w:val="00DE04F3"/>
    <w:rsid w:val="00DE1F10"/>
    <w:rsid w:val="00DE382D"/>
    <w:rsid w:val="00DF793C"/>
    <w:rsid w:val="00E1794A"/>
    <w:rsid w:val="00E57E85"/>
    <w:rsid w:val="00E60C40"/>
    <w:rsid w:val="00E81407"/>
    <w:rsid w:val="00E96FF8"/>
    <w:rsid w:val="00EE76A6"/>
    <w:rsid w:val="00F147A5"/>
    <w:rsid w:val="00F17A31"/>
    <w:rsid w:val="00F17D91"/>
    <w:rsid w:val="00F20597"/>
    <w:rsid w:val="00F40AC1"/>
    <w:rsid w:val="00F423B4"/>
    <w:rsid w:val="00F519D3"/>
    <w:rsid w:val="00F52EC2"/>
    <w:rsid w:val="00F55159"/>
    <w:rsid w:val="00F6014F"/>
    <w:rsid w:val="00F7651E"/>
    <w:rsid w:val="00F8752A"/>
    <w:rsid w:val="00FA1F39"/>
    <w:rsid w:val="00FA4D74"/>
    <w:rsid w:val="00FA66F0"/>
    <w:rsid w:val="00FE0ACD"/>
    <w:rsid w:val="00FF6067"/>
    <w:rsid w:val="3712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9E102"/>
  <w15:chartTrackingRefBased/>
  <w15:docId w15:val="{9E369BD5-5CBA-4AF0-98A2-A10BDC01A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94D"/>
    <w:pPr>
      <w:suppressAutoHyphens/>
      <w:spacing w:line="240" w:lineRule="auto"/>
    </w:pPr>
    <w:rPr>
      <w:rFonts w:ascii="Calibri" w:eastAsia="Calibri" w:hAnsi="Calibri" w:cs="Calibri"/>
      <w:kern w:val="0"/>
      <w:szCs w:val="22"/>
      <w14:ligatures w14:val="none"/>
    </w:rPr>
  </w:style>
  <w:style w:type="paragraph" w:styleId="Heading1">
    <w:name w:val="heading 1"/>
    <w:basedOn w:val="Normal"/>
    <w:next w:val="Normal"/>
    <w:link w:val="Heading1Char"/>
    <w:qFormat/>
    <w:rsid w:val="00F17D91"/>
    <w:pPr>
      <w:keepNext/>
      <w:keepLines/>
      <w:numPr>
        <w:numId w:val="5"/>
      </w:numPr>
      <w:spacing w:before="480" w:after="120" w:line="276" w:lineRule="auto"/>
      <w:outlineLvl w:val="0"/>
    </w:pPr>
    <w:rPr>
      <w:rFonts w:eastAsia="Arial" w:cs="Arial"/>
      <w:b/>
      <w:caps/>
      <w:color w:val="002060"/>
      <w:sz w:val="28"/>
      <w:szCs w:val="48"/>
    </w:rPr>
  </w:style>
  <w:style w:type="paragraph" w:styleId="Heading2">
    <w:name w:val="heading 2"/>
    <w:basedOn w:val="Normal"/>
    <w:next w:val="Normal"/>
    <w:link w:val="Heading2Char"/>
    <w:qFormat/>
    <w:rsid w:val="000B32E9"/>
    <w:pPr>
      <w:keepNext/>
      <w:keepLines/>
      <w:numPr>
        <w:ilvl w:val="1"/>
        <w:numId w:val="5"/>
      </w:numPr>
      <w:spacing w:before="160" w:after="80"/>
      <w:outlineLvl w:val="1"/>
    </w:pPr>
    <w:rPr>
      <w:rFonts w:eastAsiaTheme="majorEastAsia" w:cstheme="majorBidi"/>
      <w:color w:val="0F4761" w:themeColor="accent1" w:themeShade="BF"/>
      <w:szCs w:val="32"/>
    </w:rPr>
  </w:style>
  <w:style w:type="paragraph" w:styleId="Heading3">
    <w:name w:val="heading 3"/>
    <w:basedOn w:val="Heading2"/>
    <w:next w:val="Normal"/>
    <w:link w:val="Heading3Char"/>
    <w:qFormat/>
    <w:rsid w:val="000B32E9"/>
    <w:pPr>
      <w:numPr>
        <w:ilvl w:val="2"/>
      </w:numPr>
      <w:outlineLvl w:val="2"/>
    </w:pPr>
    <w:rPr>
      <w:szCs w:val="28"/>
    </w:rPr>
  </w:style>
  <w:style w:type="paragraph" w:styleId="Heading4">
    <w:name w:val="heading 4"/>
    <w:basedOn w:val="Heading3"/>
    <w:next w:val="Normal"/>
    <w:link w:val="Heading4Char"/>
    <w:qFormat/>
    <w:rsid w:val="004927B4"/>
    <w:pPr>
      <w:numPr>
        <w:ilvl w:val="3"/>
      </w:numPr>
      <w:spacing w:before="80" w:after="40"/>
      <w:outlineLvl w:val="3"/>
    </w:pPr>
    <w:rPr>
      <w:iCs/>
    </w:rPr>
  </w:style>
  <w:style w:type="paragraph" w:styleId="Heading5">
    <w:name w:val="heading 5"/>
    <w:basedOn w:val="Normal"/>
    <w:next w:val="Normal"/>
    <w:link w:val="Heading5Char"/>
    <w:qFormat/>
    <w:rsid w:val="005A6EF9"/>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EF9"/>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EF9"/>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EF9"/>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EF9"/>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7D91"/>
    <w:rPr>
      <w:rFonts w:ascii="Calibri" w:eastAsia="Arial" w:hAnsi="Calibri" w:cs="Arial"/>
      <w:b/>
      <w:caps/>
      <w:color w:val="002060"/>
      <w:kern w:val="0"/>
      <w:sz w:val="28"/>
      <w:szCs w:val="48"/>
      <w14:ligatures w14:val="none"/>
    </w:rPr>
  </w:style>
  <w:style w:type="paragraph" w:customStyle="1" w:styleId="MainSectionHeader">
    <w:name w:val="Main Section Header"/>
    <w:basedOn w:val="Heading1"/>
    <w:link w:val="MainSectionHeaderChar"/>
    <w:rsid w:val="00A27655"/>
    <w:pPr>
      <w:spacing w:before="360" w:line="259" w:lineRule="auto"/>
    </w:pPr>
    <w:rPr>
      <w:rFonts w:asciiTheme="majorHAnsi" w:hAnsiTheme="majorHAnsi" w:cstheme="majorBidi"/>
      <w:color w:val="0F4761" w:themeColor="accent1" w:themeShade="BF"/>
      <w:kern w:val="2"/>
      <w:szCs w:val="32"/>
      <w14:ligatures w14:val="standardContextual"/>
    </w:rPr>
  </w:style>
  <w:style w:type="character" w:customStyle="1" w:styleId="MainSectionHeaderChar">
    <w:name w:val="Main Section Header Char"/>
    <w:basedOn w:val="DefaultParagraphFont"/>
    <w:link w:val="MainSectionHeader"/>
    <w:rsid w:val="00A27655"/>
    <w:rPr>
      <w:rFonts w:asciiTheme="majorHAnsi" w:eastAsia="Arial" w:hAnsiTheme="majorHAnsi" w:cstheme="majorBidi"/>
      <w:b/>
      <w:color w:val="0F4761" w:themeColor="accent1" w:themeShade="BF"/>
      <w:sz w:val="28"/>
      <w:szCs w:val="32"/>
    </w:rPr>
  </w:style>
  <w:style w:type="paragraph" w:customStyle="1" w:styleId="SectionNotes">
    <w:name w:val="Section Notes"/>
    <w:basedOn w:val="Subsection"/>
    <w:link w:val="SectionNotesChar"/>
    <w:rsid w:val="004C6777"/>
    <w:pPr>
      <w:numPr>
        <w:ilvl w:val="0"/>
        <w:numId w:val="0"/>
      </w:numPr>
    </w:pPr>
    <w:rPr>
      <w:b w:val="0"/>
      <w:bCs/>
    </w:rPr>
  </w:style>
  <w:style w:type="character" w:customStyle="1" w:styleId="SectionNotesChar">
    <w:name w:val="Section Notes Char"/>
    <w:basedOn w:val="SubsectionChar"/>
    <w:link w:val="SectionNotes"/>
    <w:rsid w:val="004C6777"/>
    <w:rPr>
      <w:rFonts w:asciiTheme="majorHAnsi" w:eastAsia="Arial" w:hAnsiTheme="majorHAnsi" w:cstheme="majorBidi"/>
      <w:b w:val="0"/>
      <w:bCs/>
      <w:color w:val="0F4761" w:themeColor="accent1" w:themeShade="BF"/>
      <w:sz w:val="28"/>
      <w:szCs w:val="32"/>
    </w:rPr>
  </w:style>
  <w:style w:type="paragraph" w:customStyle="1" w:styleId="SubNotes">
    <w:name w:val="SubNotes"/>
    <w:basedOn w:val="SectionNotes"/>
    <w:link w:val="SubNotesChar"/>
    <w:rsid w:val="004C6777"/>
    <w:pPr>
      <w:numPr>
        <w:ilvl w:val="3"/>
        <w:numId w:val="6"/>
      </w:numPr>
    </w:pPr>
  </w:style>
  <w:style w:type="character" w:customStyle="1" w:styleId="SubNotesChar">
    <w:name w:val="SubNotes Char"/>
    <w:basedOn w:val="SectionNotesChar"/>
    <w:link w:val="SubNotes"/>
    <w:rsid w:val="00A27655"/>
    <w:rPr>
      <w:rFonts w:asciiTheme="majorHAnsi" w:eastAsia="Arial" w:hAnsiTheme="majorHAnsi" w:cstheme="majorBidi"/>
      <w:b w:val="0"/>
      <w:bCs/>
      <w:color w:val="0F4761" w:themeColor="accent1" w:themeShade="BF"/>
      <w:sz w:val="28"/>
      <w:szCs w:val="32"/>
    </w:rPr>
  </w:style>
  <w:style w:type="paragraph" w:customStyle="1" w:styleId="Subsection">
    <w:name w:val="Subsection"/>
    <w:basedOn w:val="MainSectionHeader"/>
    <w:link w:val="SubsectionChar"/>
    <w:rsid w:val="00A27655"/>
    <w:pPr>
      <w:numPr>
        <w:ilvl w:val="1"/>
        <w:numId w:val="6"/>
      </w:numPr>
    </w:pPr>
    <w:rPr>
      <w:sz w:val="24"/>
    </w:rPr>
  </w:style>
  <w:style w:type="character" w:customStyle="1" w:styleId="SubsectionChar">
    <w:name w:val="Subsection Char"/>
    <w:basedOn w:val="MainSectionHeaderChar"/>
    <w:link w:val="Subsection"/>
    <w:rsid w:val="00A27655"/>
    <w:rPr>
      <w:rFonts w:asciiTheme="majorHAnsi" w:eastAsia="Arial" w:hAnsiTheme="majorHAnsi" w:cstheme="majorBidi"/>
      <w:b/>
      <w:color w:val="0F4761" w:themeColor="accent1" w:themeShade="BF"/>
      <w:sz w:val="28"/>
      <w:szCs w:val="32"/>
    </w:rPr>
  </w:style>
  <w:style w:type="character" w:customStyle="1" w:styleId="Heading2Char">
    <w:name w:val="Heading 2 Char"/>
    <w:basedOn w:val="DefaultParagraphFont"/>
    <w:link w:val="Heading2"/>
    <w:rsid w:val="00733F5B"/>
    <w:rPr>
      <w:rFonts w:ascii="Calibri" w:eastAsiaTheme="majorEastAsia" w:hAnsi="Calibri" w:cstheme="majorBidi"/>
      <w:color w:val="0F4761" w:themeColor="accent1" w:themeShade="BF"/>
      <w:kern w:val="0"/>
      <w:szCs w:val="32"/>
      <w14:ligatures w14:val="none"/>
    </w:rPr>
  </w:style>
  <w:style w:type="character" w:customStyle="1" w:styleId="Heading3Char">
    <w:name w:val="Heading 3 Char"/>
    <w:basedOn w:val="DefaultParagraphFont"/>
    <w:link w:val="Heading3"/>
    <w:rsid w:val="00733F5B"/>
    <w:rPr>
      <w:rFonts w:ascii="Calibri" w:eastAsiaTheme="majorEastAsia" w:hAnsi="Calibri" w:cstheme="majorBidi"/>
      <w:color w:val="0F4761" w:themeColor="accent1" w:themeShade="BF"/>
      <w:kern w:val="0"/>
      <w:szCs w:val="28"/>
      <w14:ligatures w14:val="none"/>
    </w:rPr>
  </w:style>
  <w:style w:type="character" w:customStyle="1" w:styleId="Heading4Char">
    <w:name w:val="Heading 4 Char"/>
    <w:basedOn w:val="DefaultParagraphFont"/>
    <w:link w:val="Heading4"/>
    <w:rsid w:val="00733F5B"/>
    <w:rPr>
      <w:rFonts w:ascii="Calibri" w:eastAsiaTheme="majorEastAsia" w:hAnsi="Calibri" w:cstheme="majorBidi"/>
      <w:iCs/>
      <w:color w:val="0F4761" w:themeColor="accent1" w:themeShade="BF"/>
      <w:kern w:val="0"/>
      <w:szCs w:val="28"/>
      <w14:ligatures w14:val="none"/>
    </w:rPr>
  </w:style>
  <w:style w:type="character" w:customStyle="1" w:styleId="Heading5Char">
    <w:name w:val="Heading 5 Char"/>
    <w:basedOn w:val="DefaultParagraphFont"/>
    <w:link w:val="Heading5"/>
    <w:rsid w:val="00733F5B"/>
    <w:rPr>
      <w:rFonts w:ascii="Calibri" w:eastAsiaTheme="majorEastAsia" w:hAnsi="Calibr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A6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EF9"/>
    <w:rPr>
      <w:rFonts w:eastAsiaTheme="majorEastAsia" w:cstheme="majorBidi"/>
      <w:color w:val="272727" w:themeColor="text1" w:themeTint="D8"/>
    </w:rPr>
  </w:style>
  <w:style w:type="paragraph" w:styleId="Title">
    <w:name w:val="Title"/>
    <w:basedOn w:val="Normal"/>
    <w:next w:val="Normal"/>
    <w:link w:val="TitleChar"/>
    <w:uiPriority w:val="10"/>
    <w:rsid w:val="005A6EF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A6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EF9"/>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A6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EF9"/>
    <w:pPr>
      <w:spacing w:before="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5A6EF9"/>
    <w:rPr>
      <w:i/>
      <w:iCs/>
      <w:color w:val="404040" w:themeColor="text1" w:themeTint="BF"/>
    </w:rPr>
  </w:style>
  <w:style w:type="paragraph" w:styleId="ListParagraph">
    <w:name w:val="List Paragraph"/>
    <w:basedOn w:val="Normal"/>
    <w:uiPriority w:val="34"/>
    <w:qFormat/>
    <w:rsid w:val="005A6EF9"/>
    <w:pPr>
      <w:spacing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5A6EF9"/>
    <w:rPr>
      <w:i/>
      <w:iCs/>
      <w:color w:val="0F4761" w:themeColor="accent1" w:themeShade="BF"/>
    </w:rPr>
  </w:style>
  <w:style w:type="paragraph" w:styleId="IntenseQuote">
    <w:name w:val="Intense Quote"/>
    <w:basedOn w:val="Normal"/>
    <w:next w:val="Normal"/>
    <w:link w:val="IntenseQuoteChar"/>
    <w:uiPriority w:val="30"/>
    <w:qFormat/>
    <w:rsid w:val="005A6E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5A6EF9"/>
    <w:rPr>
      <w:i/>
      <w:iCs/>
      <w:color w:val="0F4761" w:themeColor="accent1" w:themeShade="BF"/>
    </w:rPr>
  </w:style>
  <w:style w:type="character" w:styleId="IntenseReference">
    <w:name w:val="Intense Reference"/>
    <w:basedOn w:val="DefaultParagraphFont"/>
    <w:uiPriority w:val="32"/>
    <w:qFormat/>
    <w:rsid w:val="005A6EF9"/>
    <w:rPr>
      <w:b/>
      <w:bCs/>
      <w:smallCaps/>
      <w:color w:val="0F4761" w:themeColor="accent1" w:themeShade="BF"/>
      <w:spacing w:val="5"/>
    </w:rPr>
  </w:style>
  <w:style w:type="paragraph" w:styleId="NoSpacing">
    <w:name w:val="No Spacing"/>
    <w:uiPriority w:val="1"/>
    <w:qFormat/>
    <w:rsid w:val="005A6EF9"/>
    <w:pPr>
      <w:spacing w:after="0" w:line="240" w:lineRule="auto"/>
    </w:pPr>
  </w:style>
  <w:style w:type="paragraph" w:styleId="Header">
    <w:name w:val="header"/>
    <w:basedOn w:val="Normal"/>
    <w:link w:val="HeaderChar"/>
    <w:uiPriority w:val="99"/>
    <w:unhideWhenUsed/>
    <w:rsid w:val="005A6EF9"/>
    <w:pPr>
      <w:tabs>
        <w:tab w:val="center" w:pos="4680"/>
        <w:tab w:val="right" w:pos="9360"/>
      </w:tabs>
      <w:spacing w:after="0"/>
    </w:pPr>
  </w:style>
  <w:style w:type="character" w:customStyle="1" w:styleId="HeaderChar">
    <w:name w:val="Header Char"/>
    <w:basedOn w:val="DefaultParagraphFont"/>
    <w:link w:val="Header"/>
    <w:uiPriority w:val="99"/>
    <w:rsid w:val="005A6EF9"/>
    <w:rPr>
      <w:rFonts w:ascii="Calibri" w:eastAsia="Calibri" w:hAnsi="Calibri" w:cs="Calibri"/>
      <w:kern w:val="0"/>
      <w:szCs w:val="22"/>
      <w14:ligatures w14:val="none"/>
    </w:rPr>
  </w:style>
  <w:style w:type="paragraph" w:styleId="Footer">
    <w:name w:val="footer"/>
    <w:basedOn w:val="Normal"/>
    <w:link w:val="FooterChar"/>
    <w:uiPriority w:val="99"/>
    <w:unhideWhenUsed/>
    <w:rsid w:val="005A6EF9"/>
    <w:pPr>
      <w:tabs>
        <w:tab w:val="center" w:pos="4680"/>
        <w:tab w:val="right" w:pos="9360"/>
      </w:tabs>
      <w:spacing w:after="0"/>
    </w:pPr>
  </w:style>
  <w:style w:type="character" w:customStyle="1" w:styleId="FooterChar">
    <w:name w:val="Footer Char"/>
    <w:basedOn w:val="DefaultParagraphFont"/>
    <w:link w:val="Footer"/>
    <w:uiPriority w:val="99"/>
    <w:rsid w:val="005A6EF9"/>
    <w:rPr>
      <w:rFonts w:ascii="Calibri" w:eastAsia="Calibri" w:hAnsi="Calibri" w:cs="Calibri"/>
      <w:kern w:val="0"/>
      <w:szCs w:val="22"/>
      <w14:ligatures w14:val="none"/>
    </w:rPr>
  </w:style>
  <w:style w:type="table" w:styleId="TableGrid">
    <w:name w:val="Table Grid"/>
    <w:basedOn w:val="TableNormal"/>
    <w:uiPriority w:val="39"/>
    <w:rsid w:val="005A6EF9"/>
    <w:pPr>
      <w:spacing w:after="0" w:line="240" w:lineRule="auto"/>
    </w:pPr>
    <w:rPr>
      <w:rFonts w:ascii="Calibri" w:eastAsia="Calibri" w:hAnsi="Calibri" w:cs="Calibri"/>
      <w:color w:val="404040" w:themeColor="text1" w:themeTint="BF"/>
      <w:kern w:val="0"/>
      <w:sz w:val="18"/>
      <w:szCs w:val="18"/>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sTablesFigures">
    <w:name w:val="Table of Contents/Tables/Figures"/>
    <w:basedOn w:val="Subtitle"/>
    <w:link w:val="TableofContentsTablesFiguresChar"/>
    <w:qFormat/>
    <w:rsid w:val="005A6EF9"/>
    <w:pPr>
      <w:jc w:val="center"/>
    </w:pPr>
    <w:rPr>
      <w:rFonts w:ascii="Calibri" w:hAnsi="Calibri"/>
      <w:color w:val="156082" w:themeColor="accent1"/>
    </w:rPr>
  </w:style>
  <w:style w:type="character" w:customStyle="1" w:styleId="TableofContentsTablesFiguresChar">
    <w:name w:val="Table of Contents/Tables/Figures Char"/>
    <w:basedOn w:val="SubtitleChar"/>
    <w:link w:val="TableofContentsTablesFigures"/>
    <w:rsid w:val="005A6EF9"/>
    <w:rPr>
      <w:rFonts w:ascii="Calibri" w:eastAsiaTheme="majorEastAsia" w:hAnsi="Calibri" w:cstheme="majorBidi"/>
      <w:color w:val="156082" w:themeColor="accent1"/>
      <w:spacing w:val="15"/>
      <w:sz w:val="28"/>
      <w:szCs w:val="28"/>
    </w:rPr>
  </w:style>
  <w:style w:type="paragraph" w:styleId="Caption">
    <w:name w:val="caption"/>
    <w:basedOn w:val="Normal"/>
    <w:next w:val="Normal"/>
    <w:uiPriority w:val="35"/>
    <w:unhideWhenUsed/>
    <w:qFormat/>
    <w:rsid w:val="008C3EE7"/>
    <w:pPr>
      <w:spacing w:after="200"/>
      <w:jc w:val="center"/>
    </w:pPr>
    <w:rPr>
      <w:i/>
      <w:iCs/>
      <w:color w:val="0E2841" w:themeColor="text2"/>
      <w:sz w:val="18"/>
      <w:szCs w:val="18"/>
    </w:rPr>
  </w:style>
  <w:style w:type="paragraph" w:styleId="TOCHeading">
    <w:name w:val="TOC Heading"/>
    <w:basedOn w:val="Heading1"/>
    <w:next w:val="Normal"/>
    <w:uiPriority w:val="39"/>
    <w:unhideWhenUsed/>
    <w:qFormat/>
    <w:rsid w:val="00715636"/>
    <w:pPr>
      <w:numPr>
        <w:numId w:val="0"/>
      </w:numPr>
      <w:spacing w:before="240" w:after="0" w:line="259" w:lineRule="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715636"/>
    <w:pPr>
      <w:spacing w:after="100"/>
    </w:pPr>
  </w:style>
  <w:style w:type="paragraph" w:styleId="TOC2">
    <w:name w:val="toc 2"/>
    <w:basedOn w:val="Normal"/>
    <w:next w:val="Normal"/>
    <w:autoRedefine/>
    <w:uiPriority w:val="39"/>
    <w:unhideWhenUsed/>
    <w:rsid w:val="00715636"/>
    <w:pPr>
      <w:spacing w:after="100"/>
      <w:ind w:left="240"/>
    </w:pPr>
  </w:style>
  <w:style w:type="character" w:styleId="Hyperlink">
    <w:name w:val="Hyperlink"/>
    <w:basedOn w:val="DefaultParagraphFont"/>
    <w:uiPriority w:val="99"/>
    <w:unhideWhenUsed/>
    <w:rsid w:val="00715636"/>
    <w:rPr>
      <w:color w:val="467886" w:themeColor="hyperlink"/>
      <w:u w:val="single"/>
    </w:rPr>
  </w:style>
  <w:style w:type="paragraph" w:styleId="TableofFigures">
    <w:name w:val="table of figures"/>
    <w:basedOn w:val="Normal"/>
    <w:next w:val="Normal"/>
    <w:uiPriority w:val="99"/>
    <w:unhideWhenUsed/>
    <w:rsid w:val="00715636"/>
    <w:pPr>
      <w:spacing w:after="0"/>
    </w:pPr>
  </w:style>
  <w:style w:type="paragraph" w:customStyle="1" w:styleId="DocumentTitle">
    <w:name w:val="Document Title"/>
    <w:basedOn w:val="Normal"/>
    <w:link w:val="DocumentTitleChar"/>
    <w:uiPriority w:val="1"/>
    <w:qFormat/>
    <w:rsid w:val="00233117"/>
    <w:pPr>
      <w:jc w:val="center"/>
    </w:pPr>
    <w:rPr>
      <w:rFonts w:eastAsia="Arial"/>
      <w:caps/>
      <w:sz w:val="60"/>
      <w:szCs w:val="60"/>
    </w:rPr>
  </w:style>
  <w:style w:type="character" w:customStyle="1" w:styleId="DocumentTitleChar">
    <w:name w:val="Document Title Char"/>
    <w:basedOn w:val="DefaultParagraphFont"/>
    <w:link w:val="DocumentTitle"/>
    <w:uiPriority w:val="1"/>
    <w:rsid w:val="00733F5B"/>
    <w:rPr>
      <w:rFonts w:ascii="Calibri" w:eastAsia="Arial" w:hAnsi="Calibri" w:cs="Calibri"/>
      <w:caps/>
      <w:kern w:val="0"/>
      <w:sz w:val="60"/>
      <w:szCs w:val="60"/>
      <w14:ligatures w14:val="none"/>
    </w:rPr>
  </w:style>
  <w:style w:type="paragraph" w:customStyle="1" w:styleId="DocumentID">
    <w:name w:val="Document ID"/>
    <w:basedOn w:val="Normal"/>
    <w:link w:val="DocumentIDChar"/>
    <w:uiPriority w:val="1"/>
    <w:qFormat/>
    <w:rsid w:val="00233117"/>
    <w:pPr>
      <w:jc w:val="center"/>
    </w:pPr>
    <w:rPr>
      <w:rFonts w:eastAsia="Arial"/>
      <w:caps/>
      <w:sz w:val="72"/>
      <w:szCs w:val="72"/>
    </w:rPr>
  </w:style>
  <w:style w:type="character" w:customStyle="1" w:styleId="DocumentIDChar">
    <w:name w:val="Document ID Char"/>
    <w:basedOn w:val="DefaultParagraphFont"/>
    <w:link w:val="DocumentID"/>
    <w:uiPriority w:val="1"/>
    <w:rsid w:val="00733F5B"/>
    <w:rPr>
      <w:rFonts w:ascii="Calibri" w:eastAsia="Arial" w:hAnsi="Calibri" w:cs="Calibri"/>
      <w:caps/>
      <w:kern w:val="0"/>
      <w:sz w:val="72"/>
      <w:szCs w:val="72"/>
      <w14:ligatures w14:val="none"/>
    </w:rPr>
  </w:style>
  <w:style w:type="paragraph" w:customStyle="1" w:styleId="DocumentRevision">
    <w:name w:val="Document Revision"/>
    <w:basedOn w:val="Normal"/>
    <w:link w:val="DocumentRevisionChar"/>
    <w:uiPriority w:val="1"/>
    <w:qFormat/>
    <w:rsid w:val="00233117"/>
    <w:pPr>
      <w:jc w:val="center"/>
    </w:pPr>
    <w:rPr>
      <w:rFonts w:eastAsia="Arial"/>
      <w:sz w:val="52"/>
      <w:szCs w:val="52"/>
    </w:rPr>
  </w:style>
  <w:style w:type="character" w:customStyle="1" w:styleId="DocumentRevisionChar">
    <w:name w:val="Document Revision Char"/>
    <w:basedOn w:val="DefaultParagraphFont"/>
    <w:link w:val="DocumentRevision"/>
    <w:uiPriority w:val="1"/>
    <w:rsid w:val="00733F5B"/>
    <w:rPr>
      <w:rFonts w:ascii="Calibri" w:eastAsia="Arial" w:hAnsi="Calibri" w:cs="Calibri"/>
      <w:kern w:val="0"/>
      <w:sz w:val="52"/>
      <w:szCs w:val="52"/>
      <w14:ligatures w14:val="none"/>
    </w:rPr>
  </w:style>
  <w:style w:type="table" w:customStyle="1" w:styleId="TechnicalDocumentTemplateTable">
    <w:name w:val="Technical Document Template Table"/>
    <w:basedOn w:val="TableNormal"/>
    <w:uiPriority w:val="99"/>
    <w:rsid w:val="00037DF3"/>
    <w:pPr>
      <w:spacing w:after="0" w:line="240" w:lineRule="auto"/>
    </w:pPr>
    <w:tblPr/>
  </w:style>
  <w:style w:type="table" w:customStyle="1" w:styleId="TemplateTable">
    <w:name w:val="Template Table"/>
    <w:basedOn w:val="TechnicalDocumentTemplateTable"/>
    <w:uiPriority w:val="99"/>
    <w:rsid w:val="000F50D2"/>
    <w:rPr>
      <w:rFonts w:ascii="Calibri" w:hAnsi="Calibri"/>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Calibri" w:hAnsi="Calibri"/>
        <w:b/>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2060"/>
        <w:vAlign w:val="center"/>
      </w:tcPr>
    </w:tblStylePr>
    <w:tblStylePr w:type="lastRow">
      <w:rPr>
        <w:rFonts w:ascii="Calibri" w:hAnsi="Calibri"/>
        <w:color w:val="000000" w:themeColor="text1"/>
        <w:sz w:val="24"/>
      </w:rPr>
    </w:tblStylePr>
    <w:tblStylePr w:type="band1Horz">
      <w:rPr>
        <w:rFonts w:ascii="Calibri" w:hAnsi="Calibri"/>
        <w:color w:val="auto"/>
        <w:sz w:val="24"/>
      </w:rPr>
    </w:tblStylePr>
    <w:tblStylePr w:type="band2Horz">
      <w:rPr>
        <w:rFonts w:ascii="Calibri" w:hAnsi="Calibri"/>
        <w:color w:val="000000" w:themeColor="text1"/>
        <w:sz w:val="24"/>
      </w:rPr>
    </w:tblStylePr>
  </w:style>
  <w:style w:type="paragraph" w:styleId="TOC3">
    <w:name w:val="toc 3"/>
    <w:basedOn w:val="Normal"/>
    <w:next w:val="Normal"/>
    <w:autoRedefine/>
    <w:uiPriority w:val="39"/>
    <w:unhideWhenUsed/>
    <w:rsid w:val="00AC6E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jpg"/><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g"/><Relationship Id="rId27" Type="http://schemas.openxmlformats.org/officeDocument/2006/relationships/footer" Target="footer8.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4C4F16642D4A77824703A1ED0A8B8A"/>
        <w:category>
          <w:name w:val="General"/>
          <w:gallery w:val="placeholder"/>
        </w:category>
        <w:types>
          <w:type w:val="bbPlcHdr"/>
        </w:types>
        <w:behaviors>
          <w:behavior w:val="content"/>
        </w:behaviors>
        <w:guid w:val="{E6846406-69F5-4CF0-8BD9-B1CD7EB41C6D}"/>
      </w:docPartPr>
      <w:docPartBody>
        <w:p w:rsidR="00C20F32" w:rsidRDefault="001B00B1" w:rsidP="001B00B1">
          <w:pPr>
            <w:pStyle w:val="D34C4F16642D4A77824703A1ED0A8B8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B1"/>
    <w:rsid w:val="00022EA3"/>
    <w:rsid w:val="00043E06"/>
    <w:rsid w:val="0007528C"/>
    <w:rsid w:val="000C4944"/>
    <w:rsid w:val="000F0A05"/>
    <w:rsid w:val="00144DB3"/>
    <w:rsid w:val="001B00B1"/>
    <w:rsid w:val="00231523"/>
    <w:rsid w:val="00294E9E"/>
    <w:rsid w:val="002B7C5B"/>
    <w:rsid w:val="002C03FF"/>
    <w:rsid w:val="002E6638"/>
    <w:rsid w:val="00365831"/>
    <w:rsid w:val="003D388A"/>
    <w:rsid w:val="00402546"/>
    <w:rsid w:val="004564DE"/>
    <w:rsid w:val="00463238"/>
    <w:rsid w:val="004C5140"/>
    <w:rsid w:val="004F6A56"/>
    <w:rsid w:val="0053756A"/>
    <w:rsid w:val="00551D21"/>
    <w:rsid w:val="00577FDE"/>
    <w:rsid w:val="005A4E7E"/>
    <w:rsid w:val="00653579"/>
    <w:rsid w:val="00653DB1"/>
    <w:rsid w:val="0068371F"/>
    <w:rsid w:val="006A6601"/>
    <w:rsid w:val="0077042A"/>
    <w:rsid w:val="0077189D"/>
    <w:rsid w:val="007731EB"/>
    <w:rsid w:val="00796763"/>
    <w:rsid w:val="007F1F50"/>
    <w:rsid w:val="00805922"/>
    <w:rsid w:val="00814534"/>
    <w:rsid w:val="008A3696"/>
    <w:rsid w:val="008B51B1"/>
    <w:rsid w:val="008D7FE4"/>
    <w:rsid w:val="008F19E4"/>
    <w:rsid w:val="00910103"/>
    <w:rsid w:val="00A44258"/>
    <w:rsid w:val="00A46433"/>
    <w:rsid w:val="00A54C77"/>
    <w:rsid w:val="00AB6D88"/>
    <w:rsid w:val="00AD1FA6"/>
    <w:rsid w:val="00B21EC9"/>
    <w:rsid w:val="00BF309D"/>
    <w:rsid w:val="00C06DF6"/>
    <w:rsid w:val="00C13AE4"/>
    <w:rsid w:val="00C20F32"/>
    <w:rsid w:val="00C3717F"/>
    <w:rsid w:val="00C845DD"/>
    <w:rsid w:val="00CA5F07"/>
    <w:rsid w:val="00D75DAD"/>
    <w:rsid w:val="00D76E53"/>
    <w:rsid w:val="00D97C90"/>
    <w:rsid w:val="00DD065A"/>
    <w:rsid w:val="00E154B9"/>
    <w:rsid w:val="00E42265"/>
    <w:rsid w:val="00E648CD"/>
    <w:rsid w:val="00F147A5"/>
    <w:rsid w:val="00F27E05"/>
    <w:rsid w:val="00F5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4C4F16642D4A77824703A1ED0A8B8A">
    <w:name w:val="D34C4F16642D4A77824703A1ED0A8B8A"/>
    <w:rsid w:val="001B00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6C9A67-65B2-477F-BD13-A586A6B686CC}">
  <we:reference id="WA200010453" version="1.0.0.1" store="Omex" storeType="OMEX"/>
  <we:alternateReferences>
    <we:reference id="WA200010453" version="1.0.0.1" store="WA200010453" storeType="OMEX"/>
  </we:alternateReferences>
  <we:properties>
    <we:property name="claude.fileId" value="&quot;61e4e014-86d4-4f6f-ba4e-4893357d21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33DCE-CABB-4CDA-93CF-3449C523E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29</Pages>
  <Words>7520</Words>
  <Characters>42869</Characters>
  <Application>Microsoft Office Word</Application>
  <DocSecurity>0</DocSecurity>
  <Lines>357</Lines>
  <Paragraphs>100</Paragraphs>
  <ScaleCrop>false</ScaleCrop>
  <Company/>
  <LinksUpToDate>false</LinksUpToDate>
  <CharactersWithSpaces>50289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Garcia</dc:creator>
  <cp:keywords/>
  <dc:description/>
  <cp:lastModifiedBy>Jose Delcid</cp:lastModifiedBy>
  <cp:revision>20</cp:revision>
  <cp:lastPrinted>2026-09-02T17:09:00Z</cp:lastPrinted>
  <dcterms:created xsi:type="dcterms:W3CDTF">2026-09-10T14:59:00Z</dcterms:created>
  <dcterms:modified xsi:type="dcterms:W3CDTF">2026-09-11T00:20:00Z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
    </vt:lpwstr>
  </property>
  <property fmtid="{D5CDD505-2E9C-101B-9397-08002B2CF9AE}" pid="3" name="ReleaseDate">
    <vt:lpwstr>
    </vt:lpwstr>
  </property>
  <property fmtid="{D5CDD505-2E9C-101B-9397-08002B2CF9AE}" pid="4" name="Revision">
    <vt:lpwstr>-</vt:lpwstr>
  </property>
  <property fmtid="{D5CDD505-2E9C-101B-9397-08002B2CF9AE}" pid="5" name="Document Number">
    <vt:lpwstr>QMS Document Template</vt:lpwstr>
  </property>
  <property fmtid="{D5CDD505-2E9C-101B-9397-08002B2CF9AE}" pid="6" name="Type">
    <vt:lpwstr>
    </vt:lpwstr>
  </property>
  <property fmtid="{D5CDD505-2E9C-101B-9397-08002B2CF9AE}" pid="7" name="Effectivity">
    <vt:lpwstr>1201800 - C1</vt:lpwstr>
  </property>
  <property fmtid="{D5CDD505-2E9C-101B-9397-08002B2CF9AE}" pid="8" name="Document Description">
    <vt:lpwstr>Template for Technical Documents</vt:lpwstr>
  </property>
  <property fmtid="{D5CDD505-2E9C-101B-9397-08002B2CF9AE}" pid="9" name="Document_Number">
    <vt:lpwstr>QMS Document Template</vt:lpwstr>
  </property>
  <property fmtid="{D5CDD505-2E9C-101B-9397-08002B2CF9AE}" pid="10" name="Description">
    <vt:lpwstr>Template for QMS Documents</vt:lpwstr>
  </property>
</Properties>
</file>