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TypeScript con Vite, React Router, TanStack Query, React Hook Form + Zod.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y Testing Library.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Servicios, empleados y configuración del negocio (admin); /servicios y /profesionales públicos; perfil demo.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empleado, días de cierre y DisponibilidadService; GET /disponibilidad.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Beneficiarios, reservar (409 si hay solape), mis citas, cancelar con plazo de 24 h, agenda del empleado y gestión de reservas.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 + React + TypeScript, cliente de la API, login, registro, catálogo y horarios libres; CI del frontend.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Reservar (también para un menor), mis citas, cancelar, perfil y RGPD.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