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Gestão Fácil</w:t>
      </w:r>
    </w:p>
    <w:p>
      <w:pPr>
        <w:spacing w:after="40"/>
      </w:pPr>
      <w:r>
        <w:rPr>
          <w:color w:val="404040"/>
          <w:sz w:val="30"/>
          <w:szCs w:val="30"/>
        </w:rPr>
        <w:t xml:space="preserve">Plano de Testes de QA</w:t>
      </w:r>
    </w:p>
    <w:p>
      <w:pPr>
        <w:spacing w:after="320"/>
      </w:pPr>
      <w:r>
        <w:rPr>
          <w:i/>
          <w:iCs/>
          <w:color w:val="595959"/>
          <w:sz w:val="22"/>
          <w:szCs w:val="22"/>
        </w:rPr>
        <w:t xml:space="preserve">Card #003: Cadastro de usuários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6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Analista de Qualidade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Leonardo Almeida Silva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Card testado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#003 — Cadastro de usuários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Documento de referência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docs/cards/003-cadastro-de-usuarios.md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Data da execução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Versão testada (hash do commit)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Responsável pela execução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1. Ambiente de teste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Todos os testes são executados com a aplicação rodando localmente, a partir do IntelliJ, e com o PostgreSQL ativo.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6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Endereço base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http://localhost:8080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Empresa de teste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Construtora Teste (identificador: construtora-teste)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Usuário administrador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PostgreSQL, banco gestao_facil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Navegador utilizado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Dispositivo usado no CT08 (upload/download)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2. Pré-requisitos antes de executar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CT03 e o CT07 precisam de uma segunda empresa com dois Administradores ativos. Use o card #002 para cadastrá-la antes de começar — nenhum dado precisa ser criado direto no banco.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CT03 exige essa segunda empresa já cadastrada.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CT07 exige que ela tenha os dois Administradores ainda ativos (não use a mesma empresa depois de já ter desativado um deles em outro teste).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CT08 exige um arquivo PDF e uma foto (JPG ou PNG) de até 5 MB à mão para anexar.</w:t>
      </w:r>
    </w:p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3. Como preencher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Cada caso de teste tem dois campos em branco. Em Resultado obtido, descreva o que aconteceu de fato, com as próprias palavras. Em Status, marque uma das opções: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Aprovado — o resultado obtido foi igual ao esperado.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Reprovado — o resultado obtido foi diferente do esperado. Descreva a diferença.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Bloqueado — não foi possível testar, por falta de pré-requisito ou por outro defeito impedir. Explique o motivo.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Um caso Reprovado ou Bloqueado deve ser registrado também no capítulo 6, para virar tarefa de correção.</w:t>
      </w:r>
    </w:p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4. Resumo dos resultados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Preencher ao final da execução.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Quantidade</w:t>
            </w:r>
          </w:p>
        </w:tc>
        <w:tc>
          <w:tcPr>
            <w:tcW w:type="dxa" w:w="4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de casos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Aprovados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Reprovados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Bloqueados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executados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Conclusão da sprint (o card pode ser considerado entregue?):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5. Casos de teste</w:t>
      </w:r>
    </w:p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CT01 — </w:t>
      </w:r>
      <w:r>
        <w:rPr>
          <w:b/>
          <w:bCs/>
          <w:sz w:val="23"/>
          <w:szCs w:val="23"/>
        </w:rPr>
        <w:t xml:space="preserve">Administrador cadastra um novo usuário Motorista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#003-RF01 e RF02 · Critérios 1 e 3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Administrador da construtora-teste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Acessar a tela de cadastro de usuário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Preencher nome, cargo, CPF, login, perfil Motorista, CNH, categoria e validade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Salvar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usuário é criado, e a senha temporária é exibida uma única vez na tela final.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CT02 — </w:t>
      </w:r>
      <w:r>
        <w:rPr>
          <w:b/>
          <w:bCs/>
          <w:sz w:val="23"/>
          <w:szCs w:val="23"/>
        </w:rPr>
        <w:t xml:space="preserve">CNH é exigida para Motorista, mas não para Administrador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#003-RN002 · Critérios 3 e 4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Administrador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Tentar cadastrar um usuário com perfil Motorista sem informar a CNH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Depois, cadastrar um usuário com perfil Administrador sem informar a CNH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primeiro cadastro é recusado, pedindo a CNH. O segundo é aceito normalmente, sem exigir CNH.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CT03 — </w:t>
      </w:r>
      <w:r>
        <w:rPr>
          <w:b/>
          <w:bCs/>
          <w:sz w:val="23"/>
          <w:szCs w:val="23"/>
        </w:rPr>
        <w:t xml:space="preserve">CPF é único dentro da empresa, mas pode se repetir em empresas diferentes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#003-RN004 · Critérios 5 e 6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Administrador da construtora-teste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Uma segunda empresa já cadastrada (ver card #002), com um Administrador logável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Cadastrar um usuário com um CPF válido na construtora-teste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Tentar cadastrar outro usuário com o mesmo CPF, ainda na construtora-teste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Logar na segunda empresa e cadastrar um usuário com esse mesmo CPF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segundo cadastro na construtora-teste é recusado por CPF duplicado. O cadastro na outra empresa é aceito normalmente.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CT04 — </w:t>
      </w:r>
      <w:r>
        <w:rPr>
          <w:b/>
          <w:bCs/>
          <w:sz w:val="23"/>
          <w:szCs w:val="23"/>
        </w:rPr>
        <w:t xml:space="preserve">Sistema recusa CPF inválido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#003-RN006 · Critério 7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Administrador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Preencher o cadastro de usuário com um CPF cujos dígitos verificadores estão errados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Tentar salvar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cadastro é recusado, indicando que o CPF é inválido.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CT05 — </w:t>
      </w:r>
      <w:r>
        <w:rPr>
          <w:b/>
          <w:bCs/>
          <w:sz w:val="23"/>
          <w:szCs w:val="23"/>
        </w:rPr>
        <w:t xml:space="preserve">Perfil Operador não aparece como opção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#003-RN007 · Critério 11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Administrador, na tela de cadastro de usuário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Abrir a lista de opções do campo perfil de acesso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Apenas Administrador e Motorista aparecem como opção. Operador não é listado.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CT06 — </w:t>
      </w:r>
      <w:r>
        <w:rPr>
          <w:b/>
          <w:bCs/>
          <w:sz w:val="23"/>
          <w:szCs w:val="23"/>
        </w:rPr>
        <w:t xml:space="preserve">Administrador não consegue desativar o próprio usuário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#003-RN014 · Critério 18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Administrador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Na listagem de usuários, localizar o próprio usuário logado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Tentar desativá-lo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ação é recusada, com mensagem explicando que não é possível desativar o próprio usuário.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CT07 — </w:t>
      </w:r>
      <w:r>
        <w:rPr>
          <w:b/>
          <w:bCs/>
          <w:sz w:val="23"/>
          <w:szCs w:val="23"/>
        </w:rPr>
        <w:t xml:space="preserve">Sistema impede deixar a empresa com menos de dois Administradores ativos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#003-RN015 · Critério 19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Empresa com exatamente dois Administradores ativos (ex.: uma empresa recém-criada pelo card #002)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um dos dois Administradores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Tentar desativar o outro Administrador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Repetir tentando mudar o perfil dele para Motorista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 duas tentativas são recusadas, com mensagem explicando que a empresa ficaria sem os dois Administradores mínimos.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CT08 — </w:t>
      </w:r>
      <w:r>
        <w:rPr>
          <w:b/>
          <w:bCs/>
          <w:sz w:val="23"/>
          <w:szCs w:val="23"/>
        </w:rPr>
        <w:t xml:space="preserve">Upload e download de anexos do funcionário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#003-RF09 e RN012 · Critérios 23 e 25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Administrador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 usuário já cadastrado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No cadastro do usuário, anexar um arquivo PDF e uma foto (JPG ou PNG)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Salvar e reabrir o cadastro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Baixar os dois arquivos anexados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Os dois arquivos são aceitos, aparecem na lista de anexos, e abrem corretamente ao serem baixados.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6. Defeitos encontrados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Registre aqui cada caso Reprovado ou Bloqueado, para virar tarefa de correção no Trello.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200"/>
        <w:gridCol w:w="2000"/>
      </w:tblGrid>
      <w:tr>
        <w:tc>
          <w:tcPr>
            <w:tcW w:type="dxa" w:w="1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Caso</w:t>
            </w:r>
          </w:p>
        </w:tc>
        <w:tc>
          <w:tcPr>
            <w:tcW w:type="dxa" w:w="3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Descrição do defeito</w:t>
            </w:r>
          </w:p>
        </w:tc>
        <w:tc>
          <w:tcPr>
            <w:tcW w:type="dxa" w:w="22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Gravidade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Gravidade sugerida: Alta (impede o uso), Média (atrapalha, mas há como contornar), Baixa (incômodo ou acabamento).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2026-09-19T18:07:22.950Z</dcterms:created>
  <dcterms:modified xsi:type="dcterms:W3CDTF">2026-09-19T18:07:22.950Z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