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ESPECIFICACIÓN DE REQUISITOS DE SOFTWARE</w:t>
      </w:r>
    </w:p>
    <w:p>
      <w:pPr>
        <w:jc w:val="center"/>
      </w:pPr>
      <w:r>
        <w:rPr>
          <w:b/>
          <w:sz w:val="28"/>
        </w:rPr>
        <w:t>IEEE Std 830-1998</w:t>
      </w:r>
    </w:p>
    <w:p/>
    <w:p/>
    <w:p/>
    <w:p/>
    <w:p>
      <w:pPr>
        <w:jc w:val="center"/>
      </w:pPr>
      <w:r>
        <w:rPr>
          <w:b/>
          <w:sz w:val="32"/>
        </w:rPr>
        <w:t>Sistema de Administración y Control de Procesos para U &amp; N Moda Infantil</w:t>
      </w:r>
    </w:p>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Proyecto</w:t>
            </w:r>
          </w:p>
        </w:tc>
        <w:tc>
          <w:tcPr>
            <w:tcW w:type="dxa" w:w="5040"/>
            <w:vAlign w:val="top"/>
          </w:tcPr>
          <w:p>
            <w:r>
              <w:rPr>
                <w:sz w:val="18"/>
              </w:rPr>
            </w:r>
            <w:r>
              <w:rPr>
                <w:b w:val="0"/>
                <w:sz w:val="18"/>
              </w:rPr>
              <w:t>Sistema de Administración y Control de Procesos para U &amp; N Moda Infantil</w:t>
            </w:r>
          </w:p>
        </w:tc>
      </w:tr>
      <w:tr>
        <w:tc>
          <w:tcPr>
            <w:tcW w:type="dxa" w:w="5040"/>
            <w:vAlign w:val="top"/>
            <w:shd w:fill="D9EAF7"/>
          </w:tcPr>
          <w:p>
            <w:r>
              <w:rPr>
                <w:sz w:val="18"/>
              </w:rPr>
            </w:r>
            <w:r>
              <w:rPr>
                <w:b/>
                <w:sz w:val="18"/>
              </w:rPr>
              <w:t>Documento</w:t>
            </w:r>
          </w:p>
        </w:tc>
        <w:tc>
          <w:tcPr>
            <w:tcW w:type="dxa" w:w="5040"/>
            <w:vAlign w:val="top"/>
          </w:tcPr>
          <w:p>
            <w:r>
              <w:rPr>
                <w:sz w:val="18"/>
              </w:rPr>
            </w:r>
            <w:r>
              <w:rPr>
                <w:b w:val="0"/>
                <w:sz w:val="18"/>
              </w:rPr>
              <w:t>Especificación de Requisitos de Software</w:t>
            </w:r>
          </w:p>
        </w:tc>
      </w:tr>
      <w:tr>
        <w:tc>
          <w:tcPr>
            <w:tcW w:type="dxa" w:w="5040"/>
            <w:vAlign w:val="top"/>
            <w:shd w:fill="D9EAF7"/>
          </w:tcPr>
          <w:p>
            <w:r>
              <w:rPr>
                <w:sz w:val="18"/>
              </w:rPr>
            </w:r>
            <w:r>
              <w:rPr>
                <w:b/>
                <w:sz w:val="18"/>
              </w:rPr>
              <w:t>Revisión</w:t>
            </w:r>
          </w:p>
        </w:tc>
        <w:tc>
          <w:tcPr>
            <w:tcW w:type="dxa" w:w="5040"/>
            <w:vAlign w:val="top"/>
          </w:tcPr>
          <w:p>
            <w:r>
              <w:rPr>
                <w:sz w:val="18"/>
              </w:rPr>
            </w:r>
            <w:r>
              <w:rPr>
                <w:b w:val="0"/>
                <w:sz w:val="18"/>
              </w:rPr>
              <w:t>1.0</w:t>
            </w:r>
          </w:p>
        </w:tc>
      </w:tr>
      <w:tr>
        <w:tc>
          <w:tcPr>
            <w:tcW w:type="dxa" w:w="5040"/>
            <w:vAlign w:val="top"/>
            <w:shd w:fill="D9EAF7"/>
          </w:tcPr>
          <w:p>
            <w:r>
              <w:rPr>
                <w:sz w:val="18"/>
              </w:rPr>
            </w:r>
            <w:r>
              <w:rPr>
                <w:b/>
                <w:sz w:val="18"/>
              </w:rPr>
              <w:t>Fecha</w:t>
            </w:r>
          </w:p>
        </w:tc>
        <w:tc>
          <w:tcPr>
            <w:tcW w:type="dxa" w:w="5040"/>
            <w:vAlign w:val="top"/>
          </w:tcPr>
          <w:p>
            <w:r>
              <w:rPr>
                <w:sz w:val="18"/>
              </w:rPr>
            </w:r>
            <w:r>
              <w:rPr>
                <w:b w:val="0"/>
                <w:sz w:val="18"/>
              </w:rPr>
              <w:t>06/06/2026</w:t>
            </w:r>
          </w:p>
        </w:tc>
      </w:tr>
      <w:tr>
        <w:tc>
          <w:tcPr>
            <w:tcW w:type="dxa" w:w="5040"/>
            <w:vAlign w:val="top"/>
            <w:shd w:fill="D9EAF7"/>
          </w:tcPr>
          <w:p>
            <w:r>
              <w:rPr>
                <w:sz w:val="18"/>
              </w:rPr>
            </w:r>
            <w:r>
              <w:rPr>
                <w:b/>
                <w:sz w:val="18"/>
              </w:rPr>
              <w:t>Cliente</w:t>
            </w:r>
          </w:p>
        </w:tc>
        <w:tc>
          <w:tcPr>
            <w:tcW w:type="dxa" w:w="5040"/>
            <w:vAlign w:val="top"/>
          </w:tcPr>
          <w:p>
            <w:r>
              <w:rPr>
                <w:sz w:val="18"/>
              </w:rPr>
            </w:r>
            <w:r>
              <w:rPr>
                <w:b w:val="0"/>
                <w:sz w:val="18"/>
              </w:rPr>
              <w:t>U &amp; N Moda Infantil</w:t>
            </w:r>
          </w:p>
        </w:tc>
      </w:tr>
      <w:tr>
        <w:tc>
          <w:tcPr>
            <w:tcW w:type="dxa" w:w="5040"/>
            <w:vAlign w:val="top"/>
            <w:shd w:fill="D9EAF7"/>
          </w:tcPr>
          <w:p>
            <w:r>
              <w:rPr>
                <w:sz w:val="18"/>
              </w:rPr>
            </w:r>
            <w:r>
              <w:rPr>
                <w:b/>
                <w:sz w:val="18"/>
              </w:rPr>
              <w:t>Elaborado por</w:t>
            </w:r>
          </w:p>
        </w:tc>
        <w:tc>
          <w:tcPr>
            <w:tcW w:type="dxa" w:w="5040"/>
            <w:vAlign w:val="top"/>
          </w:tcPr>
          <w:p>
            <w:r>
              <w:rPr>
                <w:sz w:val="18"/>
              </w:rPr>
            </w:r>
            <w:r>
              <w:rPr>
                <w:b w:val="0"/>
                <w:sz w:val="18"/>
              </w:rPr>
              <w:t>Equipo de análisis y desarrollo de software</w:t>
            </w:r>
          </w:p>
        </w:tc>
      </w:tr>
    </w:tbl>
    <w:p>
      <w:r>
        <w:br w:type="page"/>
      </w:r>
    </w:p>
    <w:p>
      <w:pPr>
        <w:pStyle w:val="Heading1"/>
      </w:pPr>
      <w:r>
        <w:t>Ficha del documento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Pr>
                <w:sz w:val="18"/>
              </w:rPr>
            </w:r>
            <w:r>
              <w:rPr>
                <w:b/>
                <w:sz w:val="18"/>
              </w:rPr>
              <w:t>Fecha</w:t>
            </w:r>
          </w:p>
        </w:tc>
        <w:tc>
          <w:tcPr>
            <w:tcW w:type="dxa" w:w="2520"/>
            <w:vAlign w:val="top"/>
            <w:shd w:fill="D9EAF7"/>
          </w:tcPr>
          <w:p>
            <w:r>
              <w:rPr>
                <w:sz w:val="18"/>
              </w:rPr>
            </w:r>
            <w:r>
              <w:rPr>
                <w:b/>
                <w:sz w:val="18"/>
              </w:rPr>
              <w:t>Revisión</w:t>
            </w:r>
          </w:p>
        </w:tc>
        <w:tc>
          <w:tcPr>
            <w:tcW w:type="dxa" w:w="2520"/>
            <w:vAlign w:val="top"/>
            <w:shd w:fill="D9EAF7"/>
          </w:tcPr>
          <w:p>
            <w:r>
              <w:rPr>
                <w:sz w:val="18"/>
              </w:rPr>
            </w:r>
            <w:r>
              <w:rPr>
                <w:b/>
                <w:sz w:val="18"/>
              </w:rPr>
              <w:t>Autor</w:t>
            </w:r>
          </w:p>
        </w:tc>
        <w:tc>
          <w:tcPr>
            <w:tcW w:type="dxa" w:w="2520"/>
            <w:vAlign w:val="top"/>
            <w:shd w:fill="D9EAF7"/>
          </w:tcPr>
          <w:p>
            <w:r>
              <w:rPr>
                <w:sz w:val="18"/>
              </w:rPr>
            </w:r>
            <w:r>
              <w:rPr>
                <w:b/>
                <w:sz w:val="18"/>
              </w:rPr>
              <w:t>Descripción / verificación</w:t>
            </w:r>
          </w:p>
        </w:tc>
      </w:tr>
      <w:tr>
        <w:tc>
          <w:tcPr>
            <w:tcW w:type="dxa" w:w="2520"/>
            <w:vAlign w:val="top"/>
          </w:tcPr>
          <w:p>
            <w:r>
              <w:rPr>
                <w:sz w:val="18"/>
              </w:rPr>
            </w:r>
            <w:r>
              <w:rPr>
                <w:b w:val="0"/>
                <w:sz w:val="18"/>
              </w:rPr>
              <w:t>06/06/2026</w:t>
            </w:r>
          </w:p>
        </w:tc>
        <w:tc>
          <w:tcPr>
            <w:tcW w:type="dxa" w:w="2520"/>
            <w:vAlign w:val="top"/>
          </w:tcPr>
          <w:p>
            <w:r>
              <w:rPr>
                <w:sz w:val="18"/>
              </w:rPr>
            </w:r>
            <w:r>
              <w:rPr>
                <w:b w:val="0"/>
                <w:sz w:val="18"/>
              </w:rPr>
              <w:t>1.0</w:t>
            </w:r>
          </w:p>
        </w:tc>
        <w:tc>
          <w:tcPr>
            <w:tcW w:type="dxa" w:w="2520"/>
            <w:vAlign w:val="top"/>
          </w:tcPr>
          <w:p>
            <w:r>
              <w:rPr>
                <w:sz w:val="18"/>
              </w:rPr>
            </w:r>
            <w:r>
              <w:rPr>
                <w:b w:val="0"/>
                <w:sz w:val="18"/>
              </w:rPr>
              <w:t>Equipo de análisis y desarrollo</w:t>
            </w:r>
          </w:p>
        </w:tc>
        <w:tc>
          <w:tcPr>
            <w:tcW w:type="dxa" w:w="2520"/>
            <w:vAlign w:val="top"/>
          </w:tcPr>
          <w:p>
            <w:r>
              <w:rPr>
                <w:sz w:val="18"/>
              </w:rPr>
            </w:r>
            <w:r>
              <w:rPr>
                <w:b w:val="0"/>
                <w:sz w:val="18"/>
              </w:rPr>
              <w:t>Documento IEEE 830 redactado a partir del planteamiento del problema, alcances, limitaciones y requerimientos del proyecto.</w:t>
            </w:r>
          </w:p>
        </w:tc>
      </w:tr>
    </w:tbl>
    <w:p>
      <w:pPr>
        <w:spacing w:after="120" w:line="259" w:lineRule="auto"/>
      </w:pPr>
      <w:r>
        <w:t>Documento validado por las partes en fecha: pendiente de validación formal por el cliente y el equipo desarrollador.</w:t>
      </w:r>
    </w:p>
    <w:p>
      <w:pPr>
        <w:spacing w:after="120" w:line="259" w:lineRule="auto"/>
      </w:pPr>
      <w:r>
        <w:t>Por el cliente: U &amp; N Moda Infantil. Firma: ______________________________</w:t>
      </w:r>
    </w:p>
    <w:p>
      <w:pPr>
        <w:spacing w:after="120" w:line="259" w:lineRule="auto"/>
      </w:pPr>
      <w:r>
        <w:t>Por la empresa suministradora / equipo desarrollador: ______________________________</w:t>
      </w:r>
    </w:p>
    <w:p>
      <w:r>
        <w:br w:type="page"/>
      </w:r>
    </w:p>
    <w:p>
      <w:pPr>
        <w:pStyle w:val="Heading1"/>
      </w:pPr>
      <w:r>
        <w:t>Contenido</w:t>
      </w:r>
    </w:p>
    <w:p>
      <w:pPr>
        <w:spacing w:after="120" w:line="259" w:lineRule="auto"/>
      </w:pPr>
      <w:r>
        <w:t>1 Introducción</w:t>
      </w:r>
    </w:p>
    <w:p>
      <w:pPr>
        <w:spacing w:after="120" w:line="259" w:lineRule="auto"/>
      </w:pPr>
      <w:r>
        <w:t>1.1 Propósito</w:t>
      </w:r>
    </w:p>
    <w:p>
      <w:pPr>
        <w:spacing w:after="120" w:line="259" w:lineRule="auto"/>
      </w:pPr>
      <w:r>
        <w:t>1.2 Alcance</w:t>
      </w:r>
    </w:p>
    <w:p>
      <w:pPr>
        <w:spacing w:after="120" w:line="259" w:lineRule="auto"/>
      </w:pPr>
      <w:r>
        <w:t>1.3 Personal involucrado</w:t>
      </w:r>
    </w:p>
    <w:p>
      <w:pPr>
        <w:spacing w:after="120" w:line="259" w:lineRule="auto"/>
      </w:pPr>
      <w:r>
        <w:t>1.4 Definiciones, acrónimos y abreviaturas</w:t>
      </w:r>
    </w:p>
    <w:p>
      <w:pPr>
        <w:spacing w:after="120" w:line="259" w:lineRule="auto"/>
      </w:pPr>
      <w:r>
        <w:t>1.5 Referencias</w:t>
      </w:r>
    </w:p>
    <w:p>
      <w:pPr>
        <w:spacing w:after="120" w:line="259" w:lineRule="auto"/>
      </w:pPr>
      <w:r>
        <w:t>1.6 Resumen</w:t>
      </w:r>
    </w:p>
    <w:p>
      <w:pPr>
        <w:spacing w:after="120" w:line="259" w:lineRule="auto"/>
      </w:pPr>
      <w:r>
        <w:t>2 Descripción general</w:t>
      </w:r>
    </w:p>
    <w:p>
      <w:pPr>
        <w:spacing w:after="120" w:line="259" w:lineRule="auto"/>
      </w:pPr>
      <w:r>
        <w:t>2.1 Perspectiva del producto</w:t>
      </w:r>
    </w:p>
    <w:p>
      <w:pPr>
        <w:spacing w:after="120" w:line="259" w:lineRule="auto"/>
      </w:pPr>
      <w:r>
        <w:t>2.2 Funcionalidad del producto</w:t>
      </w:r>
    </w:p>
    <w:p>
      <w:pPr>
        <w:spacing w:after="120" w:line="259" w:lineRule="auto"/>
      </w:pPr>
      <w:r>
        <w:t>2.3 Características de los usuarios</w:t>
      </w:r>
    </w:p>
    <w:p>
      <w:pPr>
        <w:spacing w:after="120" w:line="259" w:lineRule="auto"/>
      </w:pPr>
      <w:r>
        <w:t>2.4 Restricciones</w:t>
      </w:r>
    </w:p>
    <w:p>
      <w:pPr>
        <w:spacing w:after="120" w:line="259" w:lineRule="auto"/>
      </w:pPr>
      <w:r>
        <w:t>2.5 Suposiciones y dependencias</w:t>
      </w:r>
    </w:p>
    <w:p>
      <w:pPr>
        <w:spacing w:after="120" w:line="259" w:lineRule="auto"/>
      </w:pPr>
      <w:r>
        <w:t>2.6 Evolución previsible del sistema</w:t>
      </w:r>
    </w:p>
    <w:p>
      <w:pPr>
        <w:spacing w:after="120" w:line="259" w:lineRule="auto"/>
      </w:pPr>
      <w:r>
        <w:t>3 Requisitos específicos</w:t>
      </w:r>
    </w:p>
    <w:p>
      <w:pPr>
        <w:spacing w:after="120" w:line="259" w:lineRule="auto"/>
      </w:pPr>
      <w:r>
        <w:t>3.1 Requisitos comunes de los interfaces</w:t>
      </w:r>
    </w:p>
    <w:p>
      <w:pPr>
        <w:spacing w:after="120" w:line="259" w:lineRule="auto"/>
      </w:pPr>
      <w:r>
        <w:t>3.2 Requisitos funcionales</w:t>
      </w:r>
    </w:p>
    <w:p>
      <w:pPr>
        <w:spacing w:after="120" w:line="259" w:lineRule="auto"/>
      </w:pPr>
      <w:r>
        <w:t>3.3 Requisitos no funcionales</w:t>
      </w:r>
    </w:p>
    <w:p>
      <w:pPr>
        <w:spacing w:after="120" w:line="259" w:lineRule="auto"/>
      </w:pPr>
      <w:r>
        <w:t>3.4 Otros requisitos</w:t>
      </w:r>
    </w:p>
    <w:p>
      <w:pPr>
        <w:spacing w:after="120" w:line="259" w:lineRule="auto"/>
      </w:pPr>
      <w:r>
        <w:t>4 Apéndices</w:t>
      </w:r>
    </w:p>
    <w:p>
      <w:r>
        <w:br w:type="page"/>
      </w:r>
    </w:p>
    <w:p>
      <w:pPr>
        <w:pStyle w:val="Heading1"/>
      </w:pPr>
      <w:r>
        <w:t>1 Introducción</w:t>
      </w:r>
    </w:p>
    <w:p>
      <w:pPr>
        <w:spacing w:after="120" w:line="259" w:lineRule="auto"/>
      </w:pPr>
      <w:r>
        <w:t>El presente documento define la Especificación de Requisitos de Software (SRS) del Sistema de Administración y Control de Procesos para U &amp; N Moda Infantil, conforme a la estructura del estándar IEEE Std 830-1998. Su contenido establece el propósito, alcance, contexto operativo, características generales, restricciones, requisitos funcionales, requisitos no funcionales y demás condiciones necesarias para el análisis, diseño, construcción, pruebas e implementación del sistema.</w:t>
      </w:r>
    </w:p>
    <w:p>
      <w:pPr>
        <w:pStyle w:val="Heading2"/>
      </w:pPr>
      <w:r>
        <w:t>1.1 Propósito</w:t>
      </w:r>
    </w:p>
    <w:p>
      <w:pPr>
        <w:spacing w:after="120" w:line="259" w:lineRule="auto"/>
      </w:pPr>
      <w:r>
        <w:t>El propósito de este documento es describir de forma clara, completa y verificable los requisitos que debe cumplir el sistema de administración y control de procesos de producción para U &amp; N Moda Infantil. La especificación servirá como base formal para el diseño, desarrollo, validación, pruebas, capacitación y mantenimiento de la solución tecnológica.</w:t>
      </w:r>
    </w:p>
    <w:p>
      <w:pPr>
        <w:spacing w:after="120" w:line="259" w:lineRule="auto"/>
      </w:pPr>
      <w:r>
        <w:t>Este documento está dirigido al cliente, encargados de producción, responsables de área, equipo de desarrollo, asesores académicos, personal de pruebas y usuarios involucrados en la operación del sistema. También funcionará como referencia para futuras mejoras o ampliaciones funcionales.</w:t>
      </w:r>
    </w:p>
    <w:p>
      <w:pPr>
        <w:pStyle w:val="Heading2"/>
      </w:pPr>
      <w:r>
        <w:t>1.2 Alcance</w:t>
      </w:r>
    </w:p>
    <w:p>
      <w:pPr>
        <w:spacing w:after="120" w:line="259" w:lineRule="auto"/>
      </w:pPr>
      <w:r>
        <w:t>El producto a desarrollar se denomina Sistema de Administración y Control de Procesos para U &amp; N Moda Infantil. Su objetivo es centralizar y gestionar la información relacionada con cortes de prendas, piezas, responsables, etapas de producción, movimientos, incidencias, estados, reportes e indicadores operativos.</w:t>
      </w:r>
    </w:p>
    <w:p>
      <w:pPr>
        <w:spacing w:after="120" w:line="259" w:lineRule="auto"/>
      </w:pPr>
      <w:r>
        <w:t>El sistema cubrirá principalmente los procesos de corte, diseño, bordado, maquila, preparación y terminado. Permitirá registrar cortes de producción, asignar responsables, controlar cantidades entregadas, recibidas y pendientes, consultar el historial de trazabilidad, monitorear avances, generar alertas de retraso y obtener reportes administrativos. No contempla módulos financieros, contables, fiscales, comercio electrónico, aplicaciones móviles nativas ni automatización de maquinaria industrial.</w:t>
      </w:r>
    </w:p>
    <w:p>
      <w:pPr>
        <w:pStyle w:val="Heading2"/>
      </w:pPr>
      <w:r>
        <w:t>1.3 Personal involucrado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Pr>
                <w:sz w:val="18"/>
              </w:rPr>
            </w:r>
            <w:r>
              <w:rPr>
                <w:b/>
                <w:sz w:val="18"/>
              </w:rPr>
              <w:t>Nombre / entidad</w:t>
            </w:r>
          </w:p>
        </w:tc>
        <w:tc>
          <w:tcPr>
            <w:tcW w:type="dxa" w:w="1680"/>
            <w:vAlign w:val="top"/>
            <w:shd w:fill="D9EAF7"/>
          </w:tcPr>
          <w:p>
            <w:r>
              <w:rPr>
                <w:sz w:val="18"/>
              </w:rPr>
            </w:r>
            <w:r>
              <w:rPr>
                <w:b/>
                <w:sz w:val="18"/>
              </w:rPr>
              <w:t>Rol</w:t>
            </w:r>
          </w:p>
        </w:tc>
        <w:tc>
          <w:tcPr>
            <w:tcW w:type="dxa" w:w="1680"/>
            <w:vAlign w:val="top"/>
            <w:shd w:fill="D9EAF7"/>
          </w:tcPr>
          <w:p>
            <w:r>
              <w:rPr>
                <w:sz w:val="18"/>
              </w:rPr>
            </w:r>
            <w:r>
              <w:rPr>
                <w:b/>
                <w:sz w:val="18"/>
              </w:rPr>
              <w:t>Categoría profesional</w:t>
            </w:r>
          </w:p>
        </w:tc>
        <w:tc>
          <w:tcPr>
            <w:tcW w:type="dxa" w:w="1680"/>
            <w:vAlign w:val="top"/>
            <w:shd w:fill="D9EAF7"/>
          </w:tcPr>
          <w:p>
            <w:r>
              <w:rPr>
                <w:sz w:val="18"/>
              </w:rPr>
            </w:r>
            <w:r>
              <w:rPr>
                <w:b/>
                <w:sz w:val="18"/>
              </w:rPr>
              <w:t>Responsabilidades</w:t>
            </w:r>
          </w:p>
        </w:tc>
        <w:tc>
          <w:tcPr>
            <w:tcW w:type="dxa" w:w="1680"/>
            <w:vAlign w:val="top"/>
            <w:shd w:fill="D9EAF7"/>
          </w:tcPr>
          <w:p>
            <w:r>
              <w:rPr>
                <w:sz w:val="18"/>
              </w:rPr>
            </w:r>
            <w:r>
              <w:rPr>
                <w:b/>
                <w:sz w:val="18"/>
              </w:rPr>
              <w:t>Información de contacto</w:t>
            </w:r>
          </w:p>
        </w:tc>
        <w:tc>
          <w:tcPr>
            <w:tcW w:type="dxa" w:w="1680"/>
            <w:vAlign w:val="top"/>
            <w:shd w:fill="D9EAF7"/>
          </w:tcPr>
          <w:p>
            <w:r>
              <w:rPr>
                <w:sz w:val="18"/>
              </w:rPr>
            </w:r>
            <w:r>
              <w:rPr>
                <w:b/>
                <w:sz w:val="18"/>
              </w:rPr>
              <w:t>Aprobación</w:t>
            </w:r>
          </w:p>
        </w:tc>
      </w:tr>
      <w:tr>
        <w:tc>
          <w:tcPr>
            <w:tcW w:type="dxa" w:w="1680"/>
            <w:vAlign w:val="top"/>
          </w:tcPr>
          <w:p>
            <w:r>
              <w:rPr>
                <w:sz w:val="18"/>
              </w:rPr>
            </w:r>
            <w:r>
              <w:rPr>
                <w:b w:val="0"/>
                <w:sz w:val="18"/>
              </w:rPr>
              <w:t>Cliente / representante operativo</w:t>
            </w:r>
          </w:p>
        </w:tc>
        <w:tc>
          <w:tcPr>
            <w:tcW w:type="dxa" w:w="1680"/>
            <w:vAlign w:val="top"/>
          </w:tcPr>
          <w:p>
            <w:r>
              <w:rPr>
                <w:sz w:val="18"/>
              </w:rPr>
            </w:r>
            <w:r>
              <w:rPr>
                <w:b w:val="0"/>
                <w:sz w:val="18"/>
              </w:rPr>
              <w:t>U &amp; N Moda Infantil</w:t>
            </w:r>
          </w:p>
        </w:tc>
        <w:tc>
          <w:tcPr>
            <w:tcW w:type="dxa" w:w="1680"/>
            <w:vAlign w:val="top"/>
          </w:tcPr>
          <w:p>
            <w:r>
              <w:rPr>
                <w:sz w:val="18"/>
              </w:rPr>
            </w:r>
            <w:r>
              <w:rPr>
                <w:b w:val="0"/>
                <w:sz w:val="18"/>
              </w:rPr>
              <w:t>Empresa solicitante</w:t>
            </w:r>
          </w:p>
        </w:tc>
        <w:tc>
          <w:tcPr>
            <w:tcW w:type="dxa" w:w="1680"/>
            <w:vAlign w:val="top"/>
          </w:tcPr>
          <w:p>
            <w:r>
              <w:rPr>
                <w:sz w:val="18"/>
              </w:rPr>
            </w:r>
            <w:r>
              <w:rPr>
                <w:b w:val="0"/>
                <w:sz w:val="18"/>
              </w:rPr>
              <w:t>Validar necesidades, procesos, reglas de negocio y aceptación del sistema</w:t>
            </w:r>
          </w:p>
        </w:tc>
        <w:tc>
          <w:tcPr>
            <w:tcW w:type="dxa" w:w="1680"/>
            <w:vAlign w:val="top"/>
          </w:tcPr>
          <w:p>
            <w:r>
              <w:rPr>
                <w:sz w:val="18"/>
              </w:rPr>
            </w:r>
            <w:r>
              <w:rPr>
                <w:b w:val="0"/>
                <w:sz w:val="18"/>
              </w:rPr>
              <w:t>No proporcionada</w:t>
            </w:r>
          </w:p>
        </w:tc>
        <w:tc>
          <w:tcPr>
            <w:tcW w:type="dxa" w:w="1680"/>
            <w:vAlign w:val="top"/>
          </w:tcPr>
          <w:p>
            <w:r>
              <w:rPr>
                <w:sz w:val="18"/>
              </w:rPr>
            </w:r>
            <w:r>
              <w:rPr>
                <w:b w:val="0"/>
                <w:sz w:val="18"/>
              </w:rPr>
              <w:t>Pendiente</w:t>
            </w:r>
          </w:p>
        </w:tc>
      </w:tr>
      <w:tr>
        <w:tc>
          <w:tcPr>
            <w:tcW w:type="dxa" w:w="1680"/>
            <w:vAlign w:val="top"/>
          </w:tcPr>
          <w:p>
            <w:r>
              <w:rPr>
                <w:sz w:val="18"/>
              </w:rPr>
            </w:r>
            <w:r>
              <w:rPr>
                <w:b w:val="0"/>
                <w:sz w:val="18"/>
              </w:rPr>
              <w:t>Administrador del sistema</w:t>
            </w:r>
          </w:p>
        </w:tc>
        <w:tc>
          <w:tcPr>
            <w:tcW w:type="dxa" w:w="1680"/>
            <w:vAlign w:val="top"/>
          </w:tcPr>
          <w:p>
            <w:r>
              <w:rPr>
                <w:sz w:val="18"/>
              </w:rPr>
            </w:r>
            <w:r>
              <w:rPr>
                <w:b w:val="0"/>
                <w:sz w:val="18"/>
              </w:rPr>
              <w:t>Usuario interno designado</w:t>
            </w:r>
          </w:p>
        </w:tc>
        <w:tc>
          <w:tcPr>
            <w:tcW w:type="dxa" w:w="1680"/>
            <w:vAlign w:val="top"/>
          </w:tcPr>
          <w:p>
            <w:r>
              <w:rPr>
                <w:sz w:val="18"/>
              </w:rPr>
            </w:r>
            <w:r>
              <w:rPr>
                <w:b w:val="0"/>
                <w:sz w:val="18"/>
              </w:rPr>
              <w:t>Operación administrativa</w:t>
            </w:r>
          </w:p>
        </w:tc>
        <w:tc>
          <w:tcPr>
            <w:tcW w:type="dxa" w:w="1680"/>
            <w:vAlign w:val="top"/>
          </w:tcPr>
          <w:p>
            <w:r>
              <w:rPr>
                <w:sz w:val="18"/>
              </w:rPr>
            </w:r>
            <w:r>
              <w:rPr>
                <w:b w:val="0"/>
                <w:sz w:val="18"/>
              </w:rPr>
              <w:t>Gestionar usuarios, roles, catálogos, configuraciones y reportes</w:t>
            </w:r>
          </w:p>
        </w:tc>
        <w:tc>
          <w:tcPr>
            <w:tcW w:type="dxa" w:w="1680"/>
            <w:vAlign w:val="top"/>
          </w:tcPr>
          <w:p>
            <w:r>
              <w:rPr>
                <w:sz w:val="18"/>
              </w:rPr>
            </w:r>
            <w:r>
              <w:rPr>
                <w:b w:val="0"/>
                <w:sz w:val="18"/>
              </w:rPr>
              <w:t>No proporcionada</w:t>
            </w:r>
          </w:p>
        </w:tc>
        <w:tc>
          <w:tcPr>
            <w:tcW w:type="dxa" w:w="1680"/>
            <w:vAlign w:val="top"/>
          </w:tcPr>
          <w:p>
            <w:r>
              <w:rPr>
                <w:sz w:val="18"/>
              </w:rPr>
            </w:r>
            <w:r>
              <w:rPr>
                <w:b w:val="0"/>
                <w:sz w:val="18"/>
              </w:rPr>
              <w:t>Pendiente</w:t>
            </w:r>
          </w:p>
        </w:tc>
      </w:tr>
      <w:tr>
        <w:tc>
          <w:tcPr>
            <w:tcW w:type="dxa" w:w="1680"/>
            <w:vAlign w:val="top"/>
          </w:tcPr>
          <w:p>
            <w:r>
              <w:rPr>
                <w:sz w:val="18"/>
              </w:rPr>
            </w:r>
            <w:r>
              <w:rPr>
                <w:b w:val="0"/>
                <w:sz w:val="18"/>
              </w:rPr>
              <w:t>Encargado de producción</w:t>
            </w:r>
          </w:p>
        </w:tc>
        <w:tc>
          <w:tcPr>
            <w:tcW w:type="dxa" w:w="1680"/>
            <w:vAlign w:val="top"/>
          </w:tcPr>
          <w:p>
            <w:r>
              <w:rPr>
                <w:sz w:val="18"/>
              </w:rPr>
            </w:r>
            <w:r>
              <w:rPr>
                <w:b w:val="0"/>
                <w:sz w:val="18"/>
              </w:rPr>
              <w:t>Usuario operativo</w:t>
            </w:r>
          </w:p>
        </w:tc>
        <w:tc>
          <w:tcPr>
            <w:tcW w:type="dxa" w:w="1680"/>
            <w:vAlign w:val="top"/>
          </w:tcPr>
          <w:p>
            <w:r>
              <w:rPr>
                <w:sz w:val="18"/>
              </w:rPr>
            </w:r>
            <w:r>
              <w:rPr>
                <w:b w:val="0"/>
                <w:sz w:val="18"/>
              </w:rPr>
              <w:t>Producción</w:t>
            </w:r>
          </w:p>
        </w:tc>
        <w:tc>
          <w:tcPr>
            <w:tcW w:type="dxa" w:w="1680"/>
            <w:vAlign w:val="top"/>
          </w:tcPr>
          <w:p>
            <w:r>
              <w:rPr>
                <w:sz w:val="18"/>
              </w:rPr>
            </w:r>
            <w:r>
              <w:rPr>
                <w:b w:val="0"/>
                <w:sz w:val="18"/>
              </w:rPr>
              <w:t>Registrar y supervisar cortes, procesos, asignaciones, avances e incidencias</w:t>
            </w:r>
          </w:p>
        </w:tc>
        <w:tc>
          <w:tcPr>
            <w:tcW w:type="dxa" w:w="1680"/>
            <w:vAlign w:val="top"/>
          </w:tcPr>
          <w:p>
            <w:r>
              <w:rPr>
                <w:sz w:val="18"/>
              </w:rPr>
            </w:r>
            <w:r>
              <w:rPr>
                <w:b w:val="0"/>
                <w:sz w:val="18"/>
              </w:rPr>
              <w:t>No proporcionada</w:t>
            </w:r>
          </w:p>
        </w:tc>
        <w:tc>
          <w:tcPr>
            <w:tcW w:type="dxa" w:w="1680"/>
            <w:vAlign w:val="top"/>
          </w:tcPr>
          <w:p>
            <w:r>
              <w:rPr>
                <w:sz w:val="18"/>
              </w:rPr>
            </w:r>
            <w:r>
              <w:rPr>
                <w:b w:val="0"/>
                <w:sz w:val="18"/>
              </w:rPr>
              <w:t>Pendiente</w:t>
            </w:r>
          </w:p>
        </w:tc>
      </w:tr>
      <w:tr>
        <w:tc>
          <w:tcPr>
            <w:tcW w:type="dxa" w:w="1680"/>
            <w:vAlign w:val="top"/>
          </w:tcPr>
          <w:p>
            <w:r>
              <w:rPr>
                <w:sz w:val="18"/>
              </w:rPr>
            </w:r>
            <w:r>
              <w:rPr>
                <w:b w:val="0"/>
                <w:sz w:val="18"/>
              </w:rPr>
              <w:t>Encargados de área</w:t>
            </w:r>
          </w:p>
        </w:tc>
        <w:tc>
          <w:tcPr>
            <w:tcW w:type="dxa" w:w="1680"/>
            <w:vAlign w:val="top"/>
          </w:tcPr>
          <w:p>
            <w:r>
              <w:rPr>
                <w:sz w:val="18"/>
              </w:rPr>
            </w:r>
            <w:r>
              <w:rPr>
                <w:b w:val="0"/>
                <w:sz w:val="18"/>
              </w:rPr>
              <w:t>Usuarios operativos</w:t>
            </w:r>
          </w:p>
        </w:tc>
        <w:tc>
          <w:tcPr>
            <w:tcW w:type="dxa" w:w="1680"/>
            <w:vAlign w:val="top"/>
          </w:tcPr>
          <w:p>
            <w:r>
              <w:rPr>
                <w:sz w:val="18"/>
              </w:rPr>
            </w:r>
            <w:r>
              <w:rPr>
                <w:b w:val="0"/>
                <w:sz w:val="18"/>
              </w:rPr>
              <w:t>Corte, diseño, bordado, maquila, preparación y terminado</w:t>
            </w:r>
          </w:p>
        </w:tc>
        <w:tc>
          <w:tcPr>
            <w:tcW w:type="dxa" w:w="1680"/>
            <w:vAlign w:val="top"/>
          </w:tcPr>
          <w:p>
            <w:r>
              <w:rPr>
                <w:sz w:val="18"/>
              </w:rPr>
            </w:r>
            <w:r>
              <w:rPr>
                <w:b w:val="0"/>
                <w:sz w:val="18"/>
              </w:rPr>
              <w:t>Actualizar avances, registrar entregas, recepciones, observaciones e incidencias de su área</w:t>
            </w:r>
          </w:p>
        </w:tc>
        <w:tc>
          <w:tcPr>
            <w:tcW w:type="dxa" w:w="1680"/>
            <w:vAlign w:val="top"/>
          </w:tcPr>
          <w:p>
            <w:r>
              <w:rPr>
                <w:sz w:val="18"/>
              </w:rPr>
            </w:r>
            <w:r>
              <w:rPr>
                <w:b w:val="0"/>
                <w:sz w:val="18"/>
              </w:rPr>
              <w:t>No proporcionada</w:t>
            </w:r>
          </w:p>
        </w:tc>
        <w:tc>
          <w:tcPr>
            <w:tcW w:type="dxa" w:w="1680"/>
            <w:vAlign w:val="top"/>
          </w:tcPr>
          <w:p>
            <w:r>
              <w:rPr>
                <w:sz w:val="18"/>
              </w:rPr>
            </w:r>
            <w:r>
              <w:rPr>
                <w:b w:val="0"/>
                <w:sz w:val="18"/>
              </w:rPr>
              <w:t>Pendiente</w:t>
            </w:r>
          </w:p>
        </w:tc>
      </w:tr>
      <w:tr>
        <w:tc>
          <w:tcPr>
            <w:tcW w:type="dxa" w:w="1680"/>
            <w:vAlign w:val="top"/>
          </w:tcPr>
          <w:p>
            <w:r>
              <w:rPr>
                <w:sz w:val="18"/>
              </w:rPr>
            </w:r>
            <w:r>
              <w:rPr>
                <w:b w:val="0"/>
                <w:sz w:val="18"/>
              </w:rPr>
              <w:t>Equipo de desarrollo</w:t>
            </w:r>
          </w:p>
        </w:tc>
        <w:tc>
          <w:tcPr>
            <w:tcW w:type="dxa" w:w="1680"/>
            <w:vAlign w:val="top"/>
          </w:tcPr>
          <w:p>
            <w:r>
              <w:rPr>
                <w:sz w:val="18"/>
              </w:rPr>
            </w:r>
            <w:r>
              <w:rPr>
                <w:b w:val="0"/>
                <w:sz w:val="18"/>
              </w:rPr>
              <w:t>Analista / desarrollador</w:t>
            </w:r>
          </w:p>
        </w:tc>
        <w:tc>
          <w:tcPr>
            <w:tcW w:type="dxa" w:w="1680"/>
            <w:vAlign w:val="top"/>
          </w:tcPr>
          <w:p>
            <w:r>
              <w:rPr>
                <w:sz w:val="18"/>
              </w:rPr>
            </w:r>
            <w:r>
              <w:rPr>
                <w:b w:val="0"/>
                <w:sz w:val="18"/>
              </w:rPr>
              <w:t>Desarrollo de software</w:t>
            </w:r>
          </w:p>
        </w:tc>
        <w:tc>
          <w:tcPr>
            <w:tcW w:type="dxa" w:w="1680"/>
            <w:vAlign w:val="top"/>
          </w:tcPr>
          <w:p>
            <w:r>
              <w:rPr>
                <w:sz w:val="18"/>
              </w:rPr>
            </w:r>
            <w:r>
              <w:rPr>
                <w:b w:val="0"/>
                <w:sz w:val="18"/>
              </w:rPr>
              <w:t>Analizar, diseñar, implementar, probar, documentar y entregar el sistema</w:t>
            </w:r>
          </w:p>
        </w:tc>
        <w:tc>
          <w:tcPr>
            <w:tcW w:type="dxa" w:w="1680"/>
            <w:vAlign w:val="top"/>
          </w:tcPr>
          <w:p>
            <w:r>
              <w:rPr>
                <w:sz w:val="18"/>
              </w:rPr>
            </w:r>
            <w:r>
              <w:rPr>
                <w:b w:val="0"/>
                <w:sz w:val="18"/>
              </w:rPr>
              <w:t>No proporcionada</w:t>
            </w:r>
          </w:p>
        </w:tc>
        <w:tc>
          <w:tcPr>
            <w:tcW w:type="dxa" w:w="1680"/>
            <w:vAlign w:val="top"/>
          </w:tcPr>
          <w:p>
            <w:r>
              <w:rPr>
                <w:sz w:val="18"/>
              </w:rPr>
            </w:r>
            <w:r>
              <w:rPr>
                <w:b w:val="0"/>
                <w:sz w:val="18"/>
              </w:rPr>
              <w:t>Pendiente</w:t>
            </w:r>
          </w:p>
        </w:tc>
      </w:tr>
    </w:tbl>
    <w:p>
      <w:pPr>
        <w:pStyle w:val="Heading2"/>
      </w:pPr>
      <w:r>
        <w:t>1.4 Definiciones, acrónimos y abreviaturas</w:t>
      </w:r>
    </w:p>
    <w:tbl>
      <w:tblPr>
        <w:tblStyle w:val="TableGrid"/>
        <w:tblW w:type="auto" w:w="0"/>
        <w:tblLook w:firstColumn="1" w:firstRow="1" w:lastColumn="0" w:lastRow="0" w:noHBand="0" w:noVBand="1" w:val="04A0"/>
      </w:tblPr>
      <w:tblGrid>
        <w:gridCol w:w="5040"/>
        <w:gridCol w:w="5040"/>
      </w:tblGrid>
      <w:tr>
        <w:tc>
          <w:tcPr>
            <w:tcW w:type="dxa" w:w="5040"/>
            <w:vAlign w:val="top"/>
            <w:shd w:fill="D9EAF7"/>
          </w:tcPr>
          <w:p>
            <w:r>
              <w:rPr>
                <w:sz w:val="18"/>
              </w:rPr>
            </w:r>
            <w:r>
              <w:rPr>
                <w:b/>
                <w:sz w:val="18"/>
              </w:rPr>
              <w:t>Término</w:t>
            </w:r>
          </w:p>
        </w:tc>
        <w:tc>
          <w:tcPr>
            <w:tcW w:type="dxa" w:w="5040"/>
            <w:vAlign w:val="top"/>
            <w:shd w:fill="D9EAF7"/>
          </w:tcPr>
          <w:p>
            <w:r>
              <w:rPr>
                <w:sz w:val="18"/>
              </w:rPr>
            </w:r>
            <w:r>
              <w:rPr>
                <w:b/>
                <w:sz w:val="18"/>
              </w:rPr>
              <w:t>Definición</w:t>
            </w:r>
          </w:p>
        </w:tc>
      </w:tr>
      <w:tr>
        <w:tc>
          <w:tcPr>
            <w:tcW w:type="dxa" w:w="5040"/>
            <w:vAlign w:val="top"/>
          </w:tcPr>
          <w:p>
            <w:r>
              <w:rPr>
                <w:sz w:val="18"/>
              </w:rPr>
            </w:r>
            <w:r>
              <w:rPr>
                <w:b/>
                <w:sz w:val="18"/>
              </w:rPr>
              <w:t>SRS</w:t>
            </w:r>
          </w:p>
        </w:tc>
        <w:tc>
          <w:tcPr>
            <w:tcW w:type="dxa" w:w="5040"/>
            <w:vAlign w:val="top"/>
          </w:tcPr>
          <w:p>
            <w:r>
              <w:rPr>
                <w:sz w:val="18"/>
              </w:rPr>
            </w:r>
            <w:r>
              <w:rPr>
                <w:b w:val="0"/>
                <w:sz w:val="18"/>
              </w:rPr>
              <w:t>Software Requirements Specification; Especificación de Requisitos de Software.</w:t>
            </w:r>
          </w:p>
        </w:tc>
      </w:tr>
      <w:tr>
        <w:tc>
          <w:tcPr>
            <w:tcW w:type="dxa" w:w="5040"/>
            <w:vAlign w:val="top"/>
          </w:tcPr>
          <w:p>
            <w:r>
              <w:rPr>
                <w:sz w:val="18"/>
              </w:rPr>
            </w:r>
            <w:r>
              <w:rPr>
                <w:b/>
                <w:sz w:val="18"/>
              </w:rPr>
              <w:t>IEEE 830</w:t>
            </w:r>
          </w:p>
        </w:tc>
        <w:tc>
          <w:tcPr>
            <w:tcW w:type="dxa" w:w="5040"/>
            <w:vAlign w:val="top"/>
          </w:tcPr>
          <w:p>
            <w:r>
              <w:rPr>
                <w:sz w:val="18"/>
              </w:rPr>
            </w:r>
            <w:r>
              <w:rPr>
                <w:b w:val="0"/>
                <w:sz w:val="18"/>
              </w:rPr>
              <w:t>Estándar de referencia para documentar requisitos de software.</w:t>
            </w:r>
          </w:p>
        </w:tc>
      </w:tr>
      <w:tr>
        <w:tc>
          <w:tcPr>
            <w:tcW w:type="dxa" w:w="5040"/>
            <w:vAlign w:val="top"/>
          </w:tcPr>
          <w:p>
            <w:r>
              <w:rPr>
                <w:sz w:val="18"/>
              </w:rPr>
            </w:r>
            <w:r>
              <w:rPr>
                <w:b/>
                <w:sz w:val="18"/>
              </w:rPr>
              <w:t>RF</w:t>
            </w:r>
          </w:p>
        </w:tc>
        <w:tc>
          <w:tcPr>
            <w:tcW w:type="dxa" w:w="5040"/>
            <w:vAlign w:val="top"/>
          </w:tcPr>
          <w:p>
            <w:r>
              <w:rPr>
                <w:sz w:val="18"/>
              </w:rPr>
            </w:r>
            <w:r>
              <w:rPr>
                <w:b w:val="0"/>
                <w:sz w:val="18"/>
              </w:rPr>
              <w:t>Requisito funcional.</w:t>
            </w:r>
          </w:p>
        </w:tc>
      </w:tr>
      <w:tr>
        <w:tc>
          <w:tcPr>
            <w:tcW w:type="dxa" w:w="5040"/>
            <w:vAlign w:val="top"/>
          </w:tcPr>
          <w:p>
            <w:r>
              <w:rPr>
                <w:sz w:val="18"/>
              </w:rPr>
            </w:r>
            <w:r>
              <w:rPr>
                <w:b/>
                <w:sz w:val="18"/>
              </w:rPr>
              <w:t>RNF</w:t>
            </w:r>
          </w:p>
        </w:tc>
        <w:tc>
          <w:tcPr>
            <w:tcW w:type="dxa" w:w="5040"/>
            <w:vAlign w:val="top"/>
          </w:tcPr>
          <w:p>
            <w:r>
              <w:rPr>
                <w:sz w:val="18"/>
              </w:rPr>
            </w:r>
            <w:r>
              <w:rPr>
                <w:b w:val="0"/>
                <w:sz w:val="18"/>
              </w:rPr>
              <w:t>Requisito no funcional.</w:t>
            </w:r>
          </w:p>
        </w:tc>
      </w:tr>
      <w:tr>
        <w:tc>
          <w:tcPr>
            <w:tcW w:type="dxa" w:w="5040"/>
            <w:vAlign w:val="top"/>
          </w:tcPr>
          <w:p>
            <w:r>
              <w:rPr>
                <w:sz w:val="18"/>
              </w:rPr>
            </w:r>
            <w:r>
              <w:rPr>
                <w:b/>
                <w:sz w:val="18"/>
              </w:rPr>
              <w:t>U &amp; N</w:t>
            </w:r>
          </w:p>
        </w:tc>
        <w:tc>
          <w:tcPr>
            <w:tcW w:type="dxa" w:w="5040"/>
            <w:vAlign w:val="top"/>
          </w:tcPr>
          <w:p>
            <w:r>
              <w:rPr>
                <w:sz w:val="18"/>
              </w:rPr>
            </w:r>
            <w:r>
              <w:rPr>
                <w:b w:val="0"/>
                <w:sz w:val="18"/>
              </w:rPr>
              <w:t>U &amp; N Moda Infantil.</w:t>
            </w:r>
          </w:p>
        </w:tc>
      </w:tr>
      <w:tr>
        <w:tc>
          <w:tcPr>
            <w:tcW w:type="dxa" w:w="5040"/>
            <w:vAlign w:val="top"/>
          </w:tcPr>
          <w:p>
            <w:r>
              <w:rPr>
                <w:sz w:val="18"/>
              </w:rPr>
            </w:r>
            <w:r>
              <w:rPr>
                <w:b/>
                <w:sz w:val="18"/>
              </w:rPr>
              <w:t>Corte</w:t>
            </w:r>
          </w:p>
        </w:tc>
        <w:tc>
          <w:tcPr>
            <w:tcW w:type="dxa" w:w="5040"/>
            <w:vAlign w:val="top"/>
          </w:tcPr>
          <w:p>
            <w:r>
              <w:rPr>
                <w:sz w:val="18"/>
              </w:rPr>
            </w:r>
            <w:r>
              <w:rPr>
                <w:b w:val="0"/>
                <w:sz w:val="18"/>
              </w:rPr>
              <w:t>Conjunto de piezas de tela generadas para la elaboración de una o varias prendas.</w:t>
            </w:r>
          </w:p>
        </w:tc>
      </w:tr>
      <w:tr>
        <w:tc>
          <w:tcPr>
            <w:tcW w:type="dxa" w:w="5040"/>
            <w:vAlign w:val="top"/>
          </w:tcPr>
          <w:p>
            <w:r>
              <w:rPr>
                <w:sz w:val="18"/>
              </w:rPr>
            </w:r>
            <w:r>
              <w:rPr>
                <w:b/>
                <w:sz w:val="18"/>
              </w:rPr>
              <w:t>Pieza</w:t>
            </w:r>
          </w:p>
        </w:tc>
        <w:tc>
          <w:tcPr>
            <w:tcW w:type="dxa" w:w="5040"/>
            <w:vAlign w:val="top"/>
          </w:tcPr>
          <w:p>
            <w:r>
              <w:rPr>
                <w:sz w:val="18"/>
              </w:rPr>
            </w:r>
            <w:r>
              <w:rPr>
                <w:b w:val="0"/>
                <w:sz w:val="18"/>
              </w:rPr>
              <w:t>Unidad de material que forma parte de una prenda y que transita por diferentes procesos.</w:t>
            </w:r>
          </w:p>
        </w:tc>
      </w:tr>
      <w:tr>
        <w:tc>
          <w:tcPr>
            <w:tcW w:type="dxa" w:w="5040"/>
            <w:vAlign w:val="top"/>
          </w:tcPr>
          <w:p>
            <w:r>
              <w:rPr>
                <w:sz w:val="18"/>
              </w:rPr>
            </w:r>
            <w:r>
              <w:rPr>
                <w:b/>
                <w:sz w:val="18"/>
              </w:rPr>
              <w:t>Maquilero</w:t>
            </w:r>
          </w:p>
        </w:tc>
        <w:tc>
          <w:tcPr>
            <w:tcW w:type="dxa" w:w="5040"/>
            <w:vAlign w:val="top"/>
          </w:tcPr>
          <w:p>
            <w:r>
              <w:rPr>
                <w:sz w:val="18"/>
              </w:rPr>
            </w:r>
            <w:r>
              <w:rPr>
                <w:b w:val="0"/>
                <w:sz w:val="18"/>
              </w:rPr>
              <w:t>Trabajador externo o interno que realiza una parte del proceso productivo.</w:t>
            </w:r>
          </w:p>
        </w:tc>
      </w:tr>
      <w:tr>
        <w:tc>
          <w:tcPr>
            <w:tcW w:type="dxa" w:w="5040"/>
            <w:vAlign w:val="top"/>
          </w:tcPr>
          <w:p>
            <w:r>
              <w:rPr>
                <w:sz w:val="18"/>
              </w:rPr>
            </w:r>
            <w:r>
              <w:rPr>
                <w:b/>
                <w:sz w:val="18"/>
              </w:rPr>
              <w:t>Trazabilidad</w:t>
            </w:r>
          </w:p>
        </w:tc>
        <w:tc>
          <w:tcPr>
            <w:tcW w:type="dxa" w:w="5040"/>
            <w:vAlign w:val="top"/>
          </w:tcPr>
          <w:p>
            <w:r>
              <w:rPr>
                <w:sz w:val="18"/>
              </w:rPr>
            </w:r>
            <w:r>
              <w:rPr>
                <w:b w:val="0"/>
                <w:sz w:val="18"/>
              </w:rPr>
              <w:t>Capacidad de consultar el historial de movimientos, responsables, cantidades, estados e incidencias de un corte o pieza.</w:t>
            </w:r>
          </w:p>
        </w:tc>
      </w:tr>
      <w:tr>
        <w:tc>
          <w:tcPr>
            <w:tcW w:type="dxa" w:w="5040"/>
            <w:vAlign w:val="top"/>
          </w:tcPr>
          <w:p>
            <w:r>
              <w:rPr>
                <w:sz w:val="18"/>
              </w:rPr>
            </w:r>
            <w:r>
              <w:rPr>
                <w:b/>
                <w:sz w:val="18"/>
              </w:rPr>
              <w:t>Destajo</w:t>
            </w:r>
          </w:p>
        </w:tc>
        <w:tc>
          <w:tcPr>
            <w:tcW w:type="dxa" w:w="5040"/>
            <w:vAlign w:val="top"/>
          </w:tcPr>
          <w:p>
            <w:r>
              <w:rPr>
                <w:sz w:val="18"/>
              </w:rPr>
            </w:r>
            <w:r>
              <w:rPr>
                <w:b w:val="0"/>
                <w:sz w:val="18"/>
              </w:rPr>
              <w:t>Modalidad de pago basada en la cantidad de piezas o trabajo realizado.</w:t>
            </w:r>
          </w:p>
        </w:tc>
      </w:tr>
      <w:tr>
        <w:tc>
          <w:tcPr>
            <w:tcW w:type="dxa" w:w="5040"/>
            <w:vAlign w:val="top"/>
          </w:tcPr>
          <w:p>
            <w:r>
              <w:rPr>
                <w:sz w:val="18"/>
              </w:rPr>
            </w:r>
            <w:r>
              <w:rPr>
                <w:b/>
                <w:sz w:val="18"/>
              </w:rPr>
              <w:t>Dashboard</w:t>
            </w:r>
          </w:p>
        </w:tc>
        <w:tc>
          <w:tcPr>
            <w:tcW w:type="dxa" w:w="5040"/>
            <w:vAlign w:val="top"/>
          </w:tcPr>
          <w:p>
            <w:r>
              <w:rPr>
                <w:sz w:val="18"/>
              </w:rPr>
            </w:r>
            <w:r>
              <w:rPr>
                <w:b w:val="0"/>
                <w:sz w:val="18"/>
              </w:rPr>
              <w:t>Pantalla principal con indicadores visuales y resumen operativo.</w:t>
            </w:r>
          </w:p>
        </w:tc>
      </w:tr>
      <w:tr>
        <w:tc>
          <w:tcPr>
            <w:tcW w:type="dxa" w:w="5040"/>
            <w:vAlign w:val="top"/>
          </w:tcPr>
          <w:p>
            <w:r>
              <w:rPr>
                <w:sz w:val="18"/>
              </w:rPr>
            </w:r>
            <w:r>
              <w:rPr>
                <w:b/>
                <w:sz w:val="18"/>
              </w:rPr>
              <w:t>Bitácora</w:t>
            </w:r>
          </w:p>
        </w:tc>
        <w:tc>
          <w:tcPr>
            <w:tcW w:type="dxa" w:w="5040"/>
            <w:vAlign w:val="top"/>
          </w:tcPr>
          <w:p>
            <w:r>
              <w:rPr>
                <w:sz w:val="18"/>
              </w:rPr>
            </w:r>
            <w:r>
              <w:rPr>
                <w:b w:val="0"/>
                <w:sz w:val="18"/>
              </w:rPr>
              <w:t>Registro histórico de acciones importantes realizadas por usuarios dentro del sistema.</w:t>
            </w:r>
          </w:p>
        </w:tc>
      </w:tr>
    </w:tbl>
    <w:p>
      <w:pPr>
        <w:pStyle w:val="Heading2"/>
      </w:pPr>
      <w:r>
        <w:t>1.5 Referencias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top"/>
            <w:shd w:fill="D9EAF7"/>
          </w:tcPr>
          <w:p>
            <w:r>
              <w:rPr>
                <w:sz w:val="18"/>
              </w:rPr>
            </w:r>
            <w:r>
              <w:rPr>
                <w:b/>
                <w:sz w:val="18"/>
              </w:rPr>
              <w:t>Referencia</w:t>
            </w:r>
          </w:p>
        </w:tc>
        <w:tc>
          <w:tcPr>
            <w:tcW w:type="dxa" w:w="2016"/>
            <w:vAlign w:val="top"/>
            <w:shd w:fill="D9EAF7"/>
          </w:tcPr>
          <w:p>
            <w:r>
              <w:rPr>
                <w:sz w:val="18"/>
              </w:rPr>
            </w:r>
            <w:r>
              <w:rPr>
                <w:b/>
                <w:sz w:val="18"/>
              </w:rPr>
              <w:t>Título</w:t>
            </w:r>
          </w:p>
        </w:tc>
        <w:tc>
          <w:tcPr>
            <w:tcW w:type="dxa" w:w="2016"/>
            <w:vAlign w:val="top"/>
            <w:shd w:fill="D9EAF7"/>
          </w:tcPr>
          <w:p>
            <w:r>
              <w:rPr>
                <w:sz w:val="18"/>
              </w:rPr>
            </w:r>
            <w:r>
              <w:rPr>
                <w:b/>
                <w:sz w:val="18"/>
              </w:rPr>
              <w:t>Ruta / archivo</w:t>
            </w:r>
          </w:p>
        </w:tc>
        <w:tc>
          <w:tcPr>
            <w:tcW w:type="dxa" w:w="2016"/>
            <w:vAlign w:val="top"/>
            <w:shd w:fill="D9EAF7"/>
          </w:tcPr>
          <w:p>
            <w:r>
              <w:rPr>
                <w:sz w:val="18"/>
              </w:rPr>
            </w:r>
            <w:r>
              <w:rPr>
                <w:b/>
                <w:sz w:val="18"/>
              </w:rPr>
              <w:t>Fecha</w:t>
            </w:r>
          </w:p>
        </w:tc>
        <w:tc>
          <w:tcPr>
            <w:tcW w:type="dxa" w:w="2016"/>
            <w:vAlign w:val="top"/>
            <w:shd w:fill="D9EAF7"/>
          </w:tcPr>
          <w:p>
            <w:r>
              <w:rPr>
                <w:sz w:val="18"/>
              </w:rPr>
            </w:r>
            <w:r>
              <w:rPr>
                <w:b/>
                <w:sz w:val="18"/>
              </w:rPr>
              <w:t>Autor</w:t>
            </w:r>
          </w:p>
        </w:tc>
      </w:tr>
      <w:tr>
        <w:tc>
          <w:tcPr>
            <w:tcW w:type="dxa" w:w="2016"/>
            <w:vAlign w:val="top"/>
          </w:tcPr>
          <w:p>
            <w:r>
              <w:rPr>
                <w:sz w:val="18"/>
              </w:rPr>
            </w:r>
            <w:r>
              <w:rPr>
                <w:b w:val="0"/>
                <w:sz w:val="18"/>
              </w:rPr>
              <w:t>REF-01</w:t>
            </w:r>
          </w:p>
        </w:tc>
        <w:tc>
          <w:tcPr>
            <w:tcW w:type="dxa" w:w="2016"/>
            <w:vAlign w:val="top"/>
          </w:tcPr>
          <w:p>
            <w:r>
              <w:rPr>
                <w:sz w:val="18"/>
              </w:rPr>
            </w:r>
            <w:r>
              <w:rPr>
                <w:b w:val="0"/>
                <w:sz w:val="18"/>
              </w:rPr>
              <w:t>Plantilla IEEE 830 proporcionada</w:t>
            </w:r>
          </w:p>
        </w:tc>
        <w:tc>
          <w:tcPr>
            <w:tcW w:type="dxa" w:w="2016"/>
            <w:vAlign w:val="top"/>
          </w:tcPr>
          <w:p>
            <w:r>
              <w:rPr>
                <w:sz w:val="18"/>
              </w:rPr>
            </w:r>
            <w:r>
              <w:rPr>
                <w:b w:val="0"/>
                <w:sz w:val="18"/>
              </w:rPr>
              <w:t>plantilla_formato_ieee830.pdf</w:t>
            </w:r>
          </w:p>
        </w:tc>
        <w:tc>
          <w:tcPr>
            <w:tcW w:type="dxa" w:w="2016"/>
            <w:vAlign w:val="top"/>
          </w:tcPr>
          <w:p>
            <w:r>
              <w:rPr>
                <w:sz w:val="18"/>
              </w:rPr>
            </w:r>
            <w:r>
              <w:rPr>
                <w:b w:val="0"/>
                <w:sz w:val="18"/>
              </w:rPr>
              <w:t>06/06/2026</w:t>
            </w:r>
          </w:p>
        </w:tc>
        <w:tc>
          <w:tcPr>
            <w:tcW w:type="dxa" w:w="2016"/>
            <w:vAlign w:val="top"/>
          </w:tcPr>
          <w:p>
            <w:r>
              <w:rPr>
                <w:sz w:val="18"/>
              </w:rPr>
            </w:r>
            <w:r>
              <w:rPr>
                <w:b w:val="0"/>
                <w:sz w:val="18"/>
              </w:rPr>
              <w:t>Formato basado en IEEE Std 830-1998</w:t>
            </w:r>
          </w:p>
        </w:tc>
      </w:tr>
      <w:tr>
        <w:tc>
          <w:tcPr>
            <w:tcW w:type="dxa" w:w="2016"/>
            <w:vAlign w:val="top"/>
          </w:tcPr>
          <w:p>
            <w:r>
              <w:rPr>
                <w:sz w:val="18"/>
              </w:rPr>
            </w:r>
            <w:r>
              <w:rPr>
                <w:b w:val="0"/>
                <w:sz w:val="18"/>
              </w:rPr>
              <w:t>REF-02</w:t>
            </w:r>
          </w:p>
        </w:tc>
        <w:tc>
          <w:tcPr>
            <w:tcW w:type="dxa" w:w="2016"/>
            <w:vAlign w:val="top"/>
          </w:tcPr>
          <w:p>
            <w:r>
              <w:rPr>
                <w:sz w:val="18"/>
              </w:rPr>
            </w:r>
            <w:r>
              <w:rPr>
                <w:b w:val="0"/>
                <w:sz w:val="18"/>
              </w:rPr>
              <w:t>Planteamiento del problema, objetivos, justificación, alcances y limitaciones</w:t>
            </w:r>
          </w:p>
        </w:tc>
        <w:tc>
          <w:tcPr>
            <w:tcW w:type="dxa" w:w="2016"/>
            <w:vAlign w:val="top"/>
          </w:tcPr>
          <w:p>
            <w:r>
              <w:rPr>
                <w:sz w:val="18"/>
              </w:rPr>
            </w:r>
            <w:r>
              <w:rPr>
                <w:b w:val="0"/>
                <w:sz w:val="18"/>
              </w:rPr>
              <w:t>Planteamiento del Problema U&amp;N.docx</w:t>
            </w:r>
          </w:p>
        </w:tc>
        <w:tc>
          <w:tcPr>
            <w:tcW w:type="dxa" w:w="2016"/>
            <w:vAlign w:val="top"/>
          </w:tcPr>
          <w:p>
            <w:r>
              <w:rPr>
                <w:sz w:val="18"/>
              </w:rPr>
            </w:r>
            <w:r>
              <w:rPr>
                <w:b w:val="0"/>
                <w:sz w:val="18"/>
              </w:rPr>
              <w:t>06/06/2026</w:t>
            </w:r>
          </w:p>
        </w:tc>
        <w:tc>
          <w:tcPr>
            <w:tcW w:type="dxa" w:w="2016"/>
            <w:vAlign w:val="top"/>
          </w:tcPr>
          <w:p>
            <w:r>
              <w:rPr>
                <w:sz w:val="18"/>
              </w:rPr>
            </w:r>
            <w:r>
              <w:rPr>
                <w:b w:val="0"/>
                <w:sz w:val="18"/>
              </w:rPr>
              <w:t>Equipo de análisis</w:t>
            </w:r>
          </w:p>
        </w:tc>
      </w:tr>
      <w:tr>
        <w:tc>
          <w:tcPr>
            <w:tcW w:type="dxa" w:w="2016"/>
            <w:vAlign w:val="top"/>
          </w:tcPr>
          <w:p>
            <w:r>
              <w:rPr>
                <w:sz w:val="18"/>
              </w:rPr>
            </w:r>
            <w:r>
              <w:rPr>
                <w:b w:val="0"/>
                <w:sz w:val="18"/>
              </w:rPr>
              <w:t>REF-03</w:t>
            </w:r>
          </w:p>
        </w:tc>
        <w:tc>
          <w:tcPr>
            <w:tcW w:type="dxa" w:w="2016"/>
            <w:vAlign w:val="top"/>
          </w:tcPr>
          <w:p>
            <w:r>
              <w:rPr>
                <w:sz w:val="18"/>
              </w:rPr>
            </w:r>
            <w:r>
              <w:rPr>
                <w:b w:val="0"/>
                <w:sz w:val="18"/>
              </w:rPr>
              <w:t>Requerimientos funcionales y no funcionales</w:t>
            </w:r>
          </w:p>
        </w:tc>
        <w:tc>
          <w:tcPr>
            <w:tcW w:type="dxa" w:w="2016"/>
            <w:vAlign w:val="top"/>
          </w:tcPr>
          <w:p>
            <w:r>
              <w:rPr>
                <w:sz w:val="18"/>
              </w:rPr>
            </w:r>
            <w:r>
              <w:rPr>
                <w:b w:val="0"/>
                <w:sz w:val="18"/>
              </w:rPr>
              <w:t>Requerimientos funcionales y no funcionales.docx</w:t>
            </w:r>
          </w:p>
        </w:tc>
        <w:tc>
          <w:tcPr>
            <w:tcW w:type="dxa" w:w="2016"/>
            <w:vAlign w:val="top"/>
          </w:tcPr>
          <w:p>
            <w:r>
              <w:rPr>
                <w:sz w:val="18"/>
              </w:rPr>
            </w:r>
            <w:r>
              <w:rPr>
                <w:b w:val="0"/>
                <w:sz w:val="18"/>
              </w:rPr>
              <w:t>06/06/2026</w:t>
            </w:r>
          </w:p>
        </w:tc>
        <w:tc>
          <w:tcPr>
            <w:tcW w:type="dxa" w:w="2016"/>
            <w:vAlign w:val="top"/>
          </w:tcPr>
          <w:p>
            <w:r>
              <w:rPr>
                <w:sz w:val="18"/>
              </w:rPr>
            </w:r>
            <w:r>
              <w:rPr>
                <w:b w:val="0"/>
                <w:sz w:val="18"/>
              </w:rPr>
              <w:t>Equipo de análisis</w:t>
            </w:r>
          </w:p>
        </w:tc>
      </w:tr>
      <w:tr>
        <w:tc>
          <w:tcPr>
            <w:tcW w:type="dxa" w:w="2016"/>
            <w:vAlign w:val="top"/>
          </w:tcPr>
          <w:p>
            <w:r>
              <w:rPr>
                <w:sz w:val="18"/>
              </w:rPr>
            </w:r>
            <w:r>
              <w:rPr>
                <w:b w:val="0"/>
                <w:sz w:val="18"/>
              </w:rPr>
              <w:t>REF-04</w:t>
            </w:r>
          </w:p>
        </w:tc>
        <w:tc>
          <w:tcPr>
            <w:tcW w:type="dxa" w:w="2016"/>
            <w:vAlign w:val="top"/>
          </w:tcPr>
          <w:p>
            <w:r>
              <w:rPr>
                <w:sz w:val="18"/>
              </w:rPr>
            </w:r>
            <w:r>
              <w:rPr>
                <w:b w:val="0"/>
                <w:sz w:val="18"/>
              </w:rPr>
              <w:t>Diagrama preliminar de base de datos / modelo entidad-relación</w:t>
            </w:r>
          </w:p>
        </w:tc>
        <w:tc>
          <w:tcPr>
            <w:tcW w:type="dxa" w:w="2016"/>
            <w:vAlign w:val="top"/>
          </w:tcPr>
          <w:p>
            <w:r>
              <w:rPr>
                <w:sz w:val="18"/>
              </w:rPr>
            </w:r>
            <w:r>
              <w:rPr>
                <w:b w:val="0"/>
                <w:sz w:val="18"/>
              </w:rPr>
              <w:t>Diagrama.drawio.png</w:t>
            </w:r>
          </w:p>
        </w:tc>
        <w:tc>
          <w:tcPr>
            <w:tcW w:type="dxa" w:w="2016"/>
            <w:vAlign w:val="top"/>
          </w:tcPr>
          <w:p>
            <w:r>
              <w:rPr>
                <w:sz w:val="18"/>
              </w:rPr>
            </w:r>
            <w:r>
              <w:rPr>
                <w:b w:val="0"/>
                <w:sz w:val="18"/>
              </w:rPr>
              <w:t>06/06/2026</w:t>
            </w:r>
          </w:p>
        </w:tc>
        <w:tc>
          <w:tcPr>
            <w:tcW w:type="dxa" w:w="2016"/>
            <w:vAlign w:val="top"/>
          </w:tcPr>
          <w:p>
            <w:r>
              <w:rPr>
                <w:sz w:val="18"/>
              </w:rPr>
            </w:r>
            <w:r>
              <w:rPr>
                <w:b w:val="0"/>
                <w:sz w:val="18"/>
              </w:rPr>
              <w:t>Equipo de diseño</w:t>
            </w:r>
          </w:p>
        </w:tc>
      </w:tr>
    </w:tbl>
    <w:p>
      <w:pPr>
        <w:pStyle w:val="Heading2"/>
      </w:pPr>
      <w:r>
        <w:t>1.6 Resumen</w:t>
      </w:r>
    </w:p>
    <w:p>
      <w:pPr>
        <w:spacing w:after="120" w:line="259" w:lineRule="auto"/>
      </w:pPr>
      <w:r>
        <w:t>La sección 2 presenta la descripción general del producto, su perspectiva, funcionalidades principales, usuarios, restricciones, dependencias y evolución esperada. La sección 3 contiene la especificación detallada de interfaces, requisitos funcionales, requisitos no funcionales y otros requisitos aplicables. Finalmente, la sección 4 integra apéndices de apoyo, incluyendo el modelo preliminar de datos y criterios de aceptación generales.</w:t>
      </w:r>
    </w:p>
    <w:p>
      <w:pPr>
        <w:pStyle w:val="Heading1"/>
      </w:pPr>
      <w:r>
        <w:t>2 Descripción general</w:t>
      </w:r>
    </w:p>
    <w:p>
      <w:pPr>
        <w:pStyle w:val="Heading2"/>
      </w:pPr>
      <w:r>
        <w:t>2.1 Perspectiva del producto</w:t>
      </w:r>
    </w:p>
    <w:p>
      <w:pPr>
        <w:spacing w:after="120" w:line="259" w:lineRule="auto"/>
      </w:pPr>
      <w:r>
        <w:t>El sistema será una plataforma web orientada a la gestión interna de los procesos productivos de U &amp; N Moda Infantil. Se plantea como un producto independiente para centralizar información que actualmente se maneja mediante libretas, hojas sueltas, mensajes y registros dispersos. Aunque será independiente, podrá integrarse en futuras etapas con módulos de ventas, compras, proveedores, clientes, logística o contabilidad, los cuales quedan fuera del alcance actual.</w:t>
      </w:r>
    </w:p>
    <w:p>
      <w:pPr>
        <w:spacing w:after="120" w:line="259" w:lineRule="auto"/>
      </w:pPr>
      <w:r>
        <w:t>La solución se apoyará en una base de datos centralizada para almacenar usuarios, roles, empleados, maquileros, catálogos de prendas, cortes, procesos, asignaciones, movimientos, incidencias, bitácoras y reportes. El modelo preliminar de datos se incluye en el apéndice correspondiente.</w:t>
      </w:r>
    </w:p>
    <w:p>
      <w:pPr>
        <w:pStyle w:val="Heading2"/>
      </w:pPr>
      <w:r>
        <w:t>2.2 Funcionalidad del producto</w:t>
      </w:r>
    </w:p>
    <w:p>
      <w:pPr>
        <w:pStyle w:val="ListBullet"/>
      </w:pPr>
      <w:r>
        <w:t>Gestionar usuarios, roles y permisos de acceso.</w:t>
      </w:r>
    </w:p>
    <w:p>
      <w:pPr>
        <w:pStyle w:val="ListBullet"/>
      </w:pPr>
      <w:r>
        <w:t>Registrar y administrar empleados internos y maquileros externos.</w:t>
      </w:r>
    </w:p>
    <w:p>
      <w:pPr>
        <w:pStyle w:val="ListBullet"/>
      </w:pPr>
      <w:r>
        <w:t>Gestionar catálogos de prendas o modelos producidos por la empresa.</w:t>
      </w:r>
    </w:p>
    <w:p>
      <w:pPr>
        <w:pStyle w:val="ListBullet"/>
      </w:pPr>
      <w:r>
        <w:t>Registrar cortes de producción con folio, modelo, cantidad de piezas, fechas, responsable y estado.</w:t>
      </w:r>
    </w:p>
    <w:p>
      <w:pPr>
        <w:pStyle w:val="ListBullet"/>
      </w:pPr>
      <w:r>
        <w:t>Administrar el flujo productivo por etapas: corte, diseño, bordado, maquila, preparación y terminado.</w:t>
      </w:r>
    </w:p>
    <w:p>
      <w:pPr>
        <w:pStyle w:val="ListBullet"/>
      </w:pPr>
      <w:r>
        <w:t>Asignar uno o varios responsables por etapa, permitiendo dividir cantidades de piezas entre trabajadores.</w:t>
      </w:r>
    </w:p>
    <w:p>
      <w:pPr>
        <w:pStyle w:val="ListBullet"/>
      </w:pPr>
      <w:r>
        <w:t>Registrar entregas y recepciones de piezas, calculando cantidades entregadas, recibidas y pendientes.</w:t>
      </w:r>
    </w:p>
    <w:p>
      <w:pPr>
        <w:pStyle w:val="ListBullet"/>
      </w:pPr>
      <w:r>
        <w:t>Registrar incidencias como piezas perdidas, dañadas, retrasos, diferencias de cantidades u observaciones de calidad.</w:t>
      </w:r>
    </w:p>
    <w:p>
      <w:pPr>
        <w:pStyle w:val="ListBullet"/>
      </w:pPr>
      <w:r>
        <w:t>Consultar el historial de trazabilidad completo de cada corte.</w:t>
      </w:r>
    </w:p>
    <w:p>
      <w:pPr>
        <w:pStyle w:val="ListBullet"/>
      </w:pPr>
      <w:r>
        <w:t>Monitorear avances, estados, retrasos e indicadores visuales desde un dashboard.</w:t>
      </w:r>
    </w:p>
    <w:p>
      <w:pPr>
        <w:pStyle w:val="ListBullet"/>
      </w:pPr>
      <w:r>
        <w:t>Generar y exportar reportes de producción, productividad y apoyo al cálculo de pagos por destajo.</w:t>
      </w:r>
    </w:p>
    <w:p>
      <w:pPr>
        <w:pStyle w:val="ListBullet"/>
      </w:pPr>
      <w:r>
        <w:t>Mantener una bitácora de acciones importantes realizadas por los usuarios.</w:t>
      </w:r>
    </w:p>
    <w:p>
      <w:pPr>
        <w:pStyle w:val="Heading2"/>
      </w:pPr>
      <w:r>
        <w:t>2.3 Características de los usuarios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D9EAF7"/>
          </w:tcPr>
          <w:p>
            <w:r>
              <w:rPr>
                <w:sz w:val="18"/>
              </w:rPr>
            </w:r>
            <w:r>
              <w:rPr>
                <w:b/>
                <w:sz w:val="18"/>
              </w:rPr>
              <w:t>Tipo de usuario</w:t>
            </w:r>
          </w:p>
        </w:tc>
        <w:tc>
          <w:tcPr>
            <w:tcW w:type="dxa" w:w="2520"/>
            <w:vAlign w:val="top"/>
            <w:shd w:fill="D9EAF7"/>
          </w:tcPr>
          <w:p>
            <w:r>
              <w:rPr>
                <w:sz w:val="18"/>
              </w:rPr>
            </w:r>
            <w:r>
              <w:rPr>
                <w:b/>
                <w:sz w:val="18"/>
              </w:rPr>
              <w:t>Formación</w:t>
            </w:r>
          </w:p>
        </w:tc>
        <w:tc>
          <w:tcPr>
            <w:tcW w:type="dxa" w:w="2520"/>
            <w:vAlign w:val="top"/>
            <w:shd w:fill="D9EAF7"/>
          </w:tcPr>
          <w:p>
            <w:r>
              <w:rPr>
                <w:sz w:val="18"/>
              </w:rPr>
            </w:r>
            <w:r>
              <w:rPr>
                <w:b/>
                <w:sz w:val="18"/>
              </w:rPr>
              <w:t>Habilidades</w:t>
            </w:r>
          </w:p>
        </w:tc>
        <w:tc>
          <w:tcPr>
            <w:tcW w:type="dxa" w:w="2520"/>
            <w:vAlign w:val="top"/>
            <w:shd w:fill="D9EAF7"/>
          </w:tcPr>
          <w:p>
            <w:r>
              <w:rPr>
                <w:sz w:val="18"/>
              </w:rPr>
            </w:r>
            <w:r>
              <w:rPr>
                <w:b/>
                <w:sz w:val="18"/>
              </w:rPr>
              <w:t>Actividades</w:t>
            </w:r>
          </w:p>
        </w:tc>
      </w:tr>
      <w:tr>
        <w:tc>
          <w:tcPr>
            <w:tcW w:type="dxa" w:w="2520"/>
            <w:vAlign w:val="top"/>
          </w:tcPr>
          <w:p>
            <w:r>
              <w:rPr>
                <w:sz w:val="18"/>
              </w:rPr>
            </w:r>
            <w:r>
              <w:rPr>
                <w:b w:val="0"/>
                <w:sz w:val="18"/>
              </w:rPr>
              <w:t>Administrador</w:t>
            </w:r>
          </w:p>
        </w:tc>
        <w:tc>
          <w:tcPr>
            <w:tcW w:type="dxa" w:w="2520"/>
            <w:vAlign w:val="top"/>
          </w:tcPr>
          <w:p>
            <w:r>
              <w:rPr>
                <w:sz w:val="18"/>
              </w:rPr>
            </w:r>
            <w:r>
              <w:rPr>
                <w:b w:val="0"/>
                <w:sz w:val="18"/>
              </w:rPr>
              <w:t>Conocimientos básicos o medios en uso de sistemas web</w:t>
            </w:r>
          </w:p>
        </w:tc>
        <w:tc>
          <w:tcPr>
            <w:tcW w:type="dxa" w:w="2520"/>
            <w:vAlign w:val="top"/>
          </w:tcPr>
          <w:p>
            <w:r>
              <w:rPr>
                <w:sz w:val="18"/>
              </w:rPr>
            </w:r>
            <w:r>
              <w:rPr>
                <w:b w:val="0"/>
                <w:sz w:val="18"/>
              </w:rPr>
              <w:t>Gestión de datos, roles y configuración</w:t>
            </w:r>
          </w:p>
        </w:tc>
        <w:tc>
          <w:tcPr>
            <w:tcW w:type="dxa" w:w="2520"/>
            <w:vAlign w:val="top"/>
          </w:tcPr>
          <w:p>
            <w:r>
              <w:rPr>
                <w:sz w:val="18"/>
              </w:rPr>
            </w:r>
            <w:r>
              <w:rPr>
                <w:b w:val="0"/>
                <w:sz w:val="18"/>
              </w:rPr>
              <w:t>Alta, baja, modificación y consulta de usuarios, catálogos, permisos y reportes.</w:t>
            </w:r>
          </w:p>
        </w:tc>
      </w:tr>
      <w:tr>
        <w:tc>
          <w:tcPr>
            <w:tcW w:type="dxa" w:w="2520"/>
            <w:vAlign w:val="top"/>
          </w:tcPr>
          <w:p>
            <w:r>
              <w:rPr>
                <w:sz w:val="18"/>
              </w:rPr>
            </w:r>
            <w:r>
              <w:rPr>
                <w:b w:val="0"/>
                <w:sz w:val="18"/>
              </w:rPr>
              <w:t>Encargado de producción</w:t>
            </w:r>
          </w:p>
        </w:tc>
        <w:tc>
          <w:tcPr>
            <w:tcW w:type="dxa" w:w="2520"/>
            <w:vAlign w:val="top"/>
          </w:tcPr>
          <w:p>
            <w:r>
              <w:rPr>
                <w:sz w:val="18"/>
              </w:rPr>
            </w:r>
            <w:r>
              <w:rPr>
                <w:b w:val="0"/>
                <w:sz w:val="18"/>
              </w:rPr>
              <w:t>Conocimiento operativo del flujo de producción</w:t>
            </w:r>
          </w:p>
        </w:tc>
        <w:tc>
          <w:tcPr>
            <w:tcW w:type="dxa" w:w="2520"/>
            <w:vAlign w:val="top"/>
          </w:tcPr>
          <w:p>
            <w:r>
              <w:rPr>
                <w:sz w:val="18"/>
              </w:rPr>
            </w:r>
            <w:r>
              <w:rPr>
                <w:b w:val="0"/>
                <w:sz w:val="18"/>
              </w:rPr>
              <w:t>Supervisión de cortes, procesos y responsables</w:t>
            </w:r>
          </w:p>
        </w:tc>
        <w:tc>
          <w:tcPr>
            <w:tcW w:type="dxa" w:w="2520"/>
            <w:vAlign w:val="top"/>
          </w:tcPr>
          <w:p>
            <w:r>
              <w:rPr>
                <w:sz w:val="18"/>
              </w:rPr>
            </w:r>
            <w:r>
              <w:rPr>
                <w:b w:val="0"/>
                <w:sz w:val="18"/>
              </w:rPr>
              <w:t>Registrar cortes, dar seguimiento, consultar avances, validar incidencias y reportes.</w:t>
            </w:r>
          </w:p>
        </w:tc>
      </w:tr>
      <w:tr>
        <w:tc>
          <w:tcPr>
            <w:tcW w:type="dxa" w:w="2520"/>
            <w:vAlign w:val="top"/>
          </w:tcPr>
          <w:p>
            <w:r>
              <w:rPr>
                <w:sz w:val="18"/>
              </w:rPr>
            </w:r>
            <w:r>
              <w:rPr>
                <w:b w:val="0"/>
                <w:sz w:val="18"/>
              </w:rPr>
              <w:t>Encargado de corte</w:t>
            </w:r>
          </w:p>
        </w:tc>
        <w:tc>
          <w:tcPr>
            <w:tcW w:type="dxa" w:w="2520"/>
            <w:vAlign w:val="top"/>
          </w:tcPr>
          <w:p>
            <w:r>
              <w:rPr>
                <w:sz w:val="18"/>
              </w:rPr>
            </w:r>
            <w:r>
              <w:rPr>
                <w:b w:val="0"/>
                <w:sz w:val="18"/>
              </w:rPr>
              <w:t>Experiencia en proceso de corte</w:t>
            </w:r>
          </w:p>
        </w:tc>
        <w:tc>
          <w:tcPr>
            <w:tcW w:type="dxa" w:w="2520"/>
            <w:vAlign w:val="top"/>
          </w:tcPr>
          <w:p>
            <w:r>
              <w:rPr>
                <w:sz w:val="18"/>
              </w:rPr>
            </w:r>
            <w:r>
              <w:rPr>
                <w:b w:val="0"/>
                <w:sz w:val="18"/>
              </w:rPr>
              <w:t>Registro de cantidades y movimientos iniciales</w:t>
            </w:r>
          </w:p>
        </w:tc>
        <w:tc>
          <w:tcPr>
            <w:tcW w:type="dxa" w:w="2520"/>
            <w:vAlign w:val="top"/>
          </w:tcPr>
          <w:p>
            <w:r>
              <w:rPr>
                <w:sz w:val="18"/>
              </w:rPr>
            </w:r>
            <w:r>
              <w:rPr>
                <w:b w:val="0"/>
                <w:sz w:val="18"/>
              </w:rPr>
              <w:t>Actualizar datos de corte, cantidades y observaciones del área.</w:t>
            </w:r>
          </w:p>
        </w:tc>
      </w:tr>
      <w:tr>
        <w:tc>
          <w:tcPr>
            <w:tcW w:type="dxa" w:w="2520"/>
            <w:vAlign w:val="top"/>
          </w:tcPr>
          <w:p>
            <w:r>
              <w:rPr>
                <w:sz w:val="18"/>
              </w:rPr>
            </w:r>
            <w:r>
              <w:rPr>
                <w:b w:val="0"/>
                <w:sz w:val="18"/>
              </w:rPr>
              <w:t>Encargado de diseño</w:t>
            </w:r>
          </w:p>
        </w:tc>
        <w:tc>
          <w:tcPr>
            <w:tcW w:type="dxa" w:w="2520"/>
            <w:vAlign w:val="top"/>
          </w:tcPr>
          <w:p>
            <w:r>
              <w:rPr>
                <w:sz w:val="18"/>
              </w:rPr>
            </w:r>
            <w:r>
              <w:rPr>
                <w:b w:val="0"/>
                <w:sz w:val="18"/>
              </w:rPr>
              <w:t>Experiencia en diseño o preparación de modelos</w:t>
            </w:r>
          </w:p>
        </w:tc>
        <w:tc>
          <w:tcPr>
            <w:tcW w:type="dxa" w:w="2520"/>
            <w:vAlign w:val="top"/>
          </w:tcPr>
          <w:p>
            <w:r>
              <w:rPr>
                <w:sz w:val="18"/>
              </w:rPr>
            </w:r>
            <w:r>
              <w:rPr>
                <w:b w:val="0"/>
                <w:sz w:val="18"/>
              </w:rPr>
              <w:t>Identificación de requerimientos de diseño/bordado</w:t>
            </w:r>
          </w:p>
        </w:tc>
        <w:tc>
          <w:tcPr>
            <w:tcW w:type="dxa" w:w="2520"/>
            <w:vAlign w:val="top"/>
          </w:tcPr>
          <w:p>
            <w:r>
              <w:rPr>
                <w:sz w:val="18"/>
              </w:rPr>
            </w:r>
            <w:r>
              <w:rPr>
                <w:b w:val="0"/>
                <w:sz w:val="18"/>
              </w:rPr>
              <w:t>Actualizar avance de diseño y canalizar piezas al proceso correspondiente.</w:t>
            </w:r>
          </w:p>
        </w:tc>
      </w:tr>
      <w:tr>
        <w:tc>
          <w:tcPr>
            <w:tcW w:type="dxa" w:w="2520"/>
            <w:vAlign w:val="top"/>
          </w:tcPr>
          <w:p>
            <w:r>
              <w:rPr>
                <w:sz w:val="18"/>
              </w:rPr>
            </w:r>
            <w:r>
              <w:rPr>
                <w:b w:val="0"/>
                <w:sz w:val="18"/>
              </w:rPr>
              <w:t>Encargado de bordado</w:t>
            </w:r>
          </w:p>
        </w:tc>
        <w:tc>
          <w:tcPr>
            <w:tcW w:type="dxa" w:w="2520"/>
            <w:vAlign w:val="top"/>
          </w:tcPr>
          <w:p>
            <w:r>
              <w:rPr>
                <w:sz w:val="18"/>
              </w:rPr>
            </w:r>
            <w:r>
              <w:rPr>
                <w:b w:val="0"/>
                <w:sz w:val="18"/>
              </w:rPr>
              <w:t>Experiencia en bordado y control de piezas</w:t>
            </w:r>
          </w:p>
        </w:tc>
        <w:tc>
          <w:tcPr>
            <w:tcW w:type="dxa" w:w="2520"/>
            <w:vAlign w:val="top"/>
          </w:tcPr>
          <w:p>
            <w:r>
              <w:rPr>
                <w:sz w:val="18"/>
              </w:rPr>
            </w:r>
            <w:r>
              <w:rPr>
                <w:b w:val="0"/>
                <w:sz w:val="18"/>
              </w:rPr>
              <w:t>Registro de entregas y recepciones parciales</w:t>
            </w:r>
          </w:p>
        </w:tc>
        <w:tc>
          <w:tcPr>
            <w:tcW w:type="dxa" w:w="2520"/>
            <w:vAlign w:val="top"/>
          </w:tcPr>
          <w:p>
            <w:r>
              <w:rPr>
                <w:sz w:val="18"/>
              </w:rPr>
            </w:r>
            <w:r>
              <w:rPr>
                <w:b w:val="0"/>
                <w:sz w:val="18"/>
              </w:rPr>
              <w:t>Actualizar piezas bordadas, pendientes e incidencias.</w:t>
            </w:r>
          </w:p>
        </w:tc>
      </w:tr>
      <w:tr>
        <w:tc>
          <w:tcPr>
            <w:tcW w:type="dxa" w:w="2520"/>
            <w:vAlign w:val="top"/>
          </w:tcPr>
          <w:p>
            <w:r>
              <w:rPr>
                <w:sz w:val="18"/>
              </w:rPr>
            </w:r>
            <w:r>
              <w:rPr>
                <w:b w:val="0"/>
                <w:sz w:val="18"/>
              </w:rPr>
              <w:t>Encargado de maquila</w:t>
            </w:r>
          </w:p>
        </w:tc>
        <w:tc>
          <w:tcPr>
            <w:tcW w:type="dxa" w:w="2520"/>
            <w:vAlign w:val="top"/>
          </w:tcPr>
          <w:p>
            <w:r>
              <w:rPr>
                <w:sz w:val="18"/>
              </w:rPr>
            </w:r>
            <w:r>
              <w:rPr>
                <w:b w:val="0"/>
                <w:sz w:val="18"/>
              </w:rPr>
              <w:t>Experiencia en confección parcial o total</w:t>
            </w:r>
          </w:p>
        </w:tc>
        <w:tc>
          <w:tcPr>
            <w:tcW w:type="dxa" w:w="2520"/>
            <w:vAlign w:val="top"/>
          </w:tcPr>
          <w:p>
            <w:r>
              <w:rPr>
                <w:sz w:val="18"/>
              </w:rPr>
            </w:r>
            <w:r>
              <w:rPr>
                <w:b w:val="0"/>
                <w:sz w:val="18"/>
              </w:rPr>
              <w:t>Control de piezas asignadas a maquileros</w:t>
            </w:r>
          </w:p>
        </w:tc>
        <w:tc>
          <w:tcPr>
            <w:tcW w:type="dxa" w:w="2520"/>
            <w:vAlign w:val="top"/>
          </w:tcPr>
          <w:p>
            <w:r>
              <w:rPr>
                <w:sz w:val="18"/>
              </w:rPr>
            </w:r>
            <w:r>
              <w:rPr>
                <w:b w:val="0"/>
                <w:sz w:val="18"/>
              </w:rPr>
              <w:t>Registrar entregas, recepciones, diferencias y productividad.</w:t>
            </w:r>
          </w:p>
        </w:tc>
      </w:tr>
      <w:tr>
        <w:tc>
          <w:tcPr>
            <w:tcW w:type="dxa" w:w="2520"/>
            <w:vAlign w:val="top"/>
          </w:tcPr>
          <w:p>
            <w:r>
              <w:rPr>
                <w:sz w:val="18"/>
              </w:rPr>
            </w:r>
            <w:r>
              <w:rPr>
                <w:b w:val="0"/>
                <w:sz w:val="18"/>
              </w:rPr>
              <w:t>Encargado de preparación/terminado</w:t>
            </w:r>
          </w:p>
        </w:tc>
        <w:tc>
          <w:tcPr>
            <w:tcW w:type="dxa" w:w="2520"/>
            <w:vAlign w:val="top"/>
          </w:tcPr>
          <w:p>
            <w:r>
              <w:rPr>
                <w:sz w:val="18"/>
              </w:rPr>
            </w:r>
            <w:r>
              <w:rPr>
                <w:b w:val="0"/>
                <w:sz w:val="18"/>
              </w:rPr>
              <w:t>Experiencia en armado final y revisión</w:t>
            </w:r>
          </w:p>
        </w:tc>
        <w:tc>
          <w:tcPr>
            <w:tcW w:type="dxa" w:w="2520"/>
            <w:vAlign w:val="top"/>
          </w:tcPr>
          <w:p>
            <w:r>
              <w:rPr>
                <w:sz w:val="18"/>
              </w:rPr>
            </w:r>
            <w:r>
              <w:rPr>
                <w:b w:val="0"/>
                <w:sz w:val="18"/>
              </w:rPr>
              <w:t>Validación de terminación de prendas</w:t>
            </w:r>
          </w:p>
        </w:tc>
        <w:tc>
          <w:tcPr>
            <w:tcW w:type="dxa" w:w="2520"/>
            <w:vAlign w:val="top"/>
          </w:tcPr>
          <w:p>
            <w:r>
              <w:rPr>
                <w:sz w:val="18"/>
              </w:rPr>
            </w:r>
            <w:r>
              <w:rPr>
                <w:b w:val="0"/>
                <w:sz w:val="18"/>
              </w:rPr>
              <w:t>Registrar procesos finales y cierre de cortes.</w:t>
            </w:r>
          </w:p>
        </w:tc>
      </w:tr>
      <w:tr>
        <w:tc>
          <w:tcPr>
            <w:tcW w:type="dxa" w:w="2520"/>
            <w:vAlign w:val="top"/>
          </w:tcPr>
          <w:p>
            <w:r>
              <w:rPr>
                <w:sz w:val="18"/>
              </w:rPr>
            </w:r>
            <w:r>
              <w:rPr>
                <w:b w:val="0"/>
                <w:sz w:val="18"/>
              </w:rPr>
              <w:t>Usuario de consulta / supervisión</w:t>
            </w:r>
          </w:p>
        </w:tc>
        <w:tc>
          <w:tcPr>
            <w:tcW w:type="dxa" w:w="2520"/>
            <w:vAlign w:val="top"/>
          </w:tcPr>
          <w:p>
            <w:r>
              <w:rPr>
                <w:sz w:val="18"/>
              </w:rPr>
            </w:r>
            <w:r>
              <w:rPr>
                <w:b w:val="0"/>
                <w:sz w:val="18"/>
              </w:rPr>
              <w:t>Conocimientos básicos de consulta web</w:t>
            </w:r>
          </w:p>
        </w:tc>
        <w:tc>
          <w:tcPr>
            <w:tcW w:type="dxa" w:w="2520"/>
            <w:vAlign w:val="top"/>
          </w:tcPr>
          <w:p>
            <w:r>
              <w:rPr>
                <w:sz w:val="18"/>
              </w:rPr>
            </w:r>
            <w:r>
              <w:rPr>
                <w:b w:val="0"/>
                <w:sz w:val="18"/>
              </w:rPr>
              <w:t>Lectura de reportes e indicadores</w:t>
            </w:r>
          </w:p>
        </w:tc>
        <w:tc>
          <w:tcPr>
            <w:tcW w:type="dxa" w:w="2520"/>
            <w:vAlign w:val="top"/>
          </w:tcPr>
          <w:p>
            <w:r>
              <w:rPr>
                <w:sz w:val="18"/>
              </w:rPr>
            </w:r>
            <w:r>
              <w:rPr>
                <w:b w:val="0"/>
                <w:sz w:val="18"/>
              </w:rPr>
              <w:t>Consultar información autorizada sin modificar registros críticos.</w:t>
            </w:r>
          </w:p>
        </w:tc>
      </w:tr>
    </w:tbl>
    <w:p>
      <w:pPr>
        <w:pStyle w:val="Heading2"/>
      </w:pPr>
      <w:r>
        <w:t>2.4 Restricciones</w:t>
      </w:r>
    </w:p>
    <w:p>
      <w:pPr>
        <w:pStyle w:val="ListBullet"/>
      </w:pPr>
      <w:r>
        <w:t>El sistema se limitará al control, seguimiento y trazabilidad de cortes y piezas de producción de U &amp; N Moda Infantil.</w:t>
      </w:r>
    </w:p>
    <w:p>
      <w:pPr>
        <w:pStyle w:val="ListBullet"/>
      </w:pPr>
      <w:r>
        <w:t>El flujo funcional cubrirá las áreas de corte, diseño, bordado, maquila, preparación y terminado.</w:t>
      </w:r>
    </w:p>
    <w:p>
      <w:pPr>
        <w:pStyle w:val="ListBullet"/>
      </w:pPr>
      <w:r>
        <w:t>No se incluirán contabilidad general, facturación electrónica, declaraciones fiscales, cuentas bancarias, cuentas por cobrar o cuentas por pagar.</w:t>
      </w:r>
    </w:p>
    <w:p>
      <w:pPr>
        <w:pStyle w:val="ListBullet"/>
      </w:pPr>
      <w:r>
        <w:t>No se desarrollarán aplicaciones móviles nativas para Android o iOS; la solución será una plataforma web.</w:t>
      </w:r>
    </w:p>
    <w:p>
      <w:pPr>
        <w:pStyle w:val="ListBullet"/>
      </w:pPr>
      <w:r>
        <w:t>No se integrarán marketplaces, comercio electrónico ni plataformas externas de venta durante esta etapa.</w:t>
      </w:r>
    </w:p>
    <w:p>
      <w:pPr>
        <w:pStyle w:val="ListBullet"/>
      </w:pPr>
      <w:r>
        <w:t>No se automatizará maquinaria industrial ni dispositivos físicos de producción.</w:t>
      </w:r>
    </w:p>
    <w:p>
      <w:pPr>
        <w:pStyle w:val="ListBullet"/>
      </w:pPr>
      <w:r>
        <w:t>La operación dependerá de la disponibilidad de equipo de cómputo, navegador web moderno y conectividad definidos por la empresa.</w:t>
      </w:r>
    </w:p>
    <w:p>
      <w:pPr>
        <w:pStyle w:val="ListBullet"/>
      </w:pPr>
      <w:r>
        <w:t>La migración de datos históricos no estructurados o físicos quedará limitada; el sistema operará principalmente con información capturada desde su implementación.</w:t>
      </w:r>
    </w:p>
    <w:p>
      <w:pPr>
        <w:pStyle w:val="Heading2"/>
      </w:pPr>
      <w:r>
        <w:t>2.5 Suposiciones y dependencias</w:t>
      </w:r>
    </w:p>
    <w:p>
      <w:pPr>
        <w:pStyle w:val="ListBullet"/>
      </w:pPr>
      <w:r>
        <w:t>La empresa designará usuarios responsables para capturar y actualizar la información en cada etapa.</w:t>
      </w:r>
    </w:p>
    <w:p>
      <w:pPr>
        <w:pStyle w:val="ListBullet"/>
      </w:pPr>
      <w:r>
        <w:t>Los datos registrados por los usuarios deberán ser completos, claros y oportunos para que los reportes sean confiables.</w:t>
      </w:r>
    </w:p>
    <w:p>
      <w:pPr>
        <w:pStyle w:val="ListBullet"/>
      </w:pPr>
      <w:r>
        <w:t>La empresa contará con equipo de cómputo y acceso a red suficientes para operar la plataforma durante el horario laboral.</w:t>
      </w:r>
    </w:p>
    <w:p>
      <w:pPr>
        <w:pStyle w:val="ListBullet"/>
      </w:pPr>
      <w:r>
        <w:t>El sistema se desplegará en un entorno compatible con una aplicación web y una base de datos relacional.</w:t>
      </w:r>
    </w:p>
    <w:p>
      <w:pPr>
        <w:pStyle w:val="ListBullet"/>
      </w:pPr>
      <w:r>
        <w:t>Los roles, permisos y reglas de negocio podrán ajustarse si la empresa modifica su estructura operativa.</w:t>
      </w:r>
    </w:p>
    <w:p>
      <w:pPr>
        <w:pStyle w:val="ListBullet"/>
      </w:pPr>
      <w:r>
        <w:t>La exactitud del cálculo de productividad y apoyo al destajo dependerá de que las entregas y recepciones sean registradas correctamente.</w:t>
      </w:r>
    </w:p>
    <w:p>
      <w:pPr>
        <w:pStyle w:val="Heading2"/>
      </w:pPr>
      <w:r>
        <w:t>2.6 Evolución previsible del sistema</w:t>
      </w:r>
    </w:p>
    <w:p>
      <w:pPr>
        <w:spacing w:after="120" w:line="259" w:lineRule="auto"/>
      </w:pPr>
      <w:r>
        <w:t>En futuras versiones el sistema podrá ampliarse con módulos de ventas, compras, proveedores, clientes, logística, inventario avanzado, facturación, notificaciones automáticas, aplicaciones móviles, análisis predictivo, integración con dispositivos físicos o inteligencia artificial para pronósticos de producción. Estas funcionalidades no forman parte del alcance actual, pero la arquitectura deberá permitir una evolución modular.</w:t>
      </w:r>
    </w:p>
    <w:p>
      <w:pPr>
        <w:pStyle w:val="Heading1"/>
      </w:pPr>
      <w:r>
        <w:t>3 Requisitos específicos</w:t>
      </w:r>
    </w:p>
    <w:p>
      <w:pPr>
        <w:spacing w:after="120" w:line="259" w:lineRule="auto"/>
      </w:pPr>
      <w:r>
        <w:t>Los requisitos se identifican mediante claves RF para requisitos funcionales y RNF para requisitos no funcionales. Cada requisito debe ser verificable mediante revisión, pruebas funcionales, pruebas de integración, pruebas de aceptación o validación documental.</w:t>
      </w:r>
    </w:p>
    <w:p>
      <w:pPr>
        <w:pStyle w:val="Heading2"/>
      </w:pPr>
      <w:r>
        <w:t>3.1 Requisitos comunes de los interfaces</w:t>
      </w:r>
    </w:p>
    <w:p>
      <w:pPr>
        <w:spacing w:after="120" w:line="259" w:lineRule="auto"/>
      </w:pPr>
      <w:r>
        <w:t>El sistema recibirá datos capturados por usuarios mediante formularios web y producirá salidas en forma de listados, vistas de detalle, indicadores, alertas, historiales, reportes y archivos exportables. Las entradas deberán validarse antes de almacenarse y las salidas deberán respetar los permisos del usuario autenticado.</w:t>
      </w:r>
    </w:p>
    <w:p>
      <w:pPr>
        <w:pStyle w:val="Heading3"/>
      </w:pPr>
      <w:r>
        <w:t>3.1.1 Interfaces de usuario</w:t>
      </w:r>
    </w:p>
    <w:p>
      <w:pPr>
        <w:pStyle w:val="ListBullet"/>
      </w:pPr>
      <w:r>
        <w:t>La interfaz deberá organizarse por módulos: dashboard, usuarios, roles, empleados/maquileros, prendas/modelos, cortes, procesos, entregas, recepciones, incidencias, reportes y bitácora.</w:t>
      </w:r>
    </w:p>
    <w:p>
      <w:pPr>
        <w:pStyle w:val="ListBullet"/>
      </w:pPr>
      <w:r>
        <w:t>Los formularios deberán ser claros, con campos obligatorios identificables, mensajes de validación y confirmaciones antes de acciones críticas.</w:t>
      </w:r>
    </w:p>
    <w:p>
      <w:pPr>
        <w:pStyle w:val="ListBullet"/>
      </w:pPr>
      <w:r>
        <w:t>Las tablas deberán incluir búsqueda, filtros, estados visuales y acciones disponibles según permisos.</w:t>
      </w:r>
    </w:p>
    <w:p>
      <w:pPr>
        <w:pStyle w:val="ListBullet"/>
      </w:pPr>
      <w:r>
        <w:t>El dashboard deberá mostrar indicadores de cortes activos, terminados, retrasados, incidencias abiertas, piezas pendientes y productividad.</w:t>
      </w:r>
    </w:p>
    <w:p>
      <w:pPr>
        <w:pStyle w:val="ListBullet"/>
      </w:pPr>
      <w:r>
        <w:t>La apariencia visual deberá ser consistente en botones, formularios, tablas, mensajes y colores.</w:t>
      </w:r>
    </w:p>
    <w:p>
      <w:pPr>
        <w:pStyle w:val="Heading3"/>
      </w:pPr>
      <w:r>
        <w:t>3.1.2 Interfaces de hardware</w:t>
      </w:r>
    </w:p>
    <w:p>
      <w:pPr>
        <w:spacing w:after="120" w:line="259" w:lineRule="auto"/>
      </w:pPr>
      <w:r>
        <w:t>No se requiere una interfaz directa con hardware especializado. El sistema se utilizará desde computadoras de escritorio o laptops con navegador web moderno. El funcionamiento dependerá de la infraestructura tecnológica disponible en la empresa, incluyendo equipo de cómputo, servidor local o remoto y conectividad de red.</w:t>
      </w:r>
    </w:p>
    <w:p>
      <w:pPr>
        <w:pStyle w:val="Heading3"/>
      </w:pPr>
      <w:r>
        <w:t>3.1.3 Interfaces de software</w:t>
      </w:r>
    </w:p>
    <w:p>
      <w:pPr>
        <w:pStyle w:val="ListBullet"/>
      </w:pPr>
      <w:r>
        <w:t>Base de datos relacional para almacenar la información operativa y administrativa del sistema.</w:t>
      </w:r>
    </w:p>
    <w:p>
      <w:pPr>
        <w:pStyle w:val="ListBullet"/>
      </w:pPr>
      <w:r>
        <w:t>Servidor de aplicación web compatible con el framework y lenguaje de desarrollo seleccionados.</w:t>
      </w:r>
    </w:p>
    <w:p>
      <w:pPr>
        <w:pStyle w:val="ListBullet"/>
      </w:pPr>
      <w:r>
        <w:t>Navegadores web modernos como Google Chrome, Microsoft Edge o Mozilla Firefox.</w:t>
      </w:r>
    </w:p>
    <w:p>
      <w:pPr>
        <w:pStyle w:val="ListBullet"/>
      </w:pPr>
      <w:r>
        <w:t>Herramientas de exportación para generar reportes en PDF o Excel, según la implementación final.</w:t>
      </w:r>
    </w:p>
    <w:p>
      <w:pPr>
        <w:pStyle w:val="Heading3"/>
      </w:pPr>
      <w:r>
        <w:t>3.1.4 Interfaces de comunicación</w:t>
      </w:r>
    </w:p>
    <w:p>
      <w:pPr>
        <w:spacing w:after="120" w:line="259" w:lineRule="auto"/>
      </w:pPr>
      <w:r>
        <w:t>La comunicación entre cliente y servidor deberá realizarse mediante protocolo HTTP/HTTPS. Se recomienda utilizar HTTPS en entornos productivos para proteger credenciales y datos operativos. La comunicación con la base de datos deberá realizarse mediante el controlador o conector oficial del motor seleccionado.</w:t>
      </w:r>
    </w:p>
    <w:p>
      <w:pPr>
        <w:pStyle w:val="Heading2"/>
      </w:pPr>
      <w:r>
        <w:t>3.2 Requisitos funcionales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RF-01</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Gestionar usuarios del sistema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Alcance del proyecto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registrar, consultar, modificar y desactivar usuarios con nombre, usuario o correo, contraseña, rol asignado y estado de actividad. La gestión de usuarios deberá estar restringida a perfiles autorizados.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RF-02</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Iniciar sesión en el sistema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que los usuarios registrados inicien sesión mediante credenciales válidas. Ante credenciales incorrectas deberá mostrar un mensaje de error sin revelar información sensible y, al autenticarse, redirigir al usuario según su rol.</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RF-03</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Gestionar catálogo de empleados y maquileros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registrar, consultar, modificar y desactivar empleados internos y maquileros externos, incluyendo nombre, tipo de trabajador, área o proceso, contacto, estado y observaciones.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RF-04</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Gestionar catálogo de prendas o modelos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registrar modelos o tipos de prendas infantiles con código, nombre, descripción, talla o rango de tallas, imagen de referencia y estado, para relacionarlos con los cortes de producción.</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RF-05</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Registrar cortes de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Objetivo general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registrar cortes con folio único, modelo asociado, cantidad total de piezas, fecha de registro, fecha estimada de entrega, responsable inicial, observaciones y estado general.</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RF-06</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Consultar cortes registrados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mostrar los cortes registrados en un listado con folio, modelo, cantidad, estado, área actual, responsable, fecha de registro y fecha estimada. Deberá permitir búsquedas y filtros por folio, estado, fecha, responsable, modelo o área.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RF-07</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Actualizar información de cortes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modificar información de cortes siempre que el usuario tenga permisos. Los cambios relevantes deberán conservarse en historial para mantener trazabilidad.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RF-08</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Gestionar etapas del proceso productivo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administrar el flujo de producción de cada corte mediante las etapas de corte, diseño, bordado, maquila, preparación y terminado. Cada etapa deberá manejar estados como pendiente, en proceso, completada, detenida o con incidencia.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RF-09</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Asignar responsables por etapa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asignar uno o varios responsables a cada etapa. Si un corte se divide entre varias personas, deberá registrar la cantidad de piezas entregada a cada responsable.</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RF-10</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Registrar entrega de piezas a trabajadores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registrar entregas de piezas indicando corte, etapa, trabajador o maquilero, cantidad entregada, fecha, usuario que registra y observaciones.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RF-11</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Registrar recepción de piezas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registrar la devolución o recepción de piezas por trabajador o maquilero, incluyendo cantidad recibida, cantidad pendiente, fecha, estado de piezas e incidencias u observaciones.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RF-12</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Controlar cantidades entregadas, recibidas y pendientes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calcular automáticamente cantidades entregadas, recibidas y pendientes por corte, etapa y responsable. No deberá permitir cantidades superiores a las disponibles.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RF-13</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Registrar incidencias en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registrar incidencias como piezas perdidas, dañadas, retrasos, cantidades incompletas, errores de asignación, observaciones de calidad o problemas por área, asociándolas a corte, etapa, responsable y fecha.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RF-14</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Consultar historial de trazabilidad de cada corte</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Objetivo general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mostrar el historial completo de cada corte desde su registro hasta su finalización, incluyendo movimientos, etapas, responsables, cantidades, incidencias, estados y usuario que registró cada acción.</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RF-15</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Monitorear avance de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Justificación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visualizar el avance de cortes y etapas mediante estados, porcentajes, tablas o indicadores visuales que permitan identificar la situación actual del proceso productivo.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RF-16</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Generar alertas o avisos de retraso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identificar cortes o etapas que excedan la fecha estimada de entrega y marcarlos como retrasados o mostrar una alerta visual al usuario responsable.</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RF-17</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Generar reportes de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Objetivos específicos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generar reportes de cortes registrados, cortes en proceso, cortes terminados, piezas entregadas, recibidas, pendientes, incidencias, producción por fecha, área y trabajador.</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RF-18</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Generar reportes de productividad por trabajador</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Justificación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consultar productividad de empleados y maquileros por periodo, mostrando proceso realizado, piezas asignadas, entregadas, pendientes e incidencias.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RF-19</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Apoyar el cálculo de pagos por destajo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proporcionar información clara sobre piezas realizadas por trabajador o maquilero para apoyar el cálculo de pagos por destajo, sin incluir contabilidad completa.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RF-20</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Consultar información en tiempo real</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Objetivo general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a usuarios autorizados consultar información actualizada de cortes, piezas, responsables, estados e incidencias conforme se registren movimientos.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RF-21</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Registrar observaciones por proceso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permitir agregar observaciones en cada etapa para describir comentarios del responsable, problemas, condiciones de entrega, piezas incompletas, retrasos o notas internas.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RF-22</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Controlar estados de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manejar estados para cortes, procesos y asignaciones, tales como registrado, en proceso, parcialmente completado, terminado, cancelado, con incidencia, retrasado, asignada, entregada parcial o completamente y con diferencia.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RF-23</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Buscar y filtrar información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Justificación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búsquedas y filtros por fecha, folio, modelo, responsable, área, estado, incidencia, trabajador y maquilero para reducir tiempos de consulta.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RF-24</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Generar indicadores visuales para supervisión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Justificación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mostrar indicadores de total de cortes activos, terminados, con retraso, incidencias abiertas, piezas pendientes, piezas terminadas y productividad por área o trabajador.</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RF-25</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Exportar reportes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permitir exportar reportes en formatos básicos como PDF o Excel, respetando los filtros aplicados por el usuario.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RF-26</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Mantener bitácora de movimientos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registrar acciones importantes con usuario, fecha y hora, módulo afectado, acción realizada, registro modificado y descripción del cambio.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RF-27</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Administrar roles y permisos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Alcance y 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definir qué acciones puede realizar cada tipo de usuario, diferenciando administrador, encargado de producción, encargados de área y usuarios de consulta.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RF-28</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Validar datos capturados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validar campos obligatorios, cantidades negativas, cantidades mayores a las disponibles, formato de fechas, identificadores únicos, responsables requeridos y cierre de procesos con piezas pendientes.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RF-29</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Finalizar cortes de producción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permitir marcar un corte como terminado cuando todas las etapas requeridas estén completadas y las cantidades entregadas coincidan con las recibidas o justificadas.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RF-30</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Consultar resumen general del sistema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contar con un dashboard con cortes activos, terminados, procesos con retraso, incidencias recientes, trabajadores con asignaciones activas, avance general y accesos rápidos a reportes.</w:t>
      </w:r>
    </w:p>
    <w:p>
      <w:pPr>
        <w:pStyle w:val="Heading2"/>
      </w:pPr>
      <w:r>
        <w:t>3.3 Requisitos no funcionales</w:t>
      </w:r>
    </w:p>
    <w:p>
      <w:pPr>
        <w:pStyle w:val="Heading3"/>
      </w:pPr>
      <w:r>
        <w:t>3.3.1 Requisitos de rendimiento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RNF-06</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Rendimiento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Las operaciones comunes de consulta, registro de movimientos, filtrado y generación de reportes deberán responder en un tiempo aproximado de 1 a 3 segundos bajo condiciones normales de uso y volumen de datos esperado para la empresa.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RNF-14</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Facilidad de consulta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permitir localizar información de manera rápida mediante filtros, búsquedas y vistas organizadas, reduciendo tiempos de consulta manual.</w:t>
      </w:r>
    </w:p>
    <w:p>
      <w:pPr>
        <w:pStyle w:val="Heading3"/>
      </w:pPr>
      <w:r>
        <w:t>3.3.2 Seguridad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RNF-02</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Seguridad de acceso</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proteger el acceso mediante autenticación. Las contraseñas deberán almacenarse usando mecanismos seguros como hashing proporcionado por el framework seleccionado.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RNF-03</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Control de permisos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restringir funciones según el rol del usuario. Un usuario no autorizado no podrá acceder a módulos administrativos, modificar cortes, eliminar registros o consultar información restringida.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RNF-16</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Protección contra eliminación accidental</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evitar la eliminación definitiva de información crítica. Se recomienda utilizar estados como activo, inactivo, cancelado o eliminado lógicamente.</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RNF-19</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Auditoría básica</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permitir consultar registros de acciones importantes como creación de cortes, cambios de cantidades, asignaciones, entregas, recepciones, cierre de procesos, incidencias y cambios de permisos.</w:t>
      </w:r>
    </w:p>
    <w:p>
      <w:pPr>
        <w:pStyle w:val="Heading3"/>
      </w:pPr>
      <w:r>
        <w:t>3.3.3 Fiabilidad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RNF-04</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Integridad de la información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garantizar información consistente, completa y confiable; no deberá permitir duplicados, cantidades inválidas o movimientos que afecten la trazabilidad.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RNF-11</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Recuperación ante errores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manejar errores de forma controlada, mostrar mensajes comprensibles y evitar pérdida de información capturada ante fallos.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RNF-12</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Trazabilidad de operaciones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Planteamiento del problema y 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conservar registros históricos de movimientos sobre cortes, piezas y procesos para identificar usuario, fecha, acción y cambio realizado.</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RNF-13</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Confiabilidad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procesar y almacenar información de manera confiable, validando operaciones críticas como entrega y recepción de piezas antes de guardarlas definitivamente.</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RNF-17</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Calidad de datos</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Limitaciones y 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promover captura clara, completa y actualizada; la precisión de los reportes dependerá de la integridad de los datos registrados por los usuarios.</w:t>
      </w:r>
    </w:p>
    <w:p>
      <w:pPr>
        <w:pStyle w:val="Heading3"/>
      </w:pPr>
      <w:r>
        <w:t>3.3.4 Disponibilidad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RNF-05</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Disponibilidad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Limitaciones y 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estar disponible durante el horario operativo de la empresa siempre que exista infraestructura tecnológica, energía, red y servidor disponibles.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RNF-10</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Respaldo de información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permitir o facilitar respaldos periódicos de la base de datos para proteger información de cortes, piezas, usuarios, trabajadores, movimientos, incidencias y reportes.</w:t>
      </w:r>
    </w:p>
    <w:p>
      <w:pPr>
        <w:pStyle w:val="Heading3"/>
      </w:pPr>
      <w:r>
        <w:t>3.3.5 Mantenibilidad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RNF-07</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Escalabilidad funcional</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diseñarse con estructura modular para permitir nuevas funciones futuras sin afectar gravemente los módulos existentes.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RNF-08</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Mantenibilidad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desarrollarse con código claro, ordenado y documentado, aplicando separación de responsabilidades y organización modular.</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RNF-20</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Documentación</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contar con documentación básica: manual de usuario, manual técnico, descripción de módulos, estructura de base de datos, instalación y roles.</w:t>
      </w:r>
    </w:p>
    <w:p>
      <w:pPr>
        <w:pStyle w:val="Heading3"/>
      </w:pPr>
      <w:r>
        <w:t>3.3.6 Portabilidad</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RNF-09</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Compatibilidad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Limitaciones y 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utilizarse desde navegadores modernos como Google Chrome, Microsoft Edge o Mozilla Firefox y adaptarse a equipos de escritorio o laptops de la empresa.</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RNF-15</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Portabilidad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poder instalarse o desplegarse en un servidor local, hosting web o equipo configurado como servidor, evitando dependencias innecesarias que dificulten su instalación.</w:t>
      </w:r>
    </w:p>
    <w:p>
      <w:pPr>
        <w:pStyle w:val="Heading3"/>
      </w:pPr>
      <w:r>
        <w:t>3.3.7 Usabilidad e interfaz</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RNF-01</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Usabilidad</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Alta / Esencial</w:t>
            </w:r>
          </w:p>
        </w:tc>
      </w:tr>
    </w:tbl>
    <w:p>
      <w:pPr>
        <w:spacing w:after="200"/>
      </w:pPr>
      <w:r>
        <w:rPr>
          <w:b/>
        </w:rPr>
        <w:t xml:space="preserve">Descripción: </w:t>
      </w:r>
      <w:r>
        <w:t>El sistema deberá contar con interfaz clara, ordenada y fácil de utilizar para usuarios con conocimientos básicos de computación, evitando formularios complejos o procesos confusos.</w:t>
      </w:r>
    </w:p>
    <w:tbl>
      <w:tblPr>
        <w:tblStyle w:val="TableGrid"/>
        <w:tblW w:type="auto" w:w="0"/>
        <w:jc w:val="center"/>
        <w:tblLook w:firstColumn="1" w:firstRow="1" w:lastColumn="0" w:lastRow="0" w:noHBand="0" w:noVBand="1" w:val="04A0"/>
      </w:tblPr>
      <w:tblGrid>
        <w:gridCol w:w="5040"/>
        <w:gridCol w:w="5040"/>
      </w:tblGrid>
      <w:tr>
        <w:tc>
          <w:tcPr>
            <w:tcW w:type="dxa" w:w="2600"/>
            <w:vAlign w:val="top"/>
            <w:shd w:fill="D9EAF7"/>
          </w:tcPr>
          <w:p>
            <w:r>
              <w:rPr>
                <w:sz w:val="18"/>
              </w:rPr>
            </w:r>
            <w:r>
              <w:rPr>
                <w:b/>
                <w:sz w:val="18"/>
              </w:rPr>
              <w:t>Número de requisito</w:t>
            </w:r>
          </w:p>
        </w:tc>
        <w:tc>
          <w:tcPr>
            <w:tcW w:type="dxa" w:w="6400"/>
            <w:vAlign w:val="top"/>
          </w:tcPr>
          <w:p>
            <w:r>
              <w:rPr>
                <w:sz w:val="18"/>
              </w:rPr>
            </w:r>
            <w:r>
              <w:rPr>
                <w:b w:val="0"/>
                <w:sz w:val="18"/>
              </w:rPr>
              <w:t>RNF-18</w:t>
            </w:r>
          </w:p>
        </w:tc>
      </w:tr>
      <w:tr>
        <w:tc>
          <w:tcPr>
            <w:tcW w:type="dxa" w:w="2600"/>
            <w:vAlign w:val="top"/>
            <w:shd w:fill="D9EAF7"/>
          </w:tcPr>
          <w:p>
            <w:r>
              <w:rPr>
                <w:sz w:val="18"/>
              </w:rPr>
            </w:r>
            <w:r>
              <w:rPr>
                <w:b/>
                <w:sz w:val="18"/>
              </w:rPr>
              <w:t>Nombre de requisito</w:t>
            </w:r>
          </w:p>
        </w:tc>
        <w:tc>
          <w:tcPr>
            <w:tcW w:type="dxa" w:w="6400"/>
            <w:vAlign w:val="top"/>
          </w:tcPr>
          <w:p>
            <w:r>
              <w:rPr>
                <w:sz w:val="18"/>
              </w:rPr>
            </w:r>
            <w:r>
              <w:rPr>
                <w:b w:val="0"/>
                <w:sz w:val="18"/>
              </w:rPr>
              <w:t>Interfaz consistente</w:t>
            </w:r>
          </w:p>
        </w:tc>
      </w:tr>
      <w:tr>
        <w:tc>
          <w:tcPr>
            <w:tcW w:type="dxa" w:w="2600"/>
            <w:vAlign w:val="top"/>
            <w:shd w:fill="D9EAF7"/>
          </w:tcPr>
          <w:p>
            <w:r>
              <w:rPr>
                <w:sz w:val="18"/>
              </w:rPr>
            </w:r>
            <w:r>
              <w:rPr>
                <w:b/>
                <w:sz w:val="18"/>
              </w:rPr>
              <w:t>Tipo</w:t>
            </w:r>
          </w:p>
        </w:tc>
        <w:tc>
          <w:tcPr>
            <w:tcW w:type="dxa" w:w="6400"/>
            <w:vAlign w:val="top"/>
          </w:tcPr>
          <w:p>
            <w:r>
              <w:rPr>
                <w:sz w:val="18"/>
              </w:rPr>
            </w:r>
            <w:r>
              <w:rPr>
                <w:b w:val="0"/>
                <w:sz w:val="18"/>
              </w:rPr>
              <w:t>No funcional</w:t>
            </w:r>
          </w:p>
        </w:tc>
      </w:tr>
      <w:tr>
        <w:tc>
          <w:tcPr>
            <w:tcW w:type="dxa" w:w="2600"/>
            <w:vAlign w:val="top"/>
            <w:shd w:fill="D9EAF7"/>
          </w:tcPr>
          <w:p>
            <w:r>
              <w:rPr>
                <w:sz w:val="18"/>
              </w:rPr>
            </w:r>
            <w:r>
              <w:rPr>
                <w:b/>
                <w:sz w:val="18"/>
              </w:rPr>
              <w:t>Fuente del requisito</w:t>
            </w:r>
          </w:p>
        </w:tc>
        <w:tc>
          <w:tcPr>
            <w:tcW w:type="dxa" w:w="6400"/>
            <w:vAlign w:val="top"/>
          </w:tcPr>
          <w:p>
            <w:r>
              <w:rPr>
                <w:sz w:val="18"/>
              </w:rPr>
            </w:r>
            <w:r>
              <w:rPr>
                <w:b w:val="0"/>
                <w:sz w:val="18"/>
              </w:rPr>
              <w:t>Requerimientos no funcionales</w:t>
            </w:r>
          </w:p>
        </w:tc>
      </w:tr>
      <w:tr>
        <w:tc>
          <w:tcPr>
            <w:tcW w:type="dxa" w:w="2600"/>
            <w:vAlign w:val="top"/>
            <w:shd w:fill="D9EAF7"/>
          </w:tcPr>
          <w:p>
            <w:r>
              <w:rPr>
                <w:sz w:val="18"/>
              </w:rPr>
            </w:r>
            <w:r>
              <w:rPr>
                <w:b/>
                <w:sz w:val="18"/>
              </w:rPr>
              <w:t>Prioridad del requisito</w:t>
            </w:r>
          </w:p>
        </w:tc>
        <w:tc>
          <w:tcPr>
            <w:tcW w:type="dxa" w:w="6400"/>
            <w:vAlign w:val="top"/>
          </w:tcPr>
          <w:p>
            <w:r>
              <w:rPr>
                <w:sz w:val="18"/>
              </w:rPr>
            </w:r>
            <w:r>
              <w:rPr>
                <w:b w:val="0"/>
                <w:sz w:val="18"/>
              </w:rPr>
              <w:t>Media / Deseado</w:t>
            </w:r>
          </w:p>
        </w:tc>
      </w:tr>
    </w:tbl>
    <w:p>
      <w:pPr>
        <w:spacing w:after="200"/>
      </w:pPr>
      <w:r>
        <w:rPr>
          <w:b/>
        </w:rPr>
        <w:t xml:space="preserve">Descripción: </w:t>
      </w:r>
      <w:r>
        <w:t>El sistema deberá mantener apariencia visual uniforme en formularios, botones, tablas, mensajes, colores y componentes para facilitar aprendizaje y uso.</w:t>
      </w:r>
    </w:p>
    <w:p>
      <w:pPr>
        <w:pStyle w:val="Heading2"/>
      </w:pPr>
      <w:r>
        <w:t>3.4 Otros requisitos</w:t>
      </w:r>
    </w:p>
    <w:p>
      <w:pPr>
        <w:pStyle w:val="Heading3"/>
      </w:pPr>
      <w:r>
        <w:t>3.4.1 Requisitos legales y de confidencialidad</w:t>
      </w:r>
    </w:p>
    <w:p>
      <w:pPr>
        <w:pStyle w:val="ListBullet"/>
      </w:pPr>
      <w:r>
        <w:t>La información operativa de la empresa deberá tratarse como información interna y no deberá ser visible para usuarios no autorizados.</w:t>
      </w:r>
    </w:p>
    <w:p>
      <w:pPr>
        <w:pStyle w:val="ListBullet"/>
      </w:pPr>
      <w:r>
        <w:t>El sistema no deberá exponer contraseñas, datos sensibles o información operativa en mensajes de error, URL o reportes sin autorización.</w:t>
      </w:r>
    </w:p>
    <w:p>
      <w:pPr>
        <w:pStyle w:val="ListBullet"/>
      </w:pPr>
      <w:r>
        <w:t>La empresa será responsable de definir políticas internas de acceso, respaldo y conservación de información.</w:t>
      </w:r>
    </w:p>
    <w:p>
      <w:pPr>
        <w:pStyle w:val="Heading3"/>
      </w:pPr>
      <w:r>
        <w:t>3.4.2 Requisitos culturales y organizacionales</w:t>
      </w:r>
    </w:p>
    <w:p>
      <w:pPr>
        <w:pStyle w:val="ListBullet"/>
      </w:pPr>
      <w:r>
        <w:t>La solución deberá adaptarse al flujo operativo real de U &amp; N Moda Infantil y a la terminología usada por sus áreas de producción.</w:t>
      </w:r>
    </w:p>
    <w:p>
      <w:pPr>
        <w:pStyle w:val="ListBullet"/>
      </w:pPr>
      <w:r>
        <w:t>El sistema deberá favorecer la transición de registros manuales a registros digitales mediante una interfaz simple y procesos comprensibles.</w:t>
      </w:r>
    </w:p>
    <w:p>
      <w:pPr>
        <w:pStyle w:val="ListBullet"/>
      </w:pPr>
      <w:r>
        <w:t>La capacitación deberá enfocarse en el registro correcto de cortes, movimientos, cantidades, incidencias y consulta de reportes.</w:t>
      </w:r>
    </w:p>
    <w:p>
      <w:pPr>
        <w:pStyle w:val="Heading1"/>
      </w:pPr>
      <w:r>
        <w:t>4 Apéndices</w:t>
      </w:r>
    </w:p>
    <w:p>
      <w:pPr>
        <w:pStyle w:val="Heading2"/>
      </w:pPr>
      <w:r>
        <w:t>4.1 Apéndice A. Criterios generales de aceptación</w:t>
      </w:r>
    </w:p>
    <w:p>
      <w:pPr>
        <w:pStyle w:val="ListBullet"/>
      </w:pPr>
      <w:r>
        <w:t>El usuario administrador puede crear, modificar, desactivar usuarios y asignar roles correctamente.</w:t>
      </w:r>
    </w:p>
    <w:p>
      <w:pPr>
        <w:pStyle w:val="ListBullet"/>
      </w:pPr>
      <w:r>
        <w:t>Un usuario no autorizado no puede acceder a módulos restringidos.</w:t>
      </w:r>
    </w:p>
    <w:p>
      <w:pPr>
        <w:pStyle w:val="ListBullet"/>
      </w:pPr>
      <w:r>
        <w:t>Un corte puede registrarse con folio único, modelo, cantidades, fechas, responsable y estado.</w:t>
      </w:r>
    </w:p>
    <w:p>
      <w:pPr>
        <w:pStyle w:val="ListBullet"/>
      </w:pPr>
      <w:r>
        <w:t>El sistema impide registrar cantidades negativas o superiores a las disponibles.</w:t>
      </w:r>
    </w:p>
    <w:p>
      <w:pPr>
        <w:pStyle w:val="ListBullet"/>
      </w:pPr>
      <w:r>
        <w:t>Las entregas y recepciones actualizan automáticamente cantidades pendientes.</w:t>
      </w:r>
    </w:p>
    <w:p>
      <w:pPr>
        <w:pStyle w:val="ListBullet"/>
      </w:pPr>
      <w:r>
        <w:t>El historial de trazabilidad muestra movimientos, responsables, fechas, cantidades, estados e incidencias.</w:t>
      </w:r>
    </w:p>
    <w:p>
      <w:pPr>
        <w:pStyle w:val="ListBullet"/>
      </w:pPr>
      <w:r>
        <w:t>Los reportes reflejan únicamente información registrada y respetan filtros aplicados.</w:t>
      </w:r>
    </w:p>
    <w:p>
      <w:pPr>
        <w:pStyle w:val="ListBullet"/>
      </w:pPr>
      <w:r>
        <w:t>El dashboard muestra indicadores actualizados de producción, retrasos e incidencias.</w:t>
      </w:r>
    </w:p>
    <w:p>
      <w:pPr>
        <w:pStyle w:val="ListBullet"/>
      </w:pPr>
      <w:r>
        <w:t>La bitácora registra acciones relevantes realizadas por usuarios.</w:t>
      </w:r>
    </w:p>
    <w:p>
      <w:pPr>
        <w:pStyle w:val="ListBullet"/>
      </w:pPr>
      <w:r>
        <w:t>El sistema funciona correctamente en navegadores web modernos definidos para la operación.</w:t>
      </w:r>
    </w:p>
    <w:p>
      <w:pPr>
        <w:sectPr>
          <w:footerReference w:type="default" r:id="rId9"/>
          <w:pgSz w:w="12240" w:h="15840"/>
          <w:pgMar w:top="936" w:right="1080" w:bottom="936" w:left="1080" w:header="720" w:footer="720" w:gutter="0"/>
          <w:cols w:space="720"/>
          <w:docGrid w:linePitch="360"/>
        </w:sectPr>
      </w:pPr>
    </w:p>
    <w:p>
      <w:pPr>
        <w:pStyle w:val="Heading2"/>
      </w:pPr>
      <w:r>
        <w:t>4.2 Apéndice B. Modelo preliminar de datos</w:t>
      </w:r>
    </w:p>
    <w:p>
      <w:pPr>
        <w:spacing w:after="120" w:line="259" w:lineRule="auto"/>
      </w:pPr>
      <w:r>
        <w:t>El diagrama preliminar de datos considera entidades como usuarios, roles, empleados, áreas, catálogo de telas, rollos, cortes de prendas, órdenes de producción, procesos, procesos por orden, detalles de cortes, materiales utilizados, bitácoras de operación y configuraciones del sistema. Este modelo podrá ajustarse durante el diseño técnico detallado.</w:t>
      </w:r>
    </w:p>
    <w:p>
      <w:pPr>
        <w:jc w:val="center"/>
      </w:pPr>
      <w:r>
        <w:drawing>
          <wp:inline xmlns:a="http://schemas.openxmlformats.org/drawingml/2006/main" xmlns:pic="http://schemas.openxmlformats.org/drawingml/2006/picture">
            <wp:extent cx="8229600" cy="5427649"/>
            <wp:docPr id="1" name="Picture 1"/>
            <wp:cNvGraphicFramePr>
              <a:graphicFrameLocks noChangeAspect="1"/>
            </wp:cNvGraphicFramePr>
            <a:graphic>
              <a:graphicData uri="http://schemas.openxmlformats.org/drawingml/2006/picture">
                <pic:pic>
                  <pic:nvPicPr>
                    <pic:cNvPr id="0" name="Diagrama.drawio.png"/>
                    <pic:cNvPicPr/>
                  </pic:nvPicPr>
                  <pic:blipFill>
                    <a:blip r:embed="rId10"/>
                    <a:stretch>
                      <a:fillRect/>
                    </a:stretch>
                  </pic:blipFill>
                  <pic:spPr>
                    <a:xfrm>
                      <a:off x="0" y="0"/>
                      <a:ext cx="8229600" cy="5427649"/>
                    </a:xfrm>
                    <a:prstGeom prst="rect"/>
                  </pic:spPr>
                </pic:pic>
              </a:graphicData>
            </a:graphic>
          </wp:inline>
        </w:drawing>
      </w:r>
    </w:p>
    <w:p>
      <w:pPr>
        <w:jc w:val="center"/>
      </w:pPr>
      <w:r>
        <w:t>Figura 1. Diagrama preliminar de base de datos del sistema.</w:t>
      </w:r>
    </w:p>
    <w:p>
      <w:pPr>
        <w:sectPr>
          <w:pgSz w:w="15840" w:h="12240" w:orient="landscape"/>
          <w:pgMar w:top="792" w:right="792" w:bottom="792" w:left="792" w:header="720" w:footer="720" w:gutter="0"/>
          <w:cols w:space="720"/>
          <w:docGrid w:linePitch="360"/>
        </w:sectPr>
      </w:pPr>
    </w:p>
    <w:p>
      <w:pPr>
        <w:pStyle w:val="Heading2"/>
      </w:pPr>
      <w:r>
        <w:t>4.3 Apéndice C. Matriz resumida de trazabilidad</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D9EAF7"/>
          </w:tcPr>
          <w:p>
            <w:r>
              <w:rPr>
                <w:sz w:val="18"/>
              </w:rPr>
            </w:r>
            <w:r>
              <w:rPr>
                <w:b/>
                <w:sz w:val="18"/>
              </w:rPr>
              <w:t>Necesidad detectada</w:t>
            </w:r>
          </w:p>
        </w:tc>
        <w:tc>
          <w:tcPr>
            <w:tcW w:type="dxa" w:w="2520"/>
            <w:vAlign w:val="top"/>
            <w:shd w:fill="D9EAF7"/>
          </w:tcPr>
          <w:p>
            <w:r>
              <w:rPr>
                <w:sz w:val="18"/>
              </w:rPr>
            </w:r>
            <w:r>
              <w:rPr>
                <w:b/>
                <w:sz w:val="18"/>
              </w:rPr>
              <w:t>Requisitos relacionados</w:t>
            </w:r>
          </w:p>
        </w:tc>
        <w:tc>
          <w:tcPr>
            <w:tcW w:type="dxa" w:w="2520"/>
            <w:vAlign w:val="top"/>
            <w:shd w:fill="D9EAF7"/>
          </w:tcPr>
          <w:p>
            <w:r>
              <w:rPr>
                <w:sz w:val="18"/>
              </w:rPr>
            </w:r>
            <w:r>
              <w:rPr>
                <w:b/>
                <w:sz w:val="18"/>
              </w:rPr>
              <w:t>Módulos involucrados</w:t>
            </w:r>
          </w:p>
        </w:tc>
        <w:tc>
          <w:tcPr>
            <w:tcW w:type="dxa" w:w="2520"/>
            <w:vAlign w:val="top"/>
            <w:shd w:fill="D9EAF7"/>
          </w:tcPr>
          <w:p>
            <w:r>
              <w:rPr>
                <w:sz w:val="18"/>
              </w:rPr>
            </w:r>
            <w:r>
              <w:rPr>
                <w:b/>
                <w:sz w:val="18"/>
              </w:rPr>
              <w:t>Evidencia de validación</w:t>
            </w:r>
          </w:p>
        </w:tc>
      </w:tr>
      <w:tr>
        <w:tc>
          <w:tcPr>
            <w:tcW w:type="dxa" w:w="2520"/>
            <w:vAlign w:val="top"/>
          </w:tcPr>
          <w:p>
            <w:r>
              <w:rPr>
                <w:sz w:val="18"/>
              </w:rPr>
            </w:r>
            <w:r>
              <w:rPr>
                <w:b w:val="0"/>
                <w:sz w:val="18"/>
              </w:rPr>
              <w:t>Centralizar información de cortes y procesos</w:t>
            </w:r>
          </w:p>
        </w:tc>
        <w:tc>
          <w:tcPr>
            <w:tcW w:type="dxa" w:w="2520"/>
            <w:vAlign w:val="top"/>
          </w:tcPr>
          <w:p>
            <w:r>
              <w:rPr>
                <w:sz w:val="18"/>
              </w:rPr>
            </w:r>
            <w:r>
              <w:rPr>
                <w:b w:val="0"/>
                <w:sz w:val="18"/>
              </w:rPr>
              <w:t>RF-05, RF-06, RF-07, RF-20, RNF-04</w:t>
            </w:r>
          </w:p>
        </w:tc>
        <w:tc>
          <w:tcPr>
            <w:tcW w:type="dxa" w:w="2520"/>
            <w:vAlign w:val="top"/>
          </w:tcPr>
          <w:p>
            <w:r>
              <w:rPr>
                <w:sz w:val="18"/>
              </w:rPr>
            </w:r>
            <w:r>
              <w:rPr>
                <w:b w:val="0"/>
                <w:sz w:val="18"/>
              </w:rPr>
              <w:t>Cortes, dashboard, reportes</w:t>
            </w:r>
          </w:p>
        </w:tc>
        <w:tc>
          <w:tcPr>
            <w:tcW w:type="dxa" w:w="2520"/>
            <w:vAlign w:val="top"/>
          </w:tcPr>
          <w:p>
            <w:r>
              <w:rPr>
                <w:sz w:val="18"/>
              </w:rPr>
            </w:r>
            <w:r>
              <w:rPr>
                <w:b w:val="0"/>
                <w:sz w:val="18"/>
              </w:rPr>
              <w:t>Consulta de cortes y registros actualizados</w:t>
            </w:r>
          </w:p>
        </w:tc>
      </w:tr>
      <w:tr>
        <w:tc>
          <w:tcPr>
            <w:tcW w:type="dxa" w:w="2520"/>
            <w:vAlign w:val="top"/>
          </w:tcPr>
          <w:p>
            <w:r>
              <w:rPr>
                <w:sz w:val="18"/>
              </w:rPr>
            </w:r>
            <w:r>
              <w:rPr>
                <w:b w:val="0"/>
                <w:sz w:val="18"/>
              </w:rPr>
              <w:t>Mejorar trazabilidad de piezas</w:t>
            </w:r>
          </w:p>
        </w:tc>
        <w:tc>
          <w:tcPr>
            <w:tcW w:type="dxa" w:w="2520"/>
            <w:vAlign w:val="top"/>
          </w:tcPr>
          <w:p>
            <w:r>
              <w:rPr>
                <w:sz w:val="18"/>
              </w:rPr>
            </w:r>
            <w:r>
              <w:rPr>
                <w:b w:val="0"/>
                <w:sz w:val="18"/>
              </w:rPr>
              <w:t>RF-09, RF-10, RF-11, RF-12, RF-14, RNF-12</w:t>
            </w:r>
          </w:p>
        </w:tc>
        <w:tc>
          <w:tcPr>
            <w:tcW w:type="dxa" w:w="2520"/>
            <w:vAlign w:val="top"/>
          </w:tcPr>
          <w:p>
            <w:r>
              <w:rPr>
                <w:sz w:val="18"/>
              </w:rPr>
            </w:r>
            <w:r>
              <w:rPr>
                <w:b w:val="0"/>
                <w:sz w:val="18"/>
              </w:rPr>
              <w:t>Procesos, entregas, recepciones, historial</w:t>
            </w:r>
          </w:p>
        </w:tc>
        <w:tc>
          <w:tcPr>
            <w:tcW w:type="dxa" w:w="2520"/>
            <w:vAlign w:val="top"/>
          </w:tcPr>
          <w:p>
            <w:r>
              <w:rPr>
                <w:sz w:val="18"/>
              </w:rPr>
            </w:r>
            <w:r>
              <w:rPr>
                <w:b w:val="0"/>
                <w:sz w:val="18"/>
              </w:rPr>
              <w:t>Historial completo por corte</w:t>
            </w:r>
          </w:p>
        </w:tc>
      </w:tr>
      <w:tr>
        <w:tc>
          <w:tcPr>
            <w:tcW w:type="dxa" w:w="2520"/>
            <w:vAlign w:val="top"/>
          </w:tcPr>
          <w:p>
            <w:r>
              <w:rPr>
                <w:sz w:val="18"/>
              </w:rPr>
            </w:r>
            <w:r>
              <w:rPr>
                <w:b w:val="0"/>
                <w:sz w:val="18"/>
              </w:rPr>
              <w:t>Identificar responsables y cantidades</w:t>
            </w:r>
          </w:p>
        </w:tc>
        <w:tc>
          <w:tcPr>
            <w:tcW w:type="dxa" w:w="2520"/>
            <w:vAlign w:val="top"/>
          </w:tcPr>
          <w:p>
            <w:r>
              <w:rPr>
                <w:sz w:val="18"/>
              </w:rPr>
            </w:r>
            <w:r>
              <w:rPr>
                <w:b w:val="0"/>
                <w:sz w:val="18"/>
              </w:rPr>
              <w:t>RF-03, RF-09, RF-10, RF-11, RF-18</w:t>
            </w:r>
          </w:p>
        </w:tc>
        <w:tc>
          <w:tcPr>
            <w:tcW w:type="dxa" w:w="2520"/>
            <w:vAlign w:val="top"/>
          </w:tcPr>
          <w:p>
            <w:r>
              <w:rPr>
                <w:sz w:val="18"/>
              </w:rPr>
            </w:r>
            <w:r>
              <w:rPr>
                <w:b w:val="0"/>
                <w:sz w:val="18"/>
              </w:rPr>
              <w:t>Empleados, maquileros, asignaciones</w:t>
            </w:r>
          </w:p>
        </w:tc>
        <w:tc>
          <w:tcPr>
            <w:tcW w:type="dxa" w:w="2520"/>
            <w:vAlign w:val="top"/>
          </w:tcPr>
          <w:p>
            <w:r>
              <w:rPr>
                <w:sz w:val="18"/>
              </w:rPr>
            </w:r>
            <w:r>
              <w:rPr>
                <w:b w:val="0"/>
                <w:sz w:val="18"/>
              </w:rPr>
              <w:t>Reporte de productividad y movimientos</w:t>
            </w:r>
          </w:p>
        </w:tc>
      </w:tr>
      <w:tr>
        <w:tc>
          <w:tcPr>
            <w:tcW w:type="dxa" w:w="2520"/>
            <w:vAlign w:val="top"/>
          </w:tcPr>
          <w:p>
            <w:r>
              <w:rPr>
                <w:sz w:val="18"/>
              </w:rPr>
            </w:r>
            <w:r>
              <w:rPr>
                <w:b w:val="0"/>
                <w:sz w:val="18"/>
              </w:rPr>
              <w:t>Detectar retrasos e incidencias</w:t>
            </w:r>
          </w:p>
        </w:tc>
        <w:tc>
          <w:tcPr>
            <w:tcW w:type="dxa" w:w="2520"/>
            <w:vAlign w:val="top"/>
          </w:tcPr>
          <w:p>
            <w:r>
              <w:rPr>
                <w:sz w:val="18"/>
              </w:rPr>
            </w:r>
            <w:r>
              <w:rPr>
                <w:b w:val="0"/>
                <w:sz w:val="18"/>
              </w:rPr>
              <w:t>RF-13, RF-15, RF-16, RF-22, RF-24</w:t>
            </w:r>
          </w:p>
        </w:tc>
        <w:tc>
          <w:tcPr>
            <w:tcW w:type="dxa" w:w="2520"/>
            <w:vAlign w:val="top"/>
          </w:tcPr>
          <w:p>
            <w:r>
              <w:rPr>
                <w:sz w:val="18"/>
              </w:rPr>
            </w:r>
            <w:r>
              <w:rPr>
                <w:b w:val="0"/>
                <w:sz w:val="18"/>
              </w:rPr>
              <w:t>Incidencias, dashboard, procesos</w:t>
            </w:r>
          </w:p>
        </w:tc>
        <w:tc>
          <w:tcPr>
            <w:tcW w:type="dxa" w:w="2520"/>
            <w:vAlign w:val="top"/>
          </w:tcPr>
          <w:p>
            <w:r>
              <w:rPr>
                <w:sz w:val="18"/>
              </w:rPr>
            </w:r>
            <w:r>
              <w:rPr>
                <w:b w:val="0"/>
                <w:sz w:val="18"/>
              </w:rPr>
              <w:t>Alertas e indicadores visuales</w:t>
            </w:r>
          </w:p>
        </w:tc>
      </w:tr>
      <w:tr>
        <w:tc>
          <w:tcPr>
            <w:tcW w:type="dxa" w:w="2520"/>
            <w:vAlign w:val="top"/>
          </w:tcPr>
          <w:p>
            <w:r>
              <w:rPr>
                <w:sz w:val="18"/>
              </w:rPr>
            </w:r>
            <w:r>
              <w:rPr>
                <w:b w:val="0"/>
                <w:sz w:val="18"/>
              </w:rPr>
              <w:t>Generar información para decisiones</w:t>
            </w:r>
          </w:p>
        </w:tc>
        <w:tc>
          <w:tcPr>
            <w:tcW w:type="dxa" w:w="2520"/>
            <w:vAlign w:val="top"/>
          </w:tcPr>
          <w:p>
            <w:r>
              <w:rPr>
                <w:sz w:val="18"/>
              </w:rPr>
            </w:r>
            <w:r>
              <w:rPr>
                <w:b w:val="0"/>
                <w:sz w:val="18"/>
              </w:rPr>
              <w:t>RF-17, RF-18, RF-19, RF-25, RF-30</w:t>
            </w:r>
          </w:p>
        </w:tc>
        <w:tc>
          <w:tcPr>
            <w:tcW w:type="dxa" w:w="2520"/>
            <w:vAlign w:val="top"/>
          </w:tcPr>
          <w:p>
            <w:r>
              <w:rPr>
                <w:sz w:val="18"/>
              </w:rPr>
            </w:r>
            <w:r>
              <w:rPr>
                <w:b w:val="0"/>
                <w:sz w:val="18"/>
              </w:rPr>
              <w:t>Reportes, dashboard, exportación</w:t>
            </w:r>
          </w:p>
        </w:tc>
        <w:tc>
          <w:tcPr>
            <w:tcW w:type="dxa" w:w="2520"/>
            <w:vAlign w:val="top"/>
          </w:tcPr>
          <w:p>
            <w:r>
              <w:rPr>
                <w:sz w:val="18"/>
              </w:rPr>
            </w:r>
            <w:r>
              <w:rPr>
                <w:b w:val="0"/>
                <w:sz w:val="18"/>
              </w:rPr>
              <w:t>Reportes por periodo, área y trabajador</w:t>
            </w:r>
          </w:p>
        </w:tc>
      </w:tr>
      <w:tr>
        <w:tc>
          <w:tcPr>
            <w:tcW w:type="dxa" w:w="2520"/>
            <w:vAlign w:val="top"/>
          </w:tcPr>
          <w:p>
            <w:r>
              <w:rPr>
                <w:sz w:val="18"/>
              </w:rPr>
            </w:r>
            <w:r>
              <w:rPr>
                <w:b w:val="0"/>
                <w:sz w:val="18"/>
              </w:rPr>
              <w:t>Proteger la información</w:t>
            </w:r>
          </w:p>
        </w:tc>
        <w:tc>
          <w:tcPr>
            <w:tcW w:type="dxa" w:w="2520"/>
            <w:vAlign w:val="top"/>
          </w:tcPr>
          <w:p>
            <w:r>
              <w:rPr>
                <w:sz w:val="18"/>
              </w:rPr>
            </w:r>
            <w:r>
              <w:rPr>
                <w:b w:val="0"/>
                <w:sz w:val="18"/>
              </w:rPr>
              <w:t>RF-01, RF-02, RF-26, RF-27, RNF-02, RNF-03, RNF-19</w:t>
            </w:r>
          </w:p>
        </w:tc>
        <w:tc>
          <w:tcPr>
            <w:tcW w:type="dxa" w:w="2520"/>
            <w:vAlign w:val="top"/>
          </w:tcPr>
          <w:p>
            <w:r>
              <w:rPr>
                <w:sz w:val="18"/>
              </w:rPr>
            </w:r>
            <w:r>
              <w:rPr>
                <w:b w:val="0"/>
                <w:sz w:val="18"/>
              </w:rPr>
              <w:t>Usuarios, roles, bitácora</w:t>
            </w:r>
          </w:p>
        </w:tc>
        <w:tc>
          <w:tcPr>
            <w:tcW w:type="dxa" w:w="2520"/>
            <w:vAlign w:val="top"/>
          </w:tcPr>
          <w:p>
            <w:r>
              <w:rPr>
                <w:sz w:val="18"/>
              </w:rPr>
            </w:r>
            <w:r>
              <w:rPr>
                <w:b w:val="0"/>
                <w:sz w:val="18"/>
              </w:rPr>
              <w:t>Pruebas de acceso y auditoría</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IEEE 830 - Especificación de Requisitos de Software | U &amp; N Moda Infantil | </w:t>
    </w:r>
    <w:r>
      <w:t xml:space="preserve">Pág.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