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3E78" w:rsidRDefault="00CC1066" w:rsidP="00CC1066">
      <w:pPr>
        <w:jc w:val="center"/>
        <w:rPr>
          <w:rFonts w:ascii="Arial" w:hAnsi="Arial" w:cs="Arial"/>
          <w:b/>
          <w:color w:val="0070C0"/>
          <w:sz w:val="32"/>
        </w:rPr>
      </w:pPr>
      <w:r>
        <w:rPr>
          <w:rFonts w:ascii="Arial" w:hAnsi="Arial" w:cs="Arial"/>
          <w:b/>
          <w:color w:val="0070C0"/>
          <w:sz w:val="32"/>
        </w:rPr>
        <w:t>Reporte de Práctica</w:t>
      </w:r>
    </w:p>
    <w:p w:rsidR="00875DD0" w:rsidRDefault="00875DD0" w:rsidP="00CC1066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Integrantes:</w:t>
      </w:r>
    </w:p>
    <w:p w:rsidR="00875DD0" w:rsidRDefault="00875DD0" w:rsidP="00CC1066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García Vázquez Miriam</w:t>
      </w:r>
    </w:p>
    <w:p w:rsidR="00875DD0" w:rsidRDefault="00875DD0" w:rsidP="00CC1066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Martínez Morales Martín</w:t>
      </w:r>
    </w:p>
    <w:p w:rsidR="00875DD0" w:rsidRDefault="00875DD0" w:rsidP="00CC1066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Melchor Aguirre Adolfo </w:t>
      </w:r>
      <w:proofErr w:type="spellStart"/>
      <w:r>
        <w:rPr>
          <w:rFonts w:ascii="Arial" w:hAnsi="Arial" w:cs="Arial"/>
          <w:sz w:val="24"/>
        </w:rPr>
        <w:t>Angel</w:t>
      </w:r>
      <w:proofErr w:type="spellEnd"/>
    </w:p>
    <w:p w:rsidR="00875DD0" w:rsidRPr="00875DD0" w:rsidRDefault="00875DD0" w:rsidP="00CC1066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Morales </w:t>
      </w:r>
      <w:proofErr w:type="spellStart"/>
      <w:r>
        <w:rPr>
          <w:rFonts w:ascii="Arial" w:hAnsi="Arial" w:cs="Arial"/>
          <w:sz w:val="24"/>
        </w:rPr>
        <w:t>Morales</w:t>
      </w:r>
      <w:proofErr w:type="spellEnd"/>
      <w:r>
        <w:rPr>
          <w:rFonts w:ascii="Arial" w:hAnsi="Arial" w:cs="Arial"/>
          <w:sz w:val="24"/>
        </w:rPr>
        <w:t xml:space="preserve"> José Eduardo</w:t>
      </w:r>
    </w:p>
    <w:p w:rsidR="00C0717B" w:rsidRPr="0049037C" w:rsidRDefault="00C0717B" w:rsidP="00CC1066">
      <w:pPr>
        <w:jc w:val="both"/>
        <w:rPr>
          <w:rFonts w:ascii="Arial" w:hAnsi="Arial" w:cs="Arial"/>
          <w:b/>
          <w:sz w:val="24"/>
        </w:rPr>
      </w:pPr>
      <w:r w:rsidRPr="0049037C">
        <w:rPr>
          <w:rFonts w:ascii="Arial" w:hAnsi="Arial" w:cs="Arial"/>
          <w:b/>
          <w:sz w:val="24"/>
        </w:rPr>
        <w:t>Charola:</w:t>
      </w:r>
    </w:p>
    <w:p w:rsidR="0049037C" w:rsidRDefault="0049037C" w:rsidP="00CC1066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Esta entidad tiene 3 campos que deben llenarse de acuerdo donde se encuentre el archivo deseado, todos</w:t>
      </w:r>
      <w:r w:rsidR="00875DD0">
        <w:rPr>
          <w:rFonts w:ascii="Arial" w:hAnsi="Arial" w:cs="Arial"/>
          <w:sz w:val="24"/>
        </w:rPr>
        <w:t xml:space="preserve"> los valores son de tipo cadena,</w:t>
      </w:r>
      <w:r>
        <w:rPr>
          <w:rFonts w:ascii="Arial" w:hAnsi="Arial" w:cs="Arial"/>
          <w:sz w:val="24"/>
        </w:rPr>
        <w:t xml:space="preserve"> el formulario </w:t>
      </w:r>
      <w:r w:rsidR="00875DD0">
        <w:rPr>
          <w:rFonts w:ascii="Arial" w:hAnsi="Arial" w:cs="Arial"/>
          <w:sz w:val="24"/>
        </w:rPr>
        <w:t xml:space="preserve">está elaborado a partir de la página maestra del archivo pasado y </w:t>
      </w:r>
      <w:r>
        <w:rPr>
          <w:rFonts w:ascii="Arial" w:hAnsi="Arial" w:cs="Arial"/>
          <w:sz w:val="24"/>
        </w:rPr>
        <w:t>se muestra a continuación:</w:t>
      </w:r>
    </w:p>
    <w:p w:rsidR="00B504DF" w:rsidRDefault="00B60A06" w:rsidP="00CC1066">
      <w:pPr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2F327E23" wp14:editId="2A723437">
            <wp:extent cx="5603880" cy="26574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11987"/>
                    <a:stretch/>
                  </pic:blipFill>
                  <pic:spPr bwMode="auto">
                    <a:xfrm>
                      <a:off x="0" y="0"/>
                      <a:ext cx="5612130" cy="2661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077" w:rsidRDefault="0049037C" w:rsidP="00CC1066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Permite hacer las operaciones básicas conectadas a la base de datos y contiene los botones de:</w:t>
      </w:r>
    </w:p>
    <w:p w:rsidR="0049037C" w:rsidRDefault="0049037C" w:rsidP="00CC1066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Eliminar:</w:t>
      </w:r>
      <w:r w:rsidR="00A5417E">
        <w:rPr>
          <w:rFonts w:ascii="Arial" w:hAnsi="Arial" w:cs="Arial"/>
          <w:sz w:val="24"/>
        </w:rPr>
        <w:t xml:space="preserve"> Mediante el ID de Charola se eliminara el registro y mostrará el mensaje según corresponda si la operación se realizó con éxito.</w:t>
      </w:r>
    </w:p>
    <w:p w:rsidR="00A5417E" w:rsidRDefault="00A5417E" w:rsidP="00CC1066">
      <w:pPr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22103233" wp14:editId="722E696D">
            <wp:extent cx="5612130" cy="3023870"/>
            <wp:effectExtent l="0" t="0" r="762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37C" w:rsidRDefault="0049037C" w:rsidP="00CC1066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Actualizar:</w:t>
      </w:r>
      <w:r w:rsidR="00A5417E">
        <w:rPr>
          <w:rFonts w:ascii="Arial" w:hAnsi="Arial" w:cs="Arial"/>
          <w:sz w:val="24"/>
        </w:rPr>
        <w:t xml:space="preserve"> Se actualiza la descripción y muestra el mensaje para informar al usuario que la operación se realizó correctamente.</w:t>
      </w:r>
    </w:p>
    <w:p w:rsidR="00A5417E" w:rsidRDefault="00A5417E" w:rsidP="00CC1066">
      <w:pPr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5426438D" wp14:editId="7584B9FB">
            <wp:extent cx="5612130" cy="3023870"/>
            <wp:effectExtent l="0" t="0" r="762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37C" w:rsidRDefault="0049037C" w:rsidP="00CC1066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Agregar:</w:t>
      </w:r>
      <w:r w:rsidR="00A5417E">
        <w:rPr>
          <w:rFonts w:ascii="Arial" w:hAnsi="Arial" w:cs="Arial"/>
          <w:sz w:val="24"/>
        </w:rPr>
        <w:t xml:space="preserve"> Se agrega el ID de Charola, una pequeña descripción y el ID del Estante en donde se encuentre determinada información, al final muestra un mensaje de éxito en la operación.</w:t>
      </w:r>
    </w:p>
    <w:p w:rsidR="00A5417E" w:rsidRDefault="00A5417E" w:rsidP="00CC1066">
      <w:pPr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7BB19CB0" wp14:editId="4A05D38F">
            <wp:extent cx="5612130" cy="3023870"/>
            <wp:effectExtent l="0" t="0" r="762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D0" w:rsidRDefault="00875DD0" w:rsidP="00CC1066">
      <w:pPr>
        <w:jc w:val="both"/>
        <w:rPr>
          <w:rFonts w:ascii="Arial" w:hAnsi="Arial" w:cs="Arial"/>
          <w:sz w:val="24"/>
        </w:rPr>
      </w:pPr>
    </w:p>
    <w:p w:rsidR="00C0717B" w:rsidRDefault="00C0717B" w:rsidP="00CC1066">
      <w:pPr>
        <w:jc w:val="both"/>
        <w:rPr>
          <w:rFonts w:ascii="Arial" w:hAnsi="Arial" w:cs="Arial"/>
          <w:b/>
          <w:sz w:val="24"/>
        </w:rPr>
      </w:pPr>
      <w:r w:rsidRPr="0049037C">
        <w:rPr>
          <w:rFonts w:ascii="Arial" w:hAnsi="Arial" w:cs="Arial"/>
          <w:b/>
          <w:sz w:val="24"/>
        </w:rPr>
        <w:t>Unidad, Instalación o Caja:</w:t>
      </w:r>
    </w:p>
    <w:p w:rsidR="00875DD0" w:rsidRPr="00875DD0" w:rsidRDefault="00875DD0" w:rsidP="00CC1066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Para la elaboración de esta entidad con tres campos, se tomó como referencia la página maestra, agregando 4 botones para hacer las operaciones básicas en la base de datos y se muestra de la siguiente manera:</w:t>
      </w:r>
    </w:p>
    <w:p w:rsidR="0049037C" w:rsidRDefault="0049037C" w:rsidP="00CC1066">
      <w:pPr>
        <w:jc w:val="both"/>
        <w:rPr>
          <w:rFonts w:ascii="Arial" w:hAnsi="Arial" w:cs="Arial"/>
          <w:b/>
          <w:sz w:val="24"/>
        </w:rPr>
      </w:pPr>
      <w:r>
        <w:rPr>
          <w:noProof/>
          <w:lang w:eastAsia="es-MX"/>
        </w:rPr>
        <w:drawing>
          <wp:inline distT="0" distB="0" distL="0" distR="0" wp14:anchorId="2CECEEEF" wp14:editId="7E172FB1">
            <wp:extent cx="5603880" cy="26574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1987"/>
                    <a:stretch/>
                  </pic:blipFill>
                  <pic:spPr bwMode="auto">
                    <a:xfrm>
                      <a:off x="0" y="0"/>
                      <a:ext cx="5612130" cy="2661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DD0" w:rsidRDefault="00875DD0" w:rsidP="00CC1066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De la misma manera se agregaron los métodos de Buscar, Eliminar, Actualizar y Agregar.</w:t>
      </w:r>
    </w:p>
    <w:p w:rsidR="00A5417E" w:rsidRDefault="00A5417E" w:rsidP="00CC1066">
      <w:pPr>
        <w:jc w:val="both"/>
        <w:rPr>
          <w:rFonts w:ascii="Arial" w:hAnsi="Arial" w:cs="Arial"/>
          <w:sz w:val="24"/>
        </w:rPr>
      </w:pPr>
    </w:p>
    <w:p w:rsidR="006A5EEA" w:rsidRPr="00875DD0" w:rsidRDefault="00A5417E" w:rsidP="00CC1066">
      <w:pPr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4F8D4426" wp14:editId="6D79CAF2">
            <wp:extent cx="5612130" cy="3023870"/>
            <wp:effectExtent l="0" t="0" r="762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17B" w:rsidRDefault="00875DD0" w:rsidP="00CC1066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 esta entidad podemos registrar la unidad, instalación o caja en donde se encuentre el expediente o archivo, agregando así una breve descripción para ser más específicos en el control de archivos.</w:t>
      </w:r>
    </w:p>
    <w:p w:rsidR="006A5EEA" w:rsidRDefault="006A5EEA" w:rsidP="00CC1066">
      <w:pPr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33D74B8F" wp14:editId="57ED745D">
            <wp:extent cx="5612130" cy="3023870"/>
            <wp:effectExtent l="0" t="0" r="762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EEA" w:rsidRPr="00CC1066" w:rsidRDefault="006A5EEA" w:rsidP="00CC1066">
      <w:pPr>
        <w:jc w:val="both"/>
        <w:rPr>
          <w:rFonts w:ascii="Arial" w:hAnsi="Arial" w:cs="Arial"/>
          <w:sz w:val="24"/>
        </w:rPr>
      </w:pPr>
      <w:bookmarkStart w:id="0" w:name="_GoBack"/>
      <w:r>
        <w:rPr>
          <w:noProof/>
          <w:lang w:eastAsia="es-MX"/>
        </w:rPr>
        <w:lastRenderedPageBreak/>
        <w:drawing>
          <wp:inline distT="0" distB="0" distL="0" distR="0" wp14:anchorId="5725083E" wp14:editId="0410C35D">
            <wp:extent cx="5612130" cy="3023870"/>
            <wp:effectExtent l="0" t="0" r="762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A5EEA" w:rsidRPr="00CC106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1066"/>
    <w:rsid w:val="001B03A3"/>
    <w:rsid w:val="002D2661"/>
    <w:rsid w:val="0049037C"/>
    <w:rsid w:val="005D7077"/>
    <w:rsid w:val="00605A26"/>
    <w:rsid w:val="006A5EEA"/>
    <w:rsid w:val="006C134A"/>
    <w:rsid w:val="00875DD0"/>
    <w:rsid w:val="00A44AF9"/>
    <w:rsid w:val="00A5417E"/>
    <w:rsid w:val="00B504DF"/>
    <w:rsid w:val="00B60A06"/>
    <w:rsid w:val="00C0717B"/>
    <w:rsid w:val="00CC1066"/>
    <w:rsid w:val="00D13510"/>
    <w:rsid w:val="00E12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60A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60A0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60A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60A0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5</Pages>
  <Words>226</Words>
  <Characters>1247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Miriam</dc:creator>
  <cp:lastModifiedBy>Miriam</cp:lastModifiedBy>
  <cp:revision>4</cp:revision>
  <dcterms:created xsi:type="dcterms:W3CDTF">2017-06-14T18:48:00Z</dcterms:created>
  <dcterms:modified xsi:type="dcterms:W3CDTF">2017-06-15T14:05:00Z</dcterms:modified>
</cp:coreProperties>
</file>