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3A22" w14:textId="6F5969B8" w:rsidR="005D3D84" w:rsidRPr="005D3D84" w:rsidRDefault="005D3D84" w:rsidP="005D3D84">
      <w:pPr>
        <w:jc w:val="center"/>
        <w:rPr>
          <w:rFonts w:ascii="Montserrat" w:hAnsi="Montserrat"/>
          <w:b/>
          <w:bCs/>
        </w:rPr>
      </w:pPr>
      <w:r w:rsidRPr="786C5169">
        <w:rPr>
          <w:rFonts w:ascii="Montserrat" w:hAnsi="Montserrat"/>
          <w:b/>
          <w:bCs/>
        </w:rPr>
        <w:t xml:space="preserve">Portaria SPI SSGC nº </w:t>
      </w:r>
      <w:r w:rsidR="00070A39" w:rsidRPr="786C5169">
        <w:rPr>
          <w:rFonts w:ascii="Montserrat" w:hAnsi="Montserrat"/>
          <w:b/>
          <w:bCs/>
        </w:rPr>
        <w:t>015</w:t>
      </w:r>
      <w:r w:rsidRPr="786C5169">
        <w:rPr>
          <w:rFonts w:ascii="Montserrat" w:hAnsi="Montserrat"/>
          <w:b/>
          <w:bCs/>
        </w:rPr>
        <w:t xml:space="preserve">, </w:t>
      </w:r>
      <w:r w:rsidR="007211FA" w:rsidRPr="786C5169">
        <w:rPr>
          <w:rFonts w:ascii="Montserrat" w:hAnsi="Montserrat"/>
          <w:b/>
          <w:bCs/>
        </w:rPr>
        <w:t xml:space="preserve"> </w:t>
      </w:r>
      <w:r w:rsidRPr="786C5169">
        <w:rPr>
          <w:rFonts w:ascii="Montserrat" w:hAnsi="Montserrat"/>
          <w:b/>
          <w:bCs/>
        </w:rPr>
        <w:t>de 202</w:t>
      </w:r>
      <w:r w:rsidR="00F94732" w:rsidRPr="786C5169">
        <w:rPr>
          <w:rFonts w:ascii="Montserrat" w:hAnsi="Montserrat"/>
          <w:b/>
          <w:bCs/>
        </w:rPr>
        <w:t>6</w:t>
      </w:r>
    </w:p>
    <w:p w14:paraId="2366DFCD" w14:textId="09EE6B38" w:rsidR="005D3D84" w:rsidRDefault="005D3D84" w:rsidP="005D3D84">
      <w:pPr>
        <w:ind w:left="3540"/>
        <w:jc w:val="both"/>
        <w:rPr>
          <w:rFonts w:ascii="Montserrat" w:hAnsi="Montserrat"/>
        </w:rPr>
      </w:pPr>
      <w:r w:rsidRPr="005D3D84">
        <w:rPr>
          <w:rFonts w:ascii="Montserrat" w:hAnsi="Montserrat"/>
        </w:rPr>
        <w:t>Define a gestão de contrato e designa fiscal para</w:t>
      </w:r>
      <w:r>
        <w:rPr>
          <w:rFonts w:ascii="Montserrat" w:hAnsi="Montserrat"/>
        </w:rPr>
        <w:t xml:space="preserve"> </w:t>
      </w:r>
      <w:r w:rsidRPr="005D3D84">
        <w:rPr>
          <w:rFonts w:ascii="Montserrat" w:hAnsi="Montserrat"/>
        </w:rPr>
        <w:t>acompanhamento e fiscalização de execução contratual.</w:t>
      </w:r>
    </w:p>
    <w:p w14:paraId="3C564698" w14:textId="77777777" w:rsidR="005D3D84" w:rsidRPr="005D3D84" w:rsidRDefault="005D3D84" w:rsidP="005D3D84">
      <w:pPr>
        <w:ind w:left="3540"/>
        <w:jc w:val="both"/>
        <w:rPr>
          <w:rFonts w:ascii="Montserrat" w:hAnsi="Montserrat"/>
        </w:rPr>
      </w:pPr>
    </w:p>
    <w:p w14:paraId="1AD46A9B" w14:textId="779DA18F" w:rsidR="005D3D84" w:rsidRDefault="00F94732" w:rsidP="005D3D84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O </w:t>
      </w:r>
      <w:r w:rsidR="00667273">
        <w:rPr>
          <w:rFonts w:ascii="Montserrat" w:hAnsi="Montserrat"/>
          <w:b/>
          <w:bCs/>
        </w:rPr>
        <w:t>#cargoautoridade</w:t>
      </w:r>
      <w:r w:rsidR="005D3D84" w:rsidRPr="005D3D84">
        <w:rPr>
          <w:rFonts w:ascii="Montserrat" w:hAnsi="Montserrat"/>
        </w:rPr>
        <w:t xml:space="preserve">, da </w:t>
      </w:r>
      <w:r w:rsidR="00667273">
        <w:rPr>
          <w:rFonts w:ascii="Montserrat" w:hAnsi="Montserrat"/>
        </w:rPr>
        <w:t>#setorautoridade</w:t>
      </w:r>
      <w:r w:rsidR="005D3D84" w:rsidRPr="005D3D84">
        <w:rPr>
          <w:rFonts w:ascii="Montserrat" w:hAnsi="Montserrat"/>
        </w:rPr>
        <w:t>, diante das suas atribuições</w:t>
      </w:r>
      <w:r w:rsidR="005D3D84">
        <w:rPr>
          <w:rFonts w:ascii="Montserrat" w:hAnsi="Montserrat"/>
        </w:rPr>
        <w:t xml:space="preserve"> </w:t>
      </w:r>
      <w:r w:rsidR="005D3D84" w:rsidRPr="005D3D84">
        <w:rPr>
          <w:rFonts w:ascii="Montserrat" w:hAnsi="Montserrat"/>
        </w:rPr>
        <w:t>legais e nos termos do artigo 117 da Lei federal nº 14.133/2021, c/c Decreto nº 68.220/2023,</w:t>
      </w:r>
    </w:p>
    <w:p w14:paraId="30F94D10" w14:textId="2D651B48" w:rsidR="005D3D84" w:rsidRPr="005D3D84" w:rsidRDefault="005D3D84" w:rsidP="005D3D84">
      <w:pPr>
        <w:jc w:val="both"/>
        <w:rPr>
          <w:rFonts w:ascii="Montserrat" w:hAnsi="Montserrat"/>
        </w:rPr>
      </w:pPr>
      <w:r w:rsidRPr="005D3D84">
        <w:rPr>
          <w:rFonts w:ascii="Montserrat" w:hAnsi="Montserrat"/>
        </w:rPr>
        <w:t>DECIDE:</w:t>
      </w:r>
    </w:p>
    <w:p w14:paraId="2460077E" w14:textId="7E2BB7D1" w:rsidR="005D3D84" w:rsidRDefault="005D3D84" w:rsidP="786C5169">
      <w:pPr>
        <w:jc w:val="both"/>
        <w:rPr>
          <w:rFonts w:ascii="Montserrat" w:eastAsia="Montserrat" w:hAnsi="Montserrat" w:cs="Montserrat"/>
        </w:rPr>
      </w:pPr>
      <w:r w:rsidRPr="786C5169">
        <w:rPr>
          <w:rFonts w:ascii="Montserrat" w:hAnsi="Montserrat"/>
          <w:b/>
          <w:bCs/>
        </w:rPr>
        <w:t>Artigo 1º</w:t>
      </w:r>
      <w:r w:rsidRPr="786C5169">
        <w:rPr>
          <w:rFonts w:ascii="Montserrat" w:hAnsi="Montserrat"/>
        </w:rPr>
        <w:t xml:space="preserve"> - Nos termos do art. 15 do Decreto nº 68.220/2023, designar os servidores adiante identificados para atuarem como gestores e fisca</w:t>
      </w:r>
      <w:r w:rsidR="005B08CB" w:rsidRPr="786C5169">
        <w:rPr>
          <w:rFonts w:ascii="Montserrat" w:hAnsi="Montserrat"/>
        </w:rPr>
        <w:t>is</w:t>
      </w:r>
      <w:r w:rsidRPr="786C5169">
        <w:rPr>
          <w:rFonts w:ascii="Montserrat" w:hAnsi="Montserrat"/>
        </w:rPr>
        <w:t xml:space="preserve"> do Contrato </w:t>
      </w:r>
      <w:r w:rsidRPr="786C5169">
        <w:rPr>
          <w:rFonts w:ascii="Montserrat" w:hAnsi="Montserrat"/>
          <w:b/>
          <w:bCs/>
        </w:rPr>
        <w:t xml:space="preserve">SPI nº </w:t>
      </w:r>
      <w:r w:rsidR="00667273">
        <w:rPr>
          <w:rFonts w:ascii="Montserrat" w:hAnsi="Montserrat"/>
          <w:b/>
          <w:bCs/>
        </w:rPr>
        <w:t>#numerodocontrato</w:t>
      </w:r>
      <w:r w:rsidRPr="786C5169">
        <w:rPr>
          <w:rFonts w:ascii="Montserrat" w:hAnsi="Montserrat"/>
        </w:rPr>
        <w:t xml:space="preserve">, firmado com a Empresa </w:t>
      </w:r>
      <w:r w:rsidR="00667273">
        <w:rPr>
          <w:rFonts w:ascii="Montserrat" w:hAnsi="Montserrat"/>
          <w:b/>
          <w:bCs/>
        </w:rPr>
        <w:t>#contratada</w:t>
      </w:r>
      <w:r w:rsidR="007516C5" w:rsidRPr="786C5169">
        <w:rPr>
          <w:rFonts w:ascii="Montserrat" w:hAnsi="Montserrat"/>
        </w:rPr>
        <w:t xml:space="preserve"> inscrita</w:t>
      </w:r>
      <w:r w:rsidRPr="786C5169">
        <w:rPr>
          <w:rFonts w:ascii="Montserrat" w:hAnsi="Montserrat"/>
        </w:rPr>
        <w:t xml:space="preserve"> no CNPJ sob o nº </w:t>
      </w:r>
      <w:r w:rsidR="00667273">
        <w:rPr>
          <w:rFonts w:ascii="Montserrat" w:hAnsi="Montserrat"/>
          <w:b/>
          <w:bCs/>
        </w:rPr>
        <w:t>#cnpjcontratada</w:t>
      </w:r>
      <w:r w:rsidRPr="786C5169">
        <w:rPr>
          <w:rFonts w:ascii="Montserrat" w:hAnsi="Montserrat"/>
        </w:rPr>
        <w:t xml:space="preserve">, conforme constam nos autos do Processo SEI nº </w:t>
      </w:r>
      <w:r w:rsidR="00667273">
        <w:rPr>
          <w:rFonts w:ascii="Montserrat" w:hAnsi="Montserrat"/>
          <w:b/>
          <w:bCs/>
        </w:rPr>
        <w:t>#nroprocessosei</w:t>
      </w:r>
      <w:r w:rsidR="00DE0B16" w:rsidRPr="786C5169">
        <w:rPr>
          <w:rFonts w:ascii="Montserrat" w:hAnsi="Montserrat"/>
          <w:b/>
          <w:bCs/>
        </w:rPr>
        <w:t xml:space="preserve"> </w:t>
      </w:r>
      <w:r w:rsidR="00BC3914" w:rsidRPr="786C5169">
        <w:rPr>
          <w:rFonts w:ascii="Montserrat" w:hAnsi="Montserrat"/>
        </w:rPr>
        <w:t xml:space="preserve">para a prestação </w:t>
      </w:r>
      <w:r w:rsidR="00BC3914" w:rsidRPr="786C5169">
        <w:rPr>
          <w:rFonts w:eastAsiaTheme="minorEastAsia"/>
        </w:rPr>
        <w:t>de</w:t>
      </w:r>
      <w:r w:rsidR="08D6EBE0" w:rsidRPr="786C5169">
        <w:rPr>
          <w:rFonts w:eastAsiaTheme="minorEastAsia"/>
        </w:rPr>
        <w:t xml:space="preserve"> serviço de readequação, renovação e expansão da infraestrutura de rede existente em uso pela Secretaria de Parcerias em Investimentos.</w:t>
      </w:r>
    </w:p>
    <w:p w14:paraId="6005A339" w14:textId="61B49676" w:rsidR="005D3D84" w:rsidRDefault="005D3D84" w:rsidP="005D3D84">
      <w:pPr>
        <w:jc w:val="both"/>
        <w:rPr>
          <w:rFonts w:ascii="Montserrat" w:hAnsi="Montserrat"/>
        </w:rPr>
      </w:pPr>
      <w:r w:rsidRPr="005D3D84">
        <w:rPr>
          <w:rFonts w:ascii="Montserrat" w:hAnsi="Montserrat"/>
        </w:rPr>
        <w:t>I –</w:t>
      </w:r>
      <w:r>
        <w:rPr>
          <w:rFonts w:ascii="Montserrat" w:hAnsi="Montserrat"/>
        </w:rPr>
        <w:t xml:space="preserve"> </w:t>
      </w:r>
      <w:r w:rsidR="00667273">
        <w:rPr>
          <w:rFonts w:ascii="Montserrat" w:hAnsi="Montserrat"/>
          <w:b/>
          <w:bCs/>
        </w:rPr>
        <w:t>#nomegestor</w:t>
      </w:r>
      <w:r w:rsidR="00596B9E" w:rsidRPr="005D3D84">
        <w:rPr>
          <w:rFonts w:ascii="Montserrat" w:hAnsi="Montserrat"/>
        </w:rPr>
        <w:t>-</w:t>
      </w:r>
      <w:r>
        <w:rPr>
          <w:rFonts w:ascii="Montserrat" w:hAnsi="Montserrat"/>
        </w:rPr>
        <w:t xml:space="preserve"> </w:t>
      </w:r>
      <w:r w:rsidR="00596B9E">
        <w:rPr>
          <w:rFonts w:ascii="Montserrat" w:hAnsi="Montserrat"/>
        </w:rPr>
        <w:t>RS</w:t>
      </w:r>
      <w:r w:rsidRPr="005D3D84">
        <w:rPr>
          <w:rFonts w:ascii="Montserrat" w:hAnsi="Montserrat"/>
        </w:rPr>
        <w:t xml:space="preserve">: </w:t>
      </w:r>
      <w:r w:rsidR="00667273">
        <w:rPr>
          <w:rFonts w:ascii="Montserrat" w:hAnsi="Montserrat"/>
        </w:rPr>
        <w:t>#rsgestor</w:t>
      </w:r>
      <w:r>
        <w:rPr>
          <w:rFonts w:ascii="Montserrat" w:hAnsi="Montserrat"/>
        </w:rPr>
        <w:t xml:space="preserve"> </w:t>
      </w:r>
      <w:r w:rsidRPr="005D3D84">
        <w:rPr>
          <w:rFonts w:ascii="Montserrat" w:hAnsi="Montserrat"/>
        </w:rPr>
        <w:t>- Gestor</w:t>
      </w:r>
    </w:p>
    <w:p w14:paraId="53539972" w14:textId="2EEA152C" w:rsidR="005D3D84" w:rsidRDefault="005D3D84" w:rsidP="005D3D84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II –</w:t>
      </w:r>
      <w:r w:rsidR="00F94732">
        <w:rPr>
          <w:rFonts w:ascii="Montserrat" w:hAnsi="Montserrat"/>
        </w:rPr>
        <w:t xml:space="preserve"> </w:t>
      </w:r>
      <w:r w:rsidR="00667273">
        <w:rPr>
          <w:rFonts w:ascii="Montserrat" w:hAnsi="Montserrat"/>
          <w:b/>
          <w:bCs/>
        </w:rPr>
        <w:t>#nomegestorsuplente</w:t>
      </w:r>
      <w:r w:rsidR="00070A39">
        <w:rPr>
          <w:rFonts w:ascii="Montserrat" w:hAnsi="Montserrat"/>
          <w:b/>
          <w:bCs/>
        </w:rPr>
        <w:t xml:space="preserve"> –</w:t>
      </w:r>
      <w:r w:rsidR="00F94732">
        <w:rPr>
          <w:rFonts w:ascii="Montserrat" w:hAnsi="Montserrat"/>
        </w:rPr>
        <w:t xml:space="preserve"> R</w:t>
      </w:r>
      <w:r w:rsidR="00596B9E">
        <w:rPr>
          <w:rFonts w:ascii="Montserrat" w:hAnsi="Montserrat"/>
        </w:rPr>
        <w:t>S</w:t>
      </w:r>
      <w:r w:rsidR="00F94732">
        <w:rPr>
          <w:rFonts w:ascii="Montserrat" w:hAnsi="Montserrat"/>
        </w:rPr>
        <w:t xml:space="preserve">: </w:t>
      </w:r>
      <w:r w:rsidR="00667273">
        <w:rPr>
          <w:rFonts w:ascii="Montserrat" w:hAnsi="Montserrat"/>
        </w:rPr>
        <w:t>#</w:t>
      </w:r>
      <w:r w:rsidR="00667273">
        <w:rPr>
          <w:rFonts w:ascii="Montserrat" w:hAnsi="Montserrat"/>
          <w:b/>
          <w:bCs/>
        </w:rPr>
        <w:t>rs</w:t>
      </w:r>
      <w:r w:rsidR="00667273">
        <w:rPr>
          <w:rFonts w:ascii="Montserrat" w:hAnsi="Montserrat"/>
          <w:b/>
          <w:bCs/>
        </w:rPr>
        <w:t>gestorsuplente</w:t>
      </w:r>
      <w:r w:rsidR="00F94732">
        <w:rPr>
          <w:rFonts w:ascii="Montserrat" w:hAnsi="Montserrat"/>
        </w:rPr>
        <w:t xml:space="preserve"> </w:t>
      </w:r>
      <w:r w:rsidR="005B08CB">
        <w:rPr>
          <w:rFonts w:ascii="Montserrat" w:hAnsi="Montserrat"/>
        </w:rPr>
        <w:t>–</w:t>
      </w:r>
      <w:r w:rsidRPr="005D3D84">
        <w:rPr>
          <w:rFonts w:ascii="Montserrat" w:hAnsi="Montserrat"/>
        </w:rPr>
        <w:t xml:space="preserve"> </w:t>
      </w:r>
      <w:r w:rsidR="00596B9E">
        <w:rPr>
          <w:rFonts w:ascii="Montserrat" w:hAnsi="Montserrat"/>
        </w:rPr>
        <w:t xml:space="preserve">Suplente </w:t>
      </w:r>
    </w:p>
    <w:p w14:paraId="28E0BB74" w14:textId="62C04313" w:rsidR="00596B9E" w:rsidRPr="009C5A95" w:rsidRDefault="00596B9E" w:rsidP="005D3D84">
      <w:pPr>
        <w:jc w:val="both"/>
        <w:rPr>
          <w:rFonts w:ascii="Montserrat" w:hAnsi="Montserrat"/>
        </w:rPr>
      </w:pPr>
      <w:r w:rsidRPr="009C5A95">
        <w:rPr>
          <w:rFonts w:ascii="Montserrat" w:hAnsi="Montserrat"/>
        </w:rPr>
        <w:t xml:space="preserve">III- </w:t>
      </w:r>
      <w:r w:rsidR="00667273">
        <w:rPr>
          <w:rFonts w:ascii="Montserrat" w:hAnsi="Montserrat"/>
          <w:b/>
          <w:bCs/>
        </w:rPr>
        <w:t xml:space="preserve">#nomefiscal </w:t>
      </w:r>
      <w:r w:rsidRPr="009C5A95">
        <w:rPr>
          <w:rFonts w:ascii="Montserrat" w:hAnsi="Montserrat"/>
        </w:rPr>
        <w:t xml:space="preserve">– RS </w:t>
      </w:r>
      <w:r w:rsidR="00667273">
        <w:rPr>
          <w:rFonts w:ascii="Montserrat" w:hAnsi="Montserrat"/>
        </w:rPr>
        <w:t>#</w:t>
      </w:r>
      <w:r w:rsidR="00667273">
        <w:rPr>
          <w:rFonts w:ascii="Montserrat" w:hAnsi="Montserrat"/>
          <w:b/>
          <w:bCs/>
        </w:rPr>
        <w:t>rs</w:t>
      </w:r>
      <w:r w:rsidR="00667273">
        <w:rPr>
          <w:rFonts w:ascii="Montserrat" w:hAnsi="Montserrat"/>
          <w:b/>
          <w:bCs/>
        </w:rPr>
        <w:t>fiscal</w:t>
      </w:r>
      <w:r w:rsidRPr="009C5A95">
        <w:rPr>
          <w:rFonts w:ascii="Montserrat" w:hAnsi="Montserrat"/>
        </w:rPr>
        <w:t xml:space="preserve"> – Fiscal </w:t>
      </w:r>
    </w:p>
    <w:p w14:paraId="361074DC" w14:textId="2454701D" w:rsidR="005D3D84" w:rsidRPr="005D3D84" w:rsidRDefault="005D3D84" w:rsidP="005D3D84">
      <w:pPr>
        <w:jc w:val="both"/>
        <w:rPr>
          <w:rFonts w:ascii="Montserrat" w:hAnsi="Montserrat"/>
        </w:rPr>
      </w:pPr>
      <w:r w:rsidRPr="005D3D84">
        <w:rPr>
          <w:rFonts w:ascii="Montserrat" w:hAnsi="Montserrat"/>
          <w:b/>
          <w:bCs/>
        </w:rPr>
        <w:t>Artigo 2º</w:t>
      </w:r>
      <w:r w:rsidRPr="005D3D84">
        <w:rPr>
          <w:rFonts w:ascii="Montserrat" w:hAnsi="Montserrat"/>
        </w:rPr>
        <w:t xml:space="preserve"> - Caberá aos fiscais que trata o artigo 1º desta Portaria as atribuições previstas</w:t>
      </w:r>
      <w:r w:rsidR="005B08CB">
        <w:rPr>
          <w:rFonts w:ascii="Montserrat" w:hAnsi="Montserrat"/>
        </w:rPr>
        <w:t xml:space="preserve"> </w:t>
      </w:r>
      <w:r w:rsidRPr="005D3D84">
        <w:rPr>
          <w:rFonts w:ascii="Montserrat" w:hAnsi="Montserrat"/>
        </w:rPr>
        <w:t>nos artigos 17 a 19 do Decreto nº 68.220/2023.</w:t>
      </w:r>
    </w:p>
    <w:p w14:paraId="691411A9" w14:textId="67CB70B0" w:rsidR="005D3D84" w:rsidRPr="005D3D84" w:rsidRDefault="005D3D84" w:rsidP="005D3D84">
      <w:pPr>
        <w:jc w:val="both"/>
        <w:rPr>
          <w:rFonts w:ascii="Montserrat" w:hAnsi="Montserrat"/>
        </w:rPr>
      </w:pPr>
      <w:r w:rsidRPr="005B08CB">
        <w:rPr>
          <w:rFonts w:ascii="Montserrat" w:hAnsi="Montserrat"/>
          <w:b/>
          <w:bCs/>
        </w:rPr>
        <w:t>Parágrafo Único</w:t>
      </w:r>
      <w:r w:rsidRPr="005D3D84">
        <w:rPr>
          <w:rFonts w:ascii="Montserrat" w:hAnsi="Montserrat"/>
        </w:rPr>
        <w:t xml:space="preserve"> – Sem prejuízo do disposto no “caput” deste artigo caberá ainda aos fiscais</w:t>
      </w:r>
      <w:r w:rsidR="005B08CB">
        <w:rPr>
          <w:rFonts w:ascii="Montserrat" w:hAnsi="Montserrat"/>
        </w:rPr>
        <w:t xml:space="preserve"> </w:t>
      </w:r>
      <w:r w:rsidRPr="005D3D84">
        <w:rPr>
          <w:rFonts w:ascii="Montserrat" w:hAnsi="Montserrat"/>
        </w:rPr>
        <w:t>as atribuições previstas nos incisos II a IV do art. 16 do Decreto nº 68.220/2023.</w:t>
      </w:r>
    </w:p>
    <w:p w14:paraId="79153A0A" w14:textId="647C71E0" w:rsidR="005D3D84" w:rsidRPr="005D3D84" w:rsidRDefault="005D3D84" w:rsidP="005D3D84">
      <w:pPr>
        <w:jc w:val="both"/>
        <w:rPr>
          <w:rFonts w:ascii="Montserrat" w:hAnsi="Montserrat"/>
        </w:rPr>
      </w:pPr>
      <w:r w:rsidRPr="005B08CB">
        <w:rPr>
          <w:rFonts w:ascii="Montserrat" w:hAnsi="Montserrat"/>
          <w:b/>
          <w:bCs/>
        </w:rPr>
        <w:t>Artigo 3º</w:t>
      </w:r>
      <w:r w:rsidRPr="005D3D84">
        <w:rPr>
          <w:rFonts w:ascii="Montserrat" w:hAnsi="Montserrat"/>
        </w:rPr>
        <w:t xml:space="preserve"> - As atribuições previstas no art. 16 do Decreto nº 68.220/2023, exceto os incisos II</w:t>
      </w:r>
      <w:r w:rsidR="005B08CB">
        <w:rPr>
          <w:rFonts w:ascii="Montserrat" w:hAnsi="Montserrat"/>
        </w:rPr>
        <w:t xml:space="preserve"> </w:t>
      </w:r>
      <w:r w:rsidRPr="005D3D84">
        <w:rPr>
          <w:rFonts w:ascii="Montserrat" w:hAnsi="Montserrat"/>
        </w:rPr>
        <w:t>a IV, serão exercidas pelo gestor do contrato, com o auxílio dos fiscais.</w:t>
      </w:r>
    </w:p>
    <w:p w14:paraId="3E609522" w14:textId="7997EE05" w:rsidR="005D3D84" w:rsidRDefault="005D3D84" w:rsidP="005D3D84">
      <w:pPr>
        <w:jc w:val="both"/>
        <w:rPr>
          <w:rFonts w:ascii="Montserrat" w:hAnsi="Montserrat"/>
        </w:rPr>
      </w:pPr>
      <w:r w:rsidRPr="005B08CB">
        <w:rPr>
          <w:rFonts w:ascii="Montserrat" w:hAnsi="Montserrat"/>
          <w:b/>
          <w:bCs/>
        </w:rPr>
        <w:t>Artigo 4º</w:t>
      </w:r>
      <w:r w:rsidRPr="005D3D84">
        <w:rPr>
          <w:rFonts w:ascii="Montserrat" w:hAnsi="Montserrat"/>
        </w:rPr>
        <w:t xml:space="preserve"> - Esta Portaria</w:t>
      </w:r>
      <w:r w:rsidR="00F94732">
        <w:rPr>
          <w:rFonts w:ascii="Montserrat" w:hAnsi="Montserrat"/>
        </w:rPr>
        <w:t xml:space="preserve"> entra em vigor na data de sua publicação</w:t>
      </w:r>
      <w:r w:rsidR="00F94732" w:rsidRPr="00F94732">
        <w:rPr>
          <w:rFonts w:ascii="Montserrat" w:hAnsi="Montserrat"/>
        </w:rPr>
        <w:t xml:space="preserve">, revogando a Portaria SPI SSGC nº </w:t>
      </w:r>
      <w:r w:rsidR="000D57F3">
        <w:rPr>
          <w:rFonts w:ascii="Montserrat" w:hAnsi="Montserrat"/>
        </w:rPr>
        <w:t>093</w:t>
      </w:r>
      <w:r w:rsidR="00F94732" w:rsidRPr="00F94732">
        <w:rPr>
          <w:rFonts w:ascii="Montserrat" w:hAnsi="Montserrat"/>
        </w:rPr>
        <w:t xml:space="preserve"> de </w:t>
      </w:r>
      <w:r w:rsidR="000D57F3">
        <w:rPr>
          <w:rFonts w:ascii="Montserrat" w:hAnsi="Montserrat"/>
        </w:rPr>
        <w:t>03</w:t>
      </w:r>
      <w:r w:rsidR="009742A8">
        <w:rPr>
          <w:rFonts w:ascii="Montserrat" w:hAnsi="Montserrat"/>
        </w:rPr>
        <w:t xml:space="preserve"> de dezembro</w:t>
      </w:r>
      <w:r w:rsidR="00AD4095">
        <w:rPr>
          <w:rFonts w:ascii="Montserrat" w:hAnsi="Montserrat"/>
        </w:rPr>
        <w:t xml:space="preserve"> de 2025</w:t>
      </w:r>
      <w:r w:rsidR="00596B9E">
        <w:rPr>
          <w:rFonts w:ascii="Montserrat" w:hAnsi="Montserrat"/>
        </w:rPr>
        <w:t>.</w:t>
      </w:r>
    </w:p>
    <w:p w14:paraId="410152A7" w14:textId="6A45F4B8" w:rsidR="00667273" w:rsidRDefault="00667273" w:rsidP="005D3D84">
      <w:pPr>
        <w:jc w:val="both"/>
        <w:rPr>
          <w:rFonts w:ascii="Montserrat" w:hAnsi="Montserrat"/>
        </w:rPr>
      </w:pPr>
      <w:r w:rsidRPr="00A168DB">
        <w:rPr>
          <w:rFonts w:ascii="Montserrat" w:hAnsi="Montserrat"/>
          <w:b/>
          <w:bCs/>
        </w:rPr>
        <w:t>Artigo 5º</w:t>
      </w:r>
      <w:r>
        <w:rPr>
          <w:rFonts w:ascii="Montserrat" w:hAnsi="Montserrat"/>
        </w:rPr>
        <w:t xml:space="preserve"> - </w:t>
      </w:r>
      <w:r w:rsidRPr="00667273">
        <w:rPr>
          <w:rFonts w:ascii="Montserrat" w:hAnsi="Montserrat"/>
        </w:rPr>
        <w:t xml:space="preserve">Fica revogada a </w:t>
      </w:r>
      <w:r>
        <w:rPr>
          <w:rFonts w:ascii="Montserrat" w:hAnsi="Montserrat"/>
        </w:rPr>
        <w:t>#nomedocumento</w:t>
      </w:r>
      <w:r w:rsidRPr="00667273">
        <w:rPr>
          <w:rFonts w:ascii="Montserrat" w:hAnsi="Montserrat"/>
        </w:rPr>
        <w:t xml:space="preserve"> nº </w:t>
      </w:r>
      <w:r>
        <w:rPr>
          <w:rFonts w:ascii="Montserrat" w:hAnsi="Montserrat"/>
        </w:rPr>
        <w:t>#numeroportariaanterior</w:t>
      </w:r>
      <w:r w:rsidRPr="00667273">
        <w:rPr>
          <w:rFonts w:ascii="Montserrat" w:hAnsi="Montserrat"/>
        </w:rPr>
        <w:t xml:space="preserve">, de </w:t>
      </w:r>
      <w:r>
        <w:rPr>
          <w:rFonts w:ascii="Montserrat" w:hAnsi="Montserrat"/>
        </w:rPr>
        <w:t>#dia</w:t>
      </w:r>
      <w:r>
        <w:rPr>
          <w:rFonts w:ascii="Montserrat" w:hAnsi="Montserrat"/>
        </w:rPr>
        <w:t>portariaanterior</w:t>
      </w:r>
      <w:r w:rsidRPr="00667273">
        <w:rPr>
          <w:rFonts w:ascii="Montserrat" w:hAnsi="Montserrat"/>
        </w:rPr>
        <w:t xml:space="preserve"> de </w:t>
      </w:r>
      <w:r>
        <w:rPr>
          <w:rFonts w:ascii="Montserrat" w:hAnsi="Montserrat"/>
        </w:rPr>
        <w:t>#mesportariaanterior</w:t>
      </w:r>
      <w:r w:rsidRPr="00667273">
        <w:rPr>
          <w:rFonts w:ascii="Montserrat" w:hAnsi="Montserrat"/>
        </w:rPr>
        <w:t xml:space="preserve"> de </w:t>
      </w:r>
      <w:r>
        <w:rPr>
          <w:rFonts w:ascii="Montserrat" w:hAnsi="Montserrat"/>
        </w:rPr>
        <w:t>#anoportariaanterior</w:t>
      </w:r>
      <w:r w:rsidRPr="00667273">
        <w:rPr>
          <w:rFonts w:ascii="Montserrat" w:hAnsi="Montserrat"/>
        </w:rPr>
        <w:t xml:space="preserve"> que dispõe sobre a mesma matéria.</w:t>
      </w:r>
    </w:p>
    <w:p w14:paraId="7295450F" w14:textId="3676C0BF" w:rsidR="00667273" w:rsidRDefault="00667273" w:rsidP="005D3D84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Ou </w:t>
      </w:r>
    </w:p>
    <w:p w14:paraId="501D7B95" w14:textId="7D7EBBC6" w:rsidR="00A168DB" w:rsidRDefault="00A168DB" w:rsidP="00A168DB">
      <w:pPr>
        <w:jc w:val="both"/>
        <w:rPr>
          <w:rFonts w:ascii="Montserrat" w:hAnsi="Montserrat"/>
        </w:rPr>
      </w:pPr>
      <w:r w:rsidRPr="00A168DB">
        <w:rPr>
          <w:rFonts w:ascii="Montserrat" w:hAnsi="Montserrat"/>
          <w:b/>
          <w:bCs/>
        </w:rPr>
        <w:t>Artigo 5º</w:t>
      </w:r>
      <w:r>
        <w:rPr>
          <w:rFonts w:ascii="Montserrat" w:hAnsi="Montserrat"/>
        </w:rPr>
        <w:t xml:space="preserve"> - </w:t>
      </w:r>
      <w:r w:rsidRPr="00667273">
        <w:rPr>
          <w:rFonts w:ascii="Montserrat" w:hAnsi="Montserrat"/>
        </w:rPr>
        <w:t xml:space="preserve">Ficam revogadas </w:t>
      </w:r>
      <w:r>
        <w:rPr>
          <w:rFonts w:ascii="Montserrat" w:hAnsi="Montserrat"/>
        </w:rPr>
        <w:t>todas as portarias que</w:t>
      </w:r>
      <w:r w:rsidRPr="00667273">
        <w:rPr>
          <w:rFonts w:ascii="Montserrat" w:hAnsi="Montserrat"/>
        </w:rPr>
        <w:t xml:space="preserve"> dispõe</w:t>
      </w:r>
      <w:r>
        <w:rPr>
          <w:rFonts w:ascii="Montserrat" w:hAnsi="Montserrat"/>
        </w:rPr>
        <w:t>m</w:t>
      </w:r>
      <w:r w:rsidRPr="00667273">
        <w:rPr>
          <w:rFonts w:ascii="Montserrat" w:hAnsi="Montserrat"/>
        </w:rPr>
        <w:t xml:space="preserve"> sobre a mesma matéria.</w:t>
      </w:r>
    </w:p>
    <w:p w14:paraId="6DD2DAE9" w14:textId="77777777" w:rsidR="005B08CB" w:rsidRDefault="005B08CB" w:rsidP="005D3D84">
      <w:pPr>
        <w:jc w:val="both"/>
        <w:rPr>
          <w:rFonts w:ascii="Montserrat" w:hAnsi="Montserrat"/>
        </w:rPr>
      </w:pPr>
    </w:p>
    <w:p w14:paraId="4BFA4734" w14:textId="77777777" w:rsidR="00667273" w:rsidRPr="005D3D84" w:rsidRDefault="00667273" w:rsidP="005D3D84">
      <w:pPr>
        <w:jc w:val="both"/>
        <w:rPr>
          <w:rFonts w:ascii="Montserrat" w:hAnsi="Montserrat"/>
        </w:rPr>
      </w:pPr>
    </w:p>
    <w:p w14:paraId="1A460ACD" w14:textId="213002BB" w:rsidR="005D3D84" w:rsidRPr="005B08CB" w:rsidRDefault="00667273" w:rsidP="005B08CB">
      <w:pPr>
        <w:jc w:val="center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#nomeautoridade</w:t>
      </w:r>
    </w:p>
    <w:p w14:paraId="0C191EF6" w14:textId="448B991A" w:rsidR="005D3D84" w:rsidRPr="005D3D84" w:rsidRDefault="00667273" w:rsidP="005B08CB">
      <w:pPr>
        <w:jc w:val="center"/>
        <w:rPr>
          <w:rFonts w:ascii="Montserrat" w:hAnsi="Montserrat"/>
        </w:rPr>
      </w:pPr>
      <w:r>
        <w:rPr>
          <w:rFonts w:ascii="Montserrat" w:hAnsi="Montserrat"/>
        </w:rPr>
        <w:t>#cargoautoridade</w:t>
      </w:r>
    </w:p>
    <w:p w14:paraId="1FE8ED85" w14:textId="0840ACC0" w:rsidR="00465F0A" w:rsidRDefault="00667273" w:rsidP="005B08CB">
      <w:pPr>
        <w:jc w:val="center"/>
        <w:rPr>
          <w:rFonts w:ascii="Montserrat" w:hAnsi="Montserrat"/>
        </w:rPr>
      </w:pPr>
      <w:r>
        <w:rPr>
          <w:rFonts w:ascii="Montserrat" w:hAnsi="Montserrat"/>
        </w:rPr>
        <w:t>#setorautoridade</w:t>
      </w:r>
    </w:p>
    <w:p w14:paraId="302CF4BE" w14:textId="1B2F5C94" w:rsidR="00667273" w:rsidRPr="005D3D84" w:rsidRDefault="00667273" w:rsidP="005B08CB">
      <w:pPr>
        <w:jc w:val="center"/>
        <w:rPr>
          <w:rFonts w:ascii="Montserrat" w:hAnsi="Montserrat"/>
        </w:rPr>
      </w:pPr>
      <w:r>
        <w:rPr>
          <w:rFonts w:ascii="Montserrat" w:hAnsi="Montserrat"/>
        </w:rPr>
        <w:t>Secretaria de Parcerias em Investimentos</w:t>
      </w:r>
    </w:p>
    <w:sectPr w:rsidR="00667273" w:rsidRPr="005D3D84" w:rsidSect="005B08CB">
      <w:headerReference w:type="default" r:id="rId6"/>
      <w:pgSz w:w="11906" w:h="16838"/>
      <w:pgMar w:top="1417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DDD0" w14:textId="77777777" w:rsidR="0004570E" w:rsidRDefault="0004570E" w:rsidP="005B08CB">
      <w:pPr>
        <w:spacing w:after="0" w:line="240" w:lineRule="auto"/>
      </w:pPr>
      <w:r>
        <w:separator/>
      </w:r>
    </w:p>
  </w:endnote>
  <w:endnote w:type="continuationSeparator" w:id="0">
    <w:p w14:paraId="06834436" w14:textId="77777777" w:rsidR="0004570E" w:rsidRDefault="0004570E" w:rsidP="005B0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A913" w14:textId="77777777" w:rsidR="0004570E" w:rsidRDefault="0004570E" w:rsidP="005B08CB">
      <w:pPr>
        <w:spacing w:after="0" w:line="240" w:lineRule="auto"/>
      </w:pPr>
      <w:r>
        <w:separator/>
      </w:r>
    </w:p>
  </w:footnote>
  <w:footnote w:type="continuationSeparator" w:id="0">
    <w:p w14:paraId="545DD575" w14:textId="77777777" w:rsidR="0004570E" w:rsidRDefault="0004570E" w:rsidP="005B0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C7D5" w14:textId="5A2E0E02" w:rsidR="005B08CB" w:rsidRDefault="005B08CB">
    <w:pPr>
      <w:pStyle w:val="Cabealho"/>
    </w:pPr>
    <w:r>
      <w:rPr>
        <w:noProof/>
      </w:rPr>
      <w:drawing>
        <wp:inline distT="0" distB="0" distL="0" distR="0" wp14:anchorId="33DC463B" wp14:editId="265B08CE">
          <wp:extent cx="5400040" cy="949325"/>
          <wp:effectExtent l="0" t="0" r="0" b="3175"/>
          <wp:docPr id="1194265707" name="Imagem 1" descr="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8064102" name="Imagem 1" descr="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949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84"/>
    <w:rsid w:val="00004F41"/>
    <w:rsid w:val="00035F05"/>
    <w:rsid w:val="0004570E"/>
    <w:rsid w:val="00050023"/>
    <w:rsid w:val="00064707"/>
    <w:rsid w:val="00065806"/>
    <w:rsid w:val="00070A39"/>
    <w:rsid w:val="000A4CBB"/>
    <w:rsid w:val="000A7527"/>
    <w:rsid w:val="000B086F"/>
    <w:rsid w:val="000C005C"/>
    <w:rsid w:val="000D57F3"/>
    <w:rsid w:val="001745EC"/>
    <w:rsid w:val="00185207"/>
    <w:rsid w:val="001E4E05"/>
    <w:rsid w:val="002448BA"/>
    <w:rsid w:val="002A28B4"/>
    <w:rsid w:val="002A4141"/>
    <w:rsid w:val="002D0085"/>
    <w:rsid w:val="002E0498"/>
    <w:rsid w:val="00312C89"/>
    <w:rsid w:val="00322937"/>
    <w:rsid w:val="003A0115"/>
    <w:rsid w:val="003F5C06"/>
    <w:rsid w:val="00465F0A"/>
    <w:rsid w:val="0051121B"/>
    <w:rsid w:val="00515409"/>
    <w:rsid w:val="00534EE5"/>
    <w:rsid w:val="005405E3"/>
    <w:rsid w:val="00564AC5"/>
    <w:rsid w:val="00596B9E"/>
    <w:rsid w:val="005B08CB"/>
    <w:rsid w:val="005D004A"/>
    <w:rsid w:val="005D3D84"/>
    <w:rsid w:val="005E4DF1"/>
    <w:rsid w:val="005F6FB4"/>
    <w:rsid w:val="00665AA4"/>
    <w:rsid w:val="00667273"/>
    <w:rsid w:val="00693F85"/>
    <w:rsid w:val="006B6B15"/>
    <w:rsid w:val="006D7E57"/>
    <w:rsid w:val="006E34B5"/>
    <w:rsid w:val="007211FA"/>
    <w:rsid w:val="00733338"/>
    <w:rsid w:val="007516C5"/>
    <w:rsid w:val="00760EED"/>
    <w:rsid w:val="007C726B"/>
    <w:rsid w:val="008145EB"/>
    <w:rsid w:val="0086166B"/>
    <w:rsid w:val="00902A88"/>
    <w:rsid w:val="00904008"/>
    <w:rsid w:val="009333C0"/>
    <w:rsid w:val="009538B4"/>
    <w:rsid w:val="009742A8"/>
    <w:rsid w:val="009901B4"/>
    <w:rsid w:val="009C5A95"/>
    <w:rsid w:val="00A168DB"/>
    <w:rsid w:val="00A231B9"/>
    <w:rsid w:val="00A4529A"/>
    <w:rsid w:val="00A52D63"/>
    <w:rsid w:val="00A60B75"/>
    <w:rsid w:val="00AA64EA"/>
    <w:rsid w:val="00AC5608"/>
    <w:rsid w:val="00AD4095"/>
    <w:rsid w:val="00AE29B3"/>
    <w:rsid w:val="00B2142D"/>
    <w:rsid w:val="00B61EDD"/>
    <w:rsid w:val="00BB03CE"/>
    <w:rsid w:val="00BB39B8"/>
    <w:rsid w:val="00BC3914"/>
    <w:rsid w:val="00BD22AA"/>
    <w:rsid w:val="00BE0134"/>
    <w:rsid w:val="00BF04BD"/>
    <w:rsid w:val="00C124F9"/>
    <w:rsid w:val="00C259A5"/>
    <w:rsid w:val="00C741A3"/>
    <w:rsid w:val="00C94582"/>
    <w:rsid w:val="00D4222F"/>
    <w:rsid w:val="00D77DCA"/>
    <w:rsid w:val="00D82EFD"/>
    <w:rsid w:val="00D90D96"/>
    <w:rsid w:val="00DC1CCA"/>
    <w:rsid w:val="00DE0B16"/>
    <w:rsid w:val="00E75077"/>
    <w:rsid w:val="00E75BFE"/>
    <w:rsid w:val="00E760F9"/>
    <w:rsid w:val="00EB49F9"/>
    <w:rsid w:val="00EE46C5"/>
    <w:rsid w:val="00F0497A"/>
    <w:rsid w:val="00F94064"/>
    <w:rsid w:val="00F94732"/>
    <w:rsid w:val="00FD61CC"/>
    <w:rsid w:val="08D6EBE0"/>
    <w:rsid w:val="4DE2EDF8"/>
    <w:rsid w:val="786C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377FC"/>
  <w15:chartTrackingRefBased/>
  <w15:docId w15:val="{A8C7C1BA-211C-481C-843D-F7F4A6DB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8DB"/>
  </w:style>
  <w:style w:type="paragraph" w:styleId="Ttulo1">
    <w:name w:val="heading 1"/>
    <w:basedOn w:val="Normal"/>
    <w:next w:val="Normal"/>
    <w:link w:val="Ttulo1Char"/>
    <w:uiPriority w:val="9"/>
    <w:qFormat/>
    <w:rsid w:val="005D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D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D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D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D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D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D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D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B0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08CB"/>
  </w:style>
  <w:style w:type="paragraph" w:styleId="Rodap">
    <w:name w:val="footer"/>
    <w:basedOn w:val="Normal"/>
    <w:link w:val="RodapChar"/>
    <w:uiPriority w:val="99"/>
    <w:unhideWhenUsed/>
    <w:rsid w:val="005B0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0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297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Tucilio Fanizzi</dc:creator>
  <cp:keywords/>
  <dc:description/>
  <cp:lastModifiedBy>José Eduardo Santana Martins</cp:lastModifiedBy>
  <cp:revision>7</cp:revision>
  <dcterms:created xsi:type="dcterms:W3CDTF">2026-06-23T15:29:00Z</dcterms:created>
  <dcterms:modified xsi:type="dcterms:W3CDTF">2026-10-08T22:59:00Z</dcterms:modified>
</cp:coreProperties>
</file>