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CA2A2" w14:textId="77777777" w:rsidR="00113781" w:rsidRPr="00113781" w:rsidRDefault="00113781" w:rsidP="000F25B2">
      <w:pPr>
        <w:spacing w:after="0" w:line="240" w:lineRule="auto"/>
        <w:outlineLvl w:val="2"/>
        <w:rPr>
          <w:rFonts w:ascii="Calibri" w:eastAsia="Times New Roman" w:hAnsi="Calibri" w:cs="Calibri"/>
          <w:b/>
          <w:bCs/>
          <w:color w:val="FF0000"/>
          <w:kern w:val="0"/>
          <w:sz w:val="32"/>
          <w:szCs w:val="32"/>
          <w14:ligatures w14:val="none"/>
        </w:rPr>
      </w:pPr>
      <w:r w:rsidRPr="00113781">
        <w:rPr>
          <w:rFonts w:ascii="Calibri" w:eastAsia="Times New Roman" w:hAnsi="Calibri" w:cs="Calibri"/>
          <w:b/>
          <w:bCs/>
          <w:color w:val="FF0000"/>
          <w:kern w:val="0"/>
          <w:sz w:val="32"/>
          <w:szCs w:val="32"/>
          <w14:ligatures w14:val="none"/>
        </w:rPr>
        <w:t>1. What is the optimal weekly production plan?</w:t>
      </w:r>
    </w:p>
    <w:p w14:paraId="61555CEA" w14:textId="77777777" w:rsidR="00113781" w:rsidRPr="00113781" w:rsidRDefault="00113781" w:rsidP="000F25B2">
      <w:pPr>
        <w:spacing w:after="0" w:line="240" w:lineRule="auto"/>
        <w:ind w:left="720"/>
        <w:rPr>
          <w:rFonts w:ascii="Calibri" w:eastAsia="Times New Roman" w:hAnsi="Calibri" w:cs="Calibri"/>
          <w:kern w:val="0"/>
          <w14:ligatures w14:val="none"/>
        </w:rPr>
      </w:pPr>
    </w:p>
    <w:tbl>
      <w:tblPr>
        <w:tblStyle w:val="GridTable4-Accent1"/>
        <w:tblW w:w="0" w:type="auto"/>
        <w:tblLook w:val="04A0" w:firstRow="1" w:lastRow="0" w:firstColumn="1" w:lastColumn="0" w:noHBand="0" w:noVBand="1"/>
      </w:tblPr>
      <w:tblGrid>
        <w:gridCol w:w="2155"/>
        <w:gridCol w:w="2160"/>
      </w:tblGrid>
      <w:tr w:rsidR="00113781" w:rsidRPr="00441A19" w14:paraId="1A2BC8BD" w14:textId="77777777" w:rsidTr="0044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33265E9" w14:textId="75B65502" w:rsidR="00113781" w:rsidRPr="00441A19" w:rsidRDefault="00441A19" w:rsidP="000F25B2">
            <w:pPr>
              <w:jc w:val="center"/>
              <w:rPr>
                <w:rFonts w:ascii="Calibri" w:eastAsia="Times New Roman" w:hAnsi="Calibri" w:cs="Calibri"/>
                <w:b w:val="0"/>
                <w:bCs w:val="0"/>
                <w:kern w:val="0"/>
                <w:sz w:val="20"/>
                <w:szCs w:val="20"/>
                <w14:ligatures w14:val="none"/>
              </w:rPr>
            </w:pPr>
            <w:r w:rsidRPr="00441A19">
              <w:rPr>
                <w:rFonts w:ascii="Calibri" w:eastAsia="Times New Roman" w:hAnsi="Calibri" w:cs="Calibri"/>
                <w:b w:val="0"/>
                <w:bCs w:val="0"/>
                <w:kern w:val="0"/>
                <w:sz w:val="20"/>
                <w:szCs w:val="20"/>
                <w14:ligatures w14:val="none"/>
              </w:rPr>
              <w:t>Product</w:t>
            </w:r>
          </w:p>
        </w:tc>
        <w:tc>
          <w:tcPr>
            <w:tcW w:w="2160" w:type="dxa"/>
          </w:tcPr>
          <w:p w14:paraId="6F7C99F9" w14:textId="0ED74BD6" w:rsidR="00113781" w:rsidRPr="00441A19" w:rsidRDefault="00441A19" w:rsidP="000F25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sz w:val="20"/>
                <w:szCs w:val="20"/>
                <w14:ligatures w14:val="none"/>
              </w:rPr>
            </w:pPr>
            <w:r w:rsidRPr="00441A19">
              <w:rPr>
                <w:rFonts w:ascii="Calibri" w:eastAsia="Times New Roman" w:hAnsi="Calibri" w:cs="Calibri"/>
                <w:b w:val="0"/>
                <w:bCs w:val="0"/>
                <w:kern w:val="0"/>
                <w:sz w:val="20"/>
                <w:szCs w:val="20"/>
                <w14:ligatures w14:val="none"/>
              </w:rPr>
              <w:t>Weekly Production</w:t>
            </w:r>
          </w:p>
        </w:tc>
      </w:tr>
      <w:tr w:rsidR="00113781" w:rsidRPr="00441A19" w14:paraId="3E265066" w14:textId="6938625A" w:rsidTr="0044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21AE3F" w14:textId="0680C26B" w:rsidR="00113781" w:rsidRPr="00441A19" w:rsidRDefault="00113781"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Table Chairs (TC)</w:t>
            </w:r>
          </w:p>
        </w:tc>
        <w:tc>
          <w:tcPr>
            <w:tcW w:w="2160" w:type="dxa"/>
          </w:tcPr>
          <w:p w14:paraId="3322060A" w14:textId="3ADC1C35" w:rsidR="00113781" w:rsidRPr="00441A19" w:rsidRDefault="00113781" w:rsidP="000F25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0</w:t>
            </w:r>
          </w:p>
        </w:tc>
      </w:tr>
      <w:tr w:rsidR="00113781" w:rsidRPr="00441A19" w14:paraId="64763C70" w14:textId="3B4E8453" w:rsidTr="00441A19">
        <w:tc>
          <w:tcPr>
            <w:cnfStyle w:val="001000000000" w:firstRow="0" w:lastRow="0" w:firstColumn="1" w:lastColumn="0" w:oddVBand="0" w:evenVBand="0" w:oddHBand="0" w:evenHBand="0" w:firstRowFirstColumn="0" w:firstRowLastColumn="0" w:lastRowFirstColumn="0" w:lastRowLastColumn="0"/>
            <w:tcW w:w="2155" w:type="dxa"/>
          </w:tcPr>
          <w:p w14:paraId="5EE724A8" w14:textId="12DE388E" w:rsidR="00113781" w:rsidRPr="00441A19" w:rsidRDefault="00113781"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Easy Chairs (EC)</w:t>
            </w:r>
          </w:p>
        </w:tc>
        <w:tc>
          <w:tcPr>
            <w:tcW w:w="2160" w:type="dxa"/>
          </w:tcPr>
          <w:p w14:paraId="4E37440F" w14:textId="2932FB84" w:rsidR="00113781" w:rsidRPr="00441A19" w:rsidRDefault="00113781" w:rsidP="000F25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0</w:t>
            </w:r>
          </w:p>
        </w:tc>
      </w:tr>
      <w:tr w:rsidR="00113781" w:rsidRPr="00441A19" w14:paraId="4B0097FB" w14:textId="393AE078" w:rsidTr="0044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6F974BF" w14:textId="25742EDB" w:rsidR="00113781" w:rsidRPr="00441A19" w:rsidRDefault="00113781"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Loveseats (LS)</w:t>
            </w:r>
          </w:p>
        </w:tc>
        <w:tc>
          <w:tcPr>
            <w:tcW w:w="2160" w:type="dxa"/>
          </w:tcPr>
          <w:p w14:paraId="22C24073" w14:textId="0C67AE45" w:rsidR="00113781" w:rsidRPr="00441A19" w:rsidRDefault="00113781" w:rsidP="000F25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20</w:t>
            </w:r>
          </w:p>
        </w:tc>
      </w:tr>
      <w:tr w:rsidR="00113781" w:rsidRPr="00441A19" w14:paraId="7668DD10" w14:textId="112F41FD" w:rsidTr="00441A19">
        <w:tc>
          <w:tcPr>
            <w:cnfStyle w:val="001000000000" w:firstRow="0" w:lastRow="0" w:firstColumn="1" w:lastColumn="0" w:oddVBand="0" w:evenVBand="0" w:oddHBand="0" w:evenHBand="0" w:firstRowFirstColumn="0" w:firstRowLastColumn="0" w:lastRowFirstColumn="0" w:lastRowLastColumn="0"/>
            <w:tcW w:w="2155" w:type="dxa"/>
          </w:tcPr>
          <w:p w14:paraId="70D354CB" w14:textId="2DC7F3D5" w:rsidR="00113781" w:rsidRPr="00441A19" w:rsidRDefault="00113781"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Coffee Tables (CT)</w:t>
            </w:r>
          </w:p>
        </w:tc>
        <w:tc>
          <w:tcPr>
            <w:tcW w:w="2160" w:type="dxa"/>
          </w:tcPr>
          <w:p w14:paraId="5D0341F4" w14:textId="7A6C540F" w:rsidR="00113781" w:rsidRPr="00441A19" w:rsidRDefault="00113781" w:rsidP="000F25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10</w:t>
            </w:r>
          </w:p>
        </w:tc>
      </w:tr>
      <w:tr w:rsidR="00113781" w:rsidRPr="00441A19" w14:paraId="7F5EFD29" w14:textId="61060C93" w:rsidTr="0044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FF5AF9E" w14:textId="4C5CA4C1" w:rsidR="00113781" w:rsidRPr="00441A19" w:rsidRDefault="00113781"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End Tables (ET)</w:t>
            </w:r>
          </w:p>
        </w:tc>
        <w:tc>
          <w:tcPr>
            <w:tcW w:w="2160" w:type="dxa"/>
          </w:tcPr>
          <w:p w14:paraId="401D4290" w14:textId="77D0FE2A" w:rsidR="00113781" w:rsidRPr="00441A19" w:rsidRDefault="00113781" w:rsidP="000F25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10</w:t>
            </w:r>
          </w:p>
        </w:tc>
      </w:tr>
    </w:tbl>
    <w:p w14:paraId="1CC7D11A" w14:textId="77777777" w:rsidR="00113781" w:rsidRPr="00113781" w:rsidRDefault="00113781" w:rsidP="000F25B2">
      <w:pPr>
        <w:spacing w:after="0" w:line="240" w:lineRule="auto"/>
        <w:rPr>
          <w:rFonts w:ascii="Calibri" w:eastAsia="Times New Roman" w:hAnsi="Calibri" w:cs="Calibri"/>
          <w:kern w:val="0"/>
          <w14:ligatures w14:val="none"/>
        </w:rPr>
      </w:pPr>
    </w:p>
    <w:p w14:paraId="38AD8DDD" w14:textId="5CDA2C28" w:rsidR="00113781" w:rsidRPr="00113781" w:rsidRDefault="00113781" w:rsidP="000F25B2">
      <w:pPr>
        <w:spacing w:after="0" w:line="240" w:lineRule="auto"/>
        <w:rPr>
          <w:rFonts w:ascii="Calibri" w:eastAsia="Times New Roman" w:hAnsi="Calibri" w:cs="Calibri"/>
          <w:kern w:val="0"/>
          <w:sz w:val="20"/>
          <w:szCs w:val="20"/>
          <w14:ligatures w14:val="none"/>
        </w:rPr>
      </w:pPr>
      <w:r w:rsidRPr="00113781">
        <w:rPr>
          <w:rFonts w:ascii="Calibri" w:eastAsia="Times New Roman" w:hAnsi="Calibri" w:cs="Calibri"/>
          <w:kern w:val="0"/>
          <w:sz w:val="20"/>
          <w:szCs w:val="20"/>
          <w14:ligatures w14:val="none"/>
        </w:rPr>
        <w:t>Th</w:t>
      </w:r>
      <w:r w:rsidRPr="00441A19">
        <w:rPr>
          <w:rFonts w:ascii="Calibri" w:eastAsia="Times New Roman" w:hAnsi="Calibri" w:cs="Calibri"/>
          <w:kern w:val="0"/>
          <w:sz w:val="20"/>
          <w:szCs w:val="20"/>
          <w14:ligatures w14:val="none"/>
        </w:rPr>
        <w:t xml:space="preserve">e </w:t>
      </w:r>
      <w:r w:rsidRPr="00113781">
        <w:rPr>
          <w:rFonts w:ascii="Calibri" w:eastAsia="Times New Roman" w:hAnsi="Calibri" w:cs="Calibri"/>
          <w:kern w:val="0"/>
          <w:sz w:val="20"/>
          <w:szCs w:val="20"/>
          <w14:ligatures w14:val="none"/>
        </w:rPr>
        <w:t xml:space="preserve">production plan </w:t>
      </w:r>
      <w:r w:rsidRPr="00441A19">
        <w:rPr>
          <w:rFonts w:ascii="Calibri" w:eastAsia="Times New Roman" w:hAnsi="Calibri" w:cs="Calibri"/>
          <w:kern w:val="0"/>
          <w:sz w:val="20"/>
          <w:szCs w:val="20"/>
          <w14:ligatures w14:val="none"/>
        </w:rPr>
        <w:t>targets the best</w:t>
      </w:r>
      <w:r w:rsidRPr="00113781">
        <w:rPr>
          <w:rFonts w:ascii="Calibri" w:eastAsia="Times New Roman" w:hAnsi="Calibri" w:cs="Calibri"/>
          <w:kern w:val="0"/>
          <w:sz w:val="20"/>
          <w:szCs w:val="20"/>
          <w14:ligatures w14:val="none"/>
        </w:rPr>
        <w:t xml:space="preserve"> weekly contribution to earnings</w:t>
      </w:r>
      <w:r w:rsidRPr="00441A19">
        <w:rPr>
          <w:rFonts w:ascii="Calibri" w:eastAsia="Times New Roman" w:hAnsi="Calibri" w:cs="Calibri"/>
          <w:kern w:val="0"/>
          <w:sz w:val="20"/>
          <w:szCs w:val="20"/>
          <w14:ligatures w14:val="none"/>
        </w:rPr>
        <w:t xml:space="preserve">, considering </w:t>
      </w:r>
      <w:r w:rsidRPr="00113781">
        <w:rPr>
          <w:rFonts w:ascii="Calibri" w:eastAsia="Times New Roman" w:hAnsi="Calibri" w:cs="Calibri"/>
          <w:kern w:val="0"/>
          <w:sz w:val="20"/>
          <w:szCs w:val="20"/>
          <w14:ligatures w14:val="none"/>
        </w:rPr>
        <w:t>labor and product limits.</w:t>
      </w:r>
    </w:p>
    <w:p w14:paraId="752832B2" w14:textId="38DCF1BE" w:rsidR="00113781" w:rsidRPr="00113781" w:rsidRDefault="00113781" w:rsidP="000F25B2">
      <w:pPr>
        <w:spacing w:after="0" w:line="240" w:lineRule="auto"/>
        <w:rPr>
          <w:rFonts w:ascii="Calibri" w:eastAsia="Times New Roman" w:hAnsi="Calibri" w:cs="Calibri"/>
          <w:kern w:val="0"/>
          <w:sz w:val="32"/>
          <w:szCs w:val="32"/>
          <w14:ligatures w14:val="none"/>
        </w:rPr>
      </w:pPr>
    </w:p>
    <w:p w14:paraId="30F16BC1" w14:textId="77777777" w:rsidR="00441A19" w:rsidRPr="000F25B2" w:rsidRDefault="00113781" w:rsidP="000F25B2">
      <w:pPr>
        <w:spacing w:after="0" w:line="240" w:lineRule="auto"/>
        <w:outlineLvl w:val="2"/>
        <w:rPr>
          <w:rFonts w:ascii="Calibri" w:eastAsia="Times New Roman" w:hAnsi="Calibri" w:cs="Calibri"/>
          <w:b/>
          <w:bCs/>
          <w:color w:val="FF0000"/>
          <w:kern w:val="0"/>
          <w:sz w:val="32"/>
          <w:szCs w:val="32"/>
          <w14:ligatures w14:val="none"/>
        </w:rPr>
      </w:pPr>
      <w:r w:rsidRPr="00113781">
        <w:rPr>
          <w:rFonts w:ascii="Calibri" w:eastAsia="Times New Roman" w:hAnsi="Calibri" w:cs="Calibri"/>
          <w:b/>
          <w:bCs/>
          <w:color w:val="FF0000"/>
          <w:kern w:val="0"/>
          <w:sz w:val="32"/>
          <w:szCs w:val="32"/>
          <w14:ligatures w14:val="none"/>
        </w:rPr>
        <w:t xml:space="preserve">2. What are the binding constraints? </w:t>
      </w:r>
    </w:p>
    <w:p w14:paraId="222DC795" w14:textId="27883F4E" w:rsidR="00113781" w:rsidRPr="000F25B2" w:rsidRDefault="00113781" w:rsidP="000F25B2">
      <w:pPr>
        <w:spacing w:after="0" w:line="240" w:lineRule="auto"/>
        <w:ind w:left="360" w:firstLine="90"/>
        <w:outlineLvl w:val="2"/>
        <w:rPr>
          <w:rFonts w:ascii="Calibri" w:eastAsia="Times New Roman" w:hAnsi="Calibri" w:cs="Calibri"/>
          <w:b/>
          <w:bCs/>
          <w:color w:val="FF0000"/>
          <w:kern w:val="0"/>
          <w:sz w:val="32"/>
          <w:szCs w:val="32"/>
          <w14:ligatures w14:val="none"/>
        </w:rPr>
      </w:pPr>
      <w:r w:rsidRPr="000F25B2">
        <w:rPr>
          <w:rFonts w:ascii="Calibri" w:eastAsia="Times New Roman" w:hAnsi="Calibri" w:cs="Calibri"/>
          <w:b/>
          <w:bCs/>
          <w:color w:val="FF0000"/>
          <w:kern w:val="0"/>
          <w:sz w:val="32"/>
          <w:szCs w:val="32"/>
          <w14:ligatures w14:val="none"/>
        </w:rPr>
        <w:t>What are the nonbinding constraints?</w:t>
      </w:r>
    </w:p>
    <w:p w14:paraId="514E6EC7" w14:textId="77777777" w:rsidR="00113781" w:rsidRPr="00113781" w:rsidRDefault="00113781" w:rsidP="000F25B2">
      <w:pPr>
        <w:spacing w:after="0" w:line="240" w:lineRule="auto"/>
        <w:rPr>
          <w:rFonts w:ascii="Calibri" w:eastAsia="Times New Roman" w:hAnsi="Calibri" w:cs="Calibri"/>
          <w:kern w:val="0"/>
          <w:sz w:val="20"/>
          <w:szCs w:val="20"/>
          <w14:ligatures w14:val="none"/>
        </w:rPr>
      </w:pPr>
    </w:p>
    <w:p w14:paraId="48FCA55B" w14:textId="5E51F0C4" w:rsidR="00113781" w:rsidRPr="00113781" w:rsidRDefault="00113781" w:rsidP="000F25B2">
      <w:pPr>
        <w:spacing w:after="0" w:line="240" w:lineRule="auto"/>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The</w:t>
      </w:r>
      <w:r w:rsidRPr="00441A19">
        <w:rPr>
          <w:rFonts w:ascii="Calibri" w:eastAsia="Times New Roman" w:hAnsi="Calibri" w:cs="Calibri"/>
          <w:b/>
          <w:bCs/>
          <w:kern w:val="0"/>
          <w:sz w:val="20"/>
          <w:szCs w:val="20"/>
          <w14:ligatures w14:val="none"/>
        </w:rPr>
        <w:t xml:space="preserve"> </w:t>
      </w:r>
      <w:r w:rsidRPr="00113781">
        <w:rPr>
          <w:rFonts w:ascii="Calibri" w:eastAsia="Times New Roman" w:hAnsi="Calibri" w:cs="Calibri"/>
          <w:b/>
          <w:bCs/>
          <w:kern w:val="0"/>
          <w:sz w:val="20"/>
          <w:szCs w:val="20"/>
          <w14:ligatures w14:val="none"/>
        </w:rPr>
        <w:t>Binding constraints</w:t>
      </w:r>
      <w:r w:rsidRPr="00113781">
        <w:rPr>
          <w:rFonts w:ascii="Calibri" w:eastAsia="Times New Roman" w:hAnsi="Calibri" w:cs="Calibri"/>
          <w:kern w:val="0"/>
          <w:sz w:val="20"/>
          <w:szCs w:val="20"/>
          <w14:ligatures w14:val="none"/>
        </w:rPr>
        <w:t xml:space="preserve"> are </w:t>
      </w:r>
      <w:r w:rsidRPr="00441A19">
        <w:rPr>
          <w:rFonts w:ascii="Calibri" w:eastAsia="Times New Roman" w:hAnsi="Calibri" w:cs="Calibri"/>
          <w:kern w:val="0"/>
          <w:sz w:val="20"/>
          <w:szCs w:val="20"/>
          <w14:ligatures w14:val="none"/>
        </w:rPr>
        <w:t>by definition the ones</w:t>
      </w:r>
      <w:r w:rsidRPr="00113781">
        <w:rPr>
          <w:rFonts w:ascii="Calibri" w:eastAsia="Times New Roman" w:hAnsi="Calibri" w:cs="Calibri"/>
          <w:kern w:val="0"/>
          <w:sz w:val="20"/>
          <w:szCs w:val="20"/>
          <w14:ligatures w14:val="none"/>
        </w:rPr>
        <w:t xml:space="preserve"> that are fully utilized in the optimal solution — </w:t>
      </w:r>
      <w:r w:rsidRPr="00441A19">
        <w:rPr>
          <w:rFonts w:ascii="Calibri" w:eastAsia="Times New Roman" w:hAnsi="Calibri" w:cs="Calibri"/>
          <w:kern w:val="0"/>
          <w:sz w:val="20"/>
          <w:szCs w:val="20"/>
          <w14:ligatures w14:val="none"/>
        </w:rPr>
        <w:t xml:space="preserve">in other words </w:t>
      </w:r>
      <w:r w:rsidRPr="00113781">
        <w:rPr>
          <w:rFonts w:ascii="Calibri" w:eastAsia="Times New Roman" w:hAnsi="Calibri" w:cs="Calibri"/>
          <w:kern w:val="0"/>
          <w:sz w:val="20"/>
          <w:szCs w:val="20"/>
          <w14:ligatures w14:val="none"/>
        </w:rPr>
        <w:t>changing them would affect the objective value.</w:t>
      </w:r>
    </w:p>
    <w:p w14:paraId="27671D4E" w14:textId="77777777" w:rsidR="00441A19" w:rsidRPr="00113781" w:rsidRDefault="00441A19" w:rsidP="000F25B2">
      <w:pPr>
        <w:spacing w:after="0" w:line="240" w:lineRule="auto"/>
        <w:rPr>
          <w:rFonts w:ascii="Calibri" w:eastAsia="Times New Roman" w:hAnsi="Calibri" w:cs="Calibri"/>
          <w:kern w:val="0"/>
          <w:sz w:val="20"/>
          <w:szCs w:val="20"/>
          <w14:ligatures w14:val="none"/>
        </w:rPr>
      </w:pPr>
    </w:p>
    <w:tbl>
      <w:tblPr>
        <w:tblStyle w:val="GridTable4-Accent1"/>
        <w:tblW w:w="0" w:type="auto"/>
        <w:tblLook w:val="04A0" w:firstRow="1" w:lastRow="0" w:firstColumn="1" w:lastColumn="0" w:noHBand="0" w:noVBand="1"/>
      </w:tblPr>
      <w:tblGrid>
        <w:gridCol w:w="9350"/>
      </w:tblGrid>
      <w:tr w:rsidR="00441A19" w:rsidRPr="00441A19" w14:paraId="7BC3169D" w14:textId="77777777" w:rsidTr="0044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1B4216" w14:textId="2EB3506A" w:rsidR="00441A19" w:rsidRPr="00441A19" w:rsidRDefault="00441A19" w:rsidP="000F25B2">
            <w:pPr>
              <w:jc w:val="center"/>
              <w:rPr>
                <w:rFonts w:ascii="Calibri" w:eastAsia="Times New Roman" w:hAnsi="Calibri" w:cs="Calibri"/>
                <w:b w:val="0"/>
                <w:bCs w:val="0"/>
                <w:kern w:val="0"/>
                <w:sz w:val="20"/>
                <w:szCs w:val="20"/>
                <w14:ligatures w14:val="none"/>
              </w:rPr>
            </w:pPr>
            <w:r w:rsidRPr="00441A19">
              <w:rPr>
                <w:rFonts w:ascii="Calibri" w:eastAsia="Times New Roman" w:hAnsi="Calibri" w:cs="Calibri"/>
                <w:b w:val="0"/>
                <w:bCs w:val="0"/>
                <w:kern w:val="0"/>
                <w:sz w:val="20"/>
                <w:szCs w:val="20"/>
                <w14:ligatures w14:val="none"/>
              </w:rPr>
              <w:t>Binding Constraints</w:t>
            </w:r>
          </w:p>
        </w:tc>
      </w:tr>
      <w:tr w:rsidR="00441A19" w:rsidRPr="00441A19" w14:paraId="76A994F4" w14:textId="77777777" w:rsidTr="0044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DBADDC" w14:textId="77777777" w:rsidR="00441A19" w:rsidRPr="00441A19" w:rsidRDefault="00441A19"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Frame hours (fully used — constraint = 40 hours)</w:t>
            </w:r>
          </w:p>
        </w:tc>
      </w:tr>
      <w:tr w:rsidR="00441A19" w:rsidRPr="00441A19" w14:paraId="209038E0" w14:textId="77777777" w:rsidTr="00441A19">
        <w:tc>
          <w:tcPr>
            <w:cnfStyle w:val="001000000000" w:firstRow="0" w:lastRow="0" w:firstColumn="1" w:lastColumn="0" w:oddVBand="0" w:evenVBand="0" w:oddHBand="0" w:evenHBand="0" w:firstRowFirstColumn="0" w:firstRowLastColumn="0" w:lastRowFirstColumn="0" w:lastRowLastColumn="0"/>
            <w:tcW w:w="9350" w:type="dxa"/>
          </w:tcPr>
          <w:p w14:paraId="62C45225" w14:textId="77777777" w:rsidR="00441A19" w:rsidRPr="00441A19" w:rsidRDefault="00441A19"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Stretching hours (fully used — constraint = 80 hours)</w:t>
            </w:r>
          </w:p>
        </w:tc>
      </w:tr>
      <w:tr w:rsidR="00441A19" w:rsidRPr="00441A19" w14:paraId="2BDEC669" w14:textId="77777777" w:rsidTr="0044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E29E46" w14:textId="77777777" w:rsidR="00441A19" w:rsidRPr="00441A19" w:rsidRDefault="00441A19"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Finishing hours (fully used — constraint = 60 hours)</w:t>
            </w:r>
          </w:p>
        </w:tc>
      </w:tr>
      <w:tr w:rsidR="00441A19" w:rsidRPr="00441A19" w14:paraId="567C8FB6" w14:textId="77777777" w:rsidTr="00441A19">
        <w:tc>
          <w:tcPr>
            <w:cnfStyle w:val="001000000000" w:firstRow="0" w:lastRow="0" w:firstColumn="1" w:lastColumn="0" w:oddVBand="0" w:evenVBand="0" w:oddHBand="0" w:evenHBand="0" w:firstRowFirstColumn="0" w:firstRowLastColumn="0" w:lastRowFirstColumn="0" w:lastRowLastColumn="0"/>
            <w:tcW w:w="9350" w:type="dxa"/>
          </w:tcPr>
          <w:p w14:paraId="1C6E81F7" w14:textId="77777777" w:rsidR="00441A19" w:rsidRPr="00441A19" w:rsidRDefault="00441A19"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Coffee Table production limit (maxed out at 10 units)</w:t>
            </w:r>
          </w:p>
        </w:tc>
      </w:tr>
      <w:tr w:rsidR="00441A19" w:rsidRPr="00441A19" w14:paraId="7B1A3A0B" w14:textId="77777777" w:rsidTr="0044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A20EB0" w14:textId="77777777" w:rsidR="00441A19" w:rsidRPr="00441A19" w:rsidRDefault="00441A19" w:rsidP="000F25B2">
            <w:pPr>
              <w:rPr>
                <w:rFonts w:ascii="Calibri" w:eastAsia="Times New Roman" w:hAnsi="Calibri" w:cs="Calibri"/>
                <w:b w:val="0"/>
                <w:bCs w:val="0"/>
                <w:kern w:val="0"/>
                <w:sz w:val="20"/>
                <w:szCs w:val="20"/>
                <w14:ligatures w14:val="none"/>
              </w:rPr>
            </w:pPr>
            <w:r w:rsidRPr="00113781">
              <w:rPr>
                <w:rFonts w:ascii="Calibri" w:eastAsia="Times New Roman" w:hAnsi="Calibri" w:cs="Calibri"/>
                <w:b w:val="0"/>
                <w:bCs w:val="0"/>
                <w:kern w:val="0"/>
                <w:sz w:val="20"/>
                <w:szCs w:val="20"/>
                <w14:ligatures w14:val="none"/>
              </w:rPr>
              <w:t>End Table production limit (maxed out at 10 units)</w:t>
            </w:r>
          </w:p>
        </w:tc>
      </w:tr>
    </w:tbl>
    <w:p w14:paraId="7F6F4EDF" w14:textId="77777777" w:rsidR="00113781" w:rsidRPr="00113781" w:rsidRDefault="00113781" w:rsidP="000F25B2">
      <w:pPr>
        <w:spacing w:after="0" w:line="240" w:lineRule="auto"/>
        <w:rPr>
          <w:rFonts w:ascii="Calibri" w:eastAsia="Times New Roman" w:hAnsi="Calibri" w:cs="Calibri"/>
          <w:kern w:val="0"/>
          <w:sz w:val="20"/>
          <w:szCs w:val="20"/>
          <w14:ligatures w14:val="none"/>
        </w:rPr>
      </w:pPr>
    </w:p>
    <w:p w14:paraId="6C31C1D0" w14:textId="6709A65E" w:rsidR="00113781" w:rsidRPr="00113781" w:rsidRDefault="00113781" w:rsidP="000F25B2">
      <w:pPr>
        <w:spacing w:after="0" w:line="240" w:lineRule="auto"/>
        <w:rPr>
          <w:rFonts w:ascii="Calibri" w:eastAsia="Times New Roman" w:hAnsi="Calibri" w:cs="Calibri"/>
          <w:kern w:val="0"/>
          <w:sz w:val="20"/>
          <w:szCs w:val="20"/>
          <w14:ligatures w14:val="none"/>
        </w:rPr>
      </w:pPr>
      <w:r w:rsidRPr="00113781">
        <w:rPr>
          <w:rFonts w:ascii="Calibri" w:eastAsia="Times New Roman" w:hAnsi="Calibri" w:cs="Calibri"/>
          <w:kern w:val="0"/>
          <w:sz w:val="20"/>
          <w:szCs w:val="20"/>
          <w14:ligatures w14:val="none"/>
        </w:rPr>
        <w:t xml:space="preserve">These constraints directly </w:t>
      </w:r>
      <w:r w:rsidR="00441A19" w:rsidRPr="00441A19">
        <w:rPr>
          <w:rFonts w:ascii="Calibri" w:eastAsia="Times New Roman" w:hAnsi="Calibri" w:cs="Calibri"/>
          <w:kern w:val="0"/>
          <w:sz w:val="20"/>
          <w:szCs w:val="20"/>
          <w14:ligatures w14:val="none"/>
        </w:rPr>
        <w:t xml:space="preserve">impose </w:t>
      </w:r>
      <w:r w:rsidRPr="00113781">
        <w:rPr>
          <w:rFonts w:ascii="Calibri" w:eastAsia="Times New Roman" w:hAnsi="Calibri" w:cs="Calibri"/>
          <w:kern w:val="0"/>
          <w:sz w:val="20"/>
          <w:szCs w:val="20"/>
          <w14:ligatures w14:val="none"/>
        </w:rPr>
        <w:t>limit</w:t>
      </w:r>
      <w:r w:rsidR="00441A19" w:rsidRPr="00441A19">
        <w:rPr>
          <w:rFonts w:ascii="Calibri" w:eastAsia="Times New Roman" w:hAnsi="Calibri" w:cs="Calibri"/>
          <w:kern w:val="0"/>
          <w:sz w:val="20"/>
          <w:szCs w:val="20"/>
          <w14:ligatures w14:val="none"/>
        </w:rPr>
        <w:t>s to</w:t>
      </w:r>
      <w:r w:rsidRPr="00113781">
        <w:rPr>
          <w:rFonts w:ascii="Calibri" w:eastAsia="Times New Roman" w:hAnsi="Calibri" w:cs="Calibri"/>
          <w:kern w:val="0"/>
          <w:sz w:val="20"/>
          <w:szCs w:val="20"/>
          <w14:ligatures w14:val="none"/>
        </w:rPr>
        <w:t xml:space="preserve"> the production options</w:t>
      </w:r>
      <w:r w:rsidR="00441A19" w:rsidRPr="00441A19">
        <w:rPr>
          <w:rFonts w:ascii="Calibri" w:eastAsia="Times New Roman" w:hAnsi="Calibri" w:cs="Calibri"/>
          <w:kern w:val="0"/>
          <w:sz w:val="20"/>
          <w:szCs w:val="20"/>
          <w14:ligatures w14:val="none"/>
        </w:rPr>
        <w:t>, but in a good sense.</w:t>
      </w:r>
    </w:p>
    <w:p w14:paraId="4BE52BB1" w14:textId="77777777" w:rsidR="00113781" w:rsidRPr="00113781" w:rsidRDefault="00113781" w:rsidP="000F25B2">
      <w:pPr>
        <w:spacing w:after="0" w:line="240" w:lineRule="auto"/>
        <w:rPr>
          <w:rFonts w:ascii="Calibri" w:eastAsia="Times New Roman" w:hAnsi="Calibri" w:cs="Calibri"/>
          <w:kern w:val="0"/>
          <w:sz w:val="20"/>
          <w:szCs w:val="20"/>
          <w14:ligatures w14:val="none"/>
        </w:rPr>
      </w:pPr>
    </w:p>
    <w:p w14:paraId="2F19C50F" w14:textId="770FBC9A" w:rsidR="00113781" w:rsidRPr="00113781" w:rsidRDefault="00441A19" w:rsidP="000F25B2">
      <w:pPr>
        <w:spacing w:after="0" w:line="240" w:lineRule="auto"/>
        <w:rPr>
          <w:rFonts w:ascii="Calibri" w:eastAsia="Times New Roman" w:hAnsi="Calibri" w:cs="Calibri"/>
          <w:kern w:val="0"/>
          <w:sz w:val="20"/>
          <w:szCs w:val="20"/>
          <w14:ligatures w14:val="none"/>
        </w:rPr>
      </w:pPr>
      <w:r w:rsidRPr="00441A19">
        <w:rPr>
          <w:rFonts w:ascii="Calibri" w:eastAsia="Times New Roman" w:hAnsi="Calibri" w:cs="Calibri"/>
          <w:b/>
          <w:bCs/>
          <w:kern w:val="0"/>
          <w:sz w:val="20"/>
          <w:szCs w:val="20"/>
          <w14:ligatures w14:val="none"/>
        </w:rPr>
        <w:t xml:space="preserve">The </w:t>
      </w:r>
      <w:r w:rsidR="00113781" w:rsidRPr="00113781">
        <w:rPr>
          <w:rFonts w:ascii="Calibri" w:eastAsia="Times New Roman" w:hAnsi="Calibri" w:cs="Calibri"/>
          <w:b/>
          <w:bCs/>
          <w:kern w:val="0"/>
          <w:sz w:val="20"/>
          <w:szCs w:val="20"/>
          <w14:ligatures w14:val="none"/>
        </w:rPr>
        <w:t>Nonbinding constraints</w:t>
      </w:r>
      <w:r w:rsidR="00113781" w:rsidRPr="00113781">
        <w:rPr>
          <w:rFonts w:ascii="Calibri" w:eastAsia="Times New Roman" w:hAnsi="Calibri" w:cs="Calibri"/>
          <w:kern w:val="0"/>
          <w:sz w:val="20"/>
          <w:szCs w:val="20"/>
          <w14:ligatures w14:val="none"/>
        </w:rPr>
        <w:t>:</w:t>
      </w:r>
      <w:r w:rsidRPr="00441A19">
        <w:rPr>
          <w:rFonts w:ascii="Calibri" w:eastAsia="Times New Roman" w:hAnsi="Calibri" w:cs="Calibri"/>
          <w:kern w:val="0"/>
          <w:sz w:val="20"/>
          <w:szCs w:val="20"/>
          <w14:ligatures w14:val="none"/>
        </w:rPr>
        <w:t xml:space="preserve"> </w:t>
      </w:r>
      <w:r w:rsidR="00113781" w:rsidRPr="00113781">
        <w:rPr>
          <w:rFonts w:ascii="Calibri" w:eastAsia="Times New Roman" w:hAnsi="Calibri" w:cs="Calibri"/>
          <w:b/>
          <w:bCs/>
          <w:kern w:val="0"/>
          <w:sz w:val="20"/>
          <w:szCs w:val="20"/>
          <w14:ligatures w14:val="none"/>
        </w:rPr>
        <w:t>None</w:t>
      </w:r>
      <w:r w:rsidRPr="00441A19">
        <w:rPr>
          <w:rFonts w:ascii="Calibri" w:eastAsia="Times New Roman" w:hAnsi="Calibri" w:cs="Calibri"/>
          <w:kern w:val="0"/>
          <w:sz w:val="20"/>
          <w:szCs w:val="20"/>
          <w14:ligatures w14:val="none"/>
        </w:rPr>
        <w:t>.</w:t>
      </w:r>
    </w:p>
    <w:p w14:paraId="0AA9A2A6" w14:textId="31C36AA4" w:rsidR="00113781" w:rsidRPr="00113781" w:rsidRDefault="00113781" w:rsidP="000F25B2">
      <w:pPr>
        <w:spacing w:after="0" w:line="240" w:lineRule="auto"/>
        <w:rPr>
          <w:rFonts w:ascii="Calibri" w:eastAsia="Times New Roman" w:hAnsi="Calibri" w:cs="Calibri"/>
          <w:kern w:val="0"/>
          <w:sz w:val="20"/>
          <w:szCs w:val="20"/>
          <w14:ligatures w14:val="none"/>
        </w:rPr>
      </w:pPr>
    </w:p>
    <w:p w14:paraId="28D177BF" w14:textId="77777777" w:rsidR="00113781" w:rsidRPr="00113781" w:rsidRDefault="00113781" w:rsidP="000F25B2">
      <w:pPr>
        <w:spacing w:after="0" w:line="240" w:lineRule="auto"/>
        <w:outlineLvl w:val="2"/>
        <w:rPr>
          <w:rFonts w:ascii="Calibri" w:eastAsia="Times New Roman" w:hAnsi="Calibri" w:cs="Calibri"/>
          <w:b/>
          <w:bCs/>
          <w:color w:val="FF0000"/>
          <w:kern w:val="0"/>
          <w:sz w:val="32"/>
          <w:szCs w:val="32"/>
          <w14:ligatures w14:val="none"/>
        </w:rPr>
      </w:pPr>
      <w:r w:rsidRPr="00113781">
        <w:rPr>
          <w:rFonts w:ascii="Calibri" w:eastAsia="Times New Roman" w:hAnsi="Calibri" w:cs="Calibri"/>
          <w:b/>
          <w:bCs/>
          <w:color w:val="FF0000"/>
          <w:kern w:val="0"/>
          <w:sz w:val="32"/>
          <w:szCs w:val="32"/>
          <w14:ligatures w14:val="none"/>
        </w:rPr>
        <w:t>3. How would you present this information clearly to decision-makers?</w:t>
      </w:r>
    </w:p>
    <w:p w14:paraId="06EBB222" w14:textId="77777777" w:rsidR="00113781" w:rsidRPr="00113781" w:rsidRDefault="00113781" w:rsidP="000F25B2">
      <w:pPr>
        <w:spacing w:after="0" w:line="240" w:lineRule="auto"/>
        <w:rPr>
          <w:rFonts w:ascii="Calibri" w:eastAsia="Times New Roman" w:hAnsi="Calibri" w:cs="Calibri"/>
          <w:kern w:val="0"/>
          <w14:ligatures w14:val="none"/>
        </w:rPr>
      </w:pPr>
    </w:p>
    <w:p w14:paraId="1B1D6A5E" w14:textId="52982605" w:rsidR="00113781" w:rsidRPr="00113781" w:rsidRDefault="00113781" w:rsidP="000F25B2">
      <w:pPr>
        <w:spacing w:after="0" w:line="240" w:lineRule="auto"/>
        <w:rPr>
          <w:rFonts w:ascii="Calibri" w:eastAsia="Times New Roman" w:hAnsi="Calibri" w:cs="Calibri"/>
          <w:kern w:val="0"/>
          <w:sz w:val="20"/>
          <w:szCs w:val="20"/>
          <w14:ligatures w14:val="none"/>
        </w:rPr>
      </w:pPr>
      <w:r w:rsidRPr="00113781">
        <w:rPr>
          <w:rFonts w:ascii="Calibri" w:eastAsia="Times New Roman" w:hAnsi="Calibri" w:cs="Calibri"/>
          <w:kern w:val="0"/>
          <w:sz w:val="20"/>
          <w:szCs w:val="20"/>
          <w14:ligatures w14:val="none"/>
        </w:rPr>
        <w:t xml:space="preserve">To present this information clearly to decision-makers, </w:t>
      </w:r>
      <w:r w:rsidR="00441A19" w:rsidRPr="00441A19">
        <w:rPr>
          <w:rFonts w:ascii="Calibri" w:eastAsia="Times New Roman" w:hAnsi="Calibri" w:cs="Calibri"/>
          <w:kern w:val="0"/>
          <w:sz w:val="20"/>
          <w:szCs w:val="20"/>
          <w14:ligatures w14:val="none"/>
        </w:rPr>
        <w:t xml:space="preserve">I </w:t>
      </w:r>
      <w:r w:rsidRPr="00113781">
        <w:rPr>
          <w:rFonts w:ascii="Calibri" w:eastAsia="Times New Roman" w:hAnsi="Calibri" w:cs="Calibri"/>
          <w:kern w:val="0"/>
          <w:sz w:val="20"/>
          <w:szCs w:val="20"/>
          <w14:ligatures w14:val="none"/>
        </w:rPr>
        <w:t>use the following format:</w:t>
      </w:r>
    </w:p>
    <w:p w14:paraId="52864B79" w14:textId="77777777" w:rsidR="00113781" w:rsidRPr="00113781" w:rsidRDefault="00113781" w:rsidP="000F25B2">
      <w:pPr>
        <w:spacing w:after="0" w:line="240" w:lineRule="auto"/>
        <w:rPr>
          <w:rFonts w:ascii="Calibri" w:eastAsia="Times New Roman" w:hAnsi="Calibri" w:cs="Calibri"/>
          <w:kern w:val="0"/>
          <w:sz w:val="20"/>
          <w:szCs w:val="20"/>
          <w14:ligatures w14:val="none"/>
        </w:rPr>
      </w:pPr>
    </w:p>
    <w:p w14:paraId="050A4B0F" w14:textId="0B6BFCFE" w:rsidR="00113781" w:rsidRPr="00113781" w:rsidRDefault="00113781" w:rsidP="000F25B2">
      <w:pPr>
        <w:spacing w:after="0" w:line="240" w:lineRule="auto"/>
        <w:outlineLvl w:val="3"/>
        <w:rPr>
          <w:rFonts w:ascii="Calibri" w:eastAsia="Times New Roman" w:hAnsi="Calibri" w:cs="Calibri"/>
          <w:b/>
          <w:bCs/>
          <w:kern w:val="0"/>
          <w:sz w:val="20"/>
          <w:szCs w:val="20"/>
          <w14:ligatures w14:val="none"/>
        </w:rPr>
      </w:pPr>
      <w:r w:rsidRPr="00113781">
        <w:rPr>
          <w:rFonts w:ascii="Calibri" w:eastAsia="Times New Roman" w:hAnsi="Calibri" w:cs="Calibri"/>
          <w:b/>
          <w:bCs/>
          <w:kern w:val="0"/>
          <w:sz w:val="20"/>
          <w:szCs w:val="20"/>
          <w14:ligatures w14:val="none"/>
        </w:rPr>
        <w:t>Executive Summary (Slide 1 or Paragraph 1)</w:t>
      </w:r>
    </w:p>
    <w:p w14:paraId="76EE39B7" w14:textId="77777777" w:rsidR="00113781" w:rsidRPr="00113781" w:rsidRDefault="00113781" w:rsidP="000F25B2">
      <w:pPr>
        <w:spacing w:after="0" w:line="240" w:lineRule="auto"/>
        <w:rPr>
          <w:rFonts w:ascii="Calibri" w:eastAsia="Times New Roman" w:hAnsi="Calibri" w:cs="Calibri"/>
          <w:kern w:val="0"/>
          <w:sz w:val="20"/>
          <w:szCs w:val="20"/>
          <w14:ligatures w14:val="none"/>
        </w:rPr>
      </w:pPr>
    </w:p>
    <w:p w14:paraId="2C291552" w14:textId="7A5C14B1" w:rsidR="00113781" w:rsidRPr="00113781" w:rsidRDefault="00441A19" w:rsidP="000F25B2">
      <w:pPr>
        <w:spacing w:after="0" w:line="240" w:lineRule="auto"/>
        <w:rPr>
          <w:rFonts w:ascii="Calibri" w:eastAsia="Times New Roman" w:hAnsi="Calibri" w:cs="Calibri"/>
          <w:color w:val="0E0E0E"/>
          <w:kern w:val="0"/>
          <w:sz w:val="20"/>
          <w:szCs w:val="20"/>
          <w14:ligatures w14:val="none"/>
        </w:rPr>
      </w:pPr>
      <w:r w:rsidRPr="00441A19">
        <w:rPr>
          <w:rFonts w:ascii="Calibri" w:eastAsia="Times New Roman" w:hAnsi="Calibri" w:cs="Calibri"/>
          <w:color w:val="0E0E0E"/>
          <w:kern w:val="0"/>
          <w:sz w:val="20"/>
          <w:szCs w:val="20"/>
          <w14:ligatures w14:val="none"/>
        </w:rPr>
        <w:t>To optimize weekly revenue generation, Craft Studio Furnishings should manufacture 20 loveseats, 10 coffee tables, and 10 end tables. This production schedule effectively utilizes all available labor resources and adheres to product capacity constraints.</w:t>
      </w:r>
    </w:p>
    <w:p w14:paraId="3F23BD96" w14:textId="77777777" w:rsidR="00113781" w:rsidRPr="00113781" w:rsidRDefault="00113781" w:rsidP="000F25B2">
      <w:pPr>
        <w:spacing w:after="0" w:line="240" w:lineRule="auto"/>
        <w:rPr>
          <w:rFonts w:ascii="Calibri" w:eastAsia="Times New Roman" w:hAnsi="Calibri" w:cs="Calibri"/>
          <w:kern w:val="0"/>
          <w:sz w:val="20"/>
          <w:szCs w:val="20"/>
          <w14:ligatures w14:val="none"/>
        </w:rPr>
      </w:pPr>
    </w:p>
    <w:p w14:paraId="592CF251" w14:textId="573E0AEE" w:rsidR="00113781" w:rsidRPr="00441A19" w:rsidRDefault="00113781" w:rsidP="000F25B2">
      <w:pPr>
        <w:spacing w:after="0" w:line="240" w:lineRule="auto"/>
        <w:outlineLvl w:val="3"/>
        <w:rPr>
          <w:rFonts w:ascii="Calibri" w:eastAsia="Times New Roman" w:hAnsi="Calibri" w:cs="Calibri"/>
          <w:b/>
          <w:bCs/>
          <w:kern w:val="0"/>
          <w:sz w:val="20"/>
          <w:szCs w:val="20"/>
          <w14:ligatures w14:val="none"/>
        </w:rPr>
      </w:pPr>
      <w:r w:rsidRPr="00113781">
        <w:rPr>
          <w:rFonts w:ascii="Calibri" w:eastAsia="Times New Roman" w:hAnsi="Calibri" w:cs="Calibri"/>
          <w:b/>
          <w:bCs/>
          <w:kern w:val="0"/>
          <w:sz w:val="20"/>
          <w:szCs w:val="20"/>
          <w14:ligatures w14:val="none"/>
        </w:rPr>
        <w:t>Optimal Plan Table (Slide or Visual Element)</w:t>
      </w:r>
    </w:p>
    <w:p w14:paraId="2AA52416" w14:textId="77777777" w:rsidR="00441A19" w:rsidRPr="00441A19" w:rsidRDefault="00441A19" w:rsidP="000F25B2">
      <w:pPr>
        <w:spacing w:after="0" w:line="240" w:lineRule="auto"/>
        <w:outlineLvl w:val="3"/>
        <w:rPr>
          <w:rFonts w:ascii="Calibri" w:eastAsia="Times New Roman" w:hAnsi="Calibri" w:cs="Calibri"/>
          <w:b/>
          <w:bCs/>
          <w:kern w:val="0"/>
          <w:sz w:val="20"/>
          <w:szCs w:val="20"/>
          <w14:ligatures w14:val="none"/>
        </w:rPr>
      </w:pPr>
    </w:p>
    <w:tbl>
      <w:tblPr>
        <w:tblStyle w:val="GridTable4-Accent1"/>
        <w:tblW w:w="0" w:type="auto"/>
        <w:tblLook w:val="04A0" w:firstRow="1" w:lastRow="0" w:firstColumn="1" w:lastColumn="0" w:noHBand="0" w:noVBand="1"/>
      </w:tblPr>
      <w:tblGrid>
        <w:gridCol w:w="1317"/>
        <w:gridCol w:w="1801"/>
      </w:tblGrid>
      <w:tr w:rsidR="00441A19" w:rsidRPr="00441A19" w14:paraId="5A557FE7" w14:textId="77777777" w:rsidTr="0044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C8929" w14:textId="77777777" w:rsidR="00441A19" w:rsidRPr="00441A19" w:rsidRDefault="00441A19" w:rsidP="000F25B2">
            <w:pPr>
              <w:jc w:val="center"/>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Product</w:t>
            </w:r>
          </w:p>
        </w:tc>
        <w:tc>
          <w:tcPr>
            <w:tcW w:w="0" w:type="auto"/>
            <w:hideMark/>
          </w:tcPr>
          <w:p w14:paraId="4586AADB" w14:textId="77777777" w:rsidR="00441A19" w:rsidRPr="00441A19" w:rsidRDefault="00441A19" w:rsidP="000F25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Weekly Production</w:t>
            </w:r>
          </w:p>
        </w:tc>
      </w:tr>
      <w:tr w:rsidR="00441A19" w:rsidRPr="00441A19" w14:paraId="790370AC" w14:textId="77777777" w:rsidTr="0044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18B3C9" w14:textId="77777777" w:rsidR="00441A19" w:rsidRPr="00441A19" w:rsidRDefault="00441A19" w:rsidP="000F25B2">
            <w:pPr>
              <w:rPr>
                <w:rFonts w:ascii="Calibri" w:eastAsia="Times New Roman" w:hAnsi="Calibri" w:cs="Calibri"/>
                <w:b w:val="0"/>
                <w:bCs w:val="0"/>
                <w:kern w:val="0"/>
                <w:sz w:val="20"/>
                <w:szCs w:val="20"/>
                <w14:ligatures w14:val="none"/>
              </w:rPr>
            </w:pPr>
            <w:r w:rsidRPr="00441A19">
              <w:rPr>
                <w:rFonts w:ascii="Calibri" w:eastAsia="Times New Roman" w:hAnsi="Calibri" w:cs="Calibri"/>
                <w:b w:val="0"/>
                <w:bCs w:val="0"/>
                <w:kern w:val="0"/>
                <w:sz w:val="20"/>
                <w:szCs w:val="20"/>
                <w14:ligatures w14:val="none"/>
              </w:rPr>
              <w:t>Table Chairs</w:t>
            </w:r>
          </w:p>
        </w:tc>
        <w:tc>
          <w:tcPr>
            <w:tcW w:w="0" w:type="auto"/>
            <w:hideMark/>
          </w:tcPr>
          <w:p w14:paraId="57B5EAF4" w14:textId="77777777" w:rsidR="00441A19" w:rsidRPr="00441A19" w:rsidRDefault="00441A19" w:rsidP="000F25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0</w:t>
            </w:r>
          </w:p>
        </w:tc>
      </w:tr>
      <w:tr w:rsidR="00441A19" w:rsidRPr="00441A19" w14:paraId="4610FD5B" w14:textId="77777777" w:rsidTr="00441A19">
        <w:tc>
          <w:tcPr>
            <w:cnfStyle w:val="001000000000" w:firstRow="0" w:lastRow="0" w:firstColumn="1" w:lastColumn="0" w:oddVBand="0" w:evenVBand="0" w:oddHBand="0" w:evenHBand="0" w:firstRowFirstColumn="0" w:firstRowLastColumn="0" w:lastRowFirstColumn="0" w:lastRowLastColumn="0"/>
            <w:tcW w:w="0" w:type="auto"/>
            <w:hideMark/>
          </w:tcPr>
          <w:p w14:paraId="1406751E" w14:textId="77777777" w:rsidR="00441A19" w:rsidRPr="00441A19" w:rsidRDefault="00441A19" w:rsidP="000F25B2">
            <w:pPr>
              <w:rPr>
                <w:rFonts w:ascii="Calibri" w:eastAsia="Times New Roman" w:hAnsi="Calibri" w:cs="Calibri"/>
                <w:b w:val="0"/>
                <w:bCs w:val="0"/>
                <w:kern w:val="0"/>
                <w:sz w:val="20"/>
                <w:szCs w:val="20"/>
                <w14:ligatures w14:val="none"/>
              </w:rPr>
            </w:pPr>
            <w:r w:rsidRPr="00441A19">
              <w:rPr>
                <w:rFonts w:ascii="Calibri" w:eastAsia="Times New Roman" w:hAnsi="Calibri" w:cs="Calibri"/>
                <w:b w:val="0"/>
                <w:bCs w:val="0"/>
                <w:kern w:val="0"/>
                <w:sz w:val="20"/>
                <w:szCs w:val="20"/>
                <w14:ligatures w14:val="none"/>
              </w:rPr>
              <w:t>Easy Chairs</w:t>
            </w:r>
          </w:p>
        </w:tc>
        <w:tc>
          <w:tcPr>
            <w:tcW w:w="0" w:type="auto"/>
            <w:hideMark/>
          </w:tcPr>
          <w:p w14:paraId="56C7B253" w14:textId="77777777" w:rsidR="00441A19" w:rsidRPr="00441A19" w:rsidRDefault="00441A19" w:rsidP="000F25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0</w:t>
            </w:r>
          </w:p>
        </w:tc>
      </w:tr>
      <w:tr w:rsidR="00441A19" w:rsidRPr="00441A19" w14:paraId="11BD98E9" w14:textId="77777777" w:rsidTr="0044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478C8" w14:textId="77777777" w:rsidR="00441A19" w:rsidRPr="00441A19" w:rsidRDefault="00441A19" w:rsidP="000F25B2">
            <w:pPr>
              <w:rPr>
                <w:rFonts w:ascii="Calibri" w:eastAsia="Times New Roman" w:hAnsi="Calibri" w:cs="Calibri"/>
                <w:b w:val="0"/>
                <w:bCs w:val="0"/>
                <w:kern w:val="0"/>
                <w:sz w:val="20"/>
                <w:szCs w:val="20"/>
                <w14:ligatures w14:val="none"/>
              </w:rPr>
            </w:pPr>
            <w:r w:rsidRPr="00441A19">
              <w:rPr>
                <w:rFonts w:ascii="Calibri" w:eastAsia="Times New Roman" w:hAnsi="Calibri" w:cs="Calibri"/>
                <w:b w:val="0"/>
                <w:bCs w:val="0"/>
                <w:kern w:val="0"/>
                <w:sz w:val="20"/>
                <w:szCs w:val="20"/>
                <w14:ligatures w14:val="none"/>
              </w:rPr>
              <w:t>Loveseats</w:t>
            </w:r>
          </w:p>
        </w:tc>
        <w:tc>
          <w:tcPr>
            <w:tcW w:w="0" w:type="auto"/>
            <w:hideMark/>
          </w:tcPr>
          <w:p w14:paraId="362A59A3" w14:textId="77777777" w:rsidR="00441A19" w:rsidRPr="00441A19" w:rsidRDefault="00441A19" w:rsidP="000F25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20</w:t>
            </w:r>
          </w:p>
        </w:tc>
      </w:tr>
      <w:tr w:rsidR="00441A19" w:rsidRPr="00441A19" w14:paraId="0DD10F5C" w14:textId="77777777" w:rsidTr="00441A19">
        <w:tc>
          <w:tcPr>
            <w:cnfStyle w:val="001000000000" w:firstRow="0" w:lastRow="0" w:firstColumn="1" w:lastColumn="0" w:oddVBand="0" w:evenVBand="0" w:oddHBand="0" w:evenHBand="0" w:firstRowFirstColumn="0" w:firstRowLastColumn="0" w:lastRowFirstColumn="0" w:lastRowLastColumn="0"/>
            <w:tcW w:w="0" w:type="auto"/>
            <w:hideMark/>
          </w:tcPr>
          <w:p w14:paraId="319FDC31" w14:textId="77777777" w:rsidR="00441A19" w:rsidRPr="00441A19" w:rsidRDefault="00441A19" w:rsidP="000F25B2">
            <w:pPr>
              <w:rPr>
                <w:rFonts w:ascii="Calibri" w:eastAsia="Times New Roman" w:hAnsi="Calibri" w:cs="Calibri"/>
                <w:b w:val="0"/>
                <w:bCs w:val="0"/>
                <w:kern w:val="0"/>
                <w:sz w:val="20"/>
                <w:szCs w:val="20"/>
                <w14:ligatures w14:val="none"/>
              </w:rPr>
            </w:pPr>
            <w:r w:rsidRPr="00441A19">
              <w:rPr>
                <w:rFonts w:ascii="Calibri" w:eastAsia="Times New Roman" w:hAnsi="Calibri" w:cs="Calibri"/>
                <w:b w:val="0"/>
                <w:bCs w:val="0"/>
                <w:kern w:val="0"/>
                <w:sz w:val="20"/>
                <w:szCs w:val="20"/>
                <w14:ligatures w14:val="none"/>
              </w:rPr>
              <w:t>Coffee Tables</w:t>
            </w:r>
          </w:p>
        </w:tc>
        <w:tc>
          <w:tcPr>
            <w:tcW w:w="0" w:type="auto"/>
            <w:hideMark/>
          </w:tcPr>
          <w:p w14:paraId="5CCF0A75" w14:textId="77777777" w:rsidR="00441A19" w:rsidRPr="00441A19" w:rsidRDefault="00441A19" w:rsidP="000F25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10</w:t>
            </w:r>
          </w:p>
        </w:tc>
      </w:tr>
      <w:tr w:rsidR="00441A19" w:rsidRPr="00441A19" w14:paraId="00011F21" w14:textId="77777777" w:rsidTr="0044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702A2" w14:textId="77777777" w:rsidR="00441A19" w:rsidRPr="00441A19" w:rsidRDefault="00441A19" w:rsidP="000F25B2">
            <w:pPr>
              <w:rPr>
                <w:rFonts w:ascii="Calibri" w:eastAsia="Times New Roman" w:hAnsi="Calibri" w:cs="Calibri"/>
                <w:b w:val="0"/>
                <w:bCs w:val="0"/>
                <w:kern w:val="0"/>
                <w:sz w:val="20"/>
                <w:szCs w:val="20"/>
                <w14:ligatures w14:val="none"/>
              </w:rPr>
            </w:pPr>
            <w:r w:rsidRPr="00441A19">
              <w:rPr>
                <w:rFonts w:ascii="Calibri" w:eastAsia="Times New Roman" w:hAnsi="Calibri" w:cs="Calibri"/>
                <w:b w:val="0"/>
                <w:bCs w:val="0"/>
                <w:kern w:val="0"/>
                <w:sz w:val="20"/>
                <w:szCs w:val="20"/>
                <w14:ligatures w14:val="none"/>
              </w:rPr>
              <w:t>End Tables</w:t>
            </w:r>
          </w:p>
        </w:tc>
        <w:tc>
          <w:tcPr>
            <w:tcW w:w="0" w:type="auto"/>
            <w:hideMark/>
          </w:tcPr>
          <w:p w14:paraId="473CBBE5" w14:textId="77777777" w:rsidR="00441A19" w:rsidRPr="00441A19" w:rsidRDefault="00441A19" w:rsidP="000F25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441A19">
              <w:rPr>
                <w:rFonts w:ascii="Calibri" w:eastAsia="Times New Roman" w:hAnsi="Calibri" w:cs="Calibri"/>
                <w:kern w:val="0"/>
                <w:sz w:val="20"/>
                <w:szCs w:val="20"/>
                <w14:ligatures w14:val="none"/>
              </w:rPr>
              <w:t>10</w:t>
            </w:r>
          </w:p>
        </w:tc>
      </w:tr>
    </w:tbl>
    <w:p w14:paraId="11D750C5" w14:textId="77777777" w:rsidR="000F25B2" w:rsidRDefault="000F25B2" w:rsidP="000F25B2">
      <w:pPr>
        <w:spacing w:after="0" w:line="240" w:lineRule="auto"/>
        <w:outlineLvl w:val="3"/>
        <w:rPr>
          <w:rFonts w:ascii="Calibri" w:eastAsia="Times New Roman" w:hAnsi="Calibri" w:cs="Calibri"/>
          <w:b/>
          <w:bCs/>
          <w:kern w:val="0"/>
          <w:sz w:val="20"/>
          <w:szCs w:val="20"/>
          <w14:ligatures w14:val="none"/>
        </w:rPr>
      </w:pPr>
    </w:p>
    <w:p w14:paraId="638B8B69" w14:textId="39872D08" w:rsidR="00441A19" w:rsidRDefault="00441A19" w:rsidP="000F25B2">
      <w:pPr>
        <w:spacing w:after="0" w:line="240" w:lineRule="auto"/>
        <w:outlineLvl w:val="3"/>
        <w:rPr>
          <w:rFonts w:ascii="Calibri" w:eastAsia="Times New Roman" w:hAnsi="Calibri" w:cs="Calibri"/>
          <w:b/>
          <w:bCs/>
          <w:kern w:val="0"/>
          <w:sz w:val="20"/>
          <w:szCs w:val="20"/>
          <w14:ligatures w14:val="none"/>
        </w:rPr>
      </w:pPr>
      <w:r w:rsidRPr="00441A19">
        <w:rPr>
          <w:rFonts w:ascii="Calibri" w:eastAsia="Times New Roman" w:hAnsi="Calibri" w:cs="Calibri"/>
          <w:b/>
          <w:bCs/>
          <w:kern w:val="0"/>
          <w:sz w:val="20"/>
          <w:szCs w:val="20"/>
          <w14:ligatures w14:val="none"/>
        </w:rPr>
        <w:lastRenderedPageBreak/>
        <w:t>Binding Constraints Summary (Bullet List)</w:t>
      </w:r>
    </w:p>
    <w:p w14:paraId="1C05EDAC" w14:textId="77777777" w:rsidR="00441A19" w:rsidRPr="00441A19" w:rsidRDefault="00441A19" w:rsidP="000F25B2">
      <w:pPr>
        <w:pStyle w:val="ListParagraph"/>
        <w:numPr>
          <w:ilvl w:val="0"/>
          <w:numId w:val="8"/>
        </w:numPr>
        <w:spacing w:after="0" w:line="240" w:lineRule="auto"/>
        <w:outlineLvl w:val="3"/>
        <w:rPr>
          <w:rFonts w:ascii="Calibri" w:eastAsia="Times New Roman" w:hAnsi="Calibri" w:cs="Calibri"/>
          <w:b/>
          <w:bCs/>
          <w:kern w:val="0"/>
          <w:sz w:val="20"/>
          <w:szCs w:val="20"/>
          <w14:ligatures w14:val="none"/>
        </w:rPr>
      </w:pPr>
      <w:r w:rsidRPr="00441A19">
        <w:rPr>
          <w:rFonts w:ascii="Calibri" w:eastAsia="Times New Roman" w:hAnsi="Calibri" w:cs="Calibri"/>
          <w:kern w:val="0"/>
          <w:sz w:val="20"/>
          <w:szCs w:val="20"/>
          <w14:ligatures w14:val="none"/>
        </w:rPr>
        <w:t>Frame labor hours (40 hours fully used)</w:t>
      </w:r>
    </w:p>
    <w:p w14:paraId="1B40FFC7" w14:textId="77777777" w:rsidR="00441A19" w:rsidRPr="00441A19" w:rsidRDefault="00441A19" w:rsidP="000F25B2">
      <w:pPr>
        <w:pStyle w:val="ListParagraph"/>
        <w:numPr>
          <w:ilvl w:val="0"/>
          <w:numId w:val="8"/>
        </w:numPr>
        <w:spacing w:after="0" w:line="240" w:lineRule="auto"/>
        <w:outlineLvl w:val="3"/>
        <w:rPr>
          <w:rFonts w:ascii="Calibri" w:eastAsia="Times New Roman" w:hAnsi="Calibri" w:cs="Calibri"/>
          <w:b/>
          <w:bCs/>
          <w:kern w:val="0"/>
          <w:sz w:val="20"/>
          <w:szCs w:val="20"/>
          <w14:ligatures w14:val="none"/>
        </w:rPr>
      </w:pPr>
      <w:r w:rsidRPr="00441A19">
        <w:rPr>
          <w:rFonts w:ascii="Calibri" w:eastAsia="Times New Roman" w:hAnsi="Calibri" w:cs="Calibri"/>
          <w:kern w:val="0"/>
          <w:sz w:val="20"/>
          <w:szCs w:val="20"/>
          <w14:ligatures w14:val="none"/>
        </w:rPr>
        <w:t>Stretching labor hours (80 hours fully used)</w:t>
      </w:r>
    </w:p>
    <w:p w14:paraId="0EE571C5" w14:textId="77777777" w:rsidR="00441A19" w:rsidRPr="00441A19" w:rsidRDefault="00441A19" w:rsidP="000F25B2">
      <w:pPr>
        <w:pStyle w:val="ListParagraph"/>
        <w:numPr>
          <w:ilvl w:val="0"/>
          <w:numId w:val="8"/>
        </w:numPr>
        <w:spacing w:after="0" w:line="240" w:lineRule="auto"/>
        <w:outlineLvl w:val="3"/>
        <w:rPr>
          <w:rFonts w:ascii="Calibri" w:eastAsia="Times New Roman" w:hAnsi="Calibri" w:cs="Calibri"/>
          <w:b/>
          <w:bCs/>
          <w:kern w:val="0"/>
          <w:sz w:val="20"/>
          <w:szCs w:val="20"/>
          <w14:ligatures w14:val="none"/>
        </w:rPr>
      </w:pPr>
      <w:r w:rsidRPr="00441A19">
        <w:rPr>
          <w:rFonts w:ascii="Calibri" w:eastAsia="Times New Roman" w:hAnsi="Calibri" w:cs="Calibri"/>
          <w:kern w:val="0"/>
          <w:sz w:val="20"/>
          <w:szCs w:val="20"/>
          <w14:ligatures w14:val="none"/>
        </w:rPr>
        <w:t>Finishing labor hours (60 hours fully used)</w:t>
      </w:r>
    </w:p>
    <w:p w14:paraId="40983146" w14:textId="77777777" w:rsidR="00441A19" w:rsidRPr="00441A19" w:rsidRDefault="00441A19" w:rsidP="000F25B2">
      <w:pPr>
        <w:pStyle w:val="ListParagraph"/>
        <w:numPr>
          <w:ilvl w:val="0"/>
          <w:numId w:val="8"/>
        </w:numPr>
        <w:spacing w:after="0" w:line="240" w:lineRule="auto"/>
        <w:outlineLvl w:val="3"/>
        <w:rPr>
          <w:rFonts w:ascii="Calibri" w:eastAsia="Times New Roman" w:hAnsi="Calibri" w:cs="Calibri"/>
          <w:b/>
          <w:bCs/>
          <w:kern w:val="0"/>
          <w:sz w:val="20"/>
          <w:szCs w:val="20"/>
          <w14:ligatures w14:val="none"/>
        </w:rPr>
      </w:pPr>
      <w:r w:rsidRPr="00441A19">
        <w:rPr>
          <w:rFonts w:ascii="Calibri" w:eastAsia="Times New Roman" w:hAnsi="Calibri" w:cs="Calibri"/>
          <w:kern w:val="0"/>
          <w:sz w:val="20"/>
          <w:szCs w:val="20"/>
          <w14:ligatures w14:val="none"/>
        </w:rPr>
        <w:t>Maximum of 10 coffee tables</w:t>
      </w:r>
    </w:p>
    <w:p w14:paraId="54B0A24C" w14:textId="5FBF1512" w:rsidR="00441A19" w:rsidRPr="000F25B2" w:rsidRDefault="00441A19" w:rsidP="000F25B2">
      <w:pPr>
        <w:pStyle w:val="ListParagraph"/>
        <w:numPr>
          <w:ilvl w:val="0"/>
          <w:numId w:val="8"/>
        </w:numPr>
        <w:spacing w:after="0" w:line="240" w:lineRule="auto"/>
        <w:outlineLvl w:val="3"/>
        <w:rPr>
          <w:rFonts w:ascii="Calibri" w:eastAsia="Times New Roman" w:hAnsi="Calibri" w:cs="Calibri"/>
          <w:b/>
          <w:bCs/>
          <w:kern w:val="0"/>
          <w:sz w:val="20"/>
          <w:szCs w:val="20"/>
          <w14:ligatures w14:val="none"/>
        </w:rPr>
      </w:pPr>
      <w:r w:rsidRPr="00441A19">
        <w:rPr>
          <w:rFonts w:ascii="Calibri" w:eastAsia="Times New Roman" w:hAnsi="Calibri" w:cs="Calibri"/>
          <w:kern w:val="0"/>
          <w:sz w:val="20"/>
          <w:szCs w:val="20"/>
          <w14:ligatures w14:val="none"/>
        </w:rPr>
        <w:t>Maximum of 10 end tables</w:t>
      </w:r>
    </w:p>
    <w:p w14:paraId="75F4295E" w14:textId="32B0C8BA" w:rsidR="000F25B2" w:rsidRPr="000F25B2" w:rsidRDefault="000F25B2" w:rsidP="000F25B2">
      <w:pPr>
        <w:spacing w:after="0" w:line="240" w:lineRule="auto"/>
        <w:outlineLvl w:val="3"/>
        <w:rPr>
          <w:rFonts w:ascii="Calibri" w:eastAsia="Times New Roman" w:hAnsi="Calibri" w:cs="Calibri"/>
          <w:b/>
          <w:bCs/>
          <w:kern w:val="0"/>
          <w:sz w:val="20"/>
          <w:szCs w:val="20"/>
          <w14:ligatures w14:val="none"/>
        </w:rPr>
      </w:pPr>
      <w:r w:rsidRPr="000F25B2">
        <w:rPr>
          <w:rFonts w:ascii="Calibri" w:eastAsia="Times New Roman" w:hAnsi="Calibri" w:cs="Calibri"/>
          <w:b/>
          <w:bCs/>
          <w:kern w:val="0"/>
          <w:sz w:val="20"/>
          <w:szCs w:val="20"/>
          <w14:ligatures w14:val="none"/>
        </w:rPr>
        <w:t>Recommendation</w:t>
      </w:r>
    </w:p>
    <w:p w14:paraId="18868968" w14:textId="77777777" w:rsidR="000F25B2" w:rsidRDefault="000F25B2" w:rsidP="000F25B2">
      <w:pPr>
        <w:pStyle w:val="ListParagraph"/>
        <w:numPr>
          <w:ilvl w:val="0"/>
          <w:numId w:val="8"/>
        </w:numPr>
        <w:spacing w:after="0" w:line="240" w:lineRule="auto"/>
        <w:rPr>
          <w:rFonts w:ascii="Calibri" w:eastAsia="Times New Roman" w:hAnsi="Calibri" w:cs="Calibri"/>
          <w:color w:val="0E0E0E"/>
          <w:kern w:val="0"/>
          <w:sz w:val="20"/>
          <w:szCs w:val="20"/>
          <w14:ligatures w14:val="none"/>
        </w:rPr>
      </w:pPr>
      <w:r w:rsidRPr="000F25B2">
        <w:rPr>
          <w:rFonts w:ascii="Calibri" w:eastAsia="Times New Roman" w:hAnsi="Calibri" w:cs="Calibri"/>
          <w:color w:val="0E0E0E"/>
          <w:kern w:val="0"/>
          <w:sz w:val="20"/>
          <w:szCs w:val="20"/>
          <w14:ligatures w14:val="none"/>
        </w:rPr>
        <w:t xml:space="preserve">Considered </w:t>
      </w:r>
      <w:r w:rsidRPr="000F25B2">
        <w:rPr>
          <w:rFonts w:ascii="Calibri" w:eastAsia="Times New Roman" w:hAnsi="Calibri" w:cs="Calibri"/>
          <w:color w:val="0E0E0E"/>
          <w:kern w:val="0"/>
          <w:sz w:val="20"/>
          <w:szCs w:val="20"/>
          <w14:ligatures w14:val="none"/>
        </w:rPr>
        <w:t xml:space="preserve">current labor limits and product caps, increasing limits on coffee/end tables or expanding labor availability could further boost profit potential. </w:t>
      </w:r>
    </w:p>
    <w:p w14:paraId="39F441D4" w14:textId="2D5C4E26" w:rsidR="000F25B2" w:rsidRDefault="000F25B2" w:rsidP="000F25B2">
      <w:pPr>
        <w:pStyle w:val="ListParagraph"/>
        <w:numPr>
          <w:ilvl w:val="0"/>
          <w:numId w:val="8"/>
        </w:numPr>
        <w:spacing w:after="0" w:line="240" w:lineRule="auto"/>
        <w:rPr>
          <w:rFonts w:ascii="Calibri" w:eastAsia="Times New Roman" w:hAnsi="Calibri" w:cs="Calibri"/>
          <w:color w:val="0E0E0E"/>
          <w:kern w:val="0"/>
          <w:sz w:val="20"/>
          <w:szCs w:val="20"/>
          <w14:ligatures w14:val="none"/>
        </w:rPr>
      </w:pPr>
      <w:r>
        <w:rPr>
          <w:rFonts w:ascii="Calibri" w:eastAsia="Times New Roman" w:hAnsi="Calibri" w:cs="Calibri"/>
          <w:color w:val="0E0E0E"/>
          <w:kern w:val="0"/>
          <w:sz w:val="20"/>
          <w:szCs w:val="20"/>
          <w14:ligatures w14:val="none"/>
        </w:rPr>
        <w:t>We should always r</w:t>
      </w:r>
      <w:r w:rsidRPr="000F25B2">
        <w:rPr>
          <w:rFonts w:ascii="Calibri" w:eastAsia="Times New Roman" w:hAnsi="Calibri" w:cs="Calibri"/>
          <w:color w:val="0E0E0E"/>
          <w:kern w:val="0"/>
          <w:sz w:val="20"/>
          <w:szCs w:val="20"/>
          <w14:ligatures w14:val="none"/>
        </w:rPr>
        <w:t>evisit the</w:t>
      </w:r>
      <w:r>
        <w:rPr>
          <w:rFonts w:ascii="Calibri" w:eastAsia="Times New Roman" w:hAnsi="Calibri" w:cs="Calibri"/>
          <w:color w:val="0E0E0E"/>
          <w:kern w:val="0"/>
          <w:sz w:val="20"/>
          <w:szCs w:val="20"/>
          <w14:ligatures w14:val="none"/>
        </w:rPr>
        <w:t xml:space="preserve"> recommendation and the driving factors periodically.</w:t>
      </w:r>
    </w:p>
    <w:p w14:paraId="139F8B19" w14:textId="77777777" w:rsidR="00000F27" w:rsidRDefault="00000F27" w:rsidP="00000F27">
      <w:pPr>
        <w:spacing w:after="0" w:line="240" w:lineRule="auto"/>
        <w:rPr>
          <w:rFonts w:ascii="Calibri" w:eastAsia="Times New Roman" w:hAnsi="Calibri" w:cs="Calibri"/>
          <w:color w:val="0E0E0E"/>
          <w:kern w:val="0"/>
          <w:sz w:val="20"/>
          <w:szCs w:val="20"/>
          <w14:ligatures w14:val="none"/>
        </w:rPr>
      </w:pPr>
    </w:p>
    <w:p w14:paraId="43D42AA8" w14:textId="1840A144" w:rsidR="00000F27" w:rsidRDefault="00000F27" w:rsidP="00000F27">
      <w:pPr>
        <w:spacing w:after="0" w:line="240" w:lineRule="auto"/>
        <w:rPr>
          <w:rFonts w:ascii="Calibri" w:eastAsia="Times New Roman" w:hAnsi="Calibri" w:cs="Calibri"/>
          <w:color w:val="0E0E0E"/>
          <w:kern w:val="0"/>
          <w:sz w:val="20"/>
          <w:szCs w:val="20"/>
          <w14:ligatures w14:val="none"/>
        </w:rPr>
      </w:pPr>
      <w:r>
        <w:rPr>
          <w:rFonts w:ascii="Calibri" w:eastAsia="Times New Roman" w:hAnsi="Calibri" w:cs="Calibri"/>
          <w:color w:val="0E0E0E"/>
          <w:kern w:val="0"/>
          <w:sz w:val="20"/>
          <w:szCs w:val="20"/>
          <w14:ligatures w14:val="none"/>
        </w:rPr>
        <w:t>The chosen format considers clarity, data-based recommendations, and feasible actions.</w:t>
      </w:r>
    </w:p>
    <w:p w14:paraId="1A02B35B" w14:textId="77777777" w:rsidR="00000F27" w:rsidRPr="00000F27" w:rsidRDefault="00000F27" w:rsidP="00000F27">
      <w:pPr>
        <w:spacing w:after="0" w:line="240" w:lineRule="auto"/>
        <w:rPr>
          <w:rFonts w:ascii="Calibri" w:eastAsia="Times New Roman" w:hAnsi="Calibri" w:cs="Calibri"/>
          <w:color w:val="0E0E0E"/>
          <w:kern w:val="0"/>
          <w:sz w:val="20"/>
          <w:szCs w:val="20"/>
          <w14:ligatures w14:val="none"/>
        </w:rPr>
      </w:pPr>
    </w:p>
    <w:p w14:paraId="29D2CDCF" w14:textId="77777777" w:rsidR="00113781" w:rsidRPr="00441A19" w:rsidRDefault="00113781" w:rsidP="000F25B2">
      <w:pPr>
        <w:shd w:val="clear" w:color="auto" w:fill="FFFFFF"/>
        <w:spacing w:after="0" w:line="240" w:lineRule="auto"/>
        <w:rPr>
          <w:rFonts w:ascii="Calibri" w:eastAsia="Times New Roman" w:hAnsi="Calibri" w:cs="Calibri"/>
          <w:b/>
          <w:bCs/>
          <w:color w:val="FF0000"/>
          <w:kern w:val="0"/>
          <w:sz w:val="20"/>
          <w:szCs w:val="20"/>
          <w14:ligatures w14:val="none"/>
        </w:rPr>
      </w:pPr>
    </w:p>
    <w:p w14:paraId="2AF6078D" w14:textId="77777777" w:rsidR="00DF3E73" w:rsidRPr="00441A19" w:rsidRDefault="00DF3E73" w:rsidP="000F25B2">
      <w:pPr>
        <w:spacing w:after="0" w:line="240" w:lineRule="auto"/>
        <w:rPr>
          <w:rFonts w:ascii="Calibri" w:hAnsi="Calibri" w:cs="Calibri"/>
          <w:sz w:val="20"/>
          <w:szCs w:val="20"/>
        </w:rPr>
      </w:pPr>
    </w:p>
    <w:sectPr w:rsidR="00DF3E73" w:rsidRPr="0044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003A3"/>
    <w:multiLevelType w:val="multilevel"/>
    <w:tmpl w:val="7BEA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F522F"/>
    <w:multiLevelType w:val="hybridMultilevel"/>
    <w:tmpl w:val="30EC4B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610726F4"/>
    <w:multiLevelType w:val="multilevel"/>
    <w:tmpl w:val="2C98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00695"/>
    <w:multiLevelType w:val="multilevel"/>
    <w:tmpl w:val="411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F1CA3"/>
    <w:multiLevelType w:val="multilevel"/>
    <w:tmpl w:val="237C9932"/>
    <w:lvl w:ilvl="0">
      <w:start w:val="1"/>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5" w15:restartNumberingAfterBreak="0">
    <w:nsid w:val="67D1059D"/>
    <w:multiLevelType w:val="hybridMultilevel"/>
    <w:tmpl w:val="2E3A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33884"/>
    <w:multiLevelType w:val="hybridMultilevel"/>
    <w:tmpl w:val="A194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23B33"/>
    <w:multiLevelType w:val="multilevel"/>
    <w:tmpl w:val="8FEE04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39857444">
    <w:abstractNumId w:val="4"/>
  </w:num>
  <w:num w:numId="2" w16cid:durableId="991565393">
    <w:abstractNumId w:val="1"/>
  </w:num>
  <w:num w:numId="3" w16cid:durableId="549077534">
    <w:abstractNumId w:val="7"/>
  </w:num>
  <w:num w:numId="4" w16cid:durableId="708146726">
    <w:abstractNumId w:val="0"/>
  </w:num>
  <w:num w:numId="5" w16cid:durableId="803426005">
    <w:abstractNumId w:val="3"/>
  </w:num>
  <w:num w:numId="6" w16cid:durableId="1422873970">
    <w:abstractNumId w:val="2"/>
  </w:num>
  <w:num w:numId="7" w16cid:durableId="1188103463">
    <w:abstractNumId w:val="5"/>
  </w:num>
  <w:num w:numId="8" w16cid:durableId="1951279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56"/>
    <w:rsid w:val="00000F27"/>
    <w:rsid w:val="000F25B2"/>
    <w:rsid w:val="00113781"/>
    <w:rsid w:val="00173F32"/>
    <w:rsid w:val="00441A19"/>
    <w:rsid w:val="00825E56"/>
    <w:rsid w:val="008F45B6"/>
    <w:rsid w:val="009460B2"/>
    <w:rsid w:val="009566E1"/>
    <w:rsid w:val="009B52B6"/>
    <w:rsid w:val="00A056CB"/>
    <w:rsid w:val="00AC5709"/>
    <w:rsid w:val="00DF3E73"/>
    <w:rsid w:val="00FE19F0"/>
    <w:rsid w:val="00FF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C708"/>
  <w15:chartTrackingRefBased/>
  <w15:docId w15:val="{E7693B0C-E731-2F45-BD78-1AA4EBBD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E56"/>
    <w:rPr>
      <w:rFonts w:eastAsiaTheme="majorEastAsia" w:cstheme="majorBidi"/>
      <w:color w:val="272727" w:themeColor="text1" w:themeTint="D8"/>
    </w:rPr>
  </w:style>
  <w:style w:type="paragraph" w:styleId="Title">
    <w:name w:val="Title"/>
    <w:basedOn w:val="Normal"/>
    <w:next w:val="Normal"/>
    <w:link w:val="TitleChar"/>
    <w:uiPriority w:val="10"/>
    <w:qFormat/>
    <w:rsid w:val="00825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E56"/>
    <w:pPr>
      <w:spacing w:before="160"/>
      <w:jc w:val="center"/>
    </w:pPr>
    <w:rPr>
      <w:i/>
      <w:iCs/>
      <w:color w:val="404040" w:themeColor="text1" w:themeTint="BF"/>
    </w:rPr>
  </w:style>
  <w:style w:type="character" w:customStyle="1" w:styleId="QuoteChar">
    <w:name w:val="Quote Char"/>
    <w:basedOn w:val="DefaultParagraphFont"/>
    <w:link w:val="Quote"/>
    <w:uiPriority w:val="29"/>
    <w:rsid w:val="00825E56"/>
    <w:rPr>
      <w:i/>
      <w:iCs/>
      <w:color w:val="404040" w:themeColor="text1" w:themeTint="BF"/>
    </w:rPr>
  </w:style>
  <w:style w:type="paragraph" w:styleId="ListParagraph">
    <w:name w:val="List Paragraph"/>
    <w:basedOn w:val="Normal"/>
    <w:uiPriority w:val="34"/>
    <w:qFormat/>
    <w:rsid w:val="00825E56"/>
    <w:pPr>
      <w:ind w:left="720"/>
      <w:contextualSpacing/>
    </w:pPr>
  </w:style>
  <w:style w:type="character" w:styleId="IntenseEmphasis">
    <w:name w:val="Intense Emphasis"/>
    <w:basedOn w:val="DefaultParagraphFont"/>
    <w:uiPriority w:val="21"/>
    <w:qFormat/>
    <w:rsid w:val="00825E56"/>
    <w:rPr>
      <w:i/>
      <w:iCs/>
      <w:color w:val="0F4761" w:themeColor="accent1" w:themeShade="BF"/>
    </w:rPr>
  </w:style>
  <w:style w:type="paragraph" w:styleId="IntenseQuote">
    <w:name w:val="Intense Quote"/>
    <w:basedOn w:val="Normal"/>
    <w:next w:val="Normal"/>
    <w:link w:val="IntenseQuoteChar"/>
    <w:uiPriority w:val="30"/>
    <w:qFormat/>
    <w:rsid w:val="00825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E56"/>
    <w:rPr>
      <w:i/>
      <w:iCs/>
      <w:color w:val="0F4761" w:themeColor="accent1" w:themeShade="BF"/>
    </w:rPr>
  </w:style>
  <w:style w:type="character" w:styleId="IntenseReference">
    <w:name w:val="Intense Reference"/>
    <w:basedOn w:val="DefaultParagraphFont"/>
    <w:uiPriority w:val="32"/>
    <w:qFormat/>
    <w:rsid w:val="00825E56"/>
    <w:rPr>
      <w:b/>
      <w:bCs/>
      <w:smallCaps/>
      <w:color w:val="0F4761" w:themeColor="accent1" w:themeShade="BF"/>
      <w:spacing w:val="5"/>
    </w:rPr>
  </w:style>
  <w:style w:type="paragraph" w:customStyle="1" w:styleId="p1">
    <w:name w:val="p1"/>
    <w:basedOn w:val="Normal"/>
    <w:rsid w:val="0011378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113781"/>
  </w:style>
  <w:style w:type="paragraph" w:customStyle="1" w:styleId="p3">
    <w:name w:val="p3"/>
    <w:basedOn w:val="Normal"/>
    <w:rsid w:val="0011378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113781"/>
  </w:style>
  <w:style w:type="paragraph" w:customStyle="1" w:styleId="p4">
    <w:name w:val="p4"/>
    <w:basedOn w:val="Normal"/>
    <w:rsid w:val="0011378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113781"/>
  </w:style>
  <w:style w:type="table" w:styleId="TableGrid">
    <w:name w:val="Table Grid"/>
    <w:basedOn w:val="TableNormal"/>
    <w:uiPriority w:val="39"/>
    <w:rsid w:val="0011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1378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27879">
      <w:bodyDiv w:val="1"/>
      <w:marLeft w:val="0"/>
      <w:marRight w:val="0"/>
      <w:marTop w:val="0"/>
      <w:marBottom w:val="0"/>
      <w:divBdr>
        <w:top w:val="none" w:sz="0" w:space="0" w:color="auto"/>
        <w:left w:val="none" w:sz="0" w:space="0" w:color="auto"/>
        <w:bottom w:val="none" w:sz="0" w:space="0" w:color="auto"/>
        <w:right w:val="none" w:sz="0" w:space="0" w:color="auto"/>
      </w:divBdr>
    </w:div>
    <w:div w:id="1183209684">
      <w:bodyDiv w:val="1"/>
      <w:marLeft w:val="0"/>
      <w:marRight w:val="0"/>
      <w:marTop w:val="0"/>
      <w:marBottom w:val="0"/>
      <w:divBdr>
        <w:top w:val="none" w:sz="0" w:space="0" w:color="auto"/>
        <w:left w:val="none" w:sz="0" w:space="0" w:color="auto"/>
        <w:bottom w:val="none" w:sz="0" w:space="0" w:color="auto"/>
        <w:right w:val="none" w:sz="0" w:space="0" w:color="auto"/>
      </w:divBdr>
    </w:div>
    <w:div w:id="1235162054">
      <w:bodyDiv w:val="1"/>
      <w:marLeft w:val="0"/>
      <w:marRight w:val="0"/>
      <w:marTop w:val="0"/>
      <w:marBottom w:val="0"/>
      <w:divBdr>
        <w:top w:val="none" w:sz="0" w:space="0" w:color="auto"/>
        <w:left w:val="none" w:sz="0" w:space="0" w:color="auto"/>
        <w:bottom w:val="none" w:sz="0" w:space="0" w:color="auto"/>
        <w:right w:val="none" w:sz="0" w:space="0" w:color="auto"/>
      </w:divBdr>
      <w:divsChild>
        <w:div w:id="102000966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47880861">
      <w:bodyDiv w:val="1"/>
      <w:marLeft w:val="0"/>
      <w:marRight w:val="0"/>
      <w:marTop w:val="0"/>
      <w:marBottom w:val="0"/>
      <w:divBdr>
        <w:top w:val="none" w:sz="0" w:space="0" w:color="auto"/>
        <w:left w:val="none" w:sz="0" w:space="0" w:color="auto"/>
        <w:bottom w:val="none" w:sz="0" w:space="0" w:color="auto"/>
        <w:right w:val="none" w:sz="0" w:space="0" w:color="auto"/>
      </w:divBdr>
    </w:div>
    <w:div w:id="1841693994">
      <w:bodyDiv w:val="1"/>
      <w:marLeft w:val="0"/>
      <w:marRight w:val="0"/>
      <w:marTop w:val="0"/>
      <w:marBottom w:val="0"/>
      <w:divBdr>
        <w:top w:val="none" w:sz="0" w:space="0" w:color="auto"/>
        <w:left w:val="none" w:sz="0" w:space="0" w:color="auto"/>
        <w:bottom w:val="none" w:sz="0" w:space="0" w:color="auto"/>
        <w:right w:val="none" w:sz="0" w:space="0" w:color="auto"/>
      </w:divBdr>
      <w:divsChild>
        <w:div w:id="163205221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25731635">
      <w:bodyDiv w:val="1"/>
      <w:marLeft w:val="0"/>
      <w:marRight w:val="0"/>
      <w:marTop w:val="0"/>
      <w:marBottom w:val="0"/>
      <w:divBdr>
        <w:top w:val="none" w:sz="0" w:space="0" w:color="auto"/>
        <w:left w:val="none" w:sz="0" w:space="0" w:color="auto"/>
        <w:bottom w:val="none" w:sz="0" w:space="0" w:color="auto"/>
        <w:right w:val="none" w:sz="0" w:space="0" w:color="auto"/>
      </w:divBdr>
      <w:divsChild>
        <w:div w:id="19765232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Eneas da Silva Maria</dc:creator>
  <cp:keywords/>
  <dc:description/>
  <cp:lastModifiedBy>Jose Eneas da Silva Maria</cp:lastModifiedBy>
  <cp:revision>3</cp:revision>
  <dcterms:created xsi:type="dcterms:W3CDTF">2025-04-12T17:36:00Z</dcterms:created>
  <dcterms:modified xsi:type="dcterms:W3CDTF">2025-04-12T18:12:00Z</dcterms:modified>
</cp:coreProperties>
</file>