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15877" w:type="dxa"/>
        <w:tblInd w:w="-885" w:type="dxa"/>
        <w:tblLook w:val="04A0" w:firstRow="1" w:lastRow="0" w:firstColumn="1" w:lastColumn="0" w:noHBand="0" w:noVBand="1"/>
      </w:tblPr>
      <w:tblGrid>
        <w:gridCol w:w="2242"/>
        <w:gridCol w:w="2467"/>
        <w:gridCol w:w="3400"/>
        <w:gridCol w:w="2491"/>
        <w:gridCol w:w="2666"/>
        <w:gridCol w:w="2611"/>
      </w:tblGrid>
      <w:tr w:rsidR="00E76A09" w:rsidRPr="003F0BFE" w:rsidTr="00F6086A">
        <w:tc>
          <w:tcPr>
            <w:tcW w:w="2242" w:type="dxa"/>
          </w:tcPr>
          <w:p w:rsidR="001F1A31" w:rsidRPr="003F0BFE" w:rsidRDefault="00F45ACA" w:rsidP="00295B51">
            <w:pPr>
              <w:rPr>
                <w:rFonts w:ascii="Arial" w:hAnsi="Arial" w:cs="Arial"/>
                <w:b/>
              </w:rPr>
            </w:pPr>
            <w:r w:rsidRPr="003F0BFE">
              <w:rPr>
                <w:rFonts w:ascii="Arial" w:hAnsi="Arial" w:cs="Arial"/>
                <w:b/>
              </w:rPr>
              <w:t>Inhaltsfeld</w:t>
            </w:r>
          </w:p>
        </w:tc>
        <w:tc>
          <w:tcPr>
            <w:tcW w:w="2467" w:type="dxa"/>
          </w:tcPr>
          <w:p w:rsidR="001F1A31" w:rsidRPr="003F0BFE" w:rsidRDefault="00F45ACA">
            <w:pPr>
              <w:rPr>
                <w:rFonts w:ascii="Arial" w:hAnsi="Arial" w:cs="Arial"/>
                <w:b/>
              </w:rPr>
            </w:pPr>
            <w:r w:rsidRPr="003F0BFE">
              <w:rPr>
                <w:rFonts w:ascii="Arial" w:hAnsi="Arial" w:cs="Arial"/>
                <w:b/>
              </w:rPr>
              <w:t>Sachkompetenz</w:t>
            </w:r>
          </w:p>
        </w:tc>
        <w:tc>
          <w:tcPr>
            <w:tcW w:w="3400" w:type="dxa"/>
          </w:tcPr>
          <w:p w:rsidR="001F1A31" w:rsidRPr="003F0BFE" w:rsidRDefault="00F45ACA">
            <w:pPr>
              <w:rPr>
                <w:rFonts w:ascii="Arial" w:hAnsi="Arial" w:cs="Arial"/>
                <w:b/>
              </w:rPr>
            </w:pPr>
            <w:r w:rsidRPr="003F0BFE">
              <w:rPr>
                <w:rFonts w:ascii="Arial" w:hAnsi="Arial" w:cs="Arial"/>
                <w:b/>
              </w:rPr>
              <w:t>Methodenkompetenz</w:t>
            </w:r>
          </w:p>
        </w:tc>
        <w:tc>
          <w:tcPr>
            <w:tcW w:w="2491" w:type="dxa"/>
          </w:tcPr>
          <w:p w:rsidR="001F1A31" w:rsidRPr="003F0BFE" w:rsidRDefault="00F45ACA">
            <w:pPr>
              <w:rPr>
                <w:rFonts w:ascii="Arial" w:hAnsi="Arial" w:cs="Arial"/>
                <w:b/>
              </w:rPr>
            </w:pPr>
            <w:r w:rsidRPr="003F0BFE">
              <w:rPr>
                <w:rFonts w:ascii="Arial" w:hAnsi="Arial" w:cs="Arial"/>
                <w:b/>
              </w:rPr>
              <w:t>Urteilskompetenz</w:t>
            </w:r>
          </w:p>
        </w:tc>
        <w:tc>
          <w:tcPr>
            <w:tcW w:w="2666" w:type="dxa"/>
          </w:tcPr>
          <w:p w:rsidR="001F1A31" w:rsidRPr="003F0BFE" w:rsidRDefault="00F45ACA">
            <w:pPr>
              <w:rPr>
                <w:rFonts w:ascii="Arial" w:hAnsi="Arial" w:cs="Arial"/>
                <w:b/>
              </w:rPr>
            </w:pPr>
            <w:r w:rsidRPr="003F0BFE">
              <w:rPr>
                <w:rFonts w:ascii="Arial" w:hAnsi="Arial" w:cs="Arial"/>
                <w:b/>
              </w:rPr>
              <w:t>Handlungskompetenz</w:t>
            </w:r>
          </w:p>
        </w:tc>
        <w:tc>
          <w:tcPr>
            <w:tcW w:w="2611" w:type="dxa"/>
          </w:tcPr>
          <w:p w:rsidR="001F1A31" w:rsidRPr="003F0BFE" w:rsidRDefault="00F45ACA">
            <w:pPr>
              <w:rPr>
                <w:rFonts w:ascii="Arial" w:hAnsi="Arial" w:cs="Arial"/>
                <w:b/>
              </w:rPr>
            </w:pPr>
            <w:r w:rsidRPr="003F0BFE">
              <w:rPr>
                <w:rFonts w:ascii="Arial" w:hAnsi="Arial" w:cs="Arial"/>
                <w:b/>
              </w:rPr>
              <w:t>Absprache</w:t>
            </w:r>
          </w:p>
        </w:tc>
      </w:tr>
      <w:tr w:rsidR="00E76A09" w:rsidRPr="003F0BFE" w:rsidTr="00F6086A">
        <w:tc>
          <w:tcPr>
            <w:tcW w:w="2242" w:type="dxa"/>
          </w:tcPr>
          <w:p w:rsidR="001F1A31" w:rsidRPr="003F0BFE" w:rsidRDefault="00F45ACA" w:rsidP="00F45ACA">
            <w:pPr>
              <w:rPr>
                <w:rFonts w:ascii="Arial" w:hAnsi="Arial" w:cs="Arial"/>
              </w:rPr>
            </w:pPr>
            <w:r w:rsidRPr="003F0BFE">
              <w:rPr>
                <w:rFonts w:ascii="Arial" w:hAnsi="Arial" w:cs="Arial"/>
              </w:rPr>
              <w:t>1. Die Darstellung von Germanen in antiken Quellen und der aktuellen wissenschaftlichen Forschung</w:t>
            </w:r>
          </w:p>
        </w:tc>
        <w:tc>
          <w:tcPr>
            <w:tcW w:w="2467" w:type="dxa"/>
          </w:tcPr>
          <w:p w:rsidR="003D6A60" w:rsidRPr="003F0BFE" w:rsidRDefault="003F0B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erklären den Konstruktcharakter von Bezeichnungen wie „der Germane“, „der Römer“ und „der Barbar“ und die damit einhergehende normative Zuschreibung</w:t>
            </w:r>
          </w:p>
        </w:tc>
        <w:tc>
          <w:tcPr>
            <w:tcW w:w="3400" w:type="dxa"/>
          </w:tcPr>
          <w:p w:rsidR="001F1A31" w:rsidRDefault="003D6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wiederholen den Quellenbegriff und setzen sich </w:t>
            </w:r>
            <w:r w:rsidR="009A296D">
              <w:rPr>
                <w:rFonts w:ascii="Arial" w:hAnsi="Arial" w:cs="Arial"/>
              </w:rPr>
              <w:t xml:space="preserve">kriteriengeleitet </w:t>
            </w:r>
            <w:r>
              <w:rPr>
                <w:rFonts w:ascii="Arial" w:hAnsi="Arial" w:cs="Arial"/>
              </w:rPr>
              <w:t>kritisch mit</w:t>
            </w:r>
            <w:r w:rsidR="00FC02E2">
              <w:rPr>
                <w:rFonts w:ascii="Arial" w:hAnsi="Arial" w:cs="Arial"/>
              </w:rPr>
              <w:t xml:space="preserve"> einfachen</w:t>
            </w:r>
            <w:r>
              <w:rPr>
                <w:rFonts w:ascii="Arial" w:hAnsi="Arial" w:cs="Arial"/>
              </w:rPr>
              <w:t xml:space="preserve"> Quellen auseinander</w:t>
            </w:r>
          </w:p>
          <w:p w:rsidR="003D6A60" w:rsidRPr="003F0BFE" w:rsidRDefault="003D6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analysieren und interpretieren</w:t>
            </w:r>
            <w:r w:rsidR="00FC02E2">
              <w:rPr>
                <w:rFonts w:ascii="Arial" w:hAnsi="Arial" w:cs="Arial"/>
              </w:rPr>
              <w:t xml:space="preserve"> angeleitet</w:t>
            </w:r>
            <w:r>
              <w:rPr>
                <w:rFonts w:ascii="Arial" w:hAnsi="Arial" w:cs="Arial"/>
              </w:rPr>
              <w:t xml:space="preserve"> ausgewählte Quellen der römischen Antike (z.B. Tacitus, Iulius Cäsar…)</w:t>
            </w:r>
          </w:p>
        </w:tc>
        <w:tc>
          <w:tcPr>
            <w:tcW w:w="2491" w:type="dxa"/>
          </w:tcPr>
          <w:p w:rsidR="001F1A31" w:rsidRPr="003F0BFE" w:rsidRDefault="003D6A60" w:rsidP="0015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beurteilen die Selbst- und Fremddarstellung</w:t>
            </w:r>
            <w:r w:rsidR="00482A38">
              <w:rPr>
                <w:rFonts w:ascii="Arial" w:hAnsi="Arial" w:cs="Arial"/>
              </w:rPr>
              <w:t xml:space="preserve"> sowie Moralvorstellungen</w:t>
            </w:r>
            <w:r>
              <w:rPr>
                <w:rFonts w:ascii="Arial" w:hAnsi="Arial" w:cs="Arial"/>
              </w:rPr>
              <w:t xml:space="preserve"> der Römer und Germanen aus heutiger Perspektive</w:t>
            </w:r>
          </w:p>
        </w:tc>
        <w:tc>
          <w:tcPr>
            <w:tcW w:w="2666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  <w:tc>
          <w:tcPr>
            <w:tcW w:w="2611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</w:tr>
      <w:tr w:rsidR="00E76A09" w:rsidRPr="003F0BFE" w:rsidTr="00F6086A">
        <w:tc>
          <w:tcPr>
            <w:tcW w:w="2242" w:type="dxa"/>
          </w:tcPr>
          <w:p w:rsidR="001F1A31" w:rsidRPr="003F0BFE" w:rsidRDefault="00F45ACA">
            <w:pPr>
              <w:rPr>
                <w:rFonts w:ascii="Arial" w:hAnsi="Arial" w:cs="Arial"/>
              </w:rPr>
            </w:pPr>
            <w:r w:rsidRPr="003F0BFE">
              <w:rPr>
                <w:rFonts w:ascii="Arial" w:hAnsi="Arial" w:cs="Arial"/>
              </w:rPr>
              <w:t>2. Die Eingeborenen aus der Sicht frühneuzeitlicher Entdecker und Eroberer – eine kritische Untersuchung</w:t>
            </w:r>
          </w:p>
        </w:tc>
        <w:tc>
          <w:tcPr>
            <w:tcW w:w="2467" w:type="dxa"/>
          </w:tcPr>
          <w:p w:rsidR="001F1A31" w:rsidRPr="003F0BFE" w:rsidRDefault="003D6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untersuchen frühneuzeitliche (Reise-)</w:t>
            </w:r>
            <w:r w:rsidR="0015739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Berichte europäischer Entdecker und Eroberer</w:t>
            </w:r>
            <w:r w:rsidR="00FC02E2">
              <w:rPr>
                <w:rFonts w:ascii="Arial" w:hAnsi="Arial" w:cs="Arial"/>
              </w:rPr>
              <w:t xml:space="preserve"> (z.B. Cortés, Columbus…)</w:t>
            </w:r>
          </w:p>
        </w:tc>
        <w:tc>
          <w:tcPr>
            <w:tcW w:w="3400" w:type="dxa"/>
          </w:tcPr>
          <w:p w:rsidR="001F1A31" w:rsidRPr="003F0BFE" w:rsidRDefault="006077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wenden Einzelschritte der Quellenanalyse und –interpretation im Umgang mit Reiseberichten und Beschreibungen exotischer Länder an</w:t>
            </w:r>
          </w:p>
        </w:tc>
        <w:tc>
          <w:tcPr>
            <w:tcW w:w="2491" w:type="dxa"/>
          </w:tcPr>
          <w:p w:rsidR="001F1A31" w:rsidRDefault="003D6A60" w:rsidP="003D6A60">
            <w:pPr>
              <w:rPr>
                <w:rFonts w:ascii="Arial" w:hAnsi="Arial" w:cs="Arial"/>
              </w:rPr>
            </w:pPr>
            <w:r w:rsidRPr="003D6A6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setzen sich kritisch mit </w:t>
            </w:r>
            <w:r w:rsidR="00FC02E2">
              <w:rPr>
                <w:rFonts w:ascii="Arial" w:hAnsi="Arial" w:cs="Arial"/>
              </w:rPr>
              <w:t>den „Entdeckungsfahrten“ der Frühen Neuzeit auseinander und reflektieren den Umgang der Christen mit den „Eingeborenen“</w:t>
            </w:r>
            <w:r w:rsidR="009A296D">
              <w:rPr>
                <w:rFonts w:ascii="Arial" w:hAnsi="Arial" w:cs="Arial"/>
              </w:rPr>
              <w:t xml:space="preserve"> (Multiperspektivität</w:t>
            </w:r>
            <w:r w:rsidR="004247B4">
              <w:rPr>
                <w:rFonts w:ascii="Arial" w:hAnsi="Arial" w:cs="Arial"/>
              </w:rPr>
              <w:t>, Selbst- und Fremdbild</w:t>
            </w:r>
            <w:r w:rsidR="009A296D">
              <w:rPr>
                <w:rFonts w:ascii="Arial" w:hAnsi="Arial" w:cs="Arial"/>
              </w:rPr>
              <w:t>)</w:t>
            </w:r>
          </w:p>
          <w:p w:rsidR="00157395" w:rsidRPr="003D6A60" w:rsidRDefault="00157395" w:rsidP="003D6A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setzen sich kritisch mit der Zerstörung indigener Kulturen auseinander und stellen Gegenwartsbezüge her</w:t>
            </w:r>
          </w:p>
        </w:tc>
        <w:tc>
          <w:tcPr>
            <w:tcW w:w="2666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  <w:tc>
          <w:tcPr>
            <w:tcW w:w="2611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</w:tr>
      <w:tr w:rsidR="00E76A09" w:rsidRPr="003F0BFE" w:rsidTr="00F6086A">
        <w:tc>
          <w:tcPr>
            <w:tcW w:w="2242" w:type="dxa"/>
          </w:tcPr>
          <w:p w:rsidR="001F1A31" w:rsidRPr="003F0BFE" w:rsidRDefault="00F45ACA">
            <w:pPr>
              <w:rPr>
                <w:rFonts w:ascii="Arial" w:hAnsi="Arial" w:cs="Arial"/>
              </w:rPr>
            </w:pPr>
            <w:r w:rsidRPr="003F0BFE">
              <w:rPr>
                <w:rFonts w:ascii="Arial" w:hAnsi="Arial" w:cs="Arial"/>
              </w:rPr>
              <w:t>3. Fremdsein, Vielfalt und Integration – Migration am Beispiel des Ruhrge</w:t>
            </w:r>
            <w:r w:rsidR="00157395">
              <w:rPr>
                <w:rFonts w:ascii="Arial" w:hAnsi="Arial" w:cs="Arial"/>
              </w:rPr>
              <w:t>biets im 19. u</w:t>
            </w:r>
            <w:r w:rsidRPr="003F0BFE">
              <w:rPr>
                <w:rFonts w:ascii="Arial" w:hAnsi="Arial" w:cs="Arial"/>
              </w:rPr>
              <w:t>nd 20. Jahrhundert</w:t>
            </w:r>
          </w:p>
        </w:tc>
        <w:tc>
          <w:tcPr>
            <w:tcW w:w="2467" w:type="dxa"/>
          </w:tcPr>
          <w:p w:rsidR="001F1A31" w:rsidRPr="003F0BFE" w:rsidRDefault="00895194" w:rsidP="008951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stellen anhand eines konkreten Beispiels aus der Moderne Migrationserfahrungen im Ruhrgebiet dar</w:t>
            </w:r>
            <w:r w:rsidR="009A296D">
              <w:rPr>
                <w:rFonts w:ascii="Arial" w:hAnsi="Arial" w:cs="Arial"/>
              </w:rPr>
              <w:t xml:space="preserve"> (z.B. Ruhrpolen, Gastarbeiter…)</w:t>
            </w:r>
          </w:p>
        </w:tc>
        <w:tc>
          <w:tcPr>
            <w:tcW w:w="3400" w:type="dxa"/>
          </w:tcPr>
          <w:p w:rsidR="001F1A31" w:rsidRPr="003F0BFE" w:rsidRDefault="008951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analysieren Zeitzeugenberichte als Quellen der Zeitgeschichte und reflektieren die</w:t>
            </w:r>
            <w:r w:rsidR="009A296D">
              <w:rPr>
                <w:rFonts w:ascii="Arial" w:hAnsi="Arial" w:cs="Arial"/>
              </w:rPr>
              <w:t>se</w:t>
            </w:r>
            <w:r>
              <w:rPr>
                <w:rFonts w:ascii="Arial" w:hAnsi="Arial" w:cs="Arial"/>
              </w:rPr>
              <w:t xml:space="preserve"> Gattung</w:t>
            </w:r>
          </w:p>
        </w:tc>
        <w:tc>
          <w:tcPr>
            <w:tcW w:w="2491" w:type="dxa"/>
          </w:tcPr>
          <w:p w:rsidR="001F1A31" w:rsidRDefault="009A29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beurteilen den politischen und gesellschaftlichen Umgang mit ausländischen Arbeitskräften</w:t>
            </w:r>
            <w:r w:rsidR="004247B4">
              <w:rPr>
                <w:rFonts w:ascii="Arial" w:hAnsi="Arial" w:cs="Arial"/>
              </w:rPr>
              <w:t xml:space="preserve"> in der Ge</w:t>
            </w:r>
            <w:r w:rsidR="009B0171">
              <w:rPr>
                <w:rFonts w:ascii="Arial" w:hAnsi="Arial" w:cs="Arial"/>
              </w:rPr>
              <w:t>schichte</w:t>
            </w:r>
          </w:p>
          <w:p w:rsidR="009A296D" w:rsidRPr="003F0BFE" w:rsidRDefault="009A29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erörtern aktuelle Migrationsbewegungen auf der Basis historischer Beispiele</w:t>
            </w:r>
          </w:p>
        </w:tc>
        <w:tc>
          <w:tcPr>
            <w:tcW w:w="2666" w:type="dxa"/>
          </w:tcPr>
          <w:p w:rsidR="001F1A31" w:rsidRDefault="009A29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beziehen innerhalb der Lerngruppe begründet Position in Diskussionen</w:t>
            </w:r>
          </w:p>
          <w:p w:rsidR="009A296D" w:rsidRDefault="009A29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entwickeln reflektierte Handlungsperspektiven im Umgang mit Migranten in der Gegenwart</w:t>
            </w:r>
          </w:p>
          <w:p w:rsidR="00157395" w:rsidRPr="003F0BFE" w:rsidRDefault="0015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führen ggf. selbst Zeitzeugeninterviews durch</w:t>
            </w:r>
          </w:p>
        </w:tc>
        <w:tc>
          <w:tcPr>
            <w:tcW w:w="2611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</w:tr>
      <w:tr w:rsidR="00E76A09" w:rsidRPr="003F0BFE" w:rsidTr="00F6086A">
        <w:tc>
          <w:tcPr>
            <w:tcW w:w="2242" w:type="dxa"/>
          </w:tcPr>
          <w:p w:rsidR="001F1A31" w:rsidRPr="003F0BFE" w:rsidRDefault="00F6086A" w:rsidP="00F60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F45ACA" w:rsidRPr="003F0BFE">
              <w:rPr>
                <w:rFonts w:ascii="Arial" w:hAnsi="Arial" w:cs="Arial"/>
              </w:rPr>
              <w:t xml:space="preserve">. Glaube, Weltsicht </w:t>
            </w:r>
            <w:r w:rsidR="00F45ACA" w:rsidRPr="003F0BFE">
              <w:rPr>
                <w:rFonts w:ascii="Arial" w:hAnsi="Arial" w:cs="Arial"/>
              </w:rPr>
              <w:lastRenderedPageBreak/>
              <w:t>und Herrschaft in Christentum und Islam</w:t>
            </w:r>
          </w:p>
        </w:tc>
        <w:tc>
          <w:tcPr>
            <w:tcW w:w="2467" w:type="dxa"/>
          </w:tcPr>
          <w:p w:rsidR="001F1A31" w:rsidRDefault="009A296D" w:rsidP="009A29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 er</w:t>
            </w:r>
            <w:r w:rsidR="00E76A09">
              <w:rPr>
                <w:rFonts w:ascii="Arial" w:hAnsi="Arial" w:cs="Arial"/>
              </w:rPr>
              <w:t>läutern die grund</w:t>
            </w:r>
            <w:r w:rsidR="00E76A09">
              <w:rPr>
                <w:rFonts w:ascii="Arial" w:hAnsi="Arial" w:cs="Arial"/>
              </w:rPr>
              <w:lastRenderedPageBreak/>
              <w:t>legenden Konzepte der mittelalterlichen Gesellschaft und Politik im lateinisch-römischen Westen (z.B. Lehnswesen, Ständegesellschaft, Grundherrschaft</w:t>
            </w:r>
            <w:r w:rsidR="004247B4">
              <w:rPr>
                <w:rFonts w:ascii="Arial" w:hAnsi="Arial" w:cs="Arial"/>
              </w:rPr>
              <w:t>…</w:t>
            </w:r>
            <w:r w:rsidR="00E76A09">
              <w:rPr>
                <w:rFonts w:ascii="Arial" w:hAnsi="Arial" w:cs="Arial"/>
              </w:rPr>
              <w:t>)</w:t>
            </w:r>
          </w:p>
          <w:p w:rsidR="00E76A09" w:rsidRPr="003F0BFE" w:rsidRDefault="00E76A09" w:rsidP="009A29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erklären die grundlegenden Konzepte der mittelalterlichen Gesellschaft im islamischen Osten (z.B. Umma, Sharia, Kalifat…)</w:t>
            </w:r>
          </w:p>
        </w:tc>
        <w:tc>
          <w:tcPr>
            <w:tcW w:w="3400" w:type="dxa"/>
          </w:tcPr>
          <w:p w:rsidR="001F1A31" w:rsidRDefault="00E76A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- analysieren zeitgenössische </w:t>
            </w:r>
            <w:r>
              <w:rPr>
                <w:rFonts w:ascii="Arial" w:hAnsi="Arial" w:cs="Arial"/>
              </w:rPr>
              <w:lastRenderedPageBreak/>
              <w:t>Herrscherdarstellungen und Darstellungskonventionen in mittelalterlichen Handschriften</w:t>
            </w:r>
          </w:p>
          <w:p w:rsidR="00E76A09" w:rsidRPr="003F0BFE" w:rsidRDefault="00E76A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untersuchen und vergleichen mittelalterliche Karten („Mappae mundi“) christlichen und islamischen Ursprungs</w:t>
            </w:r>
          </w:p>
        </w:tc>
        <w:tc>
          <w:tcPr>
            <w:tcW w:w="2491" w:type="dxa"/>
          </w:tcPr>
          <w:p w:rsidR="001F1A31" w:rsidRDefault="00E76A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 beurteilen das Ver</w:t>
            </w:r>
            <w:r>
              <w:rPr>
                <w:rFonts w:ascii="Arial" w:hAnsi="Arial" w:cs="Arial"/>
              </w:rPr>
              <w:lastRenderedPageBreak/>
              <w:t>hältnis zwischen weltlicher und geis</w:t>
            </w:r>
            <w:r w:rsidR="009B0171">
              <w:rPr>
                <w:rFonts w:ascii="Arial" w:hAnsi="Arial" w:cs="Arial"/>
              </w:rPr>
              <w:t>tlicher Herrschaft im Heiligen R</w:t>
            </w:r>
            <w:r>
              <w:rPr>
                <w:rFonts w:ascii="Arial" w:hAnsi="Arial" w:cs="Arial"/>
              </w:rPr>
              <w:t>ömischen Reich (z.B. Investiturstreit) und im Orient</w:t>
            </w:r>
          </w:p>
          <w:p w:rsidR="004247B4" w:rsidRPr="003F0BFE" w:rsidRDefault="004247B4" w:rsidP="009B0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bewerten die Aussagekraft und –absicht mittelalterlicher Kartendarstellungen</w:t>
            </w:r>
          </w:p>
        </w:tc>
        <w:tc>
          <w:tcPr>
            <w:tcW w:w="2666" w:type="dxa"/>
          </w:tcPr>
          <w:p w:rsidR="001F1A31" w:rsidRPr="003F0BFE" w:rsidRDefault="00744A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 recherchie</w:t>
            </w:r>
            <w:r w:rsidR="0032145F">
              <w:rPr>
                <w:rFonts w:ascii="Arial" w:hAnsi="Arial" w:cs="Arial"/>
              </w:rPr>
              <w:t>ren und hal</w:t>
            </w:r>
            <w:r w:rsidR="0032145F">
              <w:rPr>
                <w:rFonts w:ascii="Arial" w:hAnsi="Arial" w:cs="Arial"/>
              </w:rPr>
              <w:lastRenderedPageBreak/>
              <w:t>ten Kurzvorträge/ Imp</w:t>
            </w:r>
            <w:r>
              <w:rPr>
                <w:rFonts w:ascii="Arial" w:hAnsi="Arial" w:cs="Arial"/>
              </w:rPr>
              <w:t>u</w:t>
            </w:r>
            <w:r w:rsidR="0032145F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sreferate zu selbst gewä</w:t>
            </w:r>
            <w:r w:rsidR="003E120B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lten, ergänzenden Aspekten des Mittelalters</w:t>
            </w:r>
          </w:p>
        </w:tc>
        <w:tc>
          <w:tcPr>
            <w:tcW w:w="2611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</w:tr>
      <w:tr w:rsidR="00E76A09" w:rsidRPr="003F0BFE" w:rsidTr="00F6086A">
        <w:tc>
          <w:tcPr>
            <w:tcW w:w="2242" w:type="dxa"/>
          </w:tcPr>
          <w:p w:rsidR="001F1A31" w:rsidRPr="003F0BFE" w:rsidRDefault="00F60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F45ACA" w:rsidRPr="003F0BFE">
              <w:rPr>
                <w:rFonts w:ascii="Arial" w:hAnsi="Arial" w:cs="Arial"/>
              </w:rPr>
              <w:t>. Religiöse Minderheiten unter islamischer Herrschaft am Beispiel al-Andalus</w:t>
            </w:r>
          </w:p>
        </w:tc>
        <w:tc>
          <w:tcPr>
            <w:tcW w:w="2467" w:type="dxa"/>
          </w:tcPr>
          <w:p w:rsidR="001F1A31" w:rsidRPr="003F0BFE" w:rsidRDefault="003E0B6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erklären den friedlichen Kulturkontakt und –austausch der beiden Weltreligionen innerhalb al-Andalus‘</w:t>
            </w:r>
          </w:p>
        </w:tc>
        <w:tc>
          <w:tcPr>
            <w:tcW w:w="3400" w:type="dxa"/>
          </w:tcPr>
          <w:p w:rsidR="001F1A31" w:rsidRPr="003F0BFE" w:rsidRDefault="005F65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betrachten juristische Quellentexte (Gesetzestexte, Erlasse, Herrscheransprachen…), die das Zusammenleben in al-Andalus charakterisieren</w:t>
            </w:r>
          </w:p>
        </w:tc>
        <w:tc>
          <w:tcPr>
            <w:tcW w:w="2491" w:type="dxa"/>
          </w:tcPr>
          <w:p w:rsidR="001F1A31" w:rsidRDefault="00482A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bewerten, inwiefern Bestimmungen in damaliger und heutiger Perspektive als fortschrittlich bzw. diskriminierend gelten können</w:t>
            </w:r>
          </w:p>
          <w:p w:rsidR="006C6930" w:rsidRPr="003F0BFE" w:rsidRDefault="006C69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reflektieren die Stellung anderer Religionsgruppen (z.B. Judentum) in al-Andalus</w:t>
            </w:r>
          </w:p>
        </w:tc>
        <w:tc>
          <w:tcPr>
            <w:tcW w:w="2666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  <w:tc>
          <w:tcPr>
            <w:tcW w:w="2611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</w:tr>
      <w:tr w:rsidR="00E76A09" w:rsidRPr="003F0BFE" w:rsidTr="00F6086A">
        <w:tc>
          <w:tcPr>
            <w:tcW w:w="2242" w:type="dxa"/>
          </w:tcPr>
          <w:p w:rsidR="001F1A31" w:rsidRPr="003F0BFE" w:rsidRDefault="00F608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F45ACA" w:rsidRPr="003F0BFE">
              <w:rPr>
                <w:rFonts w:ascii="Arial" w:hAnsi="Arial" w:cs="Arial"/>
              </w:rPr>
              <w:t>. Konfrontation und Kulturaustausch in Mittelalter und Neuzeit: Die Kreuzzüge und das Osmanische Reich</w:t>
            </w:r>
          </w:p>
        </w:tc>
        <w:tc>
          <w:tcPr>
            <w:tcW w:w="2467" w:type="dxa"/>
          </w:tcPr>
          <w:p w:rsidR="001F1A31" w:rsidRDefault="00622F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erläutern Ursachen und Verlauf kriegerischer Auseinandersetzungen anhand des ersten Kreuzzuges</w:t>
            </w:r>
          </w:p>
          <w:p w:rsidR="00157395" w:rsidRPr="003F0BFE" w:rsidRDefault="00622FF5" w:rsidP="00622F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beschreiben anhand ereignisgeschichtlich relevanter Daten den Aufstieg und Fall des Osmanischen Reiches</w:t>
            </w:r>
          </w:p>
        </w:tc>
        <w:tc>
          <w:tcPr>
            <w:tcW w:w="3400" w:type="dxa"/>
          </w:tcPr>
          <w:p w:rsidR="001F1A31" w:rsidRDefault="00622F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analysieren Textquellen, die den Krieg gegen die jeweils andere Religion legitimieren („Heiliger Krieg“ versus „Dschihad“)</w:t>
            </w:r>
          </w:p>
          <w:p w:rsidR="00622FF5" w:rsidRPr="003F0BFE" w:rsidRDefault="009B0171" w:rsidP="009B0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interpretieren Q</w:t>
            </w:r>
            <w:r w:rsidR="00622FF5">
              <w:rPr>
                <w:rFonts w:ascii="Arial" w:hAnsi="Arial" w:cs="Arial"/>
              </w:rPr>
              <w:t xml:space="preserve">uellen </w:t>
            </w:r>
            <w:r>
              <w:rPr>
                <w:rFonts w:ascii="Arial" w:hAnsi="Arial" w:cs="Arial"/>
              </w:rPr>
              <w:t>verschiedener Gattungen und Epochen</w:t>
            </w:r>
            <w:r w:rsidR="00622FF5">
              <w:rPr>
                <w:rFonts w:ascii="Arial" w:hAnsi="Arial" w:cs="Arial"/>
              </w:rPr>
              <w:t>, die „die Osmanen“ bzw. „die Türken“ darstellen.</w:t>
            </w:r>
          </w:p>
        </w:tc>
        <w:tc>
          <w:tcPr>
            <w:tcW w:w="2491" w:type="dxa"/>
          </w:tcPr>
          <w:p w:rsidR="001F1A31" w:rsidRDefault="006077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erörtern verschiedene Vorstellungen religiöser, sog. „gerechter“ Kriege und bewerten die Kreuzfahrerbewegung aus zeitgenössischer Perspektive</w:t>
            </w:r>
          </w:p>
          <w:p w:rsidR="00157395" w:rsidRPr="003F0BFE" w:rsidRDefault="00157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diskutieren das Verhältnis der Weltreligionen heute und in der </w:t>
            </w:r>
            <w:r>
              <w:rPr>
                <w:rFonts w:ascii="Arial" w:hAnsi="Arial" w:cs="Arial"/>
              </w:rPr>
              <w:lastRenderedPageBreak/>
              <w:t>Zukunft</w:t>
            </w:r>
          </w:p>
        </w:tc>
        <w:tc>
          <w:tcPr>
            <w:tcW w:w="2666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  <w:tc>
          <w:tcPr>
            <w:tcW w:w="2611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</w:tr>
      <w:tr w:rsidR="00E76A09" w:rsidRPr="003F0BFE" w:rsidTr="00F6086A">
        <w:tc>
          <w:tcPr>
            <w:tcW w:w="2242" w:type="dxa"/>
          </w:tcPr>
          <w:p w:rsidR="001F1A31" w:rsidRPr="003F0BFE" w:rsidRDefault="00F45ACA" w:rsidP="00F45ACA">
            <w:pPr>
              <w:rPr>
                <w:rFonts w:ascii="Arial" w:hAnsi="Arial" w:cs="Arial"/>
              </w:rPr>
            </w:pPr>
            <w:r w:rsidRPr="003F0BFE">
              <w:rPr>
                <w:rFonts w:ascii="Arial" w:hAnsi="Arial" w:cs="Arial"/>
              </w:rPr>
              <w:t>8. Ideengeschichtliche Wurzeln:</w:t>
            </w:r>
            <w:r w:rsidRPr="003F0BFE">
              <w:rPr>
                <w:rFonts w:ascii="Arial" w:hAnsi="Arial" w:cs="Arial"/>
                <w:color w:val="000000"/>
              </w:rPr>
              <w:t xml:space="preserve"> Hobbes, Locke, Rousseau, Montesquieu, Kant</w:t>
            </w:r>
          </w:p>
        </w:tc>
        <w:tc>
          <w:tcPr>
            <w:tcW w:w="2467" w:type="dxa"/>
          </w:tcPr>
          <w:p w:rsidR="001F1A31" w:rsidRPr="003F0BFE" w:rsidRDefault="009B0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erklären die staatstheoretischen Grundlagen des neuzeitlichen Westens und benennen deren Kernaspekte</w:t>
            </w:r>
          </w:p>
        </w:tc>
        <w:tc>
          <w:tcPr>
            <w:tcW w:w="3400" w:type="dxa"/>
          </w:tcPr>
          <w:p w:rsidR="001F1A31" w:rsidRPr="003F0BFE" w:rsidRDefault="009B017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analysieren</w:t>
            </w:r>
            <w:r w:rsidR="004B11D8">
              <w:rPr>
                <w:rFonts w:ascii="Arial" w:hAnsi="Arial" w:cs="Arial"/>
              </w:rPr>
              <w:t xml:space="preserve"> komplexe staatsphilosophische Textquellen und arbeiten zentrale Termini heraus</w:t>
            </w:r>
          </w:p>
        </w:tc>
        <w:tc>
          <w:tcPr>
            <w:tcW w:w="2491" w:type="dxa"/>
          </w:tcPr>
          <w:p w:rsidR="001F1A31" w:rsidRPr="003F0BFE" w:rsidRDefault="004B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beurteilen und würdigen die Quellen in ihrer Bedeutung für die damalige und heutige Gesellschaft</w:t>
            </w:r>
          </w:p>
        </w:tc>
        <w:tc>
          <w:tcPr>
            <w:tcW w:w="2666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  <w:tc>
          <w:tcPr>
            <w:tcW w:w="2611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</w:tr>
      <w:tr w:rsidR="00E76A09" w:rsidRPr="003F0BFE" w:rsidTr="00F6086A">
        <w:tc>
          <w:tcPr>
            <w:tcW w:w="2242" w:type="dxa"/>
          </w:tcPr>
          <w:p w:rsidR="001F1A31" w:rsidRPr="003F0BFE" w:rsidRDefault="003F0BFE">
            <w:pPr>
              <w:rPr>
                <w:rFonts w:ascii="Arial" w:hAnsi="Arial" w:cs="Arial"/>
              </w:rPr>
            </w:pPr>
            <w:r w:rsidRPr="003F0BFE">
              <w:rPr>
                <w:rFonts w:ascii="Arial" w:hAnsi="Arial" w:cs="Arial"/>
              </w:rPr>
              <w:t>9. Die Überwindung des Absolutismus durch die Französische Revolution</w:t>
            </w:r>
          </w:p>
        </w:tc>
        <w:tc>
          <w:tcPr>
            <w:tcW w:w="2467" w:type="dxa"/>
          </w:tcPr>
          <w:p w:rsidR="001F1A31" w:rsidRDefault="004B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beschreiben die Merkmale des Absolutismus</w:t>
            </w:r>
          </w:p>
          <w:p w:rsidR="004B11D8" w:rsidRPr="003F0BFE" w:rsidRDefault="004B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unterscheiden und beschreiben die einzelnen Phasen der Französischen Revolution</w:t>
            </w:r>
          </w:p>
        </w:tc>
        <w:tc>
          <w:tcPr>
            <w:tcW w:w="3400" w:type="dxa"/>
          </w:tcPr>
          <w:p w:rsidR="004B11D8" w:rsidRDefault="004B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untersuchen Karikaturen, politische Reden und Verfassungsskizzen</w:t>
            </w:r>
          </w:p>
          <w:p w:rsidR="001F1A31" w:rsidRPr="003F0BFE" w:rsidRDefault="004B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verfolgen gleichzeitige aber inhaltlich konträre Handlungsstränge der Revolution</w:t>
            </w:r>
          </w:p>
        </w:tc>
        <w:tc>
          <w:tcPr>
            <w:tcW w:w="2491" w:type="dxa"/>
          </w:tcPr>
          <w:p w:rsidR="001F1A31" w:rsidRDefault="004B11D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bewerten </w:t>
            </w:r>
            <w:r w:rsidR="00EB2C41">
              <w:rPr>
                <w:rFonts w:ascii="Arial" w:hAnsi="Arial" w:cs="Arial"/>
              </w:rPr>
              <w:t>Wendepunkte und Ergebnisse der Revolution</w:t>
            </w:r>
          </w:p>
          <w:p w:rsidR="00EB2C41" w:rsidRPr="003F0BFE" w:rsidRDefault="00E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beurteilen die Folgen der Französischen Revolution für Europa aus heutiger Perspektive</w:t>
            </w:r>
          </w:p>
        </w:tc>
        <w:tc>
          <w:tcPr>
            <w:tcW w:w="2666" w:type="dxa"/>
          </w:tcPr>
          <w:p w:rsidR="001F1A31" w:rsidRPr="003F0BFE" w:rsidRDefault="00E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versetzen sich in politische Akteure der Revolution, indem sie ein historisches Planspiel erstellen und/oder durchführen</w:t>
            </w:r>
          </w:p>
        </w:tc>
        <w:tc>
          <w:tcPr>
            <w:tcW w:w="2611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</w:tr>
      <w:tr w:rsidR="00E76A09" w:rsidRPr="003F0BFE" w:rsidTr="00F6086A">
        <w:tc>
          <w:tcPr>
            <w:tcW w:w="2242" w:type="dxa"/>
          </w:tcPr>
          <w:p w:rsidR="001F1A31" w:rsidRPr="003F0BFE" w:rsidRDefault="003F0BFE">
            <w:pPr>
              <w:rPr>
                <w:rFonts w:ascii="Arial" w:hAnsi="Arial" w:cs="Arial"/>
              </w:rPr>
            </w:pPr>
            <w:r w:rsidRPr="003F0BFE">
              <w:rPr>
                <w:rFonts w:ascii="Arial" w:hAnsi="Arial" w:cs="Arial"/>
              </w:rPr>
              <w:t>10. Die Durchsetzung der Menschenrechte bis in die Gegenwart</w:t>
            </w:r>
          </w:p>
        </w:tc>
        <w:tc>
          <w:tcPr>
            <w:tcW w:w="2467" w:type="dxa"/>
          </w:tcPr>
          <w:p w:rsidR="001F1A31" w:rsidRPr="003F0BFE" w:rsidRDefault="00E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benennen grundlegende Inhalte des deutschen Grundgesetzes</w:t>
            </w:r>
          </w:p>
        </w:tc>
        <w:tc>
          <w:tcPr>
            <w:tcW w:w="3400" w:type="dxa"/>
          </w:tcPr>
          <w:p w:rsidR="001F1A31" w:rsidRDefault="00EB2C41" w:rsidP="00E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analysieren Auszüge aus dem deutschen Grundgesetz und ziehen einen Vergleich zu anderen wichtigen Menschenrechtserklärungen, z.B. der Charta der Vereinten Nationen, der Bill of Rights, der Europäischen Konvention usw.</w:t>
            </w:r>
          </w:p>
          <w:p w:rsidR="00B17900" w:rsidRPr="003F0BFE" w:rsidRDefault="00B17900" w:rsidP="00E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Präsentationstechnik: Pecha-Kucha Vortrag</w:t>
            </w:r>
            <w:bookmarkStart w:id="0" w:name="_GoBack"/>
            <w:bookmarkEnd w:id="0"/>
          </w:p>
        </w:tc>
        <w:tc>
          <w:tcPr>
            <w:tcW w:w="2491" w:type="dxa"/>
          </w:tcPr>
          <w:p w:rsidR="001F1A31" w:rsidRPr="003F0BFE" w:rsidRDefault="00EB2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555396">
              <w:rPr>
                <w:rFonts w:ascii="Arial" w:hAnsi="Arial" w:cs="Arial"/>
              </w:rPr>
              <w:t>reflektieren an ausgewählten Beispielen den Unterschied zwischen Verfassungstheorie und -wirklichkeit</w:t>
            </w:r>
          </w:p>
        </w:tc>
        <w:tc>
          <w:tcPr>
            <w:tcW w:w="2666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  <w:tc>
          <w:tcPr>
            <w:tcW w:w="2611" w:type="dxa"/>
          </w:tcPr>
          <w:p w:rsidR="001F1A31" w:rsidRPr="003F0BFE" w:rsidRDefault="001F1A31">
            <w:pPr>
              <w:rPr>
                <w:rFonts w:ascii="Arial" w:hAnsi="Arial" w:cs="Arial"/>
              </w:rPr>
            </w:pPr>
          </w:p>
        </w:tc>
      </w:tr>
    </w:tbl>
    <w:p w:rsidR="002A6B6C" w:rsidRPr="003F0BFE" w:rsidRDefault="002A6B6C">
      <w:pPr>
        <w:rPr>
          <w:rFonts w:ascii="Arial" w:hAnsi="Arial" w:cs="Arial"/>
        </w:rPr>
      </w:pPr>
    </w:p>
    <w:sectPr w:rsidR="002A6B6C" w:rsidRPr="003F0BFE" w:rsidSect="00295B51">
      <w:pgSz w:w="16838" w:h="11906" w:orient="landscape"/>
      <w:pgMar w:top="1135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CBD" w:rsidRDefault="00A67CBD" w:rsidP="003F0BFE">
      <w:pPr>
        <w:spacing w:after="0" w:line="240" w:lineRule="auto"/>
      </w:pPr>
      <w:r>
        <w:separator/>
      </w:r>
    </w:p>
  </w:endnote>
  <w:endnote w:type="continuationSeparator" w:id="0">
    <w:p w:rsidR="00A67CBD" w:rsidRDefault="00A67CBD" w:rsidP="003F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CBD" w:rsidRDefault="00A67CBD" w:rsidP="003F0BFE">
      <w:pPr>
        <w:spacing w:after="0" w:line="240" w:lineRule="auto"/>
      </w:pPr>
      <w:r>
        <w:separator/>
      </w:r>
    </w:p>
  </w:footnote>
  <w:footnote w:type="continuationSeparator" w:id="0">
    <w:p w:rsidR="00A67CBD" w:rsidRDefault="00A67CBD" w:rsidP="003F0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B1492"/>
    <w:multiLevelType w:val="hybridMultilevel"/>
    <w:tmpl w:val="95F665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1B07"/>
    <w:multiLevelType w:val="hybridMultilevel"/>
    <w:tmpl w:val="52C85A88"/>
    <w:lvl w:ilvl="0" w:tplc="DAC8B20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31"/>
    <w:rsid w:val="00157395"/>
    <w:rsid w:val="001F1A31"/>
    <w:rsid w:val="00295B51"/>
    <w:rsid w:val="002A6B6C"/>
    <w:rsid w:val="0032145F"/>
    <w:rsid w:val="003C26CF"/>
    <w:rsid w:val="003D6A60"/>
    <w:rsid w:val="003E0B64"/>
    <w:rsid w:val="003E120B"/>
    <w:rsid w:val="003F0BFE"/>
    <w:rsid w:val="004247B4"/>
    <w:rsid w:val="00482A38"/>
    <w:rsid w:val="004B11D8"/>
    <w:rsid w:val="00555396"/>
    <w:rsid w:val="005F650E"/>
    <w:rsid w:val="0060778D"/>
    <w:rsid w:val="00622FF5"/>
    <w:rsid w:val="006C6930"/>
    <w:rsid w:val="00710CD4"/>
    <w:rsid w:val="00735B3E"/>
    <w:rsid w:val="00744A03"/>
    <w:rsid w:val="00895194"/>
    <w:rsid w:val="009A296D"/>
    <w:rsid w:val="009B0171"/>
    <w:rsid w:val="00A63A06"/>
    <w:rsid w:val="00A67CBD"/>
    <w:rsid w:val="00B17900"/>
    <w:rsid w:val="00E76A09"/>
    <w:rsid w:val="00EB2C41"/>
    <w:rsid w:val="00ED3276"/>
    <w:rsid w:val="00F45ACA"/>
    <w:rsid w:val="00F6086A"/>
    <w:rsid w:val="00F92E57"/>
    <w:rsid w:val="00FC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864D"/>
  <w15:docId w15:val="{E719234C-D903-4CF1-B76C-696C7F325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F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45AC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semiHidden/>
    <w:unhideWhenUsed/>
    <w:rsid w:val="003F0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F0BFE"/>
  </w:style>
  <w:style w:type="paragraph" w:styleId="Fuzeile">
    <w:name w:val="footer"/>
    <w:basedOn w:val="Standard"/>
    <w:link w:val="FuzeileZchn"/>
    <w:uiPriority w:val="99"/>
    <w:semiHidden/>
    <w:unhideWhenUsed/>
    <w:rsid w:val="003F0B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3F0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4974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Maria Gutschera</dc:creator>
  <cp:lastModifiedBy>Thomas Berndhäuser</cp:lastModifiedBy>
  <cp:revision>4</cp:revision>
  <dcterms:created xsi:type="dcterms:W3CDTF">2018-01-22T06:51:00Z</dcterms:created>
  <dcterms:modified xsi:type="dcterms:W3CDTF">2018-01-22T12:19:00Z</dcterms:modified>
</cp:coreProperties>
</file>