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doc29</w:t>
      </w:r>
    </w:p>
    <w:p>
      <w:r>
        <w:t xml:space="preserve">We propose Neural Turtle Graphics, a novel generative model for spatial graphs, and demonstrate its applications in modeling city road layouts. It also predicts edges to previous nodes as the new node is added. we propose a method that learns to generate novel character appearances from a small number of examples by relying on additional user input: a deformable puppet template.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