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Escolher um tema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ite tipo Spotify, plataforma de streaming de conteúdos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Fazer o briefing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LOGOTIPO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09788" cy="210628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106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PÚBLICO-ALVO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O público-alvo da Idk Music está localizado em todo o mundo, Os usuários típicos são as pessoas acima de 5 anos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DO WEB SITE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Liberar o potencial de criatividade humana, dando a milhões de artistas criativos a oportunidade de viver da sua arte e bilhões de fãs a oportunidade de desfrutar e se inspirar por ela, assim buscar sempre o melhor para nossos clientes e empresa, como serviço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“IMAGEM” A SER TRANSMITIDA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Não compactuamos com qualquer tipo de música ou conteúdo que incitem o ódio ou violência. E que não promoveriam artistas que demonstrem uma conduta duvidosa ou errada de nossa política.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 DINÂMICO? QUAL?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atualizações e revisões de conteúdo a cada 5 horas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CONCORRENTES (vantagens / desvantagens)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spotify- mais credibilidade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itunes-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apple music- restringido para usuários apple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tidal- experiência de áudio e qualidade de som superior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deezer- premium mais barato e promoções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soundcloud- menos restrições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youtube- mais conteúdo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idk- a cada tempo utilizado acumula pontos para retirar produtos, menos burocracia para lançar música, planos premium (mensal) mais acessíveis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REFERÊNCIAS (web sites): </w:t>
      </w:r>
      <w:r w:rsidDel="00000000" w:rsidR="00000000" w:rsidRPr="00000000">
        <w:rPr>
          <w:rtl w:val="0"/>
        </w:rPr>
        <w:t xml:space="preserve">deezer, spotify, apple music, soundcloud, tidal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somos um serviço digital que dá acesso instantâneo a milhões de músicas, podcasts, vídeos e outros conteúdos de criadores do mundo todo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Painel semântico (identidade visual)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cores: cinza escuro, laranja, vermelho, verde e azul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Minimundo</w:t>
        <w:br w:type="textWrapping"/>
      </w:r>
      <w:r w:rsidDel="00000000" w:rsidR="00000000" w:rsidRPr="00000000">
        <w:rPr>
          <w:rtl w:val="0"/>
        </w:rPr>
        <w:t xml:space="preserve">No aplicativo e site de músicas Idk music, reconhecido no mundo todo, seu aplicativo e site funciona em todos os tipos de dispositivos do melhor jeito para os clientes que o utilizam, tendo milhares de cantores, podcasts, vídeos entre outros conteúdos do mundo todo de  forma gratuita em seu aplicativo e site , para se tornar um usuário basta fazer o cadastro no sistema , o sistema guardará as seguintes informações (Nome, data de nascimento, telefone e endereço). O usuário pode pagar por uma assinatura para ter acesso a conteúdos e ações como pular músicas sem limites, não receber anúncios, e conseguir baixar conteúdos para ver-lós offline, cada tipo de conteúdo visto e acesso é guardado no seu histórico, Idk music oferece para os usuários playlist personalizadas de acordo com a ajuda do seu algoritmo (sistema de recomendação) podem fazer playlists de acordo com o gosto do usuário. Com o controle parental podemos ajudar a controlar o conteúdo de violência, crime e ódio.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5. 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05"/>
        <w:tblGridChange w:id="0">
          <w:tblGrid>
            <w:gridCol w:w="1095"/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manter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manter conteúdo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manter assinatura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manter histórico e pesquisas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manter sistema de avaliação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6.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aceitará diversas formas de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interface amigável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ser responsivo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conter controle parental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sistema deverá executar em qualquer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 sistema deverá ter alta disponibilidade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sistema deverá atender às normas legais, tais como padrões, leis,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 Regras de negócio</w:t>
      </w:r>
    </w:p>
    <w:p w:rsidR="00000000" w:rsidDel="00000000" w:rsidP="00000000" w:rsidRDefault="00000000" w:rsidRPr="00000000" w14:paraId="0000005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05"/>
        <w:tblGridChange w:id="0">
          <w:tblGrid>
            <w:gridCol w:w="1095"/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Antes de enviar seus conteúdos, os criadores devem apresentar sua identificação autoral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cada hora assistindo conteúdos o usuário recebe pontos para trocar por produtos (planos mensais, anuais)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Promoções de aniversário e datas comemorativas (criação do aplicativo, aniversário do usuário)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Refletir a política da organização, aplicando penalidade (banimento de criador, retirada de conteúdo) caso a política de nossa empresa seja rompida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RN05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sistema contará com ajuda do  algoritmo baseado em inteligência artificial, pesquisas e conteúdos assistidos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RN06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Graus de desconto ao Cliente</w:t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8. Diagrama de caso de uso de uma funcionalidade do sistema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35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9. Definir e verificar a disponibilidade do nome de domínio do site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idkmusic.com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10. Mapa de navegabilidade (fluxo do site)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Wireframes (esqueleto do site)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395788" cy="329319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29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31069" cy="47611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-7152" l="0" r="-101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1069" cy="4761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Preparar as demandas(product backlog)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Tela de login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página inicial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página de conteúdos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preparar banco de dados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preparar requisitos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Integrador - 2º encontro</w:t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6) Criar cronograma com as demandas e prazos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08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7) Criação do mapa do site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Artistas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Músicas curtidas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 para você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Premium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Notificações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 base na suas músicas recentes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Mix diário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Configurações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Tocadas recentes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Álbuns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Escute novamente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Sua Biblioteca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Podcasts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Artistas Preferidos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Suas melhores mixagens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Mais curtidas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Rádio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Planos Premium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maiores sucessos de hoje</w:t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8) Revisar os custos do projeto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Planilha sem título - Planilhas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  <w:t xml:space="preserve">—-----------------------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9) Realizar a análise swot</w:t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Forças</w:t>
      </w:r>
    </w:p>
    <w:p w:rsidR="00000000" w:rsidDel="00000000" w:rsidP="00000000" w:rsidRDefault="00000000" w:rsidRPr="00000000" w14:paraId="000000B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variedade de conteúdo, possuímos uma grande extensão de biblioteca de conteúdos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vantagem de ser confiável entre seus concorrentes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/>
      </w:pPr>
      <w:r w:rsidDel="00000000" w:rsidR="00000000" w:rsidRPr="00000000">
        <w:rPr>
          <w:rtl w:val="0"/>
        </w:rPr>
        <w:t xml:space="preserve">temos um propósito</w:t>
      </w:r>
      <w:r w:rsidDel="00000000" w:rsidR="00000000" w:rsidRPr="00000000">
        <w:rPr>
          <w:rtl w:val="0"/>
        </w:rPr>
        <w:t xml:space="preserve"> e muita energia para alcançá-lo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que faz bem?</w:t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os recursos únicos pode aproveitar?</w:t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que os outros vêem como suas forças?</w:t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Fraquezas </w:t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que podemos melhorar?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Onde temos menos recursos que os outros?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que é que os outros vêem como as suas prováveis fraquezas?</w:t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qualidade sonora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faltam parcerias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confianças das marcas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falta de experiência (é o nosso primeiro trabalho)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investir em equipes altamente qualificadas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faltam de capital e patrocínio</w:t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oportunidades</w:t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 oportunidades tem disponíveis?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 tendências/ novidades pode aproveitar?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como transformar as suas forças em oportunidades?</w:t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confiabilidade dos clientes em nosso site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inovar o mercado de streaming, sendo o primeiro grande site de streaming brasileiro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promover conteúdos que estão em alta em outras redes sociais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contrato de exclusividade com artistas promissores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Ameaças</w:t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ameaças podem prejudicá-los?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que a sua competição anda a fazer?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suas fraquezas expoem-no a que possíveis ameaças?</w:t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nossa qualidade sonora ainda não é igualada aos concorrentes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constante da qualidade sonora, buscando conteúdos exclusivos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a nossa falta de experiência fica difícil conseguir apoio de outras marcas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10) Criação da proposta comercial</w:t>
      </w:r>
    </w:p>
    <w:p w:rsidR="00000000" w:rsidDel="00000000" w:rsidP="00000000" w:rsidRDefault="00000000" w:rsidRPr="00000000" w14:paraId="000000E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proposta idk - Documentos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–</w:t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Dontfile | idklogin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Dontfile | idkplayer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jpg"/><Relationship Id="rId13" Type="http://schemas.openxmlformats.org/officeDocument/2006/relationships/hyperlink" Target="https://docs.google.com/spreadsheets/d/1wA456aVIdZ-lQTWGqzfnIZImn8E4JBrF0fPN7binpVg/edit#gid=0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www.dontfile.com/idklogin" TargetMode="External"/><Relationship Id="rId14" Type="http://schemas.openxmlformats.org/officeDocument/2006/relationships/hyperlink" Target="https://docs.google.com/document/d/1vixoHF3NWU4I7jWrJJpFmvSqZvJy0eX5XmBEtmX2Zoo/edit#" TargetMode="External"/><Relationship Id="rId16" Type="http://schemas.openxmlformats.org/officeDocument/2006/relationships/hyperlink" Target="http://dontfile.com/idkplayer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://idkmus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