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92" w:lineRule="auto"/>
        <w:jc w:val="center"/>
      </w:pPr>
      <w:r>
        <w:rPr>
          <w:b/>
          <w:color w:val="000000"/>
          <w:sz w:val="18"/>
        </w:rPr>
        <w:t>LIQUIDACIÓN DE BENEFICIOS SOCIALES</w:t>
      </w:r>
    </w:p>
    <w:p>
      <w:pPr>
        <w:spacing w:line="192" w:lineRule="auto"/>
        <w:jc w:val="center"/>
      </w:pPr>
      <w:r>
        <w:rPr>
          <w:b w:val="0"/>
        </w:rPr>
        <w:t>D.L. N° 650, D. L. N° 857 y D.S. N° 001-97-TR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200"/>
        </w:trP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Código: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87654321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DNI: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87654321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 xml:space="preserve">Apellidos y Nombres: 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NOMBRE DEL TRABAJADOR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Cargo: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Jefe de Recursos Humanos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Básico: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S/7,500.00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Condición: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Empleado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Pensión: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Prima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Fecha de Ingreso: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20/11/2020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Fecha de Cese: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31/01/2021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Tiempo de Servicios: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2 Meses; 12 Días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Motivo de Cese: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NO PASO PERIODO DE PRUEBA</w:t>
            </w:r>
          </w:p>
        </w:tc>
      </w:tr>
      <w:tr>
        <w:trPr>
          <w:trHeight w:hRule="exact" w:val="200"/>
        </w:trPr>
        <w:tc>
          <w:tcPr>
            <w:tcW w:type="dxa" w:w="4320"/>
          </w:tcPr>
          <w:p>
            <w:r>
              <w:rPr>
                <w:b/>
                <w:sz w:val="16"/>
              </w:rPr>
              <w:t>Régimen Laboral:</w:t>
            </w:r>
          </w:p>
        </w:tc>
        <w:tc>
          <w:tcPr>
            <w:tcW w:type="dxa" w:w="4320"/>
          </w:tcPr>
          <w:p>
            <w:r>
              <w:rPr>
                <w:sz w:val="16"/>
              </w:rPr>
              <w:t>PRIVADO GENERAL - D. LEG. N.° 728</w:t>
            </w:r>
          </w:p>
        </w:tc>
      </w:tr>
    </w:tbl>
    <w:p>
      <w:pPr>
        <w:jc w:val="center"/>
      </w:pPr>
      <w:r>
        <w:rPr>
          <w:b/>
          <w:color w:val="000000"/>
          <w:sz w:val="20"/>
          <w:u w:val="single"/>
        </w:rPr>
        <w:t>Conceptos Remunerativos</w:t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C.T.S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GRATIFICACIÓN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VACACIONES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1/6 de Gratificación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210.92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0.00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Asignación Familiar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93.00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93.00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93.00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Básico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7,500.00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7,500.00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7,500.00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b/>
                <w:sz w:val="16"/>
              </w:rPr>
              <w:t>TOTAL REMUNERACION COMPUTABLE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b/>
                <w:sz w:val="16"/>
              </w:rPr>
              <w:t>7,803.92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b/>
                <w:sz w:val="16"/>
              </w:rPr>
              <w:t>7,593.00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b/>
                <w:sz w:val="16"/>
              </w:rPr>
              <w:t>7,593.00</w:t>
            </w:r>
          </w:p>
        </w:tc>
      </w:tr>
    </w:tbl>
    <w:p>
      <w:pPr>
        <w:spacing w:line="0" w:lineRule="auto"/>
      </w:pP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1. COMPENSACIÓN POR TIEMPO DE SERVICIO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1,560.78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Periodo por Liquidar: 0 Años 2 Meses 12 Días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Del 20 de Noviembre del 2020 al 31 de Enero del 2021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-7803.92 / 12 * 2 meses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S/1,300.65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-7803.92 / 12 / 30 * 12 días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S/260.13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2. GRATIFICACIÓN TRUNCA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1,350.92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Periodo por Liquidar: 0 Años 1 Meses 0 Días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Del 01 de Enero del 2021 al 31 de Enero del 2021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-7593.00 / 6 * 1 meses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S/1,265.50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 xml:space="preserve">-Bonificación Ext. 6.75% 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S/85.42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3. VACACIONES TRUNCAS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1,518.60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Periodo por Liquidar: 0 Años 2 Meses 12 Días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Del 20 de Noviembre del 2020 al 31 de Enero del 2021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-7593.00 / 12 * 2 meses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S/1,265.50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-7593.00 / 12 / 30 * 12 días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S/253.10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4. REMUNERACIONES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7,593.00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Asignación Familiar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S/93.00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-7593.00 / 12 / 30 * 12 días laborados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S/7,500.00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5. DEDUCCIONES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(1,215.49)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AFP. Aportación Obligator (10.00%)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S/93.00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AFP. Seguro de Vida (1.74%)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S/7,500.00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AFP. Comisión sobre la RA (1.60%)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S/7,500.00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6. OTROS Descuentos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(3,003.13)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EPS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S/93.00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&lt;Adelanto de Quincena&gt;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S/2,657.00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2160"/>
          </w:tcPr>
          <w:p>
            <w:r>
              <w:rPr>
                <w:b/>
                <w:sz w:val="16"/>
              </w:rPr>
              <w:t>7. CONTRIBUCIONES</w:t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(820.04)</w:t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EPS APORT (2.25%)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S/205.01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  <w:tr>
        <w:trPr>
          <w:trHeight w:hRule="exact" w:val="200"/>
        </w:trPr>
        <w:tc>
          <w:tcPr>
            <w:tcW w:type="dxa" w:w="2375"/>
          </w:tcPr>
          <w:p>
            <w:r>
              <w:rPr>
                <w:sz w:val="16"/>
              </w:rPr>
              <w:t>EsSalud (6.75%)</w:t>
            </w:r>
          </w:p>
        </w:tc>
        <w:tc>
          <w:tcPr>
            <w:tcW w:type="dxa" w:w="1213"/>
          </w:tcPr>
          <w:p>
            <w:pPr>
              <w:jc w:val="right"/>
            </w:pPr>
            <w:r>
              <w:rPr>
                <w:sz w:val="16"/>
              </w:rPr>
              <w:t>=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  <w:t>S/615.03</w:t>
            </w:r>
          </w:p>
        </w:tc>
        <w:tc>
          <w:tcPr>
            <w:tcW w:type="dxa" w:w="1213"/>
          </w:tcPr>
          <w:p>
            <w:r>
              <w:rPr>
                <w:sz w:val="16"/>
              </w:rPr>
            </w:r>
          </w:p>
        </w:tc>
      </w:tr>
    </w:tbl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6480"/>
            <w:gridSpan w:val="3"/>
          </w:tcPr>
          <w:p>
            <w:pPr>
              <w:jc w:val="center"/>
            </w:pPr>
            <w:r>
              <w:rPr>
                <w:b/>
                <w:sz w:val="16"/>
              </w:rPr>
              <w:t>NETO A PAGAR SOLES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16"/>
              </w:rPr>
              <w:t>S/ 7,804.68</w:t>
            </w:r>
          </w:p>
        </w:tc>
      </w:tr>
    </w:tbl>
    <w:p>
      <w:pPr>
        <w:spacing w:line="0" w:lineRule="auto"/>
      </w:pPr>
    </w:p>
    <w:p>
      <w:pPr>
        <w:spacing w:line="192" w:lineRule="auto"/>
        <w:jc w:val="both"/>
      </w:pPr>
      <w:r>
        <w:rPr>
          <w:color w:val="000000"/>
          <w:sz w:val="16"/>
        </w:rPr>
        <w:t xml:space="preserve">Recibí de la empresa COOP. DE SERV. EDUC. ABRAHAM LINCOLN LTDA, la suma de </w:t>
      </w:r>
      <w:r>
        <w:rPr>
          <w:sz w:val="16"/>
        </w:rPr>
        <w:t>S/ 7,804.68</w:t>
      </w:r>
      <w:r>
        <w:rPr>
          <w:sz w:val="16"/>
        </w:rPr>
        <w:t xml:space="preserve"> (Siete Mil Ochocientos Cuatro con 68/100 Soles), correspondiente a mis beneficios sociales conforme a ley, firmo en señal de conformidad.</w:t>
      </w:r>
    </w:p>
    <w:p>
      <w:pPr>
        <w:spacing w:line="192" w:lineRule="auto"/>
        <w:jc w:val="both"/>
      </w:pPr>
      <w:r>
        <w:rPr>
          <w:color w:val="000000"/>
          <w:sz w:val="16"/>
        </w:rPr>
        <w:t>LIMA, 21 de Enero de 2021</w:t>
      </w:r>
    </w:p>
    <w:p>
      <w:pPr>
        <w:spacing w:line="0" w:lineRule="auto"/>
      </w:pP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375"/>
        <w:gridCol w:w="1213"/>
        <w:gridCol w:w="1213"/>
        <w:gridCol w:w="1213"/>
      </w:tblGrid>
      <w:tr>
        <w:trPr>
          <w:trHeight w:hRule="exact" w:val="200"/>
        </w:trPr>
        <w:tc>
          <w:tcPr>
            <w:tcW w:type="dxa" w:w="4320"/>
            <w:gridSpan w:val="2"/>
          </w:tcPr>
          <w:p>
            <w:pPr>
              <w:jc w:val="center"/>
            </w:pPr>
            <w:r>
              <w:rPr>
                <w:sz w:val="14"/>
              </w:rPr>
              <w:t>____________________________________</w:t>
            </w:r>
          </w:p>
        </w:tc>
        <w:tc>
          <w:tcPr>
            <w:tcW w:type="dxa" w:w="4320"/>
            <w:gridSpan w:val="2"/>
          </w:tcPr>
          <w:p>
            <w:pPr>
              <w:jc w:val="center"/>
            </w:pPr>
            <w:r>
              <w:rPr>
                <w:sz w:val="14"/>
              </w:rPr>
              <w:t>____________________________________</w:t>
            </w:r>
          </w:p>
        </w:tc>
      </w:tr>
      <w:tr>
        <w:trPr>
          <w:trHeight w:hRule="exact" w:val="200"/>
        </w:trPr>
        <w:tc>
          <w:tcPr>
            <w:tcW w:type="dxa" w:w="3588"/>
            <w:gridSpan w:val="2"/>
          </w:tcPr>
          <w:p>
            <w:pPr>
              <w:jc w:val="center"/>
            </w:pPr>
            <w:r>
              <w:rPr>
                <w:sz w:val="14"/>
              </w:rPr>
              <w:t>NOMBRE: APODERADO</w:t>
            </w:r>
          </w:p>
        </w:tc>
        <w:tc>
          <w:tcPr>
            <w:tcW w:type="dxa" w:w="2426"/>
            <w:gridSpan w:val="2"/>
          </w:tcPr>
          <w:p>
            <w:pPr>
              <w:jc w:val="center"/>
            </w:pPr>
            <w:r>
              <w:rPr>
                <w:sz w:val="14"/>
              </w:rPr>
              <w:t>NOMBRE: TRABAJADOR</w:t>
            </w:r>
          </w:p>
        </w:tc>
      </w:tr>
      <w:tr>
        <w:trPr>
          <w:trHeight w:hRule="exact" w:val="200"/>
        </w:trPr>
        <w:tc>
          <w:tcPr>
            <w:tcW w:type="dxa" w:w="3588"/>
            <w:gridSpan w:val="2"/>
          </w:tcPr>
          <w:p>
            <w:pPr>
              <w:jc w:val="center"/>
            </w:pPr>
            <w:r>
              <w:rPr>
                <w:sz w:val="14"/>
              </w:rPr>
              <w:t>DNI: 12345678</w:t>
            </w:r>
          </w:p>
        </w:tc>
        <w:tc>
          <w:tcPr>
            <w:tcW w:type="dxa" w:w="2426"/>
            <w:gridSpan w:val="2"/>
          </w:tcPr>
          <w:p>
            <w:pPr>
              <w:jc w:val="center"/>
            </w:pPr>
            <w:r>
              <w:rPr>
                <w:sz w:val="14"/>
              </w:rPr>
              <w:t>DNI Nro: 87654321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