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32"/>
        <w:gridCol w:w="7303"/>
      </w:tblGrid>
      <w:tr w:rsidR="00EE7F79" w:rsidRPr="007D50B6" w14:paraId="143FEF42" w14:textId="77777777" w:rsidTr="00152F42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2E2E33"/>
            <w:vAlign w:val="center"/>
            <w:hideMark/>
          </w:tcPr>
          <w:p w14:paraId="5748EEEB" w14:textId="77777777" w:rsidR="00EE7F79" w:rsidRPr="007D50B6" w:rsidRDefault="00EE7F79" w:rsidP="00152F42">
            <w:pPr>
              <w:rPr>
                <w:b/>
                <w:bCs/>
              </w:rPr>
            </w:pPr>
            <w:r w:rsidRPr="007D50B6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shd w:val="clear" w:color="auto" w:fill="2E2E33"/>
            <w:vAlign w:val="center"/>
            <w:hideMark/>
          </w:tcPr>
          <w:p w14:paraId="2402A350" w14:textId="77777777" w:rsidR="00EE7F79" w:rsidRPr="007D50B6" w:rsidRDefault="00EE7F79" w:rsidP="00152F42">
            <w:pPr>
              <w:rPr>
                <w:b/>
                <w:bCs/>
              </w:rPr>
            </w:pPr>
            <w:r w:rsidRPr="007D50B6">
              <w:rPr>
                <w:b/>
                <w:bCs/>
              </w:rPr>
              <w:t>Contenido</w:t>
            </w:r>
          </w:p>
        </w:tc>
      </w:tr>
      <w:tr w:rsidR="00EE7F79" w:rsidRPr="007D50B6" w14:paraId="4AC2D62E" w14:textId="77777777" w:rsidTr="00152F4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73CA7D7B" w14:textId="77777777" w:rsidR="00EE7F79" w:rsidRPr="007D50B6" w:rsidRDefault="00EE7F79" w:rsidP="00152F42">
            <w:r w:rsidRPr="007D50B6">
              <w:rPr>
                <w:b/>
                <w:bCs/>
              </w:rPr>
              <w:t>PRF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3A3CD4F7" w14:textId="13E3A536" w:rsidR="00EE7F79" w:rsidRPr="007D50B6" w:rsidRDefault="00AF4AEF" w:rsidP="00152F42">
            <w:r w:rsidRPr="00AF4AEF">
              <w:rPr>
                <w:b/>
                <w:bCs/>
              </w:rPr>
              <w:t>PRF-AUD-02</w:t>
            </w:r>
          </w:p>
        </w:tc>
      </w:tr>
      <w:tr w:rsidR="00EE7F79" w:rsidRPr="007D50B6" w14:paraId="5A3C14A1" w14:textId="77777777" w:rsidTr="00152F4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2F9F835F" w14:textId="77777777" w:rsidR="00EE7F79" w:rsidRPr="007D50B6" w:rsidRDefault="00EE7F79" w:rsidP="00152F42">
            <w:r w:rsidRPr="007D50B6">
              <w:rPr>
                <w:b/>
                <w:bCs/>
              </w:rPr>
              <w:t>Nombre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157F9321" w14:textId="18CCA5BF" w:rsidR="00EE7F79" w:rsidRPr="007D50B6" w:rsidRDefault="00AF4AEF" w:rsidP="00152F42">
            <w:r w:rsidRPr="00AF4AEF">
              <w:t>Registro de Acciones</w:t>
            </w:r>
          </w:p>
        </w:tc>
      </w:tr>
      <w:tr w:rsidR="00EE7F79" w:rsidRPr="007D50B6" w14:paraId="44A99807" w14:textId="77777777" w:rsidTr="00152F4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4DF054CE" w14:textId="77777777" w:rsidR="00EE7F79" w:rsidRPr="007D50B6" w:rsidRDefault="00EE7F79" w:rsidP="00152F42">
            <w:r w:rsidRPr="007D50B6">
              <w:rPr>
                <w:b/>
                <w:bCs/>
              </w:rPr>
              <w:t>Fecha de creación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17F24764" w14:textId="39CE913D" w:rsidR="00EE7F79" w:rsidRPr="007D50B6" w:rsidRDefault="00C61676" w:rsidP="00152F42">
            <w:r>
              <w:t>0</w:t>
            </w:r>
            <w:r w:rsidR="000166D6">
              <w:t>2</w:t>
            </w:r>
            <w:r w:rsidR="00EE7F79" w:rsidRPr="007D50B6">
              <w:t>/0</w:t>
            </w:r>
            <w:r>
              <w:t>3</w:t>
            </w:r>
            <w:r w:rsidR="00EE7F79" w:rsidRPr="007D50B6">
              <w:t>/2026</w:t>
            </w:r>
          </w:p>
        </w:tc>
      </w:tr>
      <w:tr w:rsidR="00EE7F79" w:rsidRPr="007D50B6" w14:paraId="7B79C0B3" w14:textId="77777777" w:rsidTr="00152F4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393A1012" w14:textId="77777777" w:rsidR="00EE7F79" w:rsidRPr="007D50B6" w:rsidRDefault="00EE7F79" w:rsidP="00152F42">
            <w:r w:rsidRPr="007D50B6">
              <w:rPr>
                <w:b/>
                <w:bCs/>
              </w:rPr>
              <w:t>Versión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03875FFB" w14:textId="77777777" w:rsidR="00EE7F79" w:rsidRPr="007D50B6" w:rsidRDefault="00EE7F79" w:rsidP="00152F42">
            <w:r w:rsidRPr="007D50B6">
              <w:t>1.0</w:t>
            </w:r>
          </w:p>
        </w:tc>
      </w:tr>
      <w:tr w:rsidR="00EE7F79" w:rsidRPr="007D50B6" w14:paraId="0ACD027A" w14:textId="77777777" w:rsidTr="00152F4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08E28CCA" w14:textId="77777777" w:rsidR="00EE7F79" w:rsidRPr="007D50B6" w:rsidRDefault="00EE7F79" w:rsidP="00152F42">
            <w:r w:rsidRPr="007D50B6">
              <w:rPr>
                <w:b/>
                <w:bCs/>
              </w:rPr>
              <w:t>Autor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763FDB4D" w14:textId="4DD57F9C" w:rsidR="00EE7F79" w:rsidRPr="007D50B6" w:rsidRDefault="00AF4AEF" w:rsidP="00152F42">
            <w:r>
              <w:t xml:space="preserve">Jose Porras </w:t>
            </w:r>
            <w:proofErr w:type="spellStart"/>
            <w:r>
              <w:t>Ramirez</w:t>
            </w:r>
            <w:proofErr w:type="spellEnd"/>
          </w:p>
        </w:tc>
      </w:tr>
      <w:tr w:rsidR="00EE7F79" w:rsidRPr="007D50B6" w14:paraId="3C9DF431" w14:textId="77777777" w:rsidTr="00152F4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75E4AC34" w14:textId="77777777" w:rsidR="00EE7F79" w:rsidRPr="007D50B6" w:rsidRDefault="00EE7F79" w:rsidP="00152F42">
            <w:r w:rsidRPr="007D50B6">
              <w:rPr>
                <w:b/>
                <w:bCs/>
              </w:rPr>
              <w:t>Requisitos previos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22729D86" w14:textId="2B0AD804" w:rsidR="000166D6" w:rsidRPr="000166D6" w:rsidRDefault="000166D6" w:rsidP="000166D6">
            <w:pPr>
              <w:pStyle w:val="ListParagraph"/>
              <w:numPr>
                <w:ilvl w:val="0"/>
                <w:numId w:val="1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</w:pPr>
            <w:r w:rsidRPr="000166D6"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  <w:t>El usuario debe estar autenticado (PRF-AUT-01).</w:t>
            </w:r>
          </w:p>
          <w:p w14:paraId="44B06894" w14:textId="77777777" w:rsidR="00AF4AEF" w:rsidRPr="00AF4AEF" w:rsidRDefault="00AF4AEF" w:rsidP="000166D6">
            <w:pPr>
              <w:pStyle w:val="ListParagraph"/>
              <w:numPr>
                <w:ilvl w:val="0"/>
                <w:numId w:val="1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</w:pPr>
            <w:r w:rsidRPr="00AF4AEF">
              <w:rPr>
                <w:rFonts w:ascii="Times New Roman" w:eastAsia="Times New Roman" w:hAnsi="Times New Roman" w:cs="Times New Roman"/>
                <w:kern w:val="0"/>
                <w:lang w:val="es-CR" w:eastAsia="es-CR"/>
                <w14:ligatures w14:val="none"/>
              </w:rPr>
              <w:t>PRF-ADM-01 (Gestión de Usuarios)</w:t>
            </w:r>
          </w:p>
          <w:p w14:paraId="2E389C68" w14:textId="77777777" w:rsidR="00AF4AEF" w:rsidRPr="00AF4AEF" w:rsidRDefault="00AF4AEF" w:rsidP="000166D6">
            <w:pPr>
              <w:pStyle w:val="ListParagraph"/>
              <w:numPr>
                <w:ilvl w:val="0"/>
                <w:numId w:val="1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</w:pPr>
            <w:r w:rsidRPr="00AF4AEF">
              <w:rPr>
                <w:rFonts w:ascii="Times New Roman" w:eastAsia="Times New Roman" w:hAnsi="Times New Roman" w:cs="Times New Roman"/>
                <w:kern w:val="0"/>
                <w:lang w:val="es-CR" w:eastAsia="es-CR"/>
                <w14:ligatures w14:val="none"/>
              </w:rPr>
              <w:t>PRF-COL-02 (Solicitud de Vacaciones)</w:t>
            </w:r>
          </w:p>
          <w:p w14:paraId="59765339" w14:textId="53ED8CBF" w:rsidR="00AF4AEF" w:rsidRPr="00AF4AEF" w:rsidRDefault="00AF4AEF" w:rsidP="000166D6">
            <w:pPr>
              <w:pStyle w:val="ListParagraph"/>
              <w:numPr>
                <w:ilvl w:val="0"/>
                <w:numId w:val="1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</w:pPr>
            <w:r w:rsidRPr="00AF4AEF">
              <w:rPr>
                <w:rFonts w:ascii="Times New Roman" w:eastAsia="Times New Roman" w:hAnsi="Times New Roman" w:cs="Times New Roman"/>
                <w:kern w:val="0"/>
                <w:lang w:val="es-CR" w:eastAsia="es-CR"/>
                <w14:ligatures w14:val="none"/>
              </w:rPr>
              <w:t>PRF-APR-01 (Aprobación de Solicitudes)</w:t>
            </w:r>
          </w:p>
          <w:p w14:paraId="4FE753E5" w14:textId="4CC32E9A" w:rsidR="00AF4AEF" w:rsidRPr="00AF4AEF" w:rsidRDefault="00AF4AEF" w:rsidP="000166D6">
            <w:pPr>
              <w:pStyle w:val="ListParagraph"/>
              <w:numPr>
                <w:ilvl w:val="0"/>
                <w:numId w:val="1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</w:pPr>
            <w:r w:rsidRPr="00AF4AEF">
              <w:rPr>
                <w:rFonts w:ascii="Times New Roman" w:eastAsia="Times New Roman" w:hAnsi="Times New Roman" w:cs="Times New Roman"/>
                <w:kern w:val="0"/>
                <w:lang w:val="es-CR" w:eastAsia="es-CR"/>
                <w14:ligatures w14:val="none"/>
              </w:rPr>
              <w:t>Depende de todos los módulos que generan eventos</w:t>
            </w:r>
            <w:r>
              <w:rPr>
                <w:rFonts w:ascii="Times New Roman" w:eastAsia="Times New Roman" w:hAnsi="Times New Roman" w:cs="Times New Roman"/>
                <w:kern w:val="0"/>
                <w:lang w:val="es-CR" w:eastAsia="es-CR"/>
                <w14:ligatures w14:val="none"/>
              </w:rPr>
              <w:t xml:space="preserve"> a nivel de Base de datos</w:t>
            </w:r>
          </w:p>
          <w:p w14:paraId="60AF3555" w14:textId="36897F83" w:rsidR="00EE7F79" w:rsidRPr="000166D6" w:rsidRDefault="00EE7F79" w:rsidP="000166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</w:pPr>
          </w:p>
        </w:tc>
      </w:tr>
      <w:tr w:rsidR="00EE7F79" w:rsidRPr="007D50B6" w14:paraId="27B93F3F" w14:textId="77777777" w:rsidTr="00152F4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12ADCE60" w14:textId="77777777" w:rsidR="00EE7F79" w:rsidRPr="007D50B6" w:rsidRDefault="00EE7F79" w:rsidP="00152F42">
            <w:r w:rsidRPr="007D50B6">
              <w:rPr>
                <w:b/>
                <w:bCs/>
              </w:rPr>
              <w:t>Objetivos asociados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642EDA2B" w14:textId="3227192E" w:rsidR="000166D6" w:rsidRPr="000166D6" w:rsidRDefault="000166D6" w:rsidP="000166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</w:pPr>
            <w:r w:rsidRPr="000166D6">
              <w:rPr>
                <w:rFonts w:ascii="Times New Roman" w:eastAsia="Times New Roman" w:hAnsi="Symbol" w:cs="Times New Roman"/>
                <w:kern w:val="0"/>
                <w:lang w:eastAsia="es-CR"/>
                <w14:ligatures w14:val="none"/>
              </w:rPr>
              <w:t></w:t>
            </w:r>
            <w:r w:rsidRPr="000166D6"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  <w:t xml:space="preserve"> </w:t>
            </w:r>
            <w:r w:rsidR="00AF4AEF" w:rsidRPr="00AF4AEF"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  <w:t>Fortalecer el control interno mediante la automatización de procesos, incorporando validaciones, auditoría y registros históricos confiables.</w:t>
            </w:r>
          </w:p>
          <w:p w14:paraId="7474846D" w14:textId="375D1345" w:rsidR="000166D6" w:rsidRPr="000166D6" w:rsidRDefault="000166D6" w:rsidP="000166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</w:pPr>
            <w:r w:rsidRPr="000166D6">
              <w:rPr>
                <w:rFonts w:ascii="Times New Roman" w:eastAsia="Times New Roman" w:hAnsi="Symbol" w:cs="Times New Roman"/>
                <w:kern w:val="0"/>
                <w:lang w:eastAsia="es-CR"/>
                <w14:ligatures w14:val="none"/>
              </w:rPr>
              <w:t></w:t>
            </w:r>
            <w:r w:rsidRPr="000166D6"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  <w:t xml:space="preserve"> </w:t>
            </w:r>
            <w:r w:rsidR="00AF4AEF" w:rsidRPr="00AF4AEF"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  <w:t>El sistema deberá incorporar mecanismos de auditoría que registren cada acción realizada dentro de la plataforma, asegurando transparencia, control y confiabilidad en la gestión.</w:t>
            </w:r>
          </w:p>
          <w:p w14:paraId="35093D83" w14:textId="1F684183" w:rsidR="000166D6" w:rsidRPr="000166D6" w:rsidRDefault="000166D6" w:rsidP="000166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</w:pPr>
            <w:r w:rsidRPr="000166D6">
              <w:rPr>
                <w:rFonts w:ascii="Times New Roman" w:eastAsia="Times New Roman" w:hAnsi="Symbol" w:cs="Times New Roman"/>
                <w:kern w:val="0"/>
                <w:lang w:eastAsia="es-CR"/>
                <w14:ligatures w14:val="none"/>
              </w:rPr>
              <w:t></w:t>
            </w:r>
            <w:r w:rsidRPr="000166D6"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  <w:t xml:space="preserve"> </w:t>
            </w:r>
            <w:r w:rsidR="00AF4AEF" w:rsidRPr="00AF4AEF"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  <w:t>Proporcionar una "caja negra" digital que permita reconstruir la secuencia de eventos ante cualquier disputa o revisión de cumplimiento.</w:t>
            </w:r>
          </w:p>
          <w:p w14:paraId="30D2F2CC" w14:textId="5BDEF212" w:rsidR="00EE7F79" w:rsidRPr="00C65CFE" w:rsidRDefault="000166D6" w:rsidP="00C65CF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</w:pPr>
            <w:r w:rsidRPr="000166D6">
              <w:rPr>
                <w:rFonts w:ascii="Times New Roman" w:eastAsia="Times New Roman" w:hAnsi="Symbol" w:cs="Times New Roman"/>
                <w:kern w:val="0"/>
                <w:lang w:eastAsia="es-CR"/>
                <w14:ligatures w14:val="none"/>
              </w:rPr>
              <w:t></w:t>
            </w:r>
            <w:r w:rsidRPr="000166D6"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  <w:t xml:space="preserve"> </w:t>
            </w:r>
            <w:r w:rsidR="00AF4AEF" w:rsidRPr="00AF4AEF"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  <w:t>Facilitar a RRHH y al Patrocinador la supervisión del uso correcto del sistema.</w:t>
            </w:r>
          </w:p>
        </w:tc>
      </w:tr>
      <w:tr w:rsidR="00EE7F79" w:rsidRPr="007D50B6" w14:paraId="3BE7D3E9" w14:textId="77777777" w:rsidTr="00152F4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08BC2423" w14:textId="77777777" w:rsidR="00EE7F79" w:rsidRPr="007D50B6" w:rsidRDefault="00EE7F79" w:rsidP="00152F42">
            <w:r w:rsidRPr="007D50B6">
              <w:rPr>
                <w:b/>
                <w:bCs/>
              </w:rPr>
              <w:t>Descripción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23C16B73" w14:textId="77777777" w:rsidR="00AF4AEF" w:rsidRDefault="00AF4AEF" w:rsidP="00C65CF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</w:pPr>
            <w:r w:rsidRPr="00AF4AEF"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  <w:t>Módulo transversal encargado de interceptar, estructurar y almacenar de forma permanente e inmutable todas las acciones relevantes realizadas por los usuarios dentro del sistema de gestión de vacaciones.</w:t>
            </w:r>
            <w:r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  <w:t xml:space="preserve"> </w:t>
            </w:r>
            <w:r w:rsidRPr="00AF4AEF"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  <w:t>Este registro, también conocido como "log de auditoría", funciona como la memoria histórica del sistema. Cada acción de creación, modificación, eliminación (lógica), aprobación o rechazo dentro de los demás módulos debe generar automáticamente una entrada en este registro.</w:t>
            </w:r>
          </w:p>
          <w:p w14:paraId="34C31ACC" w14:textId="47143422" w:rsidR="00AF4AEF" w:rsidRPr="00C65CFE" w:rsidRDefault="00AF4AEF" w:rsidP="00C65CF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</w:pPr>
            <w:r w:rsidRPr="00AF4AEF"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  <w:t>La información almacenada debe ser suficiente para responder preguntas como: ¿Quién hizo qué?, ¿Cuándo lo hizo?, ¿Desde dónde lo hizo? y ¿Sobre qué registro lo hizo?</w:t>
            </w:r>
          </w:p>
        </w:tc>
      </w:tr>
      <w:tr w:rsidR="00EE7F79" w:rsidRPr="007D50B6" w14:paraId="40716E2D" w14:textId="77777777" w:rsidTr="000166D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47B95647" w14:textId="77777777" w:rsidR="00EE7F79" w:rsidRPr="007D50B6" w:rsidRDefault="00EE7F79" w:rsidP="000166D6">
            <w:pPr>
              <w:pStyle w:val="ListParagraph"/>
              <w:numPr>
                <w:ilvl w:val="0"/>
                <w:numId w:val="21"/>
              </w:numPr>
            </w:pPr>
            <w:r w:rsidRPr="000166D6">
              <w:rPr>
                <w:b/>
                <w:bCs/>
              </w:rPr>
              <w:t>Entradas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</w:tcPr>
          <w:p w14:paraId="1138FC77" w14:textId="77777777" w:rsidR="00AF4AEF" w:rsidRPr="00AF4AEF" w:rsidRDefault="00AF4AEF" w:rsidP="000166D6">
            <w:pPr>
              <w:pStyle w:val="ListParagraph"/>
              <w:numPr>
                <w:ilvl w:val="1"/>
                <w:numId w:val="2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</w:pPr>
            <w:r w:rsidRPr="00AF4AEF">
              <w:rPr>
                <w:rFonts w:ascii="Times New Roman" w:eastAsia="Times New Roman" w:hAnsi="Times New Roman" w:cs="Times New Roman"/>
                <w:kern w:val="0"/>
                <w:lang w:val="es-CR" w:eastAsia="es-CR"/>
                <w14:ligatures w14:val="none"/>
              </w:rPr>
              <w:t>El módulo no recibe entradas directas del usuario.</w:t>
            </w:r>
          </w:p>
          <w:p w14:paraId="19E5ADAB" w14:textId="05D4AE98" w:rsidR="00AF4AEF" w:rsidRDefault="00AF4AEF" w:rsidP="000166D6">
            <w:pPr>
              <w:pStyle w:val="ListParagraph"/>
              <w:numPr>
                <w:ilvl w:val="1"/>
                <w:numId w:val="2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</w:pPr>
            <w:r w:rsidRPr="00AF4AEF">
              <w:rPr>
                <w:rFonts w:ascii="Times New Roman" w:eastAsia="Times New Roman" w:hAnsi="Times New Roman" w:cs="Times New Roman"/>
                <w:kern w:val="0"/>
                <w:lang w:val="es-CR" w:eastAsia="es-CR"/>
                <w14:ligatures w14:val="none"/>
              </w:rPr>
              <w:t>Cada evento debe contener un objeto JSON</w:t>
            </w:r>
          </w:p>
          <w:p w14:paraId="7C9DA664" w14:textId="4BC921AE" w:rsidR="000166D6" w:rsidRPr="000166D6" w:rsidRDefault="00AF4AEF" w:rsidP="000166D6">
            <w:pPr>
              <w:pStyle w:val="ListParagraph"/>
              <w:numPr>
                <w:ilvl w:val="1"/>
                <w:numId w:val="2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  <w:lastRenderedPageBreak/>
              <w:t xml:space="preserve"> </w:t>
            </w:r>
            <w:r w:rsidRPr="00AF4AEF">
              <w:rPr>
                <w:rFonts w:ascii="Times New Roman" w:eastAsia="Times New Roman" w:hAnsi="Times New Roman" w:cs="Times New Roman"/>
                <w:kern w:val="0"/>
                <w:lang w:val="es-CR" w:eastAsia="es-CR"/>
                <w14:ligatures w14:val="none"/>
              </w:rPr>
              <w:t>Fecha y hora exacta del evento (Formato: YYYY-MM-DD HH:</w:t>
            </w:r>
            <w:proofErr w:type="gramStart"/>
            <w:r w:rsidRPr="00AF4AEF">
              <w:rPr>
                <w:rFonts w:ascii="Times New Roman" w:eastAsia="Times New Roman" w:hAnsi="Times New Roman" w:cs="Times New Roman"/>
                <w:kern w:val="0"/>
                <w:lang w:val="es-CR" w:eastAsia="es-CR"/>
                <w14:ligatures w14:val="none"/>
              </w:rPr>
              <w:t>MM:SS</w:t>
            </w:r>
            <w:proofErr w:type="gramEnd"/>
            <w:r w:rsidRPr="00AF4AEF">
              <w:rPr>
                <w:rFonts w:ascii="Times New Roman" w:eastAsia="Times New Roman" w:hAnsi="Times New Roman" w:cs="Times New Roman"/>
                <w:kern w:val="0"/>
                <w:lang w:val="es-CR" w:eastAsia="es-CR"/>
                <w14:ligatures w14:val="none"/>
              </w:rPr>
              <w:t>)</w:t>
            </w:r>
            <w:r>
              <w:rPr>
                <w:rFonts w:ascii="Times New Roman" w:eastAsia="Times New Roman" w:hAnsi="Times New Roman" w:cs="Times New Roman"/>
                <w:kern w:val="0"/>
                <w:lang w:val="es-CR" w:eastAsia="es-CR"/>
                <w14:ligatures w14:val="none"/>
              </w:rPr>
              <w:t xml:space="preserve"> </w:t>
            </w:r>
          </w:p>
          <w:p w14:paraId="3BB99E82" w14:textId="77777777" w:rsidR="00AF4AEF" w:rsidRPr="00AF4AEF" w:rsidRDefault="00AF4AEF" w:rsidP="000166D6">
            <w:pPr>
              <w:pStyle w:val="ListParagraph"/>
              <w:numPr>
                <w:ilvl w:val="1"/>
                <w:numId w:val="2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</w:pPr>
            <w:r w:rsidRPr="00AF4AEF">
              <w:rPr>
                <w:rFonts w:ascii="Times New Roman" w:eastAsia="Times New Roman" w:hAnsi="Times New Roman" w:cs="Times New Roman"/>
                <w:kern w:val="0"/>
                <w:lang w:val="es-CR" w:eastAsia="es-CR"/>
                <w14:ligatures w14:val="none"/>
              </w:rPr>
              <w:t>Identificador único del evento (UUID o GUID autogenerado).</w:t>
            </w:r>
          </w:p>
          <w:p w14:paraId="325354ED" w14:textId="77777777" w:rsidR="00AF4AEF" w:rsidRPr="00AF4AEF" w:rsidRDefault="00AF4AEF" w:rsidP="002F6826">
            <w:pPr>
              <w:pStyle w:val="ListParagraph"/>
              <w:numPr>
                <w:ilvl w:val="1"/>
                <w:numId w:val="2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</w:pPr>
            <w:proofErr w:type="spellStart"/>
            <w:r w:rsidRPr="00AF4AEF">
              <w:rPr>
                <w:rFonts w:ascii="Times New Roman" w:eastAsia="Times New Roman" w:hAnsi="Times New Roman" w:cs="Times New Roman"/>
                <w:kern w:val="0"/>
                <w:lang w:val="es-CR" w:eastAsia="es-CR"/>
                <w14:ligatures w14:val="none"/>
              </w:rPr>
              <w:t>usuario_id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lang w:val="es-CR" w:eastAsia="es-CR"/>
                <w14:ligatures w14:val="none"/>
              </w:rPr>
              <w:t xml:space="preserve"> de la base de datos</w:t>
            </w:r>
            <w:r w:rsidRPr="00AF4AEF">
              <w:rPr>
                <w:rFonts w:ascii="Times New Roman" w:eastAsia="Times New Roman" w:hAnsi="Times New Roman" w:cs="Times New Roman"/>
                <w:kern w:val="0"/>
                <w:lang w:val="es-CR" w:eastAsia="es-CR"/>
                <w14:ligatures w14:val="none"/>
              </w:rPr>
              <w:t>: Identificador único del usuario que realizó la acción.</w:t>
            </w:r>
          </w:p>
          <w:p w14:paraId="54D77146" w14:textId="77777777" w:rsidR="00EE7F79" w:rsidRPr="00AF4AEF" w:rsidRDefault="00AF4AEF" w:rsidP="002F6826">
            <w:pPr>
              <w:pStyle w:val="ListParagraph"/>
              <w:numPr>
                <w:ilvl w:val="1"/>
                <w:numId w:val="2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</w:pPr>
            <w:proofErr w:type="spellStart"/>
            <w:r w:rsidRPr="00AF4AEF">
              <w:rPr>
                <w:rFonts w:ascii="Times New Roman" w:eastAsia="Times New Roman" w:hAnsi="Times New Roman" w:cs="Times New Roman"/>
                <w:kern w:val="0"/>
                <w:lang w:val="es-CR" w:eastAsia="es-CR"/>
                <w14:ligatures w14:val="none"/>
              </w:rPr>
              <w:t>tipo_accion</w:t>
            </w:r>
            <w:proofErr w:type="spellEnd"/>
            <w:r w:rsidRPr="00AF4AEF">
              <w:rPr>
                <w:rFonts w:ascii="Times New Roman" w:eastAsia="Times New Roman" w:hAnsi="Times New Roman" w:cs="Times New Roman"/>
                <w:kern w:val="0"/>
                <w:lang w:val="es-CR" w:eastAsia="es-CR"/>
                <w14:ligatures w14:val="none"/>
              </w:rPr>
              <w:t>: Categoría de la acción (INSERT/UPDATE/DELETE/LOGIN/LOGOUT/APPROVE/REJECT)</w:t>
            </w:r>
          </w:p>
          <w:p w14:paraId="2DB069C3" w14:textId="77777777" w:rsidR="00AF4AEF" w:rsidRPr="00AF4AEF" w:rsidRDefault="00AF4AEF" w:rsidP="002F6826">
            <w:pPr>
              <w:pStyle w:val="ListParagraph"/>
              <w:numPr>
                <w:ilvl w:val="1"/>
                <w:numId w:val="2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</w:pPr>
            <w:proofErr w:type="spellStart"/>
            <w:r w:rsidRPr="00AF4AEF">
              <w:rPr>
                <w:rFonts w:ascii="Times New Roman" w:eastAsia="Times New Roman" w:hAnsi="Times New Roman" w:cs="Times New Roman"/>
                <w:kern w:val="0"/>
                <w:lang w:val="es-CR" w:eastAsia="es-CR"/>
                <w14:ligatures w14:val="none"/>
              </w:rPr>
              <w:t>entidad_afectada</w:t>
            </w:r>
            <w:proofErr w:type="spellEnd"/>
            <w:r w:rsidRPr="00AF4AEF">
              <w:rPr>
                <w:rFonts w:ascii="Times New Roman" w:eastAsia="Times New Roman" w:hAnsi="Times New Roman" w:cs="Times New Roman"/>
                <w:kern w:val="0"/>
                <w:lang w:val="es-CR" w:eastAsia="es-CR"/>
                <w14:ligatures w14:val="none"/>
              </w:rPr>
              <w:t>: Tabla o recurso afectado</w:t>
            </w:r>
            <w:r>
              <w:rPr>
                <w:rFonts w:ascii="Times New Roman" w:eastAsia="Times New Roman" w:hAnsi="Times New Roman" w:cs="Times New Roman"/>
                <w:kern w:val="0"/>
                <w:lang w:val="es-CR" w:eastAsia="es-CR"/>
                <w14:ligatures w14:val="none"/>
              </w:rPr>
              <w:t xml:space="preserve"> a nivel de datos</w:t>
            </w:r>
          </w:p>
          <w:p w14:paraId="2C2FCA52" w14:textId="52D70342" w:rsidR="00AF4AEF" w:rsidRPr="002F6826" w:rsidRDefault="00AF4AEF" w:rsidP="002F6826">
            <w:pPr>
              <w:pStyle w:val="ListParagraph"/>
              <w:numPr>
                <w:ilvl w:val="1"/>
                <w:numId w:val="2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</w:pPr>
            <w:proofErr w:type="spellStart"/>
            <w:r w:rsidRPr="00AF4AEF">
              <w:rPr>
                <w:rFonts w:ascii="Times New Roman" w:eastAsia="Times New Roman" w:hAnsi="Times New Roman" w:cs="Times New Roman"/>
                <w:kern w:val="0"/>
                <w:lang w:val="es-CR" w:eastAsia="es-CR"/>
                <w14:ligatures w14:val="none"/>
              </w:rPr>
              <w:t>registro_id</w:t>
            </w:r>
            <w:proofErr w:type="spellEnd"/>
            <w:r w:rsidRPr="00AF4AEF">
              <w:rPr>
                <w:rFonts w:ascii="Times New Roman" w:eastAsia="Times New Roman" w:hAnsi="Times New Roman" w:cs="Times New Roman"/>
                <w:kern w:val="0"/>
                <w:lang w:val="es-CR" w:eastAsia="es-CR"/>
                <w14:ligatures w14:val="none"/>
              </w:rPr>
              <w:t>: Identificador del registro específico afectado (ej. ID de la solicitud #123)</w:t>
            </w:r>
            <w:r>
              <w:rPr>
                <w:rFonts w:ascii="Times New Roman" w:eastAsia="Times New Roman" w:hAnsi="Times New Roman" w:cs="Times New Roman"/>
                <w:kern w:val="0"/>
                <w:lang w:val="es-CR" w:eastAsia="es-CR"/>
                <w14:ligatures w14:val="none"/>
              </w:rPr>
              <w:t xml:space="preserve"> en caso de afectar a los registros</w:t>
            </w:r>
            <w:r w:rsidRPr="00AF4AEF">
              <w:rPr>
                <w:rFonts w:ascii="Times New Roman" w:eastAsia="Times New Roman" w:hAnsi="Times New Roman" w:cs="Times New Roman"/>
                <w:kern w:val="0"/>
                <w:lang w:val="es-CR" w:eastAsia="es-CR"/>
                <w14:ligatures w14:val="none"/>
              </w:rPr>
              <w:t>.</w:t>
            </w:r>
          </w:p>
        </w:tc>
      </w:tr>
      <w:tr w:rsidR="00EE7F79" w:rsidRPr="007D50B6" w14:paraId="702F9047" w14:textId="77777777" w:rsidTr="00152F4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5A9C8BA3" w14:textId="77777777" w:rsidR="00EE7F79" w:rsidRPr="007D50B6" w:rsidRDefault="00EE7F79" w:rsidP="00152F42">
            <w:r w:rsidRPr="007D50B6">
              <w:rPr>
                <w:b/>
                <w:bCs/>
              </w:rPr>
              <w:lastRenderedPageBreak/>
              <w:t>Secuencia normal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0EAFA25A" w14:textId="3207A99D" w:rsidR="000166D6" w:rsidRDefault="000166D6" w:rsidP="000166D6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</w:t>
            </w:r>
            <w:r w:rsidR="002E75F3" w:rsidRPr="002E75F3">
              <w:rPr>
                <w:b/>
                <w:bCs/>
              </w:rPr>
              <w:t>Usuario (Cualquiera):</w:t>
            </w:r>
            <w:r w:rsidR="002E75F3" w:rsidRPr="002E75F3">
              <w:t> Realiza una acción en el sistema</w:t>
            </w:r>
            <w:r w:rsidR="002E75F3">
              <w:t>.</w:t>
            </w:r>
          </w:p>
          <w:p w14:paraId="02F40827" w14:textId="180D48BD" w:rsidR="000166D6" w:rsidRDefault="000166D6" w:rsidP="000166D6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</w:t>
            </w:r>
            <w:r w:rsidR="002E75F3" w:rsidRPr="002E75F3">
              <w:rPr>
                <w:b/>
                <w:bCs/>
              </w:rPr>
              <w:t xml:space="preserve">Sistema </w:t>
            </w:r>
            <w:r w:rsidR="002E75F3" w:rsidRPr="002E75F3">
              <w:t xml:space="preserve">Procesa la </w:t>
            </w:r>
            <w:proofErr w:type="gramStart"/>
            <w:r w:rsidR="002E75F3" w:rsidRPr="002E75F3">
              <w:t xml:space="preserve">acción </w:t>
            </w:r>
            <w:r w:rsidR="002E75F3">
              <w:t xml:space="preserve"> y</w:t>
            </w:r>
            <w:proofErr w:type="gramEnd"/>
            <w:r w:rsidR="002E75F3">
              <w:t xml:space="preserve"> se determina que tipo de acción se realizo</w:t>
            </w:r>
          </w:p>
          <w:p w14:paraId="48563722" w14:textId="7F897514" w:rsidR="002E75F3" w:rsidRDefault="000166D6" w:rsidP="000166D6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</w:t>
            </w:r>
            <w:r w:rsidR="002E75F3" w:rsidRPr="002E75F3">
              <w:rPr>
                <w:b/>
                <w:bCs/>
              </w:rPr>
              <w:t xml:space="preserve">Sistema </w:t>
            </w:r>
            <w:r w:rsidR="002E75F3" w:rsidRPr="002E75F3">
              <w:t>Inmediatament</w:t>
            </w:r>
            <w:r w:rsidR="002E75F3">
              <w:t>e</w:t>
            </w:r>
            <w:r w:rsidR="002E75F3" w:rsidRPr="002E75F3">
              <w:t xml:space="preserve">, el módulo de </w:t>
            </w:r>
            <w:r w:rsidR="002E75F3">
              <w:t>origen</w:t>
            </w:r>
            <w:r w:rsidR="002E75F3" w:rsidRPr="002E75F3">
              <w:t xml:space="preserve"> emite un evento con todos los datos de la "Entrada" (</w:t>
            </w:r>
            <w:proofErr w:type="spellStart"/>
            <w:r w:rsidR="002E75F3" w:rsidRPr="002E75F3">
              <w:t>timestamp</w:t>
            </w:r>
            <w:proofErr w:type="spellEnd"/>
            <w:r w:rsidR="002E75F3" w:rsidRPr="002E75F3">
              <w:t>, usuario, acción, etc.) hacia el servicio de auditoría.</w:t>
            </w:r>
          </w:p>
          <w:p w14:paraId="0D993C4F" w14:textId="16470374" w:rsidR="002E75F3" w:rsidRDefault="000166D6" w:rsidP="000166D6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</w:t>
            </w:r>
            <w:r w:rsidR="002E75F3" w:rsidRPr="002E75F3">
              <w:rPr>
                <w:b/>
                <w:bCs/>
              </w:rPr>
              <w:t>Sistema</w:t>
            </w:r>
            <w:r w:rsidR="002E75F3">
              <w:rPr>
                <w:b/>
                <w:bCs/>
              </w:rPr>
              <w:t xml:space="preserve"> </w:t>
            </w:r>
            <w:r w:rsidR="002E75F3" w:rsidRPr="002E75F3">
              <w:t>Recibe el evento.</w:t>
            </w:r>
          </w:p>
          <w:p w14:paraId="2EFE8003" w14:textId="31048AA1" w:rsidR="002E75F3" w:rsidRDefault="000166D6" w:rsidP="000166D6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</w:t>
            </w:r>
            <w:r w:rsidR="002E75F3" w:rsidRPr="002E75F3">
              <w:rPr>
                <w:b/>
                <w:bCs/>
              </w:rPr>
              <w:t xml:space="preserve">Sistema </w:t>
            </w:r>
            <w:r w:rsidR="002E75F3" w:rsidRPr="002E75F3">
              <w:t>Valida que la estructura de datos sea correcta (que no falten campos obligatorios).</w:t>
            </w:r>
          </w:p>
          <w:p w14:paraId="05A411F5" w14:textId="12CA9E67" w:rsidR="000166D6" w:rsidRDefault="000166D6" w:rsidP="000166D6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</w:t>
            </w:r>
            <w:r w:rsidR="002E75F3" w:rsidRPr="002E75F3">
              <w:rPr>
                <w:b/>
                <w:bCs/>
              </w:rPr>
              <w:t xml:space="preserve">Sistema </w:t>
            </w:r>
            <w:r w:rsidR="002E75F3" w:rsidRPr="002E75F3">
              <w:t>Almacena el registro en la tabla</w:t>
            </w:r>
            <w:r w:rsidR="002E75F3">
              <w:t xml:space="preserve"> de base de datos</w:t>
            </w:r>
          </w:p>
          <w:p w14:paraId="42A5DD82" w14:textId="47552538" w:rsidR="00EE7F79" w:rsidRPr="000166D6" w:rsidRDefault="00EE7F79" w:rsidP="002E75F3">
            <w:pPr>
              <w:pStyle w:val="NormalWeb"/>
            </w:pPr>
          </w:p>
        </w:tc>
      </w:tr>
      <w:tr w:rsidR="00EE7F79" w:rsidRPr="007D50B6" w14:paraId="6FC7B470" w14:textId="77777777" w:rsidTr="00152F4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6BBEDBA4" w14:textId="27D28F08" w:rsidR="00EE7F79" w:rsidRPr="007D50B6" w:rsidRDefault="00EE7F79" w:rsidP="00152F42">
            <w:r>
              <w:rPr>
                <w:b/>
                <w:bCs/>
              </w:rPr>
              <w:t>Validaciones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4D7611D0" w14:textId="77777777" w:rsidR="002E75F3" w:rsidRDefault="002E75F3" w:rsidP="000166D6">
            <w:pPr>
              <w:pStyle w:val="NormalWeb"/>
              <w:numPr>
                <w:ilvl w:val="0"/>
                <w:numId w:val="24"/>
              </w:numPr>
            </w:pPr>
            <w:r w:rsidRPr="002E75F3">
              <w:t> </w:t>
            </w:r>
            <w:r w:rsidRPr="002E75F3">
              <w:rPr>
                <w:b/>
                <w:bCs/>
              </w:rPr>
              <w:t>Integridad de Datos:</w:t>
            </w:r>
            <w:r w:rsidRPr="002E75F3">
              <w:t xml:space="preserve"> Validar que el </w:t>
            </w:r>
            <w:proofErr w:type="spellStart"/>
            <w:r w:rsidRPr="002E75F3">
              <w:t>payload</w:t>
            </w:r>
            <w:proofErr w:type="spellEnd"/>
            <w:r w:rsidRPr="002E75F3">
              <w:t xml:space="preserve"> del evento contenga todos los campos obligatorios (</w:t>
            </w:r>
            <w:proofErr w:type="spellStart"/>
            <w:r w:rsidRPr="002E75F3">
              <w:t>usuario_id</w:t>
            </w:r>
            <w:proofErr w:type="spellEnd"/>
            <w:r w:rsidRPr="002E75F3">
              <w:t>, </w:t>
            </w:r>
            <w:proofErr w:type="spellStart"/>
            <w:r w:rsidRPr="002E75F3">
              <w:t>tipo_accion</w:t>
            </w:r>
            <w:proofErr w:type="spellEnd"/>
            <w:r w:rsidRPr="002E75F3">
              <w:t>, </w:t>
            </w:r>
            <w:proofErr w:type="spellStart"/>
            <w:r w:rsidRPr="002E75F3">
              <w:t>modulo_afectado</w:t>
            </w:r>
            <w:proofErr w:type="spellEnd"/>
            <w:r w:rsidRPr="002E75F3">
              <w:t>, etc.). Si falta alguno, el sistema debe rechazar el evento y generar una alerta técnica (log de error) para el equipo de desarrollo.</w:t>
            </w:r>
          </w:p>
          <w:p w14:paraId="7FCDA71F" w14:textId="6897482F" w:rsidR="000166D6" w:rsidRDefault="002E75F3" w:rsidP="000166D6">
            <w:pPr>
              <w:pStyle w:val="NormalWeb"/>
              <w:numPr>
                <w:ilvl w:val="0"/>
                <w:numId w:val="24"/>
              </w:numPr>
            </w:pPr>
            <w:r w:rsidRPr="002E75F3">
              <w:rPr>
                <w:b/>
                <w:bCs/>
              </w:rPr>
              <w:t>Inmutabilidad</w:t>
            </w:r>
            <w:r>
              <w:rPr>
                <w:b/>
                <w:bCs/>
              </w:rPr>
              <w:t xml:space="preserve">: </w:t>
            </w:r>
            <w:r w:rsidRPr="002E75F3">
              <w:t xml:space="preserve">No debe existir, </w:t>
            </w:r>
            <w:proofErr w:type="gramStart"/>
            <w:r w:rsidRPr="002E75F3">
              <w:t>bajo ninguna circunstancia</w:t>
            </w:r>
            <w:proofErr w:type="gramEnd"/>
            <w:r w:rsidRPr="002E75F3">
              <w:t>, una función en el sistema (ni en el código, ni en la base de datos) que permita modificar o eliminar un registro de auditoría ya guardado. El permiso de la tabla en BD debe ser exclusivamente de INSERT y SELECT</w:t>
            </w:r>
            <w:r w:rsidR="000166D6">
              <w:t>.</w:t>
            </w:r>
          </w:p>
          <w:p w14:paraId="0F91509E" w14:textId="6997FE04" w:rsidR="000166D6" w:rsidRDefault="000166D6" w:rsidP="000166D6">
            <w:pPr>
              <w:pStyle w:val="NormalWeb"/>
              <w:numPr>
                <w:ilvl w:val="0"/>
                <w:numId w:val="24"/>
              </w:numPr>
            </w:pPr>
            <w:r>
              <w:t>Validar que el estado de la solicitud sea “Pendiente” o “Aprobada”.</w:t>
            </w:r>
          </w:p>
          <w:p w14:paraId="54CE76B8" w14:textId="06F8D971" w:rsidR="000166D6" w:rsidRDefault="000166D6" w:rsidP="000166D6">
            <w:pPr>
              <w:pStyle w:val="NormalWeb"/>
              <w:numPr>
                <w:ilvl w:val="0"/>
                <w:numId w:val="24"/>
              </w:numPr>
            </w:pPr>
            <w:r>
              <w:t>Validar que la fecha actual sea anterior a la fecha de inicio registrada.</w:t>
            </w:r>
          </w:p>
          <w:p w14:paraId="0FAD48F6" w14:textId="13BA6C71" w:rsidR="000166D6" w:rsidRDefault="000166D6" w:rsidP="000166D6">
            <w:pPr>
              <w:pStyle w:val="NormalWeb"/>
              <w:numPr>
                <w:ilvl w:val="0"/>
                <w:numId w:val="24"/>
              </w:numPr>
            </w:pPr>
            <w:r>
              <w:lastRenderedPageBreak/>
              <w:t>Validar que no exista un proceso de revisión activa que impida la cancelación.</w:t>
            </w:r>
          </w:p>
          <w:p w14:paraId="13FD197E" w14:textId="5659AB4D" w:rsidR="00EE7F79" w:rsidRPr="000166D6" w:rsidRDefault="000166D6" w:rsidP="000166D6">
            <w:pPr>
              <w:pStyle w:val="NormalWeb"/>
              <w:numPr>
                <w:ilvl w:val="0"/>
                <w:numId w:val="24"/>
              </w:numPr>
            </w:pPr>
            <w:r>
              <w:t>Validar conexión con base de datos antes de actualizar el estado.</w:t>
            </w:r>
          </w:p>
        </w:tc>
      </w:tr>
      <w:tr w:rsidR="00EE7F79" w:rsidRPr="007D50B6" w14:paraId="1565EA2C" w14:textId="77777777" w:rsidTr="00152F4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5B621955" w14:textId="77777777" w:rsidR="00EE7F79" w:rsidRPr="007D50B6" w:rsidRDefault="00EE7F79" w:rsidP="00152F42">
            <w:r w:rsidRPr="007D50B6">
              <w:rPr>
                <w:b/>
                <w:bCs/>
              </w:rPr>
              <w:lastRenderedPageBreak/>
              <w:t>Mensajes de Sistema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5D72BA67" w14:textId="438E0681" w:rsidR="00EE7F79" w:rsidRPr="007D50B6" w:rsidRDefault="00C65CFE" w:rsidP="00152F42">
            <w:r>
              <w:t xml:space="preserve"> </w:t>
            </w:r>
            <w:r w:rsidR="002E75F3">
              <w:t>Sin mensajes</w:t>
            </w:r>
          </w:p>
        </w:tc>
      </w:tr>
      <w:tr w:rsidR="00EE7F79" w:rsidRPr="007D50B6" w14:paraId="342E6C3E" w14:textId="77777777" w:rsidTr="00152F4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01D54AEB" w14:textId="77777777" w:rsidR="00EE7F79" w:rsidRPr="007D50B6" w:rsidRDefault="00EE7F79" w:rsidP="00152F42">
            <w:r w:rsidRPr="007D50B6">
              <w:rPr>
                <w:b/>
                <w:bCs/>
              </w:rPr>
              <w:t>Salida de Sistema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1D17B688" w14:textId="3A23E138" w:rsidR="002E75F3" w:rsidRPr="000166D6" w:rsidRDefault="002E75F3" w:rsidP="002E75F3">
            <w:pPr>
              <w:pStyle w:val="NormalWeb"/>
              <w:numPr>
                <w:ilvl w:val="0"/>
                <w:numId w:val="22"/>
              </w:numPr>
            </w:pPr>
            <w:r>
              <w:t>Registro de detallado de la acción del usuario en el sistema</w:t>
            </w:r>
          </w:p>
          <w:p w14:paraId="6EA7BDEF" w14:textId="46222E65" w:rsidR="00EE7F79" w:rsidRPr="000166D6" w:rsidRDefault="00EE7F79" w:rsidP="002E75F3">
            <w:pPr>
              <w:pStyle w:val="NormalWeb"/>
              <w:ind w:left="360"/>
            </w:pPr>
          </w:p>
        </w:tc>
      </w:tr>
    </w:tbl>
    <w:p w14:paraId="258A12A0" w14:textId="77777777" w:rsidR="0089061B" w:rsidRDefault="0089061B"/>
    <w:sectPr w:rsidR="0089061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63F0E"/>
    <w:multiLevelType w:val="hybridMultilevel"/>
    <w:tmpl w:val="825A40E0"/>
    <w:lvl w:ilvl="0" w:tplc="1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93B00"/>
    <w:multiLevelType w:val="hybridMultilevel"/>
    <w:tmpl w:val="0D747F80"/>
    <w:lvl w:ilvl="0" w:tplc="140A0001">
      <w:numFmt w:val="bullet"/>
      <w:lvlText w:val=""/>
      <w:lvlJc w:val="left"/>
      <w:pPr>
        <w:ind w:left="3053" w:hanging="360"/>
      </w:pPr>
      <w:rPr>
        <w:rFonts w:ascii="Symbol" w:eastAsia="Times New Roman" w:hAnsi="Symbol" w:cs="Times New Roman" w:hint="default"/>
      </w:rPr>
    </w:lvl>
    <w:lvl w:ilvl="1" w:tplc="140A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7373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8093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8813" w:hanging="360"/>
      </w:pPr>
      <w:rPr>
        <w:rFonts w:ascii="Wingdings" w:hAnsi="Wingdings" w:hint="default"/>
      </w:rPr>
    </w:lvl>
  </w:abstractNum>
  <w:abstractNum w:abstractNumId="2" w15:restartNumberingAfterBreak="0">
    <w:nsid w:val="1549555E"/>
    <w:multiLevelType w:val="hybridMultilevel"/>
    <w:tmpl w:val="98AEBE96"/>
    <w:lvl w:ilvl="0" w:tplc="1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AA7408"/>
    <w:multiLevelType w:val="hybridMultilevel"/>
    <w:tmpl w:val="E94A72CA"/>
    <w:lvl w:ilvl="0" w:tplc="1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A432B0"/>
    <w:multiLevelType w:val="hybridMultilevel"/>
    <w:tmpl w:val="B064976A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2F12CA"/>
    <w:multiLevelType w:val="hybridMultilevel"/>
    <w:tmpl w:val="F8D469DC"/>
    <w:lvl w:ilvl="0" w:tplc="1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E0381D"/>
    <w:multiLevelType w:val="hybridMultilevel"/>
    <w:tmpl w:val="CEF4FEE6"/>
    <w:lvl w:ilvl="0" w:tplc="1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CE0413"/>
    <w:multiLevelType w:val="hybridMultilevel"/>
    <w:tmpl w:val="F6445464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556EAF"/>
    <w:multiLevelType w:val="hybridMultilevel"/>
    <w:tmpl w:val="E9480372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B91B85"/>
    <w:multiLevelType w:val="hybridMultilevel"/>
    <w:tmpl w:val="D10C4C5A"/>
    <w:lvl w:ilvl="0" w:tplc="1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7E1788"/>
    <w:multiLevelType w:val="hybridMultilevel"/>
    <w:tmpl w:val="CBF40454"/>
    <w:lvl w:ilvl="0" w:tplc="1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B1629B"/>
    <w:multiLevelType w:val="hybridMultilevel"/>
    <w:tmpl w:val="59A46F6C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A15B92"/>
    <w:multiLevelType w:val="hybridMultilevel"/>
    <w:tmpl w:val="56F429BE"/>
    <w:lvl w:ilvl="0" w:tplc="1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9569AF"/>
    <w:multiLevelType w:val="hybridMultilevel"/>
    <w:tmpl w:val="70A6249E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50D3B0A"/>
    <w:multiLevelType w:val="hybridMultilevel"/>
    <w:tmpl w:val="8B8ABE28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8DD1078"/>
    <w:multiLevelType w:val="hybridMultilevel"/>
    <w:tmpl w:val="E3F4CD14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D685281"/>
    <w:multiLevelType w:val="hybridMultilevel"/>
    <w:tmpl w:val="CAF83288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A0D5FDD"/>
    <w:multiLevelType w:val="hybridMultilevel"/>
    <w:tmpl w:val="121E58BA"/>
    <w:lvl w:ilvl="0" w:tplc="1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B627806"/>
    <w:multiLevelType w:val="hybridMultilevel"/>
    <w:tmpl w:val="BECE8B7C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C4D2F28"/>
    <w:multiLevelType w:val="hybridMultilevel"/>
    <w:tmpl w:val="BDECA358"/>
    <w:lvl w:ilvl="0" w:tplc="1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6B7D32"/>
    <w:multiLevelType w:val="hybridMultilevel"/>
    <w:tmpl w:val="9256532C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5A45A31"/>
    <w:multiLevelType w:val="hybridMultilevel"/>
    <w:tmpl w:val="D0BE95DE"/>
    <w:lvl w:ilvl="0" w:tplc="1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69867BC"/>
    <w:multiLevelType w:val="hybridMultilevel"/>
    <w:tmpl w:val="DE085446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FB04F2A"/>
    <w:multiLevelType w:val="hybridMultilevel"/>
    <w:tmpl w:val="ABFC7E82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FC90A01"/>
    <w:multiLevelType w:val="hybridMultilevel"/>
    <w:tmpl w:val="23803E82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7196889">
    <w:abstractNumId w:val="13"/>
  </w:num>
  <w:num w:numId="2" w16cid:durableId="1773354132">
    <w:abstractNumId w:val="1"/>
  </w:num>
  <w:num w:numId="3" w16cid:durableId="81342769">
    <w:abstractNumId w:val="14"/>
  </w:num>
  <w:num w:numId="4" w16cid:durableId="2045330672">
    <w:abstractNumId w:val="2"/>
  </w:num>
  <w:num w:numId="5" w16cid:durableId="1822112615">
    <w:abstractNumId w:val="3"/>
  </w:num>
  <w:num w:numId="6" w16cid:durableId="1059479283">
    <w:abstractNumId w:val="15"/>
  </w:num>
  <w:num w:numId="7" w16cid:durableId="107314779">
    <w:abstractNumId w:val="7"/>
  </w:num>
  <w:num w:numId="8" w16cid:durableId="348916306">
    <w:abstractNumId w:val="6"/>
  </w:num>
  <w:num w:numId="9" w16cid:durableId="1483354091">
    <w:abstractNumId w:val="18"/>
  </w:num>
  <w:num w:numId="10" w16cid:durableId="530993707">
    <w:abstractNumId w:val="12"/>
  </w:num>
  <w:num w:numId="11" w16cid:durableId="1073235905">
    <w:abstractNumId w:val="11"/>
  </w:num>
  <w:num w:numId="12" w16cid:durableId="1485975585">
    <w:abstractNumId w:val="10"/>
  </w:num>
  <w:num w:numId="13" w16cid:durableId="1336570753">
    <w:abstractNumId w:val="20"/>
  </w:num>
  <w:num w:numId="14" w16cid:durableId="158427670">
    <w:abstractNumId w:val="19"/>
  </w:num>
  <w:num w:numId="15" w16cid:durableId="1363238690">
    <w:abstractNumId w:val="22"/>
  </w:num>
  <w:num w:numId="16" w16cid:durableId="1534810003">
    <w:abstractNumId w:val="9"/>
  </w:num>
  <w:num w:numId="17" w16cid:durableId="1293512552">
    <w:abstractNumId w:val="23"/>
  </w:num>
  <w:num w:numId="18" w16cid:durableId="559749889">
    <w:abstractNumId w:val="5"/>
  </w:num>
  <w:num w:numId="19" w16cid:durableId="259725165">
    <w:abstractNumId w:val="4"/>
  </w:num>
  <w:num w:numId="20" w16cid:durableId="1065953308">
    <w:abstractNumId w:val="17"/>
  </w:num>
  <w:num w:numId="21" w16cid:durableId="1556047384">
    <w:abstractNumId w:val="24"/>
  </w:num>
  <w:num w:numId="22" w16cid:durableId="409350748">
    <w:abstractNumId w:val="8"/>
  </w:num>
  <w:num w:numId="23" w16cid:durableId="998270791">
    <w:abstractNumId w:val="21"/>
  </w:num>
  <w:num w:numId="24" w16cid:durableId="1310205688">
    <w:abstractNumId w:val="16"/>
  </w:num>
  <w:num w:numId="25" w16cid:durableId="7123886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F79"/>
    <w:rsid w:val="0001509A"/>
    <w:rsid w:val="000166D6"/>
    <w:rsid w:val="00076DAC"/>
    <w:rsid w:val="002E75F3"/>
    <w:rsid w:val="002F6826"/>
    <w:rsid w:val="00301D21"/>
    <w:rsid w:val="00357A4D"/>
    <w:rsid w:val="00534116"/>
    <w:rsid w:val="00696F25"/>
    <w:rsid w:val="007C1050"/>
    <w:rsid w:val="007E17BD"/>
    <w:rsid w:val="0089061B"/>
    <w:rsid w:val="008D6178"/>
    <w:rsid w:val="00942CBD"/>
    <w:rsid w:val="009A4DA0"/>
    <w:rsid w:val="00A17295"/>
    <w:rsid w:val="00AF4AEF"/>
    <w:rsid w:val="00BD5483"/>
    <w:rsid w:val="00C61676"/>
    <w:rsid w:val="00C65CFE"/>
    <w:rsid w:val="00EE7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1002AB"/>
  <w15:chartTrackingRefBased/>
  <w15:docId w15:val="{9BD3E4A1-514C-42FF-BB8D-DB98E3F19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7F79"/>
  </w:style>
  <w:style w:type="paragraph" w:styleId="Heading1">
    <w:name w:val="heading 1"/>
    <w:basedOn w:val="Normal"/>
    <w:next w:val="Normal"/>
    <w:link w:val="Heading1Char"/>
    <w:uiPriority w:val="9"/>
    <w:qFormat/>
    <w:rsid w:val="0001509A"/>
    <w:pPr>
      <w:keepNext/>
      <w:keepLines/>
      <w:spacing w:before="360" w:after="80"/>
      <w:jc w:val="center"/>
      <w:outlineLvl w:val="0"/>
    </w:pPr>
    <w:rPr>
      <w:rFonts w:ascii="Times New Roman" w:eastAsiaTheme="majorEastAsia" w:hAnsi="Times New Roman" w:cstheme="majorBidi"/>
      <w:b/>
      <w:color w:val="0F4761" w:themeColor="accent1" w:themeShade="BF"/>
      <w:sz w:val="40"/>
      <w:szCs w:val="40"/>
      <w:lang w:val="es-MX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509A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color w:val="0F4761" w:themeColor="accent1" w:themeShade="BF"/>
      <w:sz w:val="32"/>
      <w:szCs w:val="32"/>
      <w:lang w:val="es-MX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7F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s-MX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7F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lang w:val="es-MX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7F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lang w:val="es-MX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7F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es-MX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7F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es-MX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7F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es-MX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7F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es-MX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1509A"/>
    <w:rPr>
      <w:rFonts w:ascii="Times New Roman" w:eastAsiaTheme="majorEastAsia" w:hAnsi="Times New Roman" w:cstheme="majorBidi"/>
      <w:color w:val="0F4761" w:themeColor="accent1" w:themeShade="BF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01509A"/>
    <w:rPr>
      <w:rFonts w:ascii="Times New Roman" w:eastAsiaTheme="majorEastAsia" w:hAnsi="Times New Roman" w:cstheme="majorBidi"/>
      <w:b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7F79"/>
    <w:rPr>
      <w:rFonts w:eastAsiaTheme="majorEastAsia" w:cstheme="majorBidi"/>
      <w:color w:val="0F4761" w:themeColor="accent1" w:themeShade="BF"/>
      <w:sz w:val="28"/>
      <w:szCs w:val="28"/>
      <w:lang w:val="es-MX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7F79"/>
    <w:rPr>
      <w:rFonts w:eastAsiaTheme="majorEastAsia" w:cstheme="majorBidi"/>
      <w:i/>
      <w:iCs/>
      <w:color w:val="0F4761" w:themeColor="accent1" w:themeShade="BF"/>
      <w:lang w:val="es-MX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7F79"/>
    <w:rPr>
      <w:rFonts w:eastAsiaTheme="majorEastAsia" w:cstheme="majorBidi"/>
      <w:color w:val="0F4761" w:themeColor="accent1" w:themeShade="BF"/>
      <w:lang w:val="es-MX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7F79"/>
    <w:rPr>
      <w:rFonts w:eastAsiaTheme="majorEastAsia" w:cstheme="majorBidi"/>
      <w:i/>
      <w:iCs/>
      <w:color w:val="595959" w:themeColor="text1" w:themeTint="A6"/>
      <w:lang w:val="es-MX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7F79"/>
    <w:rPr>
      <w:rFonts w:eastAsiaTheme="majorEastAsia" w:cstheme="majorBidi"/>
      <w:color w:val="595959" w:themeColor="text1" w:themeTint="A6"/>
      <w:lang w:val="es-MX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7F79"/>
    <w:rPr>
      <w:rFonts w:eastAsiaTheme="majorEastAsia" w:cstheme="majorBidi"/>
      <w:i/>
      <w:iCs/>
      <w:color w:val="272727" w:themeColor="text1" w:themeTint="D8"/>
      <w:lang w:val="es-MX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7F79"/>
    <w:rPr>
      <w:rFonts w:eastAsiaTheme="majorEastAsia" w:cstheme="majorBidi"/>
      <w:color w:val="272727" w:themeColor="text1" w:themeTint="D8"/>
      <w:lang w:val="es-MX"/>
    </w:rPr>
  </w:style>
  <w:style w:type="paragraph" w:styleId="Title">
    <w:name w:val="Title"/>
    <w:basedOn w:val="Normal"/>
    <w:next w:val="Normal"/>
    <w:link w:val="TitleChar"/>
    <w:uiPriority w:val="10"/>
    <w:qFormat/>
    <w:rsid w:val="00EE7F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</w:rPr>
  </w:style>
  <w:style w:type="character" w:customStyle="1" w:styleId="TitleChar">
    <w:name w:val="Title Char"/>
    <w:basedOn w:val="DefaultParagraphFont"/>
    <w:link w:val="Title"/>
    <w:uiPriority w:val="10"/>
    <w:rsid w:val="00EE7F79"/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7F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s-MX"/>
    </w:rPr>
  </w:style>
  <w:style w:type="character" w:customStyle="1" w:styleId="SubtitleChar">
    <w:name w:val="Subtitle Char"/>
    <w:basedOn w:val="DefaultParagraphFont"/>
    <w:link w:val="Subtitle"/>
    <w:uiPriority w:val="11"/>
    <w:rsid w:val="00EE7F79"/>
    <w:rPr>
      <w:rFonts w:eastAsiaTheme="majorEastAsia" w:cstheme="majorBidi"/>
      <w:color w:val="595959" w:themeColor="text1" w:themeTint="A6"/>
      <w:spacing w:val="15"/>
      <w:sz w:val="28"/>
      <w:szCs w:val="28"/>
      <w:lang w:val="es-MX"/>
    </w:rPr>
  </w:style>
  <w:style w:type="paragraph" w:styleId="Quote">
    <w:name w:val="Quote"/>
    <w:basedOn w:val="Normal"/>
    <w:next w:val="Normal"/>
    <w:link w:val="QuoteChar"/>
    <w:uiPriority w:val="29"/>
    <w:qFormat/>
    <w:rsid w:val="00EE7F79"/>
    <w:pPr>
      <w:spacing w:before="160"/>
      <w:jc w:val="center"/>
    </w:pPr>
    <w:rPr>
      <w:i/>
      <w:iCs/>
      <w:color w:val="404040" w:themeColor="text1" w:themeTint="BF"/>
      <w:lang w:val="es-MX"/>
    </w:rPr>
  </w:style>
  <w:style w:type="character" w:customStyle="1" w:styleId="QuoteChar">
    <w:name w:val="Quote Char"/>
    <w:basedOn w:val="DefaultParagraphFont"/>
    <w:link w:val="Quote"/>
    <w:uiPriority w:val="29"/>
    <w:rsid w:val="00EE7F79"/>
    <w:rPr>
      <w:i/>
      <w:iCs/>
      <w:color w:val="404040" w:themeColor="text1" w:themeTint="BF"/>
      <w:lang w:val="es-MX"/>
    </w:rPr>
  </w:style>
  <w:style w:type="paragraph" w:styleId="ListParagraph">
    <w:name w:val="List Paragraph"/>
    <w:basedOn w:val="Normal"/>
    <w:uiPriority w:val="34"/>
    <w:qFormat/>
    <w:rsid w:val="00EE7F79"/>
    <w:pPr>
      <w:ind w:left="720"/>
      <w:contextualSpacing/>
    </w:pPr>
    <w:rPr>
      <w:lang w:val="es-MX"/>
    </w:rPr>
  </w:style>
  <w:style w:type="character" w:styleId="IntenseEmphasis">
    <w:name w:val="Intense Emphasis"/>
    <w:basedOn w:val="DefaultParagraphFont"/>
    <w:uiPriority w:val="21"/>
    <w:qFormat/>
    <w:rsid w:val="00EE7F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7F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lang w:val="es-MX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7F79"/>
    <w:rPr>
      <w:i/>
      <w:iCs/>
      <w:color w:val="0F4761" w:themeColor="accent1" w:themeShade="BF"/>
      <w:lang w:val="es-MX"/>
    </w:rPr>
  </w:style>
  <w:style w:type="character" w:styleId="IntenseReference">
    <w:name w:val="Intense Reference"/>
    <w:basedOn w:val="DefaultParagraphFont"/>
    <w:uiPriority w:val="32"/>
    <w:qFormat/>
    <w:rsid w:val="00EE7F7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616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03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6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3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5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2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7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3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51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7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7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2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6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5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5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9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76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6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3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25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2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561</Words>
  <Characters>3091</Characters>
  <Application>Microsoft Office Word</Application>
  <DocSecurity>0</DocSecurity>
  <Lines>25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ENRIQUE RODRIGUEZ ALEGRIA</dc:creator>
  <cp:keywords/>
  <dc:description/>
  <cp:lastModifiedBy>Jose Alonso</cp:lastModifiedBy>
  <cp:revision>4</cp:revision>
  <dcterms:created xsi:type="dcterms:W3CDTF">2026-03-02T19:56:00Z</dcterms:created>
  <dcterms:modified xsi:type="dcterms:W3CDTF">2026-03-02T21:46:00Z</dcterms:modified>
</cp:coreProperties>
</file>