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TRANSURBAN — IA: apresentação do CSV em 5 minutos</w:t>
      </w:r>
    </w:p>
    <w:p>
      <w:r>
        <w:t>Jullyany e Camila • Ciência de Dados e API • Sem slides</w:t>
      </w:r>
    </w:p>
    <w:p>
      <w:r>
        <w:t>Duração aproximada: 5 minutos, contando as consultas. Ensaiem uma vez com cronômetro. Leiam somente os parágrafos FALA; NA TELA é orientação para quem opera. José Henrique pode fazer os cliques. As duas apresentam somente IA, sem demonstrar cadastros de DS ou o site.</w:t>
      </w:r>
    </w:p>
    <w:p>
      <w:r>
        <w:t>Antes de começar: API funcionando, terminal aberto e navegador do mesmo computador em http://127.0.0.1:8000/docs. Deixe GET /ia/dados-publicos/fonte já executado. O CSV usado é programacao_curitiba.csv, incluído no pacote.</w:t>
      </w:r>
    </w:p>
    <w:p>
      <w:pPr>
        <w:pStyle w:val="Heading1"/>
      </w:pPr>
      <w:r>
        <w:t>0:00–0:45 — Jullyany: abertura e fonte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mostre a resposta de GET /ia/dados-publicos/fonte. Aponte cidade e período, sem ler o JSON inteiro.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“Bom dia, pessoal! Eu sou a Jullyany e, junto com a Camila, vou apresentar a análise do CSV do TRANSURBAN. Nosso objetivo foi entender os dados, verificar sua qualidade e disponibilizar indicadores pela API.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Usamos uma base pública histórica de programação do transporte de Curitiba como estudo externo para o projeto. Ela foi publicada em um GTFS comunitário e não é uma publicação oficial da URBS. O período declarado vai de 28 de setembro a 5 de outubro de 2026.”</w:t>
      </w:r>
    </w:p>
    <w:p>
      <w:pPr>
        <w:pStyle w:val="Heading1"/>
      </w:pPr>
      <w:r>
        <w:t>0:45–1:35 — Jullyany: o que o CSV representa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 CSV é um arquivo organizado como uma tabela: as colunas representam informações, e cada linha representa um registro.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arquivo tem nove colunas, incluindo identificador da programação, código e nome da linha, tipo de serviço, operadora, cidade e período da fonte.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Uma linha do arquivo representa um registro de programação publicado. Não representa um passageiro nem comprova uma viagem realizada.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CSV reúne informações relacionadas no mesmo registro, como o nome da linha e a operadora. Usamos Python e Pandas para ler essa tabela, preservar os códigos como texto e organizar a análise.”</w:t>
      </w:r>
    </w:p>
    <w:p>
      <w:pPr>
        <w:pStyle w:val="Heading1"/>
      </w:pPr>
      <w:r>
        <w:t>1:35–2:15 — Jullyany: verificação da qualidade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/ia/dados-publicos/qualidade. Mostre ausentes_por_coluna, ids_duplicados e apta_para_calculos_do_snapshot.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“Antes dos cálculos, verificamos as colunas, os campos vazios, os identificadores repetidos e a consistência entre códigos e nomes.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Também conferimos o hash dos arquivos, que ajuda a identificar alterações no conteúdo. Essa assinatura não prova que as viagens aconteceram; ela verifica a integridade do arquivo.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Se houver uma divergência nessas verificações, a API bloqueia os indicadores para revisão. Agora a Camila vai mostrar os resultados.”</w:t>
      </w:r>
    </w:p>
    <w:p>
      <w:pPr>
        <w:pStyle w:val="Heading1"/>
      </w:pPr>
      <w:r>
        <w:t>2:15–3:15 — Camila: perguntas e indicadores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/ia/dados-publicos/resumo. Aponte um campo por vez.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“Nossas perguntas foram: quantos registros existem, quantas linhas aparecem e como a programação está distribuída entre elas?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arquivo possui 71.086 registros de programação e 309 códigos de linha distintos. Ao somar as contagens dos grupos de linha, voltamos ao total de registros.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média é aproximadamente 230,05 registros por linha: dividimos o total de registros pela quantidade de linhas.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mediana é 162. Para encontrá-la, ordenamos as quantidades e identificamos o valor central. A média pode ser influenciada por linhas com quantidades maiores, enquanto a mediana ajuda a observar o centro da distribuição.”</w:t>
      </w:r>
    </w:p>
    <w:p>
      <w:pPr>
        <w:pStyle w:val="Heading1"/>
      </w:pPr>
      <w:r>
        <w:t>3:15–4:05 — Camila: agrupamento e comparação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abra GET /ia/dados-publicos/agrupamentos/{dimensao}. Preencha dimensao = linha e limite = 5. Clique Try it out e Execute, conforme a interface permitir. O nome do parâmetro é limite.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“Aqui agrupamos os registros por linha. Agrupar significa reunir registros com uma característica em comum para comparar suas quantidades.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Mostramos cinco grupos para facilitar a leitura no telão. A API continua identificando o total completo e a quantidade exibida.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Também é possível agrupar por serviço: dias úteis, sábado e domingo. Os indicadores descrevem o conjunto do arquivo; não são médias diárias nem viagens comprovadamente realizadas.”</w:t>
      </w:r>
    </w:p>
    <w:p>
      <w:pPr>
        <w:pStyle w:val="Heading1"/>
      </w:pPr>
      <w:r>
        <w:t>4:05–4:45 — Camila: JSON e limitações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volte ao resumo e mostre atraso_medio_min e viagens_realizadas, ambos null.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 API entrega os resultados em JSON, um formato que um dashboard pode utilizar para construir gráficos e tabelas.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atraso médio aparece como null porque essa informação não está disponível na fonte. Isso não significa atraso zero.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Portanto, nossa análise não mede atrasos reais de Maringá ou Sarandi e não prevê quando um ônibus vai chegar. Ela descreve a programação publicada de Curitiba.”</w:t>
      </w:r>
    </w:p>
    <w:p>
      <w:pPr>
        <w:pStyle w:val="Heading1"/>
      </w:pPr>
      <w:r>
        <w:t>4:45–5:00 — Jullyany: encerramento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“Com esse trabalho, aprendemos a entender o CSV, verificar sua qualidade, produzir indicadores e explicar seus limites. Esses resultados podem orientar a próxima etapa do dashboard. Obrigada pela atenção!”</w:t>
      </w:r>
    </w:p>
    <w:p>
      <w:pPr>
        <w:pStyle w:val="Heading1"/>
      </w:pPr>
      <w:r>
        <w:t>Cola de consulta — não faz parte da fala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Consulta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mostrar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/ia/dados-publicos/fonte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Curitiba, origem comunitária e período declarado.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/ia/dados-publicos/qualidade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Campos vazios, IDs repetidos e integridade.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/ia/dados-publicos/resumo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71.086 registros, 309 códigos, média 230,0518 e mediana 162.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/ia/dados-publicos/agrupamentos/linha?limite=5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Comparação por linha; cinco grupos exibidos.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Resumo novamente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null significa indisponível, não zero.</w:t>
            </w:r>
          </w:p>
        </w:tc>
      </w:tr>
    </w:tbl>
    <w:p/>
    <w:p>
      <w:r>
        <w:t>Se perguntarem se vocês treinaram uma IA: “Não. Nesta avaliação trabalhamos Ciência de Dados: preparação, análise e disponibilização dos indicadores.”</w:t>
      </w:r>
    </w:p>
    <w:p>
      <w:r>
        <w:t>Se perguntarem por que Curitiba: “Não tínhamos uma base local de atrasos reais disponível para essa análise. Usamos uma fonte pública histórica e documentamos a diferença.”</w:t>
      </w:r>
    </w:p>
    <w:p>
      <w:r>
        <w:t>Se a API falhar: identifiquem as evidências anteriores como evidências; não anunciem execução ao vivo que não ocorreu. Os tempos acima são metas de ensaio, não uma garantia de duração.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TRANSURBAN  |  API  |  ROTEIRO SEM SLIDES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3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3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53F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IA CSV 5 MINUTOS</dc:title>
  <dc:subject>Roteiro de apresentação — DS e IA em documentos independentes</dc:subject>
  <dc:creator>Equipe TRANSURBAN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