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6A0C7A00" w:rsidP="6A0C7A00" w:rsidRDefault="6A0C7A00" w14:paraId="1E327278" w14:textId="29A9213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Controle de Transação em Banco de Dados</w:t>
      </w:r>
    </w:p>
    <w:p w:rsidR="0FE55C6C" w:rsidP="13AF37E8" w:rsidRDefault="0FE55C6C" w14:paraId="1A31E6A0" w14:textId="1DC0AE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Transações em bancos de dados garantem a consistência, a integridade e a atomicidade das operações realizadas. Uma transação é uma sequência de operações SQL que são tratadas como uma unidade indivisível: ou todas as operações são executadas com sucesso e confirmadas (commit), ou todas são desfeitas (rollback) em caso de erro. Esse mecanismo assegura que o banco de dados permaneça em um estado consistente, mesmo diante de interrupções ou falhas durante o processamento das operações.</w:t>
      </w:r>
    </w:p>
    <w:p w:rsidR="13AF37E8" w:rsidP="13AF37E8" w:rsidRDefault="13AF37E8" w14:paraId="1BABC1C1" w14:textId="0773A31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3B398439" w14:textId="1213246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Transações em banco de dados</w:t>
      </w:r>
    </w:p>
    <w:p w:rsidR="0FE55C6C" w:rsidP="13AF37E8" w:rsidRDefault="0FE55C6C" w14:paraId="40F8813E" w14:textId="0968B7E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Ao longo do nosso estudo, aprendemos uma série de comandos SQL envolvendo desde a criação de tabelas até operações de manipulação de dados, tais como inserções, atualizações e exclusões. Basicamente, um comando era codificado e submetido ao SGBD PostgreSQL, que, em seguida, executava-o e devolvia algum resultado.</w:t>
      </w:r>
    </w:p>
    <w:p w:rsidR="0FE55C6C" w:rsidP="13AF37E8" w:rsidRDefault="0FE55C6C" w14:paraId="4049E184" w14:textId="653BF9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Perceba que, sob o contexto dos exemplos que estudamos, poderíamos concluir que, de certa maneira, havia somente um usuário acessando a totalidade dos recursos do SGBD.</w:t>
      </w:r>
    </w:p>
    <w:p w:rsidR="0FE55C6C" w:rsidP="13AF37E8" w:rsidRDefault="0FE55C6C" w14:paraId="19FA0DD7" w14:textId="65BECAD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No entanto, em um ambiente de produção, o SGBD gerencia centenas de requisições das aplicações. Com isso, concluímos que há acesso simultâneo a vários recursos que são gerenciados pelo SGBD.</w:t>
      </w:r>
    </w:p>
    <w:p w:rsidR="13AF37E8" w:rsidP="13AF37E8" w:rsidRDefault="13AF37E8" w14:paraId="09C3D8CB" w14:textId="27991F7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698A37F4" w14:textId="6F1C544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Exemplo</w:t>
      </w:r>
    </w:p>
    <w:p w:rsidR="0FE55C6C" w:rsidP="13AF37E8" w:rsidRDefault="0FE55C6C" w14:paraId="249FB183" w14:textId="6062E5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Digamos que um sistema acadêmico disponibiliza a inscrição em diversas disciplinas. Determinado estudante, após consultar a oferta e escolher um conjunto de matérias para inscrição, tem expectativa de conseguir inscrever-se em todas as disciplinas alvo da escolha.</w:t>
      </w:r>
    </w:p>
    <w:p w:rsidR="0FE55C6C" w:rsidP="13AF37E8" w:rsidRDefault="0FE55C6C" w14:paraId="61241A6B" w14:textId="52FDEA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No entanto, sob o ponto de vista do SGBD, prover a inscrição em todas as disciplinas escolhidas pelo estudante requer a execução, na totalidade, de diversas instruções de inserção de dados em alguma tabela. Além disso, deve existir cuidado especial para, por exemplo, inibir inscrição em disciplina caso não haja mais disponibilidade de vagas.</w:t>
      </w:r>
    </w:p>
    <w:p w:rsidR="0FE55C6C" w:rsidP="13AF37E8" w:rsidRDefault="0FE55C6C" w14:paraId="377214E0" w14:textId="040EEE1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Essa é uma situação típica sobre a qual o SGBD precisa prover uma forma de realizar diversas operações como uma unidade lógica de processamento.</w:t>
      </w:r>
    </w:p>
    <w:p w:rsidR="13AF37E8" w:rsidP="13AF37E8" w:rsidRDefault="13AF37E8" w14:paraId="2FE7E5A1" w14:textId="45945FF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3D91C8AA" w14:textId="5E53934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Vamos aprender que a forma de realizar diversas operações como uma unidade lógica de processamento é denominada transação. Em sistemas de banco de dados, uma transação corresponde a um programa em execução que forma uma unidade de trabalho.</w:t>
      </w:r>
    </w:p>
    <w:p w:rsidR="0FE55C6C" w:rsidP="13AF37E8" w:rsidRDefault="0FE55C6C" w14:paraId="52D6AF41" w14:textId="5D01C98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Os limites de uma transação são especificados por meio dos comandos begin transaction (que indica o início de uma transação) e end transaction (que indica o término de uma transação) em um programa de aplicação.</w:t>
      </w:r>
    </w:p>
    <w:p w:rsidR="13AF37E8" w:rsidP="13AF37E8" w:rsidRDefault="13AF37E8" w14:paraId="12C7CDAE" w14:textId="4886B9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51E2B071" w14:textId="3E80842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Confira, a seguir, um pouco mais sobre a transação.</w:t>
      </w:r>
    </w:p>
    <w:p w:rsidR="0FE55C6C" w:rsidP="13AF37E8" w:rsidRDefault="0FE55C6C" w14:paraId="2658300E" w14:textId="11C42565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Leitura</w:t>
      </w:r>
    </w:p>
    <w:p w:rsidR="0FE55C6C" w:rsidP="13AF37E8" w:rsidRDefault="0FE55C6C" w14:paraId="386F5D88" w14:textId="0DDA89A8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É a transação que não atualiza o banco de dados.</w:t>
      </w:r>
    </w:p>
    <w:p w:rsidR="0FE55C6C" w:rsidP="13AF37E8" w:rsidRDefault="0FE55C6C" w14:paraId="2A5A022E" w14:textId="0AC5DEAB">
      <w:pPr>
        <w:pStyle w:val="ListParagraph"/>
        <w:numPr>
          <w:ilvl w:val="0"/>
          <w:numId w:val="25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Leitura-gravação</w:t>
      </w:r>
    </w:p>
    <w:p w:rsidR="0FE55C6C" w:rsidP="13AF37E8" w:rsidRDefault="0FE55C6C" w14:paraId="3447C230" w14:textId="456C845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É a transação que atualiza o banco de dados.</w:t>
      </w:r>
    </w:p>
    <w:p w:rsidR="0FE55C6C" w:rsidP="13AF37E8" w:rsidRDefault="0FE55C6C" w14:paraId="47849FEE" w14:textId="1B0850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Para fins didáticos, um modelo simplificado do banco de dados — coleção de itens nomeados — é usado para estudo dos conceitos de processamento de transações. Cada item de dados pode representar um registro, bloco ou valor de coluna.</w:t>
      </w:r>
    </w:p>
    <w:p w:rsidR="0FE55C6C" w:rsidP="13AF37E8" w:rsidRDefault="0FE55C6C" w14:paraId="5D9ABFC7" w14:textId="3B486C2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Em se tratando de SGBDs multiusuários, várias transações podem ser executadas simultaneamente. No entanto, caso essa execução ocorra de maneira descontrolada, poderão surgir problemas de inconsistências.</w:t>
      </w:r>
    </w:p>
    <w:p w:rsidR="13AF37E8" w:rsidP="13AF37E8" w:rsidRDefault="13AF37E8" w14:paraId="70CB1AB6" w14:textId="3A69D55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75074554" w14:textId="521AA622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Atualização perdida</w:t>
      </w:r>
    </w:p>
    <w:p w:rsidR="0FE55C6C" w:rsidP="13AF37E8" w:rsidRDefault="0FE55C6C" w14:paraId="66DFAF44" w14:textId="644FEA6C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Quando duas transações que acessam os mesmos itens de dados têm operações intercaladas de modo a tornar incorretos alguns itens do banco de dados.</w:t>
      </w:r>
    </w:p>
    <w:p w:rsidR="0FE55C6C" w:rsidP="13AF37E8" w:rsidRDefault="0FE55C6C" w14:paraId="737F33E9" w14:textId="4114F9DE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Atualização temporária</w:t>
      </w:r>
    </w:p>
    <w:p w:rsidR="0FE55C6C" w:rsidP="13AF37E8" w:rsidRDefault="0FE55C6C" w14:paraId="4536D0C4" w14:textId="101B2B16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Quando uma transação atualiza um item do banco de dados e, depois, falha por algum motivo, enquanto, nesse meio tempo, o item é lido por outra transação antes de ser alterado de volta para seu valor original.</w:t>
      </w:r>
    </w:p>
    <w:p w:rsidR="0FE55C6C" w:rsidP="13AF37E8" w:rsidRDefault="0FE55C6C" w14:paraId="7BA23548" w14:textId="38202C12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Resumo incorreto</w:t>
      </w:r>
    </w:p>
    <w:p w:rsidR="0FE55C6C" w:rsidP="13AF37E8" w:rsidRDefault="0FE55C6C" w14:paraId="710E35B4" w14:textId="133CC842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Quando uma transação calcula uma função de resumo de agregação em uma série de itens enquanto outras transações atualizam alguns desses itens.</w:t>
      </w:r>
    </w:p>
    <w:p w:rsidR="0FE55C6C" w:rsidP="13AF37E8" w:rsidRDefault="0FE55C6C" w14:paraId="004401E2" w14:textId="22FD3029">
      <w:pPr>
        <w:pStyle w:val="ListParagraph"/>
        <w:numPr>
          <w:ilvl w:val="0"/>
          <w:numId w:val="26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Leitura não repetitiva</w:t>
      </w:r>
    </w:p>
    <w:p w:rsidR="0FE55C6C" w:rsidP="13AF37E8" w:rsidRDefault="0FE55C6C" w14:paraId="2C70F9E6" w14:textId="2DC05BA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Quando uma transação lê o mesmo item duas vezes, e o item é alterado por outra transação entre as duas leituras.</w:t>
      </w:r>
    </w:p>
    <w:p w:rsidR="13AF37E8" w:rsidP="13AF37E8" w:rsidRDefault="13AF37E8" w14:paraId="3BB9077A" w14:textId="3536C32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310DA8A5" w14:textId="6E15C73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 xml:space="preserve">É importante sabermos que, quando o SGBD processa uma transação, todas as operações que a formam devem ser completadas com sucesso para, somente depois, haver a gravação permanente das alterações no banco de dados. </w:t>
      </w:r>
    </w:p>
    <w:p w:rsidR="0FE55C6C" w:rsidP="13AF37E8" w:rsidRDefault="0FE55C6C" w14:paraId="6E3C1B09" w14:textId="670E80E0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Além disso, caso haja falha em uma ou mais operações de uma transação, as demais operações não devem ser executadas, e a transação deve ser cancelada. Veja o que deve ser feito nesses casos.</w:t>
      </w:r>
    </w:p>
    <w:p w:rsidR="13AF37E8" w:rsidP="13AF37E8" w:rsidRDefault="13AF37E8" w14:paraId="077131EB" w14:textId="084C52E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59886ECB" w14:textId="295F2A5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Se uma transação for:</w:t>
      </w:r>
    </w:p>
    <w:p w:rsidR="0FE55C6C" w:rsidP="13AF37E8" w:rsidRDefault="0FE55C6C" w14:paraId="35CBB56A" w14:textId="2E7E2E87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cancelada</w:t>
      </w:r>
    </w:p>
    <w:p w:rsidR="0FE55C6C" w:rsidP="13AF37E8" w:rsidRDefault="0FE55C6C" w14:paraId="6C38AEFB" w14:textId="5DB848ED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 xml:space="preserve">Deve ser executado um processo denominado </w:t>
      </w:r>
      <w:r w:rsidR="0FE55C6C">
        <w:rPr/>
        <w:t>rollback</w:t>
      </w:r>
      <w:r w:rsidR="0FE55C6C">
        <w:rPr/>
        <w:t xml:space="preserve"> (rolar para trás), o qual força o SGBD a trazer de volta os valores antigos dos registros antes da transação ter iniciado.</w:t>
      </w:r>
    </w:p>
    <w:p w:rsidR="0FE55C6C" w:rsidP="13AF37E8" w:rsidRDefault="0FE55C6C" w14:paraId="1F0EB878" w14:textId="586953E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Se uma transação for:</w:t>
      </w:r>
    </w:p>
    <w:p w:rsidR="0FE55C6C" w:rsidP="13AF37E8" w:rsidRDefault="0FE55C6C" w14:paraId="435C3702" w14:textId="78E65219">
      <w:pPr>
        <w:pStyle w:val="ListParagraph"/>
        <w:numPr>
          <w:ilvl w:val="0"/>
          <w:numId w:val="27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executada com sucesso</w:t>
      </w:r>
    </w:p>
    <w:p w:rsidR="0FE55C6C" w:rsidP="13AF37E8" w:rsidRDefault="0FE55C6C" w14:paraId="0A5DC186" w14:textId="2A328D4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0FE55C6C">
        <w:rPr/>
        <w:t>As atualizações devem ser confirmadas por meio do comando commit (confirmação).</w:t>
      </w:r>
    </w:p>
    <w:p w:rsidR="13AF37E8" w:rsidP="13AF37E8" w:rsidRDefault="13AF37E8" w14:paraId="5DC993AC" w14:textId="3598F8B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0FE55C6C" w:rsidP="13AF37E8" w:rsidRDefault="0FE55C6C" w14:paraId="187BED29" w14:textId="772A8AC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0FE55C6C">
        <w:rPr/>
        <w:t>Veja, a seguir, quais são as falhas que podem ocorrer durante o processamento de uma transação.</w:t>
      </w:r>
    </w:p>
    <w:p w:rsidR="0FE55C6C" w:rsidP="13AF37E8" w:rsidRDefault="0FE55C6C" w14:paraId="247E374C" w14:textId="643CF695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Falha do computador.</w:t>
      </w:r>
    </w:p>
    <w:p w:rsidR="0FE55C6C" w:rsidP="13AF37E8" w:rsidRDefault="0FE55C6C" w14:paraId="7FE32F52" w14:textId="7EA42FF2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Erro de transação ou sistema.</w:t>
      </w:r>
    </w:p>
    <w:p w:rsidR="0FE55C6C" w:rsidP="13AF37E8" w:rsidRDefault="0FE55C6C" w14:paraId="222B2A08" w14:textId="5B5F52E6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Condições de exceção detectadas pela transação.</w:t>
      </w:r>
    </w:p>
    <w:p w:rsidR="0FE55C6C" w:rsidP="13AF37E8" w:rsidRDefault="0FE55C6C" w14:paraId="40E6CE63" w14:textId="3594084C">
      <w:pPr>
        <w:pStyle w:val="ListParagraph"/>
        <w:numPr>
          <w:ilvl w:val="0"/>
          <w:numId w:val="28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Falha de disco, problemas físicos e catástrofes.</w:t>
      </w:r>
    </w:p>
    <w:p w:rsidR="13AF37E8" w:rsidP="13AF37E8" w:rsidRDefault="13AF37E8" w14:paraId="765C68C8" w14:textId="703831F6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</w:p>
    <w:p w:rsidR="0FE55C6C" w:rsidP="13AF37E8" w:rsidRDefault="0FE55C6C" w14:paraId="1B897AEA" w14:textId="1A7C9DF6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  <w:r w:rsidR="0FE55C6C">
        <w:rPr/>
        <w:t>Propriedades de uma transação</w:t>
      </w:r>
    </w:p>
    <w:p w:rsidR="0FE55C6C" w:rsidP="13AF37E8" w:rsidRDefault="0FE55C6C" w14:paraId="223D58E4" w14:textId="7898C1ED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  <w:r w:rsidR="0FE55C6C">
        <w:rPr/>
        <w:t>Com o objetivo de garantir a integridade dos dados contidos no banco de dados, o SGBD mantém um conjunto de propriedades das transações, denominado ACID (do inglês, Atomicity, Consistency, Isolation and Durability), que representam as características de atomicidade, consistência, isolamento e durabilidade, respectivamente. Observe!</w:t>
      </w:r>
    </w:p>
    <w:p w:rsidR="0FE55C6C" w:rsidP="13AF37E8" w:rsidRDefault="0FE55C6C" w14:paraId="38FCA1CE" w14:textId="2B4212DF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Atomicidade: a transação precisa ser realizada completamente ou não realizada.</w:t>
      </w:r>
    </w:p>
    <w:p w:rsidR="0FE55C6C" w:rsidP="13AF37E8" w:rsidRDefault="0FE55C6C" w14:paraId="62F4901A" w14:textId="4C710B39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Consistência: a transação deve levar o banco de dados de um estado consistente para outro.</w:t>
      </w:r>
    </w:p>
    <w:p w:rsidR="0FE55C6C" w:rsidP="13AF37E8" w:rsidRDefault="0FE55C6C" w14:paraId="6B4E2C3F" w14:textId="5213C007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Isolamento: a execução de uma transação não deve ser interferida por quaisquer outras transações.</w:t>
      </w:r>
    </w:p>
    <w:p w:rsidR="0FE55C6C" w:rsidP="13AF37E8" w:rsidRDefault="0FE55C6C" w14:paraId="0D997B09" w14:textId="2FC49C52">
      <w:pPr>
        <w:pStyle w:val="ListParagraph"/>
        <w:numPr>
          <w:ilvl w:val="0"/>
          <w:numId w:val="29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0FE55C6C">
        <w:rPr/>
        <w:t>Durabilidade: as mudanças no banco de dados em função da confirmação da transação devem persistir.</w:t>
      </w:r>
    </w:p>
    <w:p w:rsidR="13AF37E8" w:rsidP="13AF37E8" w:rsidRDefault="13AF37E8" w14:paraId="3F0E47EB" w14:textId="076CCAAC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</w:p>
    <w:p w:rsidR="212AE6A0" w:rsidP="13AF37E8" w:rsidRDefault="212AE6A0" w14:paraId="55570389" w14:textId="7B12E45C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  <w:r w:rsidR="212AE6A0">
        <w:rPr/>
        <w:t>Estados de uma transação</w:t>
      </w:r>
    </w:p>
    <w:p w:rsidR="212AE6A0" w:rsidP="13AF37E8" w:rsidRDefault="212AE6A0" w14:paraId="73F2D302" w14:textId="5663BB57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  <w:r w:rsidR="212AE6A0">
        <w:rPr/>
        <w:t>Uma transação pode passar pelos seguintes estados ao longo do seu processamento.</w:t>
      </w:r>
    </w:p>
    <w:p w:rsidR="212AE6A0" w:rsidP="13AF37E8" w:rsidRDefault="212AE6A0" w14:paraId="1BD85E45" w14:textId="60C36A24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212AE6A0">
        <w:rPr/>
        <w:t>Ativo</w:t>
      </w:r>
    </w:p>
    <w:p w:rsidR="212AE6A0" w:rsidP="13AF37E8" w:rsidRDefault="212AE6A0" w14:paraId="05DE204E" w14:textId="0B49354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12AE6A0">
        <w:rPr/>
        <w:t>Ocorre imediatamente após o início da transação, podendo executar operações de leitura e gravação.</w:t>
      </w:r>
    </w:p>
    <w:p w:rsidR="13AF37E8" w:rsidP="13AF37E8" w:rsidRDefault="13AF37E8" w14:paraId="2F4A43F5" w14:textId="7CAB3E2B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212AE6A0" w:rsidP="13AF37E8" w:rsidRDefault="212AE6A0" w14:paraId="48E49394" w14:textId="27355B96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212AE6A0">
        <w:rPr/>
        <w:t>Parcialmente confirmado</w:t>
      </w:r>
    </w:p>
    <w:p w:rsidR="212AE6A0" w:rsidP="13AF37E8" w:rsidRDefault="212AE6A0" w14:paraId="6DC7D7B5" w14:textId="2B21E7A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12AE6A0">
        <w:rPr/>
        <w:t>Ocorre quando a transação termina.</w:t>
      </w:r>
    </w:p>
    <w:p w:rsidR="13AF37E8" w:rsidP="13AF37E8" w:rsidRDefault="13AF37E8" w14:paraId="05876A06" w14:textId="4758B2C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212AE6A0" w:rsidP="13AF37E8" w:rsidRDefault="212AE6A0" w14:paraId="2F3FD3C8" w14:textId="49B93536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212AE6A0">
        <w:rPr/>
        <w:t>Confirmado</w:t>
      </w:r>
    </w:p>
    <w:p w:rsidR="212AE6A0" w:rsidP="13AF37E8" w:rsidRDefault="212AE6A0" w14:paraId="74AD15E8" w14:textId="5BBEA54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12AE6A0">
        <w:rPr/>
        <w:t>Ocorre quando, após a verificação bem-sucedida, as mudanças são gravadas permanentemente no banco de dados.</w:t>
      </w:r>
    </w:p>
    <w:p w:rsidR="13AF37E8" w:rsidP="13AF37E8" w:rsidRDefault="13AF37E8" w14:paraId="27A59A63" w14:textId="51D23A31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212AE6A0" w:rsidP="13AF37E8" w:rsidRDefault="212AE6A0" w14:paraId="72832538" w14:textId="0C9F3DCF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212AE6A0">
        <w:rPr/>
        <w:t>Falha</w:t>
      </w:r>
    </w:p>
    <w:p w:rsidR="212AE6A0" w:rsidP="13AF37E8" w:rsidRDefault="212AE6A0" w14:paraId="2FADCCF5" w14:textId="5A73B080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12AE6A0">
        <w:rPr/>
        <w:t>Ocorre se uma das verificações falhar ou se a transação for abortada durante seu estado ativo.</w:t>
      </w:r>
    </w:p>
    <w:p w:rsidR="13AF37E8" w:rsidP="13AF37E8" w:rsidRDefault="13AF37E8" w14:paraId="4BF78C9B" w14:textId="4847AE47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</w:p>
    <w:p w:rsidR="212AE6A0" w:rsidP="13AF37E8" w:rsidRDefault="212AE6A0" w14:paraId="76589247" w14:textId="69D5EEF8">
      <w:pPr>
        <w:pStyle w:val="ListParagraph"/>
        <w:numPr>
          <w:ilvl w:val="0"/>
          <w:numId w:val="30"/>
        </w:numPr>
        <w:bidi w:val="0"/>
        <w:spacing w:before="0" w:beforeAutospacing="off" w:after="160" w:afterAutospacing="off" w:line="279" w:lineRule="auto"/>
        <w:ind w:right="0"/>
        <w:jc w:val="both"/>
        <w:rPr/>
      </w:pPr>
      <w:r w:rsidR="212AE6A0">
        <w:rPr/>
        <w:t>Confirmado</w:t>
      </w:r>
    </w:p>
    <w:p w:rsidR="212AE6A0" w:rsidP="13AF37E8" w:rsidRDefault="212AE6A0" w14:paraId="0FE47869" w14:textId="2E239504">
      <w:pPr>
        <w:pStyle w:val="ListParagraph"/>
        <w:bidi w:val="0"/>
        <w:spacing w:before="0" w:beforeAutospacing="off" w:after="160" w:afterAutospacing="off" w:line="279" w:lineRule="auto"/>
        <w:ind w:left="720" w:right="0"/>
        <w:jc w:val="both"/>
      </w:pPr>
      <w:r w:rsidR="212AE6A0">
        <w:rPr/>
        <w:t>Ocorre quando a transação sai do sistema.</w:t>
      </w:r>
    </w:p>
    <w:p w:rsidR="13AF37E8" w:rsidP="13AF37E8" w:rsidRDefault="13AF37E8" w14:paraId="3F710D1D" w14:textId="12FB3C80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</w:p>
    <w:p w:rsidR="13AF37E8" w:rsidP="13AF37E8" w:rsidRDefault="13AF37E8" w14:paraId="62D81C25" w14:textId="7DE62F09">
      <w:pPr>
        <w:pStyle w:val="Normal"/>
        <w:bidi w:val="0"/>
        <w:spacing w:before="0" w:beforeAutospacing="off" w:after="160" w:afterAutospacing="off" w:line="279" w:lineRule="auto"/>
        <w:ind w:right="0"/>
        <w:jc w:val="both"/>
      </w:pPr>
    </w:p>
    <w:p w:rsidR="13AF37E8" w:rsidP="13AF37E8" w:rsidRDefault="13AF37E8" w14:paraId="1B364A77" w14:textId="2391DD2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717a9f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f8945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344e9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76f9b9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ff2d3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3b95ad9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037630E"/>
    <w:rsid w:val="00826A1F"/>
    <w:rsid w:val="0104E295"/>
    <w:rsid w:val="022A8F68"/>
    <w:rsid w:val="0237FDFF"/>
    <w:rsid w:val="02BC24F5"/>
    <w:rsid w:val="030747CA"/>
    <w:rsid w:val="03EF7C28"/>
    <w:rsid w:val="0521CDF1"/>
    <w:rsid w:val="05914A5E"/>
    <w:rsid w:val="0648980A"/>
    <w:rsid w:val="06810AC1"/>
    <w:rsid w:val="07AABA28"/>
    <w:rsid w:val="07E188D2"/>
    <w:rsid w:val="093EB3D4"/>
    <w:rsid w:val="09BAFF39"/>
    <w:rsid w:val="0A62C034"/>
    <w:rsid w:val="0B8E2A68"/>
    <w:rsid w:val="0CCA0574"/>
    <w:rsid w:val="0CCF1ED2"/>
    <w:rsid w:val="0D7617E9"/>
    <w:rsid w:val="0F5A5CE4"/>
    <w:rsid w:val="0FE55C6C"/>
    <w:rsid w:val="102C62C5"/>
    <w:rsid w:val="125E626D"/>
    <w:rsid w:val="126E6CCA"/>
    <w:rsid w:val="12FF2868"/>
    <w:rsid w:val="13317F5A"/>
    <w:rsid w:val="13435B91"/>
    <w:rsid w:val="135A0FE0"/>
    <w:rsid w:val="136CE985"/>
    <w:rsid w:val="13AF37E8"/>
    <w:rsid w:val="1417295A"/>
    <w:rsid w:val="1452C9EF"/>
    <w:rsid w:val="14C4002B"/>
    <w:rsid w:val="14E33CB0"/>
    <w:rsid w:val="154EB014"/>
    <w:rsid w:val="15EFC9AE"/>
    <w:rsid w:val="16FAB6DC"/>
    <w:rsid w:val="1BDD8DC2"/>
    <w:rsid w:val="1DD25AC2"/>
    <w:rsid w:val="1DD25AC2"/>
    <w:rsid w:val="1EB2E8FD"/>
    <w:rsid w:val="1F7FAF2E"/>
    <w:rsid w:val="207E573C"/>
    <w:rsid w:val="20EA8B56"/>
    <w:rsid w:val="212AE6A0"/>
    <w:rsid w:val="22D6D167"/>
    <w:rsid w:val="23A7DF55"/>
    <w:rsid w:val="23BCCEE0"/>
    <w:rsid w:val="254E6B4D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AB6B92E"/>
    <w:rsid w:val="2C2F82E9"/>
    <w:rsid w:val="2EA6007C"/>
    <w:rsid w:val="2FAAC38B"/>
    <w:rsid w:val="3074C015"/>
    <w:rsid w:val="30FEA702"/>
    <w:rsid w:val="3158612D"/>
    <w:rsid w:val="323EF73E"/>
    <w:rsid w:val="32985633"/>
    <w:rsid w:val="338902C3"/>
    <w:rsid w:val="338C3FE1"/>
    <w:rsid w:val="33A226A9"/>
    <w:rsid w:val="33A50556"/>
    <w:rsid w:val="3503B951"/>
    <w:rsid w:val="3503B951"/>
    <w:rsid w:val="3597FAB1"/>
    <w:rsid w:val="36D72E68"/>
    <w:rsid w:val="37A2E7EF"/>
    <w:rsid w:val="37DF2AC0"/>
    <w:rsid w:val="37EAA799"/>
    <w:rsid w:val="395ABAD1"/>
    <w:rsid w:val="3B09279B"/>
    <w:rsid w:val="3B84A656"/>
    <w:rsid w:val="3BB8B983"/>
    <w:rsid w:val="3BC05515"/>
    <w:rsid w:val="3BE0A71D"/>
    <w:rsid w:val="3C2D0B79"/>
    <w:rsid w:val="3C4CDC0E"/>
    <w:rsid w:val="3C50CCD7"/>
    <w:rsid w:val="3CA5409F"/>
    <w:rsid w:val="3CDFE3B2"/>
    <w:rsid w:val="3E133409"/>
    <w:rsid w:val="3E39784D"/>
    <w:rsid w:val="3F4389BE"/>
    <w:rsid w:val="3F92EC1F"/>
    <w:rsid w:val="3FE528A1"/>
    <w:rsid w:val="4076646A"/>
    <w:rsid w:val="41011462"/>
    <w:rsid w:val="41A53339"/>
    <w:rsid w:val="41CD0D5D"/>
    <w:rsid w:val="4296DECA"/>
    <w:rsid w:val="433ED325"/>
    <w:rsid w:val="43FEE7B1"/>
    <w:rsid w:val="4417D825"/>
    <w:rsid w:val="4417D825"/>
    <w:rsid w:val="44240099"/>
    <w:rsid w:val="4477F135"/>
    <w:rsid w:val="45109D23"/>
    <w:rsid w:val="453BAE15"/>
    <w:rsid w:val="453C04A8"/>
    <w:rsid w:val="46857691"/>
    <w:rsid w:val="46C4861C"/>
    <w:rsid w:val="479F5DBB"/>
    <w:rsid w:val="47A71308"/>
    <w:rsid w:val="48CB9F58"/>
    <w:rsid w:val="49C344B1"/>
    <w:rsid w:val="4A0FA824"/>
    <w:rsid w:val="4A11D19D"/>
    <w:rsid w:val="4BEF6953"/>
    <w:rsid w:val="4C43E8A8"/>
    <w:rsid w:val="4CDCCC26"/>
    <w:rsid w:val="4E25A96D"/>
    <w:rsid w:val="4EE27DDE"/>
    <w:rsid w:val="4FF7C505"/>
    <w:rsid w:val="500EBDC9"/>
    <w:rsid w:val="50AE26C5"/>
    <w:rsid w:val="510D2ED0"/>
    <w:rsid w:val="5144A0F0"/>
    <w:rsid w:val="5222FFC7"/>
    <w:rsid w:val="525B81D0"/>
    <w:rsid w:val="52B17246"/>
    <w:rsid w:val="53F7A742"/>
    <w:rsid w:val="56E170D2"/>
    <w:rsid w:val="5788ACBB"/>
    <w:rsid w:val="5800C9CA"/>
    <w:rsid w:val="58E37882"/>
    <w:rsid w:val="59981AA9"/>
    <w:rsid w:val="5AA2B8F3"/>
    <w:rsid w:val="5B2187C3"/>
    <w:rsid w:val="5C86D75B"/>
    <w:rsid w:val="5DC4E387"/>
    <w:rsid w:val="5DCF432E"/>
    <w:rsid w:val="5DF6DDEC"/>
    <w:rsid w:val="5F8AB392"/>
    <w:rsid w:val="5F8AB392"/>
    <w:rsid w:val="5F9DDE47"/>
    <w:rsid w:val="5FF021EC"/>
    <w:rsid w:val="603A4377"/>
    <w:rsid w:val="60689270"/>
    <w:rsid w:val="6099D65C"/>
    <w:rsid w:val="60A22A4B"/>
    <w:rsid w:val="60D966CA"/>
    <w:rsid w:val="627C417A"/>
    <w:rsid w:val="62F22046"/>
    <w:rsid w:val="630C639C"/>
    <w:rsid w:val="634B34C1"/>
    <w:rsid w:val="63A5A396"/>
    <w:rsid w:val="63F15AEA"/>
    <w:rsid w:val="6529D2EE"/>
    <w:rsid w:val="6565EA80"/>
    <w:rsid w:val="6644ED85"/>
    <w:rsid w:val="66859B49"/>
    <w:rsid w:val="66B12250"/>
    <w:rsid w:val="67FA1FF8"/>
    <w:rsid w:val="6819DB85"/>
    <w:rsid w:val="690A8C66"/>
    <w:rsid w:val="6921A017"/>
    <w:rsid w:val="69AC2C99"/>
    <w:rsid w:val="6A0C7A00"/>
    <w:rsid w:val="6C2777FF"/>
    <w:rsid w:val="6C779086"/>
    <w:rsid w:val="6C85140C"/>
    <w:rsid w:val="6D3D3FF8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A5A5959"/>
    <w:rsid w:val="7AAFE53A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2026-07-18T18:31:36.0859924Z</dcterms:modified>
  <dc:creator>José Henrique Krugner Gumiero</dc:creator>
  <lastModifiedBy>José Henrique Krugner Gumiero</lastModifiedBy>
</coreProperties>
</file>