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3E56B47" w:rsidP="5110E403" w:rsidRDefault="13E56B47" w14:paraId="396F7000" w14:textId="14B7777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13E56B47">
        <w:rPr/>
        <w:t>Projeto subconsultas aninhadas</w:t>
      </w:r>
    </w:p>
    <w:p w:rsidR="5110E403" w:rsidP="5110E403" w:rsidRDefault="5110E403" w14:paraId="20CAE2B5" w14:textId="0940571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5BE16445" w:rsidP="5BE16445" w:rsidRDefault="5BE16445" w14:paraId="7124FF41" w14:textId="3E372A3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3E56B47">
        <w:rPr/>
        <w:t>Vamos analisar exemplos de uso dos comandos vistos até aqui. Para isso, iremos utilizar o banco de dados do museu. Seu modelo lógico é o seguinte:</w:t>
      </w:r>
    </w:p>
    <w:p w:rsidR="13E56B47" w:rsidP="5110E403" w:rsidRDefault="13E56B47" w14:paraId="54C75D9F" w14:textId="07527CA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3E56B47">
        <w:drawing>
          <wp:inline wp14:editId="7128369F" wp14:anchorId="24EEE2EC">
            <wp:extent cx="6638925" cy="4276725"/>
            <wp:effectExtent l="0" t="0" r="0" b="0"/>
            <wp:docPr id="7011702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1170260" name="Picture 701170260"/>
                    <pic:cNvPicPr/>
                  </pic:nvPicPr>
                  <pic:blipFill>
                    <a:blip xmlns:r="http://schemas.openxmlformats.org/officeDocument/2006/relationships" r:embed="rId10973347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E56B47" w:rsidP="5110E403" w:rsidRDefault="13E56B47" w14:paraId="1AC519CE" w14:textId="62B9D5F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3E56B47">
        <w:rPr/>
        <w:t>Roteiro de prática</w:t>
      </w:r>
    </w:p>
    <w:p w:rsidR="13E56B47" w:rsidP="5110E403" w:rsidRDefault="13E56B47" w14:paraId="76B09241" w14:textId="5C24775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3E56B47">
        <w:rPr/>
        <w:t>Para executar a atividade, faça conexão no banco do museu e escreva os seguintes comandos utilizando subconsulta:</w:t>
      </w:r>
    </w:p>
    <w:p w:rsidR="13E56B47" w:rsidP="5110E403" w:rsidRDefault="13E56B47" w14:paraId="4B42EC02" w14:textId="59FE3B3C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13E56B47">
        <w:rPr/>
        <w:t>Listar todos os dados de funcionários cujo salário seja maior que o salário médio de todos os funcionários.</w:t>
      </w:r>
    </w:p>
    <w:p w:rsidR="13E56B47" w:rsidP="5110E403" w:rsidRDefault="13E56B47" w14:paraId="2F85DDF7" w14:textId="44BB12B6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13E56B47">
        <w:rPr/>
        <w:t>Listar todos os dados dos salões que possuem obras expostas.</w:t>
      </w:r>
    </w:p>
    <w:p w:rsidR="13E56B47" w:rsidP="5110E403" w:rsidRDefault="13E56B47" w14:paraId="0AA22CBA" w14:textId="32FA6B3E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13E56B47">
        <w:rPr/>
        <w:t>Listar todos os dados dos salões que não possuem obras expostas.</w:t>
      </w:r>
    </w:p>
    <w:p w:rsidR="13E56B47" w:rsidP="5110E403" w:rsidRDefault="13E56B47" w14:paraId="7586A7DE" w14:textId="62A838F3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13E56B47">
        <w:rPr/>
        <w:t>Listar todos os dados dos autores que não possuem obras expostas no museu.</w:t>
      </w:r>
    </w:p>
    <w:p w:rsidR="13E56B47" w:rsidP="5110E403" w:rsidRDefault="13E56B47" w14:paraId="11000001" w14:textId="2D3177FB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13E56B47">
        <w:rPr/>
        <w:t>Listar todos os dados dos funcionários que possuem alguma alocação.</w:t>
      </w:r>
    </w:p>
    <w:p w:rsidR="13E56B47" w:rsidP="5110E403" w:rsidRDefault="13E56B47" w14:paraId="5E5ABF77" w14:textId="656C0799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13E56B47">
        <w:rPr/>
        <w:t>Listar todos os dados dos funcionários que não possuem alguma alocação.</w:t>
      </w:r>
    </w:p>
    <w:p w:rsidR="5110E403" w:rsidP="5110E403" w:rsidRDefault="5110E403" w14:paraId="60F6A105" w14:textId="1A2C442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5110E403" w:rsidRDefault="5110E403" w14:paraId="591CFE71" w14:textId="39A3DA64">
      <w:r>
        <w:br w:type="page"/>
      </w:r>
    </w:p>
    <w:p w:rsidR="5BA4639B" w:rsidP="5110E403" w:rsidRDefault="5BA4639B" w14:paraId="7FB4222A" w14:textId="1B7C33FE">
      <w:pPr>
        <w:bidi w:val="0"/>
        <w:spacing w:before="240" w:beforeAutospacing="off" w:after="240" w:afterAutospacing="off"/>
        <w:jc w:val="both"/>
      </w:pPr>
      <w:r w:rsidRPr="5110E403" w:rsidR="5BA4639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/******************************************************************************</w:t>
      </w:r>
    </w:p>
    <w:p w:rsidR="5BA4639B" w:rsidP="5110E403" w:rsidRDefault="5BA4639B" w14:paraId="6C616B83" w14:textId="74C4D6E3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110E403" w:rsidR="5BA4639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ARQUIVO: consultas_subconsultas_museu.sql</w:t>
      </w:r>
    </w:p>
    <w:p w:rsidR="5BA4639B" w:rsidP="5110E403" w:rsidRDefault="5BA4639B" w14:paraId="6E155C68" w14:textId="59650429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110E403" w:rsidR="5BA4639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DESCRIÇÃO:</w:t>
      </w:r>
    </w:p>
    <w:p w:rsidR="5BA4639B" w:rsidP="5110E403" w:rsidRDefault="5BA4639B" w14:paraId="2B2F4E80" w14:textId="68766F7A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110E403" w:rsidR="5BA4639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Exemplos de consultas SQL utilizando SUBCONSULTAS (Subqueries)</w:t>
      </w:r>
    </w:p>
    <w:p w:rsidR="5BA4639B" w:rsidP="5110E403" w:rsidRDefault="5BA4639B" w14:paraId="2AF2AC6C" w14:textId="19496135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110E403" w:rsidR="5BA4639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no banco de dados do Museu.</w:t>
      </w:r>
    </w:p>
    <w:p w:rsidR="5110E403" w:rsidP="5110E403" w:rsidRDefault="5110E403" w14:paraId="5FA23126" w14:textId="6A8F3452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jc w:val="both"/>
        <w:rPr>
          <w:sz w:val="24"/>
          <w:szCs w:val="24"/>
        </w:rPr>
      </w:pPr>
    </w:p>
    <w:p w:rsidR="5BA4639B" w:rsidP="5110E403" w:rsidRDefault="5BA4639B" w14:paraId="762C7AD8" w14:textId="6E2FE02D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110E403" w:rsidR="5BA4639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Banco de Dados: PostgreSQL</w:t>
      </w:r>
    </w:p>
    <w:p w:rsidR="5BA4639B" w:rsidP="5110E403" w:rsidRDefault="5BA4639B" w14:paraId="44ED5CC3" w14:textId="7D2A6F5B">
      <w:pPr>
        <w:bidi w:val="0"/>
        <w:spacing w:before="240" w:beforeAutospacing="off" w:after="240" w:afterAutospacing="off"/>
        <w:jc w:val="both"/>
      </w:pPr>
      <w:r w:rsidRPr="5110E403" w:rsidR="5BA4639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******************************************************************************/</w:t>
      </w:r>
    </w:p>
    <w:p w:rsidR="5110E403" w:rsidP="5110E403" w:rsidRDefault="5110E403" w14:paraId="5B60C492" w14:textId="6C0CCF71">
      <w:pPr>
        <w:bidi w:val="0"/>
        <w:jc w:val="both"/>
      </w:pPr>
    </w:p>
    <w:p w:rsidR="5BA4639B" w:rsidP="5110E403" w:rsidRDefault="5BA4639B" w14:paraId="135C52E3" w14:textId="5DEBD9B0">
      <w:pPr>
        <w:bidi w:val="0"/>
        <w:spacing w:before="240" w:beforeAutospacing="off" w:after="240" w:afterAutospacing="off"/>
        <w:jc w:val="both"/>
      </w:pPr>
      <w:r w:rsidRPr="5110E403" w:rsidR="5BA4639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-- 1. Listar todos os dados dos funcionários cujo salário seja maior -- que o salário médio de todos os funcionários. -- Descrição: -- A subconsulta calcula o salário médio dos funcionários e a consulta -- principal retorna apenas aqueles com salário acima dessa média.</w:t>
      </w:r>
    </w:p>
    <w:p w:rsidR="5110E403" w:rsidP="5110E403" w:rsidRDefault="5110E403" w14:paraId="5EC8FD06" w14:textId="697B6E90">
      <w:pPr>
        <w:bidi w:val="0"/>
        <w:jc w:val="both"/>
      </w:pPr>
    </w:p>
    <w:p w:rsidR="5BA4639B" w:rsidP="5110E403" w:rsidRDefault="5BA4639B" w14:paraId="677C1976" w14:textId="03E1B0EB">
      <w:pPr>
        <w:bidi w:val="0"/>
        <w:spacing w:before="240" w:beforeAutospacing="off" w:after="240" w:afterAutospacing="off"/>
        <w:jc w:val="both"/>
      </w:pPr>
      <w:r w:rsidRPr="5110E403" w:rsidR="5BA4639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* FROM FUNCIONARIOS WHERE SALARIO &gt; ( SELECT AVG(SALARIO) FROM FUNCIONARIOS );</w:t>
      </w:r>
    </w:p>
    <w:p w:rsidR="5110E403" w:rsidP="5110E403" w:rsidRDefault="5110E403" w14:paraId="0F185E13" w14:textId="182470A0">
      <w:pPr>
        <w:bidi w:val="0"/>
        <w:jc w:val="both"/>
      </w:pPr>
    </w:p>
    <w:p w:rsidR="5BA4639B" w:rsidP="5110E403" w:rsidRDefault="5BA4639B" w14:paraId="47FBD237" w14:textId="64A5261C">
      <w:pPr>
        <w:bidi w:val="0"/>
        <w:spacing w:before="240" w:beforeAutospacing="off" w:after="240" w:afterAutospacing="off"/>
        <w:jc w:val="both"/>
      </w:pPr>
      <w:r w:rsidRPr="5110E403" w:rsidR="5BA4639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-- 2. Listar todos os dados dos salões que possuem obras expostas. -- Descrição: -- A subconsulta retorna os números dos salões que possuem pelo menos -- uma obra cadastrada.</w:t>
      </w:r>
    </w:p>
    <w:p w:rsidR="5110E403" w:rsidP="5110E403" w:rsidRDefault="5110E403" w14:paraId="6F4936F5" w14:textId="1C98BC48">
      <w:pPr>
        <w:bidi w:val="0"/>
        <w:jc w:val="both"/>
      </w:pPr>
    </w:p>
    <w:p w:rsidR="5BA4639B" w:rsidP="5110E403" w:rsidRDefault="5BA4639B" w14:paraId="37590BCE" w14:textId="0A60F7FB">
      <w:pPr>
        <w:bidi w:val="0"/>
        <w:spacing w:before="240" w:beforeAutospacing="off" w:after="240" w:afterAutospacing="off"/>
        <w:jc w:val="both"/>
      </w:pPr>
      <w:r w:rsidRPr="5110E403" w:rsidR="5BA4639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* FROM SALOES WHERE NUMERO IN ( SELECT SALAO FROM OBRAS );</w:t>
      </w:r>
    </w:p>
    <w:p w:rsidR="5110E403" w:rsidP="5110E403" w:rsidRDefault="5110E403" w14:paraId="26EC80C8" w14:textId="1EEA6291">
      <w:pPr>
        <w:bidi w:val="0"/>
        <w:jc w:val="both"/>
      </w:pPr>
    </w:p>
    <w:p w:rsidR="5BA4639B" w:rsidP="5110E403" w:rsidRDefault="5BA4639B" w14:paraId="3C4B6ABC" w14:textId="76E1F358">
      <w:pPr>
        <w:bidi w:val="0"/>
        <w:spacing w:before="240" w:beforeAutospacing="off" w:after="240" w:afterAutospacing="off"/>
        <w:jc w:val="both"/>
      </w:pPr>
      <w:r w:rsidRPr="5110E403" w:rsidR="5BA4639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-- 3. Listar todos os dados dos salões que não possuem obras expostas. -- Descrição: -- A subconsulta retorna os salões que não aparecem na tabela OBRAS.</w:t>
      </w:r>
    </w:p>
    <w:p w:rsidR="5110E403" w:rsidP="5110E403" w:rsidRDefault="5110E403" w14:paraId="4954BCD2" w14:textId="066D62D6">
      <w:pPr>
        <w:bidi w:val="0"/>
        <w:jc w:val="both"/>
      </w:pPr>
    </w:p>
    <w:p w:rsidR="5BA4639B" w:rsidP="5110E403" w:rsidRDefault="5BA4639B" w14:paraId="288CB5C1" w14:textId="7AC00AB1">
      <w:pPr>
        <w:bidi w:val="0"/>
        <w:spacing w:before="240" w:beforeAutospacing="off" w:after="240" w:afterAutospacing="off"/>
        <w:jc w:val="both"/>
      </w:pPr>
      <w:r w:rsidRPr="5110E403" w:rsidR="5BA4639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* FROM SALOES WHERE NUMERO NOT IN ( SELECT SALAO FROM OBRAS );</w:t>
      </w:r>
    </w:p>
    <w:p w:rsidR="5110E403" w:rsidP="5110E403" w:rsidRDefault="5110E403" w14:paraId="281500C0" w14:textId="04298F13">
      <w:pPr>
        <w:bidi w:val="0"/>
        <w:jc w:val="both"/>
      </w:pPr>
    </w:p>
    <w:p w:rsidR="5BA4639B" w:rsidP="5110E403" w:rsidRDefault="5BA4639B" w14:paraId="7E92B390" w14:textId="6D162E2B">
      <w:pPr>
        <w:bidi w:val="0"/>
        <w:spacing w:before="240" w:beforeAutospacing="off" w:after="240" w:afterAutospacing="off"/>
        <w:jc w:val="both"/>
      </w:pPr>
      <w:r w:rsidRPr="5110E403" w:rsidR="5BA4639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-- 4. Listar todos os dados dos autores que não possuem obras expostas -- no museu. -- Descrição: -- A subconsulta retorna os autores que aparecem na tabela OBRAS. -- A consulta principal retorna apenas aqueles que não aparecem.</w:t>
      </w:r>
    </w:p>
    <w:p w:rsidR="5110E403" w:rsidP="5110E403" w:rsidRDefault="5110E403" w14:paraId="0EBDE774" w14:textId="4670E79E">
      <w:pPr>
        <w:bidi w:val="0"/>
        <w:jc w:val="both"/>
      </w:pPr>
    </w:p>
    <w:p w:rsidR="5BA4639B" w:rsidP="5110E403" w:rsidRDefault="5BA4639B" w14:paraId="7DA6D22E" w14:textId="2478BCAD">
      <w:pPr>
        <w:bidi w:val="0"/>
        <w:spacing w:before="240" w:beforeAutospacing="off" w:after="240" w:afterAutospacing="off"/>
        <w:jc w:val="both"/>
      </w:pPr>
      <w:r w:rsidRPr="5110E403" w:rsidR="5BA4639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* FROM AUTORES WHERE CODIGO NOT IN ( SELECT AUTOR FROM OBRAS );</w:t>
      </w:r>
    </w:p>
    <w:p w:rsidR="5110E403" w:rsidP="5110E403" w:rsidRDefault="5110E403" w14:paraId="0637359C" w14:textId="0747C337">
      <w:pPr>
        <w:bidi w:val="0"/>
        <w:jc w:val="both"/>
      </w:pPr>
    </w:p>
    <w:p w:rsidR="5BA4639B" w:rsidP="5110E403" w:rsidRDefault="5BA4639B" w14:paraId="479011D1" w14:textId="20AD14F2">
      <w:pPr>
        <w:bidi w:val="0"/>
        <w:spacing w:before="240" w:beforeAutospacing="off" w:after="240" w:afterAutospacing="off"/>
        <w:jc w:val="both"/>
      </w:pPr>
      <w:r w:rsidRPr="5110E403" w:rsidR="5BA4639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-- 5. Listar todos os dados dos funcionários que possuem alguma alocação. -- Descrição: -- A subconsulta retorna os CPFs presentes na tabela ALOCACOES.</w:t>
      </w:r>
    </w:p>
    <w:p w:rsidR="5110E403" w:rsidP="5110E403" w:rsidRDefault="5110E403" w14:paraId="38920B45" w14:textId="30F95928">
      <w:pPr>
        <w:bidi w:val="0"/>
        <w:jc w:val="both"/>
      </w:pPr>
    </w:p>
    <w:p w:rsidR="5BA4639B" w:rsidP="5110E403" w:rsidRDefault="5BA4639B" w14:paraId="3E8EE14A" w14:textId="1DA65EAE">
      <w:pPr>
        <w:bidi w:val="0"/>
        <w:spacing w:before="240" w:beforeAutospacing="off" w:after="240" w:afterAutospacing="off"/>
        <w:jc w:val="both"/>
      </w:pPr>
      <w:r w:rsidRPr="5110E403" w:rsidR="5BA4639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* FROM FUNCIONARIOS WHERE CPF IN ( SELECT CPF FROM ALOCACOES );</w:t>
      </w:r>
    </w:p>
    <w:p w:rsidR="5110E403" w:rsidP="5110E403" w:rsidRDefault="5110E403" w14:paraId="2A33A675" w14:textId="599DC351">
      <w:pPr>
        <w:bidi w:val="0"/>
        <w:jc w:val="both"/>
      </w:pPr>
    </w:p>
    <w:p w:rsidR="5BA4639B" w:rsidP="5110E403" w:rsidRDefault="5BA4639B" w14:paraId="78182BA4" w14:textId="1447F913">
      <w:pPr>
        <w:bidi w:val="0"/>
        <w:spacing w:before="240" w:beforeAutospacing="off" w:after="240" w:afterAutospacing="off"/>
        <w:jc w:val="both"/>
      </w:pPr>
      <w:r w:rsidRPr="5110E403" w:rsidR="5BA4639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-- 6. Listar todos os dados dos funcionários que não possuem alguma -- alocação. -- Descrição: -- A consulta retorna os funcionários cujo CPF não está presente -- na tabela ALOCACOES.</w:t>
      </w:r>
    </w:p>
    <w:p w:rsidR="5110E403" w:rsidP="5110E403" w:rsidRDefault="5110E403" w14:paraId="22949FB0" w14:textId="189D6725">
      <w:pPr>
        <w:bidi w:val="0"/>
        <w:jc w:val="both"/>
      </w:pPr>
    </w:p>
    <w:p w:rsidR="5BA4639B" w:rsidP="5110E403" w:rsidRDefault="5BA4639B" w14:paraId="6ACE354E" w14:textId="2D5E4594">
      <w:pPr>
        <w:bidi w:val="0"/>
        <w:spacing w:before="240" w:beforeAutospacing="off" w:after="240" w:afterAutospacing="off"/>
        <w:jc w:val="both"/>
      </w:pPr>
      <w:r w:rsidRPr="5110E403" w:rsidR="5BA4639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* FROM FUNCIONARIOS WHERE CPF NOT IN ( SELECT CPF FROM ALOCACOES );</w:t>
      </w:r>
    </w:p>
    <w:p w:rsidR="5110E403" w:rsidP="5110E403" w:rsidRDefault="5110E403" w14:paraId="08E4F690" w14:textId="256B91B0">
      <w:pPr>
        <w:bidi w:val="0"/>
        <w:jc w:val="both"/>
      </w:pPr>
    </w:p>
    <w:p w:rsidR="5BA4639B" w:rsidP="5110E403" w:rsidRDefault="5BA4639B" w14:paraId="21E29463" w14:textId="600643D2">
      <w:pPr>
        <w:pStyle w:val="Heading2"/>
        <w:bidi w:val="0"/>
        <w:spacing w:before="299" w:beforeAutospacing="off" w:after="299" w:afterAutospacing="off"/>
        <w:jc w:val="both"/>
      </w:pPr>
      <w:r w:rsidRPr="5110E403" w:rsidR="5BA4639B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-- Consultas equivalentes utilizando EXISTS</w:t>
      </w:r>
    </w:p>
    <w:p w:rsidR="5BA4639B" w:rsidP="5110E403" w:rsidRDefault="5BA4639B" w14:paraId="145B6F8C" w14:textId="14583C9B">
      <w:pPr>
        <w:bidi w:val="0"/>
        <w:spacing w:before="240" w:beforeAutospacing="off" w:after="240" w:afterAutospacing="off"/>
        <w:jc w:val="both"/>
      </w:pPr>
      <w:r w:rsidRPr="5110E403" w:rsidR="5BA4639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Funcionários com alocação</w:t>
      </w:r>
    </w:p>
    <w:p w:rsidR="5BA4639B" w:rsidP="5110E403" w:rsidRDefault="5BA4639B" w14:paraId="24CABB07" w14:textId="7E520BD1">
      <w:pPr>
        <w:bidi w:val="0"/>
        <w:spacing w:before="240" w:beforeAutospacing="off" w:after="240" w:afterAutospacing="off"/>
        <w:jc w:val="both"/>
      </w:pPr>
      <w:r w:rsidRPr="5110E403" w:rsidR="5BA4639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* FROM FUNCIONARIOS F WHERE EXISTS ( SELECT 1 FROM ALOCACOES A WHERE A.CPF = F.CPF );</w:t>
      </w:r>
    </w:p>
    <w:p w:rsidR="5110E403" w:rsidP="5110E403" w:rsidRDefault="5110E403" w14:paraId="1E99808E" w14:textId="78DFB4BF">
      <w:pPr>
        <w:bidi w:val="0"/>
        <w:jc w:val="both"/>
      </w:pPr>
    </w:p>
    <w:p w:rsidR="5BA4639B" w:rsidP="5110E403" w:rsidRDefault="5BA4639B" w14:paraId="0CAF4160" w14:textId="40D2F4D2">
      <w:pPr>
        <w:bidi w:val="0"/>
        <w:spacing w:before="240" w:beforeAutospacing="off" w:after="240" w:afterAutospacing="off"/>
        <w:jc w:val="both"/>
      </w:pPr>
      <w:r w:rsidRPr="5110E403" w:rsidR="5BA4639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Funcionários sem alocação</w:t>
      </w:r>
    </w:p>
    <w:p w:rsidR="5BA4639B" w:rsidP="5110E403" w:rsidRDefault="5BA4639B" w14:paraId="1E58AABB" w14:textId="66AC2274">
      <w:pPr>
        <w:bidi w:val="0"/>
        <w:spacing w:before="240" w:beforeAutospacing="off" w:after="240" w:afterAutospacing="off"/>
        <w:jc w:val="both"/>
      </w:pPr>
      <w:r w:rsidRPr="5110E403" w:rsidR="5BA4639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* FROM FUNCIONARIOS F WHERE NOT EXISTS ( SELECT 1 FROM ALOCACOES A WHERE A.CPF = F.CPF );</w:t>
      </w:r>
    </w:p>
    <w:p w:rsidR="5110E403" w:rsidP="5110E403" w:rsidRDefault="5110E403" w14:paraId="3B264C37" w14:textId="4A9A6581">
      <w:pPr>
        <w:bidi w:val="0"/>
        <w:jc w:val="both"/>
      </w:pPr>
    </w:p>
    <w:p w:rsidR="5BA4639B" w:rsidP="5110E403" w:rsidRDefault="5BA4639B" w14:paraId="059292B5" w14:textId="0E47672A">
      <w:pPr>
        <w:bidi w:val="0"/>
        <w:spacing w:before="240" w:beforeAutospacing="off" w:after="240" w:afterAutospacing="off"/>
        <w:jc w:val="both"/>
      </w:pPr>
      <w:r w:rsidRPr="5110E403" w:rsidR="5BA4639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Salões que possuem obras</w:t>
      </w:r>
    </w:p>
    <w:p w:rsidR="5BA4639B" w:rsidP="5110E403" w:rsidRDefault="5BA4639B" w14:paraId="1E52A0CC" w14:textId="6C2CC4AC">
      <w:pPr>
        <w:bidi w:val="0"/>
        <w:spacing w:before="240" w:beforeAutospacing="off" w:after="240" w:afterAutospacing="off"/>
        <w:jc w:val="both"/>
      </w:pPr>
      <w:r w:rsidRPr="5110E403" w:rsidR="5BA4639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* FROM SALOES S WHERE EXISTS ( SELECT 1 FROM OBRAS O WHERE O.SALAO = S.NUMERO );</w:t>
      </w:r>
    </w:p>
    <w:p w:rsidR="5110E403" w:rsidP="5110E403" w:rsidRDefault="5110E403" w14:paraId="0A590575" w14:textId="778097FC">
      <w:pPr>
        <w:bidi w:val="0"/>
        <w:jc w:val="both"/>
      </w:pPr>
    </w:p>
    <w:p w:rsidR="5BA4639B" w:rsidP="5110E403" w:rsidRDefault="5BA4639B" w14:paraId="3A815F34" w14:textId="6974DD7A">
      <w:pPr>
        <w:bidi w:val="0"/>
        <w:spacing w:before="240" w:beforeAutospacing="off" w:after="240" w:afterAutospacing="off"/>
        <w:jc w:val="both"/>
      </w:pPr>
      <w:r w:rsidRPr="5110E403" w:rsidR="5BA4639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Salões que não possuem obras</w:t>
      </w:r>
    </w:p>
    <w:p w:rsidR="5BA4639B" w:rsidP="5110E403" w:rsidRDefault="5BA4639B" w14:paraId="1C2D857F" w14:textId="7AE2F193">
      <w:pPr>
        <w:bidi w:val="0"/>
        <w:spacing w:before="240" w:beforeAutospacing="off" w:after="240" w:afterAutospacing="off"/>
        <w:jc w:val="both"/>
      </w:pPr>
      <w:r w:rsidRPr="5110E403" w:rsidR="5BA4639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* FROM SALOES S WHERE NOT EXISTS ( SELECT 1 FROM OBRAS O WHERE O.SALAO = S.NUMERO );</w:t>
      </w:r>
    </w:p>
    <w:p w:rsidR="5110E403" w:rsidP="5110E403" w:rsidRDefault="5110E403" w14:paraId="47D92E27" w14:textId="03AA0648">
      <w:pPr>
        <w:bidi w:val="0"/>
        <w:jc w:val="both"/>
      </w:pPr>
    </w:p>
    <w:p w:rsidR="5BA4639B" w:rsidP="5110E403" w:rsidRDefault="5BA4639B" w14:paraId="379CA02B" w14:textId="5DBF7108">
      <w:pPr>
        <w:pStyle w:val="Heading2"/>
        <w:bidi w:val="0"/>
        <w:spacing w:before="299" w:beforeAutospacing="off" w:after="299" w:afterAutospacing="off"/>
        <w:jc w:val="both"/>
      </w:pPr>
      <w:r w:rsidRPr="5110E403" w:rsidR="5BA4639B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-- Fim do arquivo</w:t>
      </w:r>
    </w:p>
    <w:p w:rsidR="5110E403" w:rsidP="5110E403" w:rsidRDefault="5110E403" w14:paraId="53A192EE" w14:textId="40B7DD0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4">
    <w:nsid w:val="74d276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8c123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22026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2000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17a9f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f8945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344e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6f9b9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ff2d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b95a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e1ed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b92b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e9f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8245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2f53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dc142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592d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d7b23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fe2e1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fdf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a3bd7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2c5c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0d8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05e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125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9e9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8f0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3d7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2f4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572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2b2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791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c72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99c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2F82E9"/>
    <w:rsid w:val="001E9A9D"/>
    <w:rsid w:val="0037630E"/>
    <w:rsid w:val="00826A1F"/>
    <w:rsid w:val="0104E295"/>
    <w:rsid w:val="0224C3DA"/>
    <w:rsid w:val="022A8F68"/>
    <w:rsid w:val="0237FDFF"/>
    <w:rsid w:val="02BC24F5"/>
    <w:rsid w:val="02D7C3BE"/>
    <w:rsid w:val="030747CA"/>
    <w:rsid w:val="03EF7C28"/>
    <w:rsid w:val="047EA6C9"/>
    <w:rsid w:val="05153828"/>
    <w:rsid w:val="0521CDF1"/>
    <w:rsid w:val="05914A5E"/>
    <w:rsid w:val="0648980A"/>
    <w:rsid w:val="06810AC1"/>
    <w:rsid w:val="07AABA28"/>
    <w:rsid w:val="07E188D2"/>
    <w:rsid w:val="08E8EC08"/>
    <w:rsid w:val="093EB3D4"/>
    <w:rsid w:val="09471C2C"/>
    <w:rsid w:val="09BAFF39"/>
    <w:rsid w:val="0A198BC3"/>
    <w:rsid w:val="0A62C034"/>
    <w:rsid w:val="0A84FC92"/>
    <w:rsid w:val="0B8E2A68"/>
    <w:rsid w:val="0CCA0574"/>
    <w:rsid w:val="0CCF1ED2"/>
    <w:rsid w:val="0D306946"/>
    <w:rsid w:val="0D7617E9"/>
    <w:rsid w:val="0F5A5CE4"/>
    <w:rsid w:val="0F97D916"/>
    <w:rsid w:val="0FE55C6C"/>
    <w:rsid w:val="102C62C5"/>
    <w:rsid w:val="10859130"/>
    <w:rsid w:val="10877129"/>
    <w:rsid w:val="10BCBD03"/>
    <w:rsid w:val="118AF2D1"/>
    <w:rsid w:val="125E626D"/>
    <w:rsid w:val="126E6CCA"/>
    <w:rsid w:val="1297F888"/>
    <w:rsid w:val="12FF2868"/>
    <w:rsid w:val="13317F5A"/>
    <w:rsid w:val="13435B91"/>
    <w:rsid w:val="135A0FE0"/>
    <w:rsid w:val="136CE985"/>
    <w:rsid w:val="13AF37E8"/>
    <w:rsid w:val="13E56B47"/>
    <w:rsid w:val="1417295A"/>
    <w:rsid w:val="1452C9EF"/>
    <w:rsid w:val="1491C70D"/>
    <w:rsid w:val="14C4002B"/>
    <w:rsid w:val="14E33CB0"/>
    <w:rsid w:val="154EB014"/>
    <w:rsid w:val="15EFC9AE"/>
    <w:rsid w:val="16111246"/>
    <w:rsid w:val="16607891"/>
    <w:rsid w:val="16FAB6DC"/>
    <w:rsid w:val="176DFFF7"/>
    <w:rsid w:val="180FB3A1"/>
    <w:rsid w:val="19ADBFF6"/>
    <w:rsid w:val="1BDD8DC2"/>
    <w:rsid w:val="1D918E25"/>
    <w:rsid w:val="1DD25AC2"/>
    <w:rsid w:val="1DD25AC2"/>
    <w:rsid w:val="1E26D22D"/>
    <w:rsid w:val="1E3107E2"/>
    <w:rsid w:val="1E5AB8D5"/>
    <w:rsid w:val="1E7FCAE9"/>
    <w:rsid w:val="1EB2E8FD"/>
    <w:rsid w:val="1F149A44"/>
    <w:rsid w:val="1F7588F8"/>
    <w:rsid w:val="1F7FAF2E"/>
    <w:rsid w:val="2053997D"/>
    <w:rsid w:val="207E573C"/>
    <w:rsid w:val="20DADB60"/>
    <w:rsid w:val="20EA8B56"/>
    <w:rsid w:val="212AE6A0"/>
    <w:rsid w:val="2161E3DA"/>
    <w:rsid w:val="22D6D167"/>
    <w:rsid w:val="23A7DF55"/>
    <w:rsid w:val="23BCCEE0"/>
    <w:rsid w:val="248D71E1"/>
    <w:rsid w:val="24C3FA68"/>
    <w:rsid w:val="254E6B4D"/>
    <w:rsid w:val="26206F6A"/>
    <w:rsid w:val="2636C7F1"/>
    <w:rsid w:val="26BD9813"/>
    <w:rsid w:val="26E0543A"/>
    <w:rsid w:val="274837E9"/>
    <w:rsid w:val="2772A480"/>
    <w:rsid w:val="279784D0"/>
    <w:rsid w:val="2806C493"/>
    <w:rsid w:val="281121B0"/>
    <w:rsid w:val="28709BBE"/>
    <w:rsid w:val="28B21E6D"/>
    <w:rsid w:val="28BF6EF6"/>
    <w:rsid w:val="2923C989"/>
    <w:rsid w:val="29BB378D"/>
    <w:rsid w:val="29D26967"/>
    <w:rsid w:val="29D26967"/>
    <w:rsid w:val="2A3F6B00"/>
    <w:rsid w:val="2A438D4A"/>
    <w:rsid w:val="2A7C1620"/>
    <w:rsid w:val="2A7C1620"/>
    <w:rsid w:val="2A817D98"/>
    <w:rsid w:val="2A8A1D1E"/>
    <w:rsid w:val="2AB6B92E"/>
    <w:rsid w:val="2C2F82E9"/>
    <w:rsid w:val="2CCCB3ED"/>
    <w:rsid w:val="2CCCB3ED"/>
    <w:rsid w:val="2E103F1E"/>
    <w:rsid w:val="2EA6007C"/>
    <w:rsid w:val="2EE3638E"/>
    <w:rsid w:val="2FAAC38B"/>
    <w:rsid w:val="3074C015"/>
    <w:rsid w:val="30FEA702"/>
    <w:rsid w:val="31090B2C"/>
    <w:rsid w:val="3111C9ED"/>
    <w:rsid w:val="311BE4CF"/>
    <w:rsid w:val="3158612D"/>
    <w:rsid w:val="323EF73E"/>
    <w:rsid w:val="32985633"/>
    <w:rsid w:val="32BD8F1C"/>
    <w:rsid w:val="338902C3"/>
    <w:rsid w:val="338C3FE1"/>
    <w:rsid w:val="33A226A9"/>
    <w:rsid w:val="33A50556"/>
    <w:rsid w:val="3503B951"/>
    <w:rsid w:val="3503B951"/>
    <w:rsid w:val="35863B5B"/>
    <w:rsid w:val="3597FAB1"/>
    <w:rsid w:val="359E4AF9"/>
    <w:rsid w:val="36D72E68"/>
    <w:rsid w:val="378B3985"/>
    <w:rsid w:val="378F3862"/>
    <w:rsid w:val="37A2E7EF"/>
    <w:rsid w:val="37DF2AC0"/>
    <w:rsid w:val="37EAA799"/>
    <w:rsid w:val="395ABAD1"/>
    <w:rsid w:val="3A2757F0"/>
    <w:rsid w:val="3B09279B"/>
    <w:rsid w:val="3B84A656"/>
    <w:rsid w:val="3BB8B983"/>
    <w:rsid w:val="3BC05515"/>
    <w:rsid w:val="3BE0A71D"/>
    <w:rsid w:val="3C2D0B79"/>
    <w:rsid w:val="3C4CDC0E"/>
    <w:rsid w:val="3C50CCD7"/>
    <w:rsid w:val="3CA5409F"/>
    <w:rsid w:val="3CDFE3B2"/>
    <w:rsid w:val="3E133409"/>
    <w:rsid w:val="3E39784D"/>
    <w:rsid w:val="3F4389BE"/>
    <w:rsid w:val="3F92EC1F"/>
    <w:rsid w:val="3F9CF0B7"/>
    <w:rsid w:val="3FE528A1"/>
    <w:rsid w:val="404191D6"/>
    <w:rsid w:val="4076646A"/>
    <w:rsid w:val="40A0793D"/>
    <w:rsid w:val="41011462"/>
    <w:rsid w:val="41A53339"/>
    <w:rsid w:val="41CD0D5D"/>
    <w:rsid w:val="4296DECA"/>
    <w:rsid w:val="433ED325"/>
    <w:rsid w:val="43BE3DE9"/>
    <w:rsid w:val="43FEE7B1"/>
    <w:rsid w:val="440A01F3"/>
    <w:rsid w:val="4417D825"/>
    <w:rsid w:val="4417D825"/>
    <w:rsid w:val="44240099"/>
    <w:rsid w:val="4477F135"/>
    <w:rsid w:val="45109D23"/>
    <w:rsid w:val="453BAE15"/>
    <w:rsid w:val="453C04A8"/>
    <w:rsid w:val="4555E260"/>
    <w:rsid w:val="45BFB091"/>
    <w:rsid w:val="46155168"/>
    <w:rsid w:val="46857691"/>
    <w:rsid w:val="46C4861C"/>
    <w:rsid w:val="4771AA9B"/>
    <w:rsid w:val="479F5DBB"/>
    <w:rsid w:val="47A71308"/>
    <w:rsid w:val="47BBAD79"/>
    <w:rsid w:val="48CB9F58"/>
    <w:rsid w:val="48D4007F"/>
    <w:rsid w:val="490BAB3F"/>
    <w:rsid w:val="49165BEF"/>
    <w:rsid w:val="49C344B1"/>
    <w:rsid w:val="49CB69B9"/>
    <w:rsid w:val="4A0FA824"/>
    <w:rsid w:val="4A11D19D"/>
    <w:rsid w:val="4B2CEBD1"/>
    <w:rsid w:val="4BEF6953"/>
    <w:rsid w:val="4C43E8A8"/>
    <w:rsid w:val="4CDCCC26"/>
    <w:rsid w:val="4D5F3793"/>
    <w:rsid w:val="4E25A96D"/>
    <w:rsid w:val="4EE27DDE"/>
    <w:rsid w:val="4F3550F4"/>
    <w:rsid w:val="4FF7C505"/>
    <w:rsid w:val="500EBDC9"/>
    <w:rsid w:val="50AE26C5"/>
    <w:rsid w:val="50CD0B77"/>
    <w:rsid w:val="510D2ED0"/>
    <w:rsid w:val="5110E403"/>
    <w:rsid w:val="5144A0F0"/>
    <w:rsid w:val="517745FC"/>
    <w:rsid w:val="5222FFC7"/>
    <w:rsid w:val="5237C671"/>
    <w:rsid w:val="525B81D0"/>
    <w:rsid w:val="5286CF24"/>
    <w:rsid w:val="52B17246"/>
    <w:rsid w:val="53F7A742"/>
    <w:rsid w:val="56E170D2"/>
    <w:rsid w:val="5788ACBB"/>
    <w:rsid w:val="57C58735"/>
    <w:rsid w:val="57E75483"/>
    <w:rsid w:val="5800C9CA"/>
    <w:rsid w:val="58E37882"/>
    <w:rsid w:val="59981AA9"/>
    <w:rsid w:val="59FF85A3"/>
    <w:rsid w:val="5A120210"/>
    <w:rsid w:val="5A5DB0E6"/>
    <w:rsid w:val="5A891BBE"/>
    <w:rsid w:val="5AA2B8F3"/>
    <w:rsid w:val="5B2187C3"/>
    <w:rsid w:val="5BA4639B"/>
    <w:rsid w:val="5BE16445"/>
    <w:rsid w:val="5C86D75B"/>
    <w:rsid w:val="5DC4E387"/>
    <w:rsid w:val="5DCF432E"/>
    <w:rsid w:val="5DF6DDEC"/>
    <w:rsid w:val="5F8AB392"/>
    <w:rsid w:val="5F8AB392"/>
    <w:rsid w:val="5F9DDE47"/>
    <w:rsid w:val="5FF021EC"/>
    <w:rsid w:val="603A4377"/>
    <w:rsid w:val="60689270"/>
    <w:rsid w:val="6099D65C"/>
    <w:rsid w:val="60A22A4B"/>
    <w:rsid w:val="60D966CA"/>
    <w:rsid w:val="62089A52"/>
    <w:rsid w:val="627C417A"/>
    <w:rsid w:val="62F22046"/>
    <w:rsid w:val="630C639C"/>
    <w:rsid w:val="63157676"/>
    <w:rsid w:val="634B34C1"/>
    <w:rsid w:val="63A5A396"/>
    <w:rsid w:val="63F15AEA"/>
    <w:rsid w:val="6431FC84"/>
    <w:rsid w:val="65261C6D"/>
    <w:rsid w:val="6529D2EE"/>
    <w:rsid w:val="6565EA80"/>
    <w:rsid w:val="6644ED85"/>
    <w:rsid w:val="667F516A"/>
    <w:rsid w:val="66859B49"/>
    <w:rsid w:val="66B12250"/>
    <w:rsid w:val="67FA1FF8"/>
    <w:rsid w:val="680DFDDF"/>
    <w:rsid w:val="6819DB85"/>
    <w:rsid w:val="690A8C66"/>
    <w:rsid w:val="6921A017"/>
    <w:rsid w:val="69AC2C99"/>
    <w:rsid w:val="6A0C7A00"/>
    <w:rsid w:val="6AE68A5F"/>
    <w:rsid w:val="6B4B76E2"/>
    <w:rsid w:val="6C2777FF"/>
    <w:rsid w:val="6C779086"/>
    <w:rsid w:val="6C85140C"/>
    <w:rsid w:val="6D3D3FF8"/>
    <w:rsid w:val="6DB62ADE"/>
    <w:rsid w:val="6DC90E28"/>
    <w:rsid w:val="6DCC0FB4"/>
    <w:rsid w:val="6ED85AD5"/>
    <w:rsid w:val="6F36C0D2"/>
    <w:rsid w:val="6F5557C1"/>
    <w:rsid w:val="6F8829D2"/>
    <w:rsid w:val="71527552"/>
    <w:rsid w:val="71527552"/>
    <w:rsid w:val="72336560"/>
    <w:rsid w:val="733EB9C7"/>
    <w:rsid w:val="74876401"/>
    <w:rsid w:val="74EBA150"/>
    <w:rsid w:val="752FF71F"/>
    <w:rsid w:val="753ECCE7"/>
    <w:rsid w:val="77BCF4EE"/>
    <w:rsid w:val="78062BD7"/>
    <w:rsid w:val="7817CEC9"/>
    <w:rsid w:val="781BAC14"/>
    <w:rsid w:val="781BAC14"/>
    <w:rsid w:val="783ECB86"/>
    <w:rsid w:val="78D6C71A"/>
    <w:rsid w:val="797C787F"/>
    <w:rsid w:val="7A5A5959"/>
    <w:rsid w:val="7AAFE53A"/>
    <w:rsid w:val="7AC8D025"/>
    <w:rsid w:val="7B0DD63D"/>
    <w:rsid w:val="7C1ABDCA"/>
    <w:rsid w:val="7CA49D59"/>
    <w:rsid w:val="7CC7792E"/>
    <w:rsid w:val="7D0C36BC"/>
    <w:rsid w:val="7D78E8C3"/>
    <w:rsid w:val="7EA4F70C"/>
    <w:rsid w:val="7EA4F70C"/>
    <w:rsid w:val="7EFFE879"/>
    <w:rsid w:val="7F0BC13C"/>
    <w:rsid w:val="7F8614F8"/>
    <w:rsid w:val="7FE5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7D4E"/>
  <w15:chartTrackingRefBased/>
  <w15:docId w15:val="{2DDE4674-4857-48BD-81D9-CA6C6F35E4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A71308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5110E40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063595ec319498e" /><Relationship Type="http://schemas.openxmlformats.org/officeDocument/2006/relationships/image" Target="/media/image.png" Id="rId109733474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2026-07-17T18:51:56.9695483Z</dcterms:created>
  <dcterms:modified xsi:type="dcterms:W3CDTF">2026-07-20T15:41:20.9853540Z</dcterms:modified>
  <dc:creator>José Henrique Krugner Gumiero</dc:creator>
  <lastModifiedBy>José Henrique Krugner Gumiero</lastModifiedBy>
</coreProperties>
</file>