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E5CDB8" w:rsidP="252B4FE0" w:rsidRDefault="47E5CDB8" w14:paraId="37E6FB72" w14:textId="59137D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Subconsultas correlatas</w:t>
      </w:r>
    </w:p>
    <w:p w:rsidR="47E5CDB8" w:rsidP="252B4FE0" w:rsidRDefault="47E5CDB8" w14:paraId="6510E8EF" w14:textId="1CB4BB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Agora, vamos explorar as subconsultas correlatas, revelando como relacionar dados entre consultas para informações mais precisas e explorar técnicas avançadas para vincular informações de forma dinâmica. Você vai aprender a resolver problemas complexos de análise de dados com eficiência e clareza. Vamos lá!</w:t>
      </w:r>
    </w:p>
    <w:p w:rsidR="252B4FE0" w:rsidP="252B4FE0" w:rsidRDefault="252B4FE0" w14:paraId="29EE434B" w14:textId="5AB5AE9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7E5CDB8" w:rsidP="252B4FE0" w:rsidRDefault="47E5CDB8" w14:paraId="51890CD4" w14:textId="772148D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Uma subconsulta correlata – ou correlacionada – é um tipo especial de consulta aninhada.</w:t>
      </w:r>
    </w:p>
    <w:p w:rsidR="47E5CDB8" w:rsidP="252B4FE0" w:rsidRDefault="47E5CDB8" w14:paraId="37E2A152" w14:textId="59211D0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A consulta correlata ocorre quando é necessário obter dados que dependem do resultado de uma (ou mais) consulta(s) mais interna(s). Para isso, cria-se uma condição na cláusula WHERE, de forma a envolver o resultado da subconsulta em algum tipo de teste.</w:t>
      </w:r>
    </w:p>
    <w:p w:rsidR="47E5CDB8" w:rsidP="252B4FE0" w:rsidRDefault="47E5CDB8" w14:paraId="0340D09E" w14:textId="1028DB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Vejamos alguns exemplos!</w:t>
      </w:r>
    </w:p>
    <w:p w:rsidR="47E5CDB8" w:rsidP="252B4FE0" w:rsidRDefault="47E5CDB8" w14:paraId="2E0276B3" w14:textId="5114F9B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Consulta 05: Retornar o código, o nome e o salário do(s) funcionário(s) que ganha(m) mais que a média salarial dos colaboradores do departamento ao qual pertencem.</w:t>
      </w:r>
    </w:p>
    <w:p w:rsidR="252B4FE0" w:rsidP="252B4FE0" w:rsidRDefault="252B4FE0" w14:paraId="106890AE" w14:textId="58419D8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7E5CDB8" w:rsidP="252B4FE0" w:rsidRDefault="47E5CDB8" w14:paraId="731F4797" w14:textId="7B2E491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SELECT CODIGOFUNCIONARIO, NOME, SALARIO</w:t>
      </w:r>
    </w:p>
    <w:p w:rsidR="47E5CDB8" w:rsidP="252B4FE0" w:rsidRDefault="47E5CDB8" w14:paraId="2A867736" w14:textId="0DF0BB0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FROM FUNCIONARIO F</w:t>
      </w:r>
    </w:p>
    <w:p w:rsidR="47E5CDB8" w:rsidP="252B4FE0" w:rsidRDefault="47E5CDB8" w14:paraId="31D3A90E" w14:textId="7ED08B0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WHERE SALARIO&gt;</w:t>
      </w:r>
    </w:p>
    <w:p w:rsidR="47E5CDB8" w:rsidP="252B4FE0" w:rsidRDefault="47E5CDB8" w14:paraId="503D4BB0" w14:textId="4078CC9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(SELECT AVG(SALARIO)</w:t>
      </w:r>
    </w:p>
    <w:p w:rsidR="47E5CDB8" w:rsidP="252B4FE0" w:rsidRDefault="47E5CDB8" w14:paraId="4F867C42" w14:textId="704F43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FROM FUNCIONARIO</w:t>
      </w:r>
    </w:p>
    <w:p w:rsidR="47E5CDB8" w:rsidP="252B4FE0" w:rsidRDefault="47E5CDB8" w14:paraId="3DB781A9" w14:textId="20EDBBA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WHERE CODIGODEPARTAMENTO=F.CODIGODEPARTAMENTO);</w:t>
      </w:r>
    </w:p>
    <w:p w:rsidR="252B4FE0" w:rsidP="252B4FE0" w:rsidRDefault="252B4FE0" w14:paraId="166E0356" w14:textId="216B4B4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7E5CDB8" w:rsidP="252B4FE0" w:rsidRDefault="47E5CDB8" w14:paraId="01A408D7" w14:textId="5E87A1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drawing>
          <wp:inline wp14:editId="02F7BE69" wp14:anchorId="7F3DCC30">
            <wp:extent cx="6638925" cy="781050"/>
            <wp:effectExtent l="0" t="0" r="0" b="0"/>
            <wp:docPr id="404014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014114" name="Picture 404014114"/>
                    <pic:cNvPicPr/>
                  </pic:nvPicPr>
                  <pic:blipFill>
                    <a:blip xmlns:r="http://schemas.openxmlformats.org/officeDocument/2006/relationships" r:embed="rId246818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2B4FE0" w:rsidP="252B4FE0" w:rsidRDefault="252B4FE0" w14:paraId="1900AFBB" w14:textId="43F7D0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7E5CDB8" w:rsidP="252B4FE0" w:rsidRDefault="47E5CDB8" w14:paraId="1C2BBCA4" w14:textId="6A5FE88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Trata-se de uma consulta com lógica de construção semelhante ao que foi desenvolvido na consulta 02. No entanto, a média salarial é calculada levando em consideração somente os funcionários de cada departamento. Isso ocorre em função da condição WHERE declarada na linha 6.</w:t>
      </w:r>
    </w:p>
    <w:p w:rsidR="47E5CDB8" w:rsidP="252B4FE0" w:rsidRDefault="47E5CDB8" w14:paraId="35C7C024" w14:textId="175BEA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Há outra maneira de resolver a consulta 05, pois você pode trocar uma subconsulta por uma junção. O código a seguir produz os mesmos resultados. Veja!</w:t>
      </w:r>
    </w:p>
    <w:p w:rsidR="47E5CDB8" w:rsidP="252B4FE0" w:rsidRDefault="47E5CDB8" w14:paraId="05777DB2" w14:textId="0EA327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SELECT CODIGOFUNCIONARIO, NOME, SALARIO</w:t>
      </w:r>
    </w:p>
    <w:p w:rsidR="47E5CDB8" w:rsidP="252B4FE0" w:rsidRDefault="47E5CDB8" w14:paraId="45C2B44B" w14:textId="1130E12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FROM FUNCIONARIO F</w:t>
      </w:r>
    </w:p>
    <w:p w:rsidR="47E5CDB8" w:rsidP="252B4FE0" w:rsidRDefault="47E5CDB8" w14:paraId="493CEADE" w14:textId="340A00F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JOIN</w:t>
      </w:r>
    </w:p>
    <w:p w:rsidR="47E5CDB8" w:rsidP="252B4FE0" w:rsidRDefault="47E5CDB8" w14:paraId="140BA9E6" w14:textId="78D93B5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    (SELECT CODIGODEPARTAMENTO,AVG(SALARIO) AS MEDIA</w:t>
      </w:r>
    </w:p>
    <w:p w:rsidR="47E5CDB8" w:rsidP="252B4FE0" w:rsidRDefault="47E5CDB8" w14:paraId="738D3200" w14:textId="65EB890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    FROM FUNCIONARIO</w:t>
      </w:r>
    </w:p>
    <w:p w:rsidR="47E5CDB8" w:rsidP="252B4FE0" w:rsidRDefault="47E5CDB8" w14:paraId="0370E56A" w14:textId="466D7D9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    GROUP BY CODIGODEPARTAMENTO) TESTE</w:t>
      </w:r>
    </w:p>
    <w:p w:rsidR="47E5CDB8" w:rsidP="252B4FE0" w:rsidRDefault="47E5CDB8" w14:paraId="564210EF" w14:textId="5D9DF8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ON F.CODIGODEPARTAMENTO=TESTE.CODIGODEPARTAMENTO</w:t>
      </w:r>
    </w:p>
    <w:p w:rsidR="47E5CDB8" w:rsidP="252B4FE0" w:rsidRDefault="47E5CDB8" w14:paraId="20DC73D2" w14:textId="55E6BEA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WHERE SALARIO&gt;MEDIA;</w:t>
      </w:r>
    </w:p>
    <w:p w:rsidR="252B4FE0" w:rsidP="252B4FE0" w:rsidRDefault="252B4FE0" w14:paraId="43DCD68A" w14:textId="14B79F1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2EA44B25" w14:textId="7306C64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O exemplo a seguir mostra o uso de uma consulta correlacionada em uma operação de atualização (UPDATE) nos dados.</w:t>
      </w:r>
    </w:p>
    <w:p w:rsidR="5BE16445" w:rsidP="5BE16445" w:rsidRDefault="5BE16445" w14:paraId="40FB5CBA" w14:textId="2ABB53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Consulta 06: suponha que surgiu a necessidade de equiparar os salários dos funcionários que atuam no mesmo departamento. Os funcionários de cada departamento terão salário atualizado em função do maior salário dos seus setores.</w:t>
      </w:r>
    </w:p>
    <w:p w:rsidR="5BE16445" w:rsidP="5BE16445" w:rsidRDefault="5BE16445" w14:paraId="59DFE172" w14:textId="11B5F1F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Observe na imagem a seguir os salários “antes” da atualização.</w:t>
      </w:r>
    </w:p>
    <w:p w:rsidR="5BE16445" w:rsidP="5BE16445" w:rsidRDefault="5BE16445" w14:paraId="7124FF41" w14:textId="2BC99B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drawing>
          <wp:inline wp14:editId="14759991" wp14:anchorId="6AEE762C">
            <wp:extent cx="6638925" cy="990600"/>
            <wp:effectExtent l="0" t="0" r="0" b="0"/>
            <wp:docPr id="326104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104957" name="Picture 326104957"/>
                    <pic:cNvPicPr/>
                  </pic:nvPicPr>
                  <pic:blipFill>
                    <a:blip xmlns:r="http://schemas.openxmlformats.org/officeDocument/2006/relationships" r:embed="rId1657890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5CDB8" w:rsidP="252B4FE0" w:rsidRDefault="47E5CDB8" w14:paraId="4488075F" w14:textId="5DD77FB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Perceba que a listagem está ordenada pela coluna CODIGODEPARTAMENTO. O maior salário de funcionário pertencente ao departamento 1 é R$ 7.000; em relação ao departamento 2, R$ 9.500. Note também que há um funcionário sem a informação sobre departamento.</w:t>
      </w:r>
    </w:p>
    <w:p w:rsidR="47E5CDB8" w:rsidP="252B4FE0" w:rsidRDefault="47E5CDB8" w14:paraId="57E9F71C" w14:textId="3856AFD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UPDATE FUNCIONARIO F</w:t>
      </w:r>
    </w:p>
    <w:p w:rsidR="47E5CDB8" w:rsidP="252B4FE0" w:rsidRDefault="47E5CDB8" w14:paraId="75205BD4" w14:textId="42A0A66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SET SALARIO=</w:t>
      </w:r>
    </w:p>
    <w:p w:rsidR="47E5CDB8" w:rsidP="252B4FE0" w:rsidRDefault="47E5CDB8" w14:paraId="08579542" w14:textId="619213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(SELECT MAX(SALARIO)</w:t>
      </w:r>
    </w:p>
    <w:p w:rsidR="47E5CDB8" w:rsidP="252B4FE0" w:rsidRDefault="47E5CDB8" w14:paraId="68B2A86D" w14:textId="62CEEF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FROM FUNCIONARIO</w:t>
      </w:r>
    </w:p>
    <w:p w:rsidR="47E5CDB8" w:rsidP="252B4FE0" w:rsidRDefault="47E5CDB8" w14:paraId="4196A3DC" w14:textId="68AD790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 xml:space="preserve">    WHERE CODIGODEPARTAMENTO=F.CODIGODEPARTAMENTO)</w:t>
      </w:r>
    </w:p>
    <w:p w:rsidR="47E5CDB8" w:rsidP="252B4FE0" w:rsidRDefault="47E5CDB8" w14:paraId="5839579A" w14:textId="72883C0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WHERE F.CODIGODEPARTAMENTO IS NOT NULL;</w:t>
      </w:r>
    </w:p>
    <w:p w:rsidR="252B4FE0" w:rsidP="252B4FE0" w:rsidRDefault="252B4FE0" w14:paraId="04BB2686" w14:textId="11E15D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7E5CDB8" w:rsidP="252B4FE0" w:rsidRDefault="47E5CDB8" w14:paraId="568E6A27" w14:textId="5B62306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drawing>
          <wp:inline wp14:editId="2DC0134C" wp14:anchorId="6EC78A1A">
            <wp:extent cx="6638925" cy="904875"/>
            <wp:effectExtent l="0" t="0" r="0" b="0"/>
            <wp:docPr id="206209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09412" name="Picture 206209412"/>
                    <pic:cNvPicPr/>
                  </pic:nvPicPr>
                  <pic:blipFill>
                    <a:blip xmlns:r="http://schemas.openxmlformats.org/officeDocument/2006/relationships" r:embed="rId281220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5CDB8" w:rsidP="252B4FE0" w:rsidRDefault="47E5CDB8" w14:paraId="42A1452F" w14:textId="6DF499E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7E5CDB8">
        <w:rPr/>
        <w:t>Trata-se de uma consulta com objetivo de recuperar o maior salário dentro do contexto de cada departamento e, em seguida, usar esse valor para atualização salarial na tabela FUNCIONARIO, de acordo com o departamento de cada colaborador. Perceba também que a atualização ocorre somente para os funcionários para os quais existe alocação a departamento, ou seja, a cláusula WHERE da linha 6 inibe atualização de salário caso não haja departamento associado a algum colaborador.</w:t>
      </w:r>
    </w:p>
    <w:p w:rsidR="252B4FE0" w:rsidP="252B4FE0" w:rsidRDefault="252B4FE0" w14:paraId="15DCFE80" w14:textId="0AF7FD8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428487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18E6B3"/>
    <w:rsid w:val="252B4FE0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776244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7E5CDB8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21E684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246818322" /><Relationship Type="http://schemas.openxmlformats.org/officeDocument/2006/relationships/image" Target="/media/image2.png" Id="rId1657890347" /><Relationship Type="http://schemas.openxmlformats.org/officeDocument/2006/relationships/image" Target="/media/image3.png" Id="rId2812201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2026-07-20T15:44:03.2928539Z</dcterms:modified>
  <dc:creator>José Henrique Krugner Gumiero</dc:creator>
  <lastModifiedBy>José Henrique Krugner Gumiero</lastModifiedBy>
</coreProperties>
</file>