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55B5B9" w:rsidP="3F6C2461" w:rsidRDefault="1C55B5B9" w14:paraId="5A1DC560" w14:textId="7D3C5A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Consulta correlacionada com uso de [NOT] EXISTS</w:t>
      </w:r>
    </w:p>
    <w:p w:rsidR="1C55B5B9" w:rsidP="3F6C2461" w:rsidRDefault="1C55B5B9" w14:paraId="273CB10E" w14:textId="0C59120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Vamos compreender o teste de existência no SQL, destacando como verificar a presença de registros em consultas complexas. Você vai aprender a utilizar operadores de teste para garantir resultados precisos em suas análises de dados.</w:t>
      </w:r>
    </w:p>
    <w:p w:rsidR="3F6C2461" w:rsidP="3F6C2461" w:rsidRDefault="3F6C2461" w14:paraId="309AB14F" w14:textId="3E489C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C55B5B9" w:rsidP="3F6C2461" w:rsidRDefault="1C55B5B9" w14:paraId="30FD18A3" w14:textId="261012C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Podemos utilizar o operador EXISTS em uma consulta correlacionada. Tal operador testa a existência de linha(s) retornada(s) por alguma subconsulta. Veja um exemplo!</w:t>
      </w:r>
    </w:p>
    <w:p w:rsidR="1C55B5B9" w:rsidP="3F6C2461" w:rsidRDefault="1C55B5B9" w14:paraId="34809D07" w14:textId="4D23D99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Consulta 07: exibir o código e o nome do departamento em que há pelo menos um funcionário alocado.</w:t>
      </w:r>
    </w:p>
    <w:p w:rsidR="1C55B5B9" w:rsidP="3F6C2461" w:rsidRDefault="1C55B5B9" w14:paraId="197E89F3" w14:textId="49EC5C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SELECT D.CODIGODEPARTAMENTO, D.NOME</w:t>
      </w:r>
    </w:p>
    <w:p w:rsidR="1C55B5B9" w:rsidP="3F6C2461" w:rsidRDefault="1C55B5B9" w14:paraId="55BBCAC5" w14:textId="404FD8E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FROM DEPARTAMENTO D</w:t>
      </w:r>
    </w:p>
    <w:p w:rsidR="1C55B5B9" w:rsidP="3F6C2461" w:rsidRDefault="1C55B5B9" w14:paraId="4D084A02" w14:textId="2BAD8ED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WHERE EXISTS</w:t>
      </w:r>
    </w:p>
    <w:p w:rsidR="1C55B5B9" w:rsidP="3F6C2461" w:rsidRDefault="1C55B5B9" w14:paraId="3765E45E" w14:textId="4CC067A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 xml:space="preserve">    (SELECT F.CODIGODEPARTAMENTO</w:t>
      </w:r>
    </w:p>
    <w:p w:rsidR="1C55B5B9" w:rsidP="3F6C2461" w:rsidRDefault="1C55B5B9" w14:paraId="2E7FB5DE" w14:textId="31D54B1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 xml:space="preserve">    FROM FUNCIONARIO F</w:t>
      </w:r>
    </w:p>
    <w:p w:rsidR="1C55B5B9" w:rsidP="3F6C2461" w:rsidRDefault="1C55B5B9" w14:paraId="03B1C654" w14:textId="092FCF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 xml:space="preserve">    WHERE D.CODIGODEPARTAMENTO=F.CODIGODEPARTAMENTO);</w:t>
      </w:r>
    </w:p>
    <w:p w:rsidR="1C55B5B9" w:rsidP="3F6C2461" w:rsidRDefault="1C55B5B9" w14:paraId="57FB81C7" w14:textId="0C88207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drawing>
          <wp:inline wp14:editId="262F43A3" wp14:anchorId="66429BEC">
            <wp:extent cx="6638925" cy="857250"/>
            <wp:effectExtent l="0" t="0" r="0" b="0"/>
            <wp:docPr id="918499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499492" name="Picture 918499492"/>
                    <pic:cNvPicPr/>
                  </pic:nvPicPr>
                  <pic:blipFill>
                    <a:blip xmlns:r="http://schemas.openxmlformats.org/officeDocument/2006/relationships" r:embed="rId2103777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5B5B9" w:rsidP="3F6C2461" w:rsidRDefault="1C55B5B9" w14:paraId="06178AFD" w14:textId="103900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A subconsulta correlacionada (linhas 4 a 6) é executada. Caso haja pelo menos uma linha em seu retorno, a avaliação da cláusula WHERE retorna verdadeiro e as colunas especificadas na linha 1 são exibidas.</w:t>
      </w:r>
    </w:p>
    <w:p w:rsidR="1C55B5B9" w:rsidP="3F6C2461" w:rsidRDefault="1C55B5B9" w14:paraId="0C3C9881" w14:textId="63AA6A9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Finalmente, se estivéssemos interessados em saber se há departamento sem ocorrência de colaborador alocado, bastaria usar a negação (NOT), conforme a seguir.</w:t>
      </w:r>
    </w:p>
    <w:p w:rsidR="3F6C2461" w:rsidP="3F6C2461" w:rsidRDefault="3F6C2461" w14:paraId="276031E8" w14:textId="1D4D107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C55B5B9" w:rsidP="3F6C2461" w:rsidRDefault="1C55B5B9" w14:paraId="4949FC43" w14:textId="52E684F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SELECT D.CODIGODEPARTAMENTO, D.NOME</w:t>
      </w:r>
    </w:p>
    <w:p w:rsidR="1C55B5B9" w:rsidP="3F6C2461" w:rsidRDefault="1C55B5B9" w14:paraId="01966B1B" w14:textId="12EC7DF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FROM DEPARTAMENTO D</w:t>
      </w:r>
    </w:p>
    <w:p w:rsidR="1C55B5B9" w:rsidP="3F6C2461" w:rsidRDefault="1C55B5B9" w14:paraId="07CC369F" w14:textId="13D7249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>WHERE NOT EXISTS</w:t>
      </w:r>
    </w:p>
    <w:p w:rsidR="1C55B5B9" w:rsidP="3F6C2461" w:rsidRDefault="1C55B5B9" w14:paraId="093C958C" w14:textId="27858B5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 xml:space="preserve">        (SELECT F.CODIGODEPARTAMENTO</w:t>
      </w:r>
    </w:p>
    <w:p w:rsidR="1C55B5B9" w:rsidP="3F6C2461" w:rsidRDefault="1C55B5B9" w14:paraId="00BCCE3C" w14:textId="33784C1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 xml:space="preserve">        FROM FUNCIONARIO F</w:t>
      </w:r>
    </w:p>
    <w:p w:rsidR="1C55B5B9" w:rsidP="3F6C2461" w:rsidRDefault="1C55B5B9" w14:paraId="457EA1B3" w14:textId="6B31984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rPr/>
        <w:t xml:space="preserve">        WHERE D.CODIGODEPARTAMENTO=F.CODIGODEPARTAMENTO);</w:t>
      </w:r>
    </w:p>
    <w:p w:rsidR="3F6C2461" w:rsidP="3F6C2461" w:rsidRDefault="3F6C2461" w14:paraId="187AFA49" w14:textId="68AD622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C55B5B9" w:rsidP="3F6C2461" w:rsidRDefault="1C55B5B9" w14:paraId="04D4D035" w14:textId="25441A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C55B5B9">
        <w:drawing>
          <wp:inline wp14:editId="7B4988F6" wp14:anchorId="60BF3DC0">
            <wp:extent cx="6638925" cy="609600"/>
            <wp:effectExtent l="0" t="0" r="0" b="0"/>
            <wp:docPr id="1406565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565802" name="Picture 1406565802"/>
                    <pic:cNvPicPr/>
                  </pic:nvPicPr>
                  <pic:blipFill>
                    <a:blip xmlns:r="http://schemas.openxmlformats.org/officeDocument/2006/relationships" r:embed="rId1597175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83DB9B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C55B5B9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6C2461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2103777219" /><Relationship Type="http://schemas.openxmlformats.org/officeDocument/2006/relationships/image" Target="/media/image2.png" Id="rId15971752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2026-07-20T15:46:17.5293468Z</dcterms:modified>
  <dc:creator>José Henrique Krugner Gumiero</dc:creator>
  <lastModifiedBy>José Henrique Krugner Gumiero</lastModifiedBy>
</coreProperties>
</file>