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9CD23" w14:textId="77777777" w:rsidR="003F62D9" w:rsidRDefault="002A0A95">
      <w:pPr>
        <w:pStyle w:val="Title"/>
      </w:pPr>
      <w:r>
        <w:t>Bryan’s café</w:t>
      </w:r>
    </w:p>
    <w:p w14:paraId="53FFA542" w14:textId="77777777" w:rsidR="003F62D9" w:rsidRDefault="002A0A95">
      <w:pPr>
        <w:pStyle w:val="Subtitle"/>
      </w:pPr>
      <w:r>
        <w:t>Requirements Analysis</w:t>
      </w:r>
    </w:p>
    <w:p w14:paraId="213C749D" w14:textId="213D2494" w:rsidR="003F62D9" w:rsidRDefault="002A0A95" w:rsidP="00F3084B">
      <w:r>
        <w:rPr>
          <w:noProof/>
          <w:lang w:eastAsia="en-US"/>
        </w:rPr>
        <w:drawing>
          <wp:inline distT="0" distB="0" distL="0" distR="0" wp14:anchorId="03CD42DC" wp14:editId="748AB3C8">
            <wp:extent cx="5486400" cy="36576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1"/>
                    <a:stretch>
                      <a:fillRect/>
                    </a:stretch>
                  </pic:blipFill>
                  <pic:spPr bwMode="auto">
                    <a:xfrm>
                      <a:off x="0" y="0"/>
                      <a:ext cx="5486400" cy="3657600"/>
                    </a:xfrm>
                    <a:prstGeom prst="rect">
                      <a:avLst/>
                    </a:prstGeom>
                  </pic:spPr>
                </pic:pic>
              </a:graphicData>
            </a:graphic>
          </wp:inline>
        </w:drawing>
      </w:r>
    </w:p>
    <w:p w14:paraId="3DD6D086" w14:textId="77777777" w:rsidR="00F3084B" w:rsidRPr="00F3084B" w:rsidRDefault="00F3084B" w:rsidP="00F3084B">
      <w:pPr>
        <w:rPr>
          <w:rFonts w:ascii="ADLaM Display" w:hAnsi="ADLaM Display" w:cs="ADLaM Display"/>
          <w:b/>
          <w:bCs/>
        </w:rPr>
      </w:pPr>
    </w:p>
    <w:p w14:paraId="2B8B29AF" w14:textId="2C171702" w:rsidR="00F3084B" w:rsidRPr="00F3084B" w:rsidRDefault="00F3084B" w:rsidP="00F3084B">
      <w:pPr>
        <w:rPr>
          <w:rFonts w:ascii="ADLaM Display" w:hAnsi="ADLaM Display" w:cs="ADLaM Display"/>
          <w:b/>
          <w:bCs/>
        </w:rPr>
      </w:pPr>
      <w:r w:rsidRPr="00F3084B">
        <w:rPr>
          <w:rFonts w:ascii="ADLaM Display" w:hAnsi="ADLaM Display" w:cs="ADLaM Display"/>
          <w:b/>
          <w:bCs/>
        </w:rPr>
        <w:t>Jose Jair Ruiz Sanchez</w:t>
      </w:r>
      <w:r>
        <w:rPr>
          <w:rFonts w:ascii="ADLaM Display" w:hAnsi="ADLaM Display" w:cs="ADLaM Display"/>
          <w:b/>
          <w:bCs/>
        </w:rPr>
        <w:t>.</w:t>
      </w:r>
    </w:p>
    <w:p w14:paraId="275268B4" w14:textId="77777777" w:rsidR="003F62D9" w:rsidRDefault="003F62D9"/>
    <w:sdt>
      <w:sdtPr>
        <w:rPr>
          <w:rFonts w:asciiTheme="minorHAnsi" w:eastAsiaTheme="minorHAnsi" w:hAnsiTheme="minorHAnsi" w:cstheme="minorBidi"/>
          <w:b w:val="0"/>
          <w:caps w:val="0"/>
          <w:color w:val="5F5F5F" w:themeColor="text2" w:themeTint="BF"/>
          <w:sz w:val="24"/>
          <w:szCs w:val="24"/>
        </w:rPr>
        <w:id w:val="2028839564"/>
        <w:docPartObj>
          <w:docPartGallery w:val="Table of Contents"/>
          <w:docPartUnique/>
        </w:docPartObj>
      </w:sdtPr>
      <w:sdtContent>
        <w:p w14:paraId="1F8787AD" w14:textId="77777777" w:rsidR="003F62D9" w:rsidRDefault="002A0A95">
          <w:pPr>
            <w:pStyle w:val="TOCHeading"/>
          </w:pPr>
          <w:r>
            <w:br w:type="page"/>
          </w:r>
          <w:r>
            <w:rPr>
              <w:rStyle w:val="Emphasis"/>
              <w:lang w:val="en-GB" w:bidi="en-GB"/>
            </w:rPr>
            <w:lastRenderedPageBreak/>
            <w:t>Table of</w:t>
          </w:r>
          <w:r>
            <w:rPr>
              <w:rStyle w:val="Emphasis"/>
              <w:lang w:val="en-GB" w:bidi="en-GB"/>
            </w:rPr>
            <w:br/>
          </w:r>
          <w:r>
            <w:rPr>
              <w:lang w:val="en-GB" w:bidi="en-GB"/>
            </w:rPr>
            <w:t>Contents</w:t>
          </w:r>
        </w:p>
        <w:p w14:paraId="2D6CB9DC" w14:textId="77777777" w:rsidR="003F62D9" w:rsidRDefault="003F62D9">
          <w:pPr>
            <w:pStyle w:val="TOC1"/>
            <w:rPr>
              <w:rFonts w:asciiTheme="minorHAnsi" w:eastAsiaTheme="minorEastAsia" w:hAnsiTheme="minorHAnsi"/>
              <w:b w:val="0"/>
              <w:bCs w:val="0"/>
              <w:caps w:val="0"/>
              <w:color w:val="auto"/>
              <w:sz w:val="24"/>
              <w:lang w:val="en-AU" w:eastAsia="en-GB"/>
            </w:rPr>
          </w:pPr>
          <w:r>
            <w:fldChar w:fldCharType="begin"/>
          </w:r>
          <w:r w:rsidR="002A0A95">
            <w:instrText xml:space="preserve"> TOC \o "1-3" \u \h</w:instrText>
          </w:r>
          <w:r>
            <w:fldChar w:fldCharType="separate"/>
          </w:r>
          <w:r w:rsidR="002A0A95">
            <w:t>Website Requirements</w:t>
          </w:r>
          <w:r w:rsidR="002A0A95">
            <w:tab/>
            <w:t>1</w:t>
          </w:r>
        </w:p>
        <w:p w14:paraId="3F2307BC" w14:textId="77777777" w:rsidR="003F62D9" w:rsidRDefault="002A0A95">
          <w:pPr>
            <w:pStyle w:val="TOC2"/>
            <w:rPr>
              <w:rFonts w:eastAsiaTheme="minorEastAsia"/>
              <w:bCs w:val="0"/>
              <w:color w:val="auto"/>
              <w:szCs w:val="24"/>
              <w:lang w:val="en-AU" w:eastAsia="en-GB"/>
            </w:rPr>
          </w:pPr>
          <w:r>
            <w:t>Website information</w:t>
          </w:r>
          <w:r>
            <w:tab/>
            <w:t>1</w:t>
          </w:r>
        </w:p>
        <w:p w14:paraId="3DEC96D5" w14:textId="77777777" w:rsidR="003F62D9" w:rsidRDefault="002A0A95">
          <w:pPr>
            <w:pStyle w:val="TOC2"/>
            <w:rPr>
              <w:rFonts w:eastAsiaTheme="minorEastAsia"/>
              <w:bCs w:val="0"/>
              <w:color w:val="auto"/>
              <w:szCs w:val="24"/>
              <w:lang w:val="en-AU" w:eastAsia="en-GB"/>
            </w:rPr>
          </w:pPr>
          <w:r>
            <w:t>Procedures for developing websites</w:t>
          </w:r>
          <w:r>
            <w:tab/>
            <w:t>1</w:t>
          </w:r>
        </w:p>
        <w:p w14:paraId="3863338F" w14:textId="77777777" w:rsidR="003F62D9" w:rsidRDefault="002A0A95">
          <w:pPr>
            <w:pStyle w:val="TOC2"/>
            <w:rPr>
              <w:rFonts w:eastAsiaTheme="minorEastAsia"/>
              <w:bCs w:val="0"/>
              <w:color w:val="auto"/>
              <w:szCs w:val="24"/>
              <w:lang w:val="en-AU" w:eastAsia="en-GB"/>
            </w:rPr>
          </w:pPr>
          <w:r>
            <w:t>Further information</w:t>
          </w:r>
          <w:r>
            <w:tab/>
            <w:t>1</w:t>
          </w:r>
        </w:p>
        <w:p w14:paraId="50BDC80B" w14:textId="77777777" w:rsidR="003F62D9" w:rsidRDefault="002A0A95">
          <w:pPr>
            <w:pStyle w:val="TOC2"/>
            <w:rPr>
              <w:rFonts w:eastAsiaTheme="minorEastAsia"/>
              <w:bCs w:val="0"/>
              <w:color w:val="auto"/>
              <w:szCs w:val="24"/>
              <w:lang w:val="en-AU" w:eastAsia="en-GB"/>
            </w:rPr>
          </w:pPr>
          <w:r>
            <w:t>Client requirements</w:t>
          </w:r>
          <w:r>
            <w:tab/>
            <w:t>2</w:t>
          </w:r>
        </w:p>
        <w:p w14:paraId="1BB038B2" w14:textId="77777777" w:rsidR="003F62D9" w:rsidRDefault="002A0A95">
          <w:pPr>
            <w:pStyle w:val="TOC1"/>
            <w:rPr>
              <w:rFonts w:asciiTheme="minorHAnsi" w:eastAsiaTheme="minorEastAsia" w:hAnsiTheme="minorHAnsi"/>
              <w:b w:val="0"/>
              <w:bCs w:val="0"/>
              <w:caps w:val="0"/>
              <w:color w:val="auto"/>
              <w:sz w:val="24"/>
              <w:lang w:val="en-AU" w:eastAsia="en-GB"/>
            </w:rPr>
          </w:pPr>
          <w:r>
            <w:t>XML document Requirements</w:t>
          </w:r>
          <w:r>
            <w:tab/>
            <w:t>3</w:t>
          </w:r>
        </w:p>
        <w:p w14:paraId="527BD151" w14:textId="77777777" w:rsidR="003F62D9" w:rsidRDefault="002A0A95">
          <w:pPr>
            <w:pStyle w:val="TOC2"/>
            <w:rPr>
              <w:rFonts w:eastAsiaTheme="minorEastAsia"/>
              <w:bCs w:val="0"/>
              <w:color w:val="auto"/>
              <w:szCs w:val="24"/>
              <w:lang w:val="en-AU" w:eastAsia="en-GB"/>
            </w:rPr>
          </w:pPr>
          <w:r>
            <w:t>Legislation and standards</w:t>
          </w:r>
          <w:r>
            <w:tab/>
            <w:t>3</w:t>
          </w:r>
        </w:p>
        <w:p w14:paraId="7319E34B" w14:textId="77777777" w:rsidR="003F62D9" w:rsidRDefault="002A0A95">
          <w:pPr>
            <w:pStyle w:val="TOC2"/>
            <w:rPr>
              <w:rFonts w:eastAsiaTheme="minorEastAsia"/>
              <w:bCs w:val="0"/>
              <w:color w:val="auto"/>
              <w:szCs w:val="24"/>
              <w:lang w:val="en-AU" w:eastAsia="en-GB"/>
            </w:rPr>
          </w:pPr>
          <w:r>
            <w:t>Procedures for developing XML Documents</w:t>
          </w:r>
          <w:r>
            <w:tab/>
            <w:t>3</w:t>
          </w:r>
        </w:p>
        <w:p w14:paraId="4331B067" w14:textId="77777777" w:rsidR="003F62D9" w:rsidRDefault="002A0A95">
          <w:pPr>
            <w:pStyle w:val="TOC2"/>
            <w:rPr>
              <w:rFonts w:eastAsiaTheme="minorEastAsia"/>
              <w:bCs w:val="0"/>
              <w:color w:val="auto"/>
              <w:szCs w:val="24"/>
              <w:lang w:val="en-AU" w:eastAsia="en-GB"/>
            </w:rPr>
          </w:pPr>
          <w:r>
            <w:t>Design methodology and iterative development</w:t>
          </w:r>
          <w:r>
            <w:tab/>
            <w:t>4</w:t>
          </w:r>
        </w:p>
        <w:p w14:paraId="64493881" w14:textId="77777777" w:rsidR="003F62D9" w:rsidRDefault="002A0A95">
          <w:pPr>
            <w:pStyle w:val="TOC2"/>
            <w:rPr>
              <w:rFonts w:eastAsiaTheme="minorEastAsia"/>
              <w:bCs w:val="0"/>
              <w:color w:val="auto"/>
              <w:szCs w:val="24"/>
              <w:lang w:val="en-AU" w:eastAsia="en-GB"/>
            </w:rPr>
          </w:pPr>
          <w:r>
            <w:t>Software and tools</w:t>
          </w:r>
          <w:r>
            <w:tab/>
            <w:t>4</w:t>
          </w:r>
        </w:p>
        <w:p w14:paraId="6809ABF1" w14:textId="77777777" w:rsidR="003F62D9" w:rsidRDefault="003F62D9">
          <w:r>
            <w:fldChar w:fldCharType="end"/>
          </w:r>
        </w:p>
        <w:p w14:paraId="561618C9" w14:textId="77777777" w:rsidR="003F62D9" w:rsidRDefault="00000000">
          <w:pPr>
            <w:sectPr w:rsidR="003F62D9">
              <w:pgSz w:w="11906" w:h="16838"/>
              <w:pgMar w:top="2520" w:right="1800" w:bottom="1728" w:left="1800" w:header="0" w:footer="0" w:gutter="0"/>
              <w:pgNumType w:fmt="lowerRoman" w:start="1"/>
              <w:cols w:space="720"/>
              <w:formProt w:val="0"/>
              <w:titlePg/>
              <w:docGrid w:linePitch="360"/>
            </w:sectPr>
          </w:pPr>
        </w:p>
      </w:sdtContent>
    </w:sdt>
    <w:p w14:paraId="28C1C7DD" w14:textId="71CAADD1" w:rsidR="003F62D9" w:rsidRDefault="002A0A95">
      <w:pPr>
        <w:pStyle w:val="Heading1"/>
      </w:pPr>
      <w:r>
        <w:rPr>
          <w:lang w:val="en-GB" w:bidi="en-GB"/>
        </w:rPr>
        <w:lastRenderedPageBreak/>
        <w:br/>
      </w:r>
      <w:bookmarkStart w:id="0" w:name="_Toc84493367"/>
      <w:r>
        <w:t>Website Requirements</w:t>
      </w:r>
      <w:bookmarkEnd w:id="0"/>
    </w:p>
    <w:p w14:paraId="2D1D31E4" w14:textId="4820F531" w:rsidR="003F62D9" w:rsidRDefault="002A0A95">
      <w:pPr>
        <w:pStyle w:val="Heading2"/>
      </w:pPr>
      <w:bookmarkStart w:id="1" w:name="_Toc84493368"/>
      <w:r>
        <w:t>Website information</w:t>
      </w:r>
      <w:bookmarkEnd w:id="1"/>
      <w:r w:rsidR="00F3084B">
        <w:br/>
      </w:r>
    </w:p>
    <w:p w14:paraId="7DF9BE25" w14:textId="138897CB" w:rsidR="003F62D9" w:rsidRDefault="00F3084B" w:rsidP="00F3084B">
      <w:pPr>
        <w:pStyle w:val="Heading2"/>
        <w:jc w:val="both"/>
      </w:pPr>
      <w:bookmarkStart w:id="2" w:name="_Toc84493369"/>
      <w:r w:rsidRPr="00404A16">
        <w:rPr>
          <w:rFonts w:ascii="Arial" w:eastAsia="Verdana" w:hAnsi="Arial" w:cs="Arial"/>
          <w:b w:val="0"/>
          <w:caps w:val="0"/>
          <w:color w:val="5F5F5F" w:themeColor="text2" w:themeTint="BF"/>
          <w:sz w:val="24"/>
          <w:szCs w:val="24"/>
        </w:rPr>
        <w:t xml:space="preserve">The client, Bryan's Café, requires a dynamic website to advertise their menu. The website must consist of four pages: </w:t>
      </w:r>
      <w:r w:rsidRPr="00404A16">
        <w:rPr>
          <w:rFonts w:ascii="Arial" w:eastAsia="Verdana" w:hAnsi="Arial" w:cs="Arial"/>
          <w:b w:val="0"/>
          <w:caps w:val="0"/>
          <w:color w:val="auto"/>
        </w:rPr>
        <w:t>About, Menu, Contact, and Privacy Policy.</w:t>
      </w:r>
      <w:r w:rsidRPr="00404A16">
        <w:rPr>
          <w:rFonts w:ascii="Arial" w:eastAsia="Verdana" w:hAnsi="Arial" w:cs="Arial"/>
          <w:b w:val="0"/>
          <w:caps w:val="0"/>
          <w:color w:val="5F5F5F" w:themeColor="text2" w:themeTint="BF"/>
          <w:sz w:val="24"/>
          <w:szCs w:val="24"/>
        </w:rPr>
        <w:t xml:space="preserve"> The layout must be fully responsive to both mobile phones and laptops. All pages must feature a consistent Navigation and Footer section. The Footer must use JavaScript to dynamically generate the current year. A critical requirement is that the menu items (including image filenames) and branch contact details must be extracted from separate XML documents (menu.xml and branches.xml)</w:t>
      </w:r>
      <w:r w:rsidRPr="00404A16">
        <w:rPr>
          <w:rFonts w:ascii="Arial" w:eastAsia="Verdana" w:hAnsi="Arial" w:cs="Arial"/>
          <w:b w:val="0"/>
          <w:caps w:val="0"/>
          <w:color w:val="5F5F5F" w:themeColor="text2" w:themeTint="BF"/>
          <w:sz w:val="24"/>
          <w:szCs w:val="24"/>
        </w:rPr>
        <w:t>, each</w:t>
      </w:r>
      <w:r w:rsidRPr="00404A16">
        <w:rPr>
          <w:rFonts w:ascii="Arial" w:eastAsia="Verdana" w:hAnsi="Arial" w:cs="Arial"/>
          <w:b w:val="0"/>
          <w:caps w:val="0"/>
          <w:color w:val="5F5F5F" w:themeColor="text2" w:themeTint="BF"/>
          <w:sz w:val="24"/>
          <w:szCs w:val="24"/>
        </w:rPr>
        <w:t xml:space="preserve"> paired with </w:t>
      </w:r>
      <w:r w:rsidRPr="00404A16">
        <w:rPr>
          <w:rFonts w:ascii="Arial" w:eastAsia="Verdana" w:hAnsi="Arial" w:cs="Arial"/>
          <w:b w:val="0"/>
          <w:caps w:val="0"/>
          <w:color w:val="5F5F5F" w:themeColor="text2" w:themeTint="BF"/>
          <w:sz w:val="24"/>
          <w:szCs w:val="24"/>
        </w:rPr>
        <w:t>its</w:t>
      </w:r>
      <w:r w:rsidRPr="00404A16">
        <w:rPr>
          <w:rFonts w:ascii="Arial" w:eastAsia="Verdana" w:hAnsi="Arial" w:cs="Arial"/>
          <w:b w:val="0"/>
          <w:caps w:val="0"/>
          <w:color w:val="5F5F5F" w:themeColor="text2" w:themeTint="BF"/>
          <w:sz w:val="24"/>
          <w:szCs w:val="24"/>
        </w:rPr>
        <w:t xml:space="preserve"> respective</w:t>
      </w:r>
      <w:r w:rsidRPr="00404A16">
        <w:rPr>
          <w:rFonts w:ascii="Arial" w:hAnsi="Arial" w:cs="Arial"/>
          <w:b w:val="0"/>
          <w:sz w:val="21"/>
          <w:szCs w:val="21"/>
        </w:rPr>
        <w:t xml:space="preserve"> DTD file.</w:t>
      </w:r>
      <w:r w:rsidRPr="00F3084B">
        <w:rPr>
          <w:rFonts w:ascii="Arial" w:hAnsi="Arial" w:cs="Arial"/>
          <w:b w:val="0"/>
          <w:sz w:val="21"/>
          <w:szCs w:val="21"/>
        </w:rPr>
        <w:t xml:space="preserve"> </w:t>
      </w:r>
      <w:r w:rsidRPr="00F3084B">
        <w:rPr>
          <w:rFonts w:ascii="Arial" w:hAnsi="Arial" w:cs="Arial"/>
          <w:b w:val="0"/>
          <w:sz w:val="21"/>
          <w:szCs w:val="21"/>
        </w:rPr>
        <w:br/>
      </w:r>
      <w:r>
        <w:rPr>
          <w:rFonts w:ascii="Arial" w:hAnsi="Arial" w:cs="Arial"/>
          <w:sz w:val="21"/>
          <w:szCs w:val="21"/>
        </w:rPr>
        <w:br/>
      </w:r>
      <w:r w:rsidR="002A0A95">
        <w:t>Procedures for developing websites</w:t>
      </w:r>
      <w:bookmarkEnd w:id="2"/>
    </w:p>
    <w:p w14:paraId="3EB030C1" w14:textId="483F6AEA" w:rsidR="00F3084B" w:rsidRPr="00404A16" w:rsidRDefault="00F3084B" w:rsidP="00F3084B">
      <w:pPr>
        <w:pStyle w:val="Heading2"/>
        <w:jc w:val="both"/>
        <w:rPr>
          <w:rFonts w:ascii="Arial" w:eastAsia="Verdana" w:hAnsi="Arial" w:cs="Arial"/>
          <w:b w:val="0"/>
          <w:caps w:val="0"/>
          <w:color w:val="5F5F5F" w:themeColor="text2" w:themeTint="BF"/>
          <w:sz w:val="24"/>
          <w:szCs w:val="24"/>
        </w:rPr>
      </w:pPr>
      <w:bookmarkStart w:id="3" w:name="_Toc84493370"/>
      <w:r w:rsidRPr="00404A16">
        <w:rPr>
          <w:rFonts w:ascii="Arial" w:eastAsia="Verdana" w:hAnsi="Arial" w:cs="Arial"/>
          <w:b w:val="0"/>
          <w:caps w:val="0"/>
          <w:color w:val="5F5F5F" w:themeColor="text2" w:themeTint="BF"/>
          <w:sz w:val="24"/>
          <w:szCs w:val="24"/>
        </w:rPr>
        <w:t>The website will be developed using standard front-end web languages: HTML5, CSS3, JavaScript, and XML. The development process must follow the guidelines outlined at https://xbsoftware.com/blog/website-development-process-full-guide/, which includes phases such as information gathering, planning, design, content creation, coding, testing, and maintenance.</w:t>
      </w:r>
      <w:r w:rsidRPr="00404A16">
        <w:rPr>
          <w:rFonts w:ascii="Arial" w:eastAsia="Verdana" w:hAnsi="Arial" w:cs="Arial"/>
          <w:b w:val="0"/>
          <w:caps w:val="0"/>
          <w:color w:val="5F5F5F" w:themeColor="text2" w:themeTint="BF"/>
          <w:sz w:val="24"/>
          <w:szCs w:val="24"/>
        </w:rPr>
        <w:br/>
        <w:t xml:space="preserve">Regarding cybersecurity, the site must adhere to </w:t>
      </w:r>
      <w:r w:rsidRPr="00404A16">
        <w:rPr>
          <w:rFonts w:ascii="Arial" w:eastAsia="Verdana" w:hAnsi="Arial" w:cs="Arial"/>
          <w:b w:val="0"/>
          <w:caps w:val="0"/>
          <w:color w:val="5F5F5F" w:themeColor="text2" w:themeTint="BF"/>
          <w:sz w:val="24"/>
          <w:szCs w:val="24"/>
        </w:rPr>
        <w:t xml:space="preserve">the </w:t>
      </w:r>
      <w:r w:rsidRPr="00404A16">
        <w:rPr>
          <w:rFonts w:ascii="Arial" w:eastAsia="Verdana" w:hAnsi="Arial" w:cs="Arial"/>
          <w:b w:val="0"/>
          <w:caps w:val="0"/>
          <w:color w:val="5F5F5F" w:themeColor="text2" w:themeTint="BF"/>
          <w:sz w:val="24"/>
          <w:szCs w:val="24"/>
        </w:rPr>
        <w:t xml:space="preserve">protocols listed at https://www.quicksprout.com/website-security/. This includes securing the site with HTTPS/SSL, implementing client-side input validation on the Contact Enquiry form to prevent XSS (Cross-Site Scripting), keeping all scripts up to date, and ensuring no sensitive data is exposed in the XML files. </w:t>
      </w:r>
    </w:p>
    <w:p w14:paraId="499AF537" w14:textId="77777777" w:rsidR="00F3084B" w:rsidRDefault="00F3084B" w:rsidP="00F3084B">
      <w:pPr>
        <w:pStyle w:val="Heading2"/>
        <w:jc w:val="both"/>
        <w:rPr>
          <w:rFonts w:ascii="Arial" w:eastAsia="Verdana" w:hAnsi="Arial" w:cs="Arial"/>
          <w:b w:val="0"/>
          <w:i/>
          <w:iCs/>
          <w:caps w:val="0"/>
          <w:color w:val="5F5F5F" w:themeColor="text2" w:themeTint="BF"/>
          <w:sz w:val="24"/>
          <w:szCs w:val="24"/>
        </w:rPr>
      </w:pPr>
    </w:p>
    <w:p w14:paraId="11660F78" w14:textId="77777777" w:rsidR="00F3084B" w:rsidRDefault="00F3084B" w:rsidP="00F3084B">
      <w:pPr>
        <w:pStyle w:val="Heading2"/>
        <w:jc w:val="both"/>
        <w:rPr>
          <w:rFonts w:ascii="Arial" w:eastAsia="Verdana" w:hAnsi="Arial" w:cs="Arial"/>
          <w:b w:val="0"/>
          <w:i/>
          <w:iCs/>
          <w:caps w:val="0"/>
          <w:color w:val="5F5F5F" w:themeColor="text2" w:themeTint="BF"/>
          <w:sz w:val="24"/>
          <w:szCs w:val="24"/>
        </w:rPr>
      </w:pPr>
    </w:p>
    <w:p w14:paraId="2536D2B8" w14:textId="23818690" w:rsidR="003F62D9" w:rsidRDefault="002A0A95" w:rsidP="00F3084B">
      <w:pPr>
        <w:pStyle w:val="Heading2"/>
        <w:jc w:val="both"/>
        <w:rPr>
          <w:i/>
          <w:iCs/>
        </w:rPr>
      </w:pPr>
      <w:r>
        <w:lastRenderedPageBreak/>
        <w:t>Further information</w:t>
      </w:r>
      <w:bookmarkEnd w:id="3"/>
    </w:p>
    <w:tbl>
      <w:tblPr>
        <w:tblStyle w:val="TableGrid"/>
        <w:tblW w:w="8297" w:type="dxa"/>
        <w:tblLayout w:type="fixed"/>
        <w:tblLook w:val="04A0" w:firstRow="1" w:lastRow="0" w:firstColumn="1" w:lastColumn="0" w:noHBand="0" w:noVBand="1"/>
      </w:tblPr>
      <w:tblGrid>
        <w:gridCol w:w="4148"/>
        <w:gridCol w:w="4149"/>
      </w:tblGrid>
      <w:tr w:rsidR="003F62D9" w14:paraId="3ECA3D53" w14:textId="77777777" w:rsidTr="00F3084B">
        <w:tc>
          <w:tcPr>
            <w:tcW w:w="4148" w:type="dxa"/>
            <w:vAlign w:val="center"/>
          </w:tcPr>
          <w:p w14:paraId="433E9C9C" w14:textId="77777777" w:rsidR="003F62D9" w:rsidRPr="00F3084B" w:rsidRDefault="002A0A95" w:rsidP="00F3084B">
            <w:pPr>
              <w:jc w:val="center"/>
              <w:rPr>
                <w:b/>
                <w:caps/>
              </w:rPr>
            </w:pPr>
            <w:r w:rsidRPr="00F3084B">
              <w:rPr>
                <w:rFonts w:eastAsia="Verdana" w:cs="Tahoma"/>
                <w:b/>
              </w:rPr>
              <w:t>Questions</w:t>
            </w:r>
          </w:p>
        </w:tc>
        <w:tc>
          <w:tcPr>
            <w:tcW w:w="4149" w:type="dxa"/>
            <w:vAlign w:val="center"/>
          </w:tcPr>
          <w:p w14:paraId="540AD640" w14:textId="77777777" w:rsidR="003F62D9" w:rsidRPr="00F3084B" w:rsidRDefault="002A0A95" w:rsidP="00F3084B">
            <w:pPr>
              <w:jc w:val="center"/>
              <w:rPr>
                <w:b/>
                <w:caps/>
              </w:rPr>
            </w:pPr>
            <w:r w:rsidRPr="00F3084B">
              <w:rPr>
                <w:rFonts w:eastAsia="Verdana" w:cs="Tahoma"/>
                <w:b/>
              </w:rPr>
              <w:t>Client Response</w:t>
            </w:r>
          </w:p>
        </w:tc>
      </w:tr>
      <w:tr w:rsidR="003F62D9" w14:paraId="5B82A5A6" w14:textId="77777777" w:rsidTr="00F3084B">
        <w:tc>
          <w:tcPr>
            <w:tcW w:w="4148" w:type="dxa"/>
          </w:tcPr>
          <w:p w14:paraId="6F9F7E74" w14:textId="0910C951" w:rsidR="003F62D9" w:rsidRDefault="00F3084B" w:rsidP="00F3084B">
            <w:pPr>
              <w:jc w:val="both"/>
              <w:rPr>
                <w:b/>
                <w:i/>
                <w:iCs/>
              </w:rPr>
            </w:pPr>
            <w:r>
              <w:rPr>
                <w:rFonts w:ascii="GoogleSansText-Regular" w:hAnsi="GoogleSansText-Regular" w:cs="GoogleSansText-Regular"/>
                <w:color w:val="000000"/>
                <w:sz w:val="28"/>
                <w:szCs w:val="28"/>
                <w:lang w:val="en-GB"/>
              </w:rPr>
              <w:t xml:space="preserve">Do you have a specific </w:t>
            </w:r>
            <w:proofErr w:type="spellStart"/>
            <w:r>
              <w:rPr>
                <w:rFonts w:ascii="GoogleSansText-Regular" w:hAnsi="GoogleSansText-Regular" w:cs="GoogleSansText-Regular"/>
                <w:color w:val="000000"/>
                <w:sz w:val="28"/>
                <w:szCs w:val="28"/>
                <w:lang w:val="en-GB"/>
              </w:rPr>
              <w:t>color</w:t>
            </w:r>
            <w:proofErr w:type="spellEnd"/>
            <w:r>
              <w:rPr>
                <w:rFonts w:ascii="GoogleSansText-Regular" w:hAnsi="GoogleSansText-Regular" w:cs="GoogleSansText-Regular"/>
                <w:color w:val="000000"/>
                <w:sz w:val="28"/>
                <w:szCs w:val="28"/>
                <w:lang w:val="en-GB"/>
              </w:rPr>
              <w:t xml:space="preserve"> palette or branding guidelines (like fonts) we should use to match Bryan's Café's physical locations?</w:t>
            </w:r>
          </w:p>
        </w:tc>
        <w:tc>
          <w:tcPr>
            <w:tcW w:w="4149" w:type="dxa"/>
          </w:tcPr>
          <w:p w14:paraId="54C31828" w14:textId="5C9772CD" w:rsidR="003F62D9" w:rsidRDefault="00F3084B" w:rsidP="00F3084B">
            <w:pPr>
              <w:jc w:val="both"/>
              <w:rPr>
                <w:i/>
                <w:iCs/>
              </w:rPr>
            </w:pPr>
            <w:r>
              <w:rPr>
                <w:rFonts w:ascii="GoogleSansText-Regular" w:hAnsi="GoogleSansText-Regular" w:cs="GoogleSansText-Regular"/>
                <w:color w:val="000000"/>
                <w:sz w:val="28"/>
                <w:szCs w:val="28"/>
                <w:lang w:val="en-GB"/>
              </w:rPr>
              <w:t>Yes, please use earthy tones like warm browns and forest greens, and use a modern sans-serif font.</w:t>
            </w:r>
          </w:p>
        </w:tc>
      </w:tr>
      <w:tr w:rsidR="00F3084B" w14:paraId="0FBC0C9A" w14:textId="77777777" w:rsidTr="00F3084B">
        <w:tc>
          <w:tcPr>
            <w:tcW w:w="4148" w:type="dxa"/>
          </w:tcPr>
          <w:p w14:paraId="18ABD252" w14:textId="0C8645F3" w:rsidR="00F3084B" w:rsidRDefault="00F3084B" w:rsidP="00F3084B">
            <w:pPr>
              <w:jc w:val="both"/>
              <w:rPr>
                <w:rFonts w:ascii="GoogleSansText-Regular" w:hAnsi="GoogleSansText-Regular" w:cs="GoogleSansText-Regular"/>
                <w:color w:val="000000"/>
                <w:sz w:val="28"/>
                <w:szCs w:val="28"/>
                <w:lang w:val="en-GB"/>
              </w:rPr>
            </w:pPr>
            <w:r>
              <w:rPr>
                <w:rFonts w:ascii="GoogleSansText-Regular" w:hAnsi="GoogleSansText-Regular" w:cs="GoogleSansText-Regular"/>
                <w:color w:val="000000"/>
                <w:sz w:val="28"/>
                <w:szCs w:val="28"/>
                <w:lang w:val="en-GB"/>
              </w:rPr>
              <w:t>Can you provide the specific high-resolution images f</w:t>
            </w:r>
            <w:r>
              <w:rPr>
                <w:rFonts w:ascii="GoogleSansText-Regular" w:hAnsi="GoogleSansText-Regular" w:cs="GoogleSansText-Regular"/>
                <w:color w:val="000000"/>
                <w:sz w:val="28"/>
                <w:szCs w:val="28"/>
                <w:lang w:val="en-GB"/>
              </w:rPr>
              <w:t>or</w:t>
            </w:r>
            <w:r>
              <w:rPr>
                <w:rFonts w:ascii="GoogleSansText-Regular" w:hAnsi="GoogleSansText-Regular" w:cs="GoogleSansText-Regular"/>
                <w:color w:val="000000"/>
                <w:sz w:val="28"/>
                <w:szCs w:val="28"/>
                <w:lang w:val="en-GB"/>
              </w:rPr>
              <w:t xml:space="preserve"> meals, the banner, and the café history?</w:t>
            </w:r>
          </w:p>
        </w:tc>
        <w:tc>
          <w:tcPr>
            <w:tcW w:w="4149" w:type="dxa"/>
          </w:tcPr>
          <w:p w14:paraId="12B047B8" w14:textId="0CB42A93" w:rsidR="00F3084B" w:rsidRDefault="00F3084B" w:rsidP="00F3084B">
            <w:pPr>
              <w:tabs>
                <w:tab w:val="left" w:pos="965"/>
              </w:tabs>
              <w:jc w:val="both"/>
              <w:rPr>
                <w:rFonts w:ascii="GoogleSansText-Regular" w:hAnsi="GoogleSansText-Regular" w:cs="GoogleSansText-Regular"/>
                <w:color w:val="000000"/>
                <w:sz w:val="28"/>
                <w:szCs w:val="28"/>
                <w:lang w:val="en-GB"/>
              </w:rPr>
            </w:pPr>
            <w:r>
              <w:rPr>
                <w:rFonts w:ascii="GoogleSansText-Regular" w:hAnsi="GoogleSansText-Regular" w:cs="GoogleSansText-Regular"/>
                <w:color w:val="000000"/>
                <w:sz w:val="28"/>
                <w:szCs w:val="28"/>
                <w:lang w:val="en-GB"/>
              </w:rPr>
              <w:t>I will provide a shared Google Drive folder containing all the approved, optimized image assets by the end of the week.</w:t>
            </w:r>
          </w:p>
        </w:tc>
      </w:tr>
      <w:tr w:rsidR="00F3084B" w14:paraId="51C49EAF" w14:textId="77777777" w:rsidTr="00F3084B">
        <w:tc>
          <w:tcPr>
            <w:tcW w:w="4148" w:type="dxa"/>
          </w:tcPr>
          <w:p w14:paraId="612FE56D" w14:textId="0272AEEE" w:rsidR="00F3084B" w:rsidRDefault="00F3084B" w:rsidP="00F3084B">
            <w:pPr>
              <w:jc w:val="both"/>
              <w:rPr>
                <w:rFonts w:ascii="GoogleSansText-Regular" w:hAnsi="GoogleSansText-Regular" w:cs="GoogleSansText-Regular"/>
                <w:color w:val="000000"/>
                <w:sz w:val="28"/>
                <w:szCs w:val="28"/>
                <w:lang w:val="en-GB"/>
              </w:rPr>
            </w:pPr>
            <w:r>
              <w:rPr>
                <w:rFonts w:ascii="GoogleSansText-Regular" w:hAnsi="GoogleSansText-Regular" w:cs="GoogleSansText-Regular"/>
                <w:color w:val="000000"/>
                <w:sz w:val="28"/>
                <w:szCs w:val="28"/>
                <w:lang w:val="en-GB"/>
              </w:rPr>
              <w:t>What specific text would you like included on the Privacy Policy page regarding the collection of data via the enquiry form?</w:t>
            </w:r>
          </w:p>
        </w:tc>
        <w:tc>
          <w:tcPr>
            <w:tcW w:w="4149" w:type="dxa"/>
          </w:tcPr>
          <w:p w14:paraId="0581707A" w14:textId="7E82B891" w:rsidR="00F3084B" w:rsidRDefault="00F3084B" w:rsidP="00F3084B">
            <w:pPr>
              <w:jc w:val="both"/>
              <w:rPr>
                <w:rFonts w:ascii="GoogleSansText-Regular" w:hAnsi="GoogleSansText-Regular" w:cs="GoogleSansText-Regular"/>
                <w:color w:val="000000"/>
                <w:sz w:val="28"/>
                <w:szCs w:val="28"/>
                <w:lang w:val="en-GB"/>
              </w:rPr>
            </w:pPr>
            <w:r>
              <w:rPr>
                <w:rFonts w:ascii="GoogleSansText-Regular" w:hAnsi="GoogleSansText-Regular" w:cs="GoogleSansText-Regular"/>
                <w:color w:val="000000"/>
                <w:sz w:val="28"/>
                <w:szCs w:val="28"/>
                <w:lang w:val="en-GB"/>
              </w:rPr>
              <w:t>Please state that we only use email addresses to respond to inquiries and do not share customer data with third parties.</w:t>
            </w:r>
          </w:p>
        </w:tc>
      </w:tr>
    </w:tbl>
    <w:p w14:paraId="3E19B975" w14:textId="77777777" w:rsidR="003F62D9" w:rsidRDefault="003F62D9">
      <w:pPr>
        <w:pStyle w:val="RTOWorksBodyText"/>
        <w:rPr>
          <w:rFonts w:asciiTheme="majorHAnsi" w:hAnsiTheme="majorHAnsi" w:cstheme="majorBidi"/>
          <w:b/>
          <w:caps/>
          <w:color w:val="2A2A2A" w:themeColor="text2"/>
          <w:sz w:val="28"/>
          <w:szCs w:val="26"/>
          <w:lang w:val="en-US" w:eastAsia="ja-JP"/>
        </w:rPr>
      </w:pPr>
    </w:p>
    <w:p w14:paraId="7BEC8369" w14:textId="77777777" w:rsidR="003F62D9" w:rsidRDefault="002A0A95">
      <w:pPr>
        <w:pStyle w:val="Heading2"/>
        <w:rPr>
          <w:i/>
          <w:iCs/>
        </w:rPr>
      </w:pPr>
      <w:bookmarkStart w:id="4" w:name="_Toc84493371"/>
      <w:r>
        <w:t>Client requirements</w:t>
      </w:r>
      <w:bookmarkEnd w:id="4"/>
    </w:p>
    <w:p w14:paraId="5BD1520D" w14:textId="48BC74F9" w:rsidR="003F62D9" w:rsidRPr="00404A16" w:rsidRDefault="00404A16" w:rsidP="00404A16">
      <w:pPr>
        <w:pStyle w:val="Heading2"/>
        <w:jc w:val="both"/>
        <w:rPr>
          <w:rFonts w:ascii="Arial" w:eastAsia="Verdana" w:hAnsi="Arial" w:cs="Arial"/>
          <w:b w:val="0"/>
          <w:caps w:val="0"/>
          <w:color w:val="5F5F5F" w:themeColor="text2" w:themeTint="BF"/>
          <w:sz w:val="24"/>
          <w:szCs w:val="24"/>
        </w:rPr>
      </w:pPr>
      <w:r w:rsidRPr="00404A16">
        <w:rPr>
          <w:rFonts w:ascii="Arial" w:eastAsia="Verdana" w:hAnsi="Arial" w:cs="Arial"/>
          <w:b w:val="0"/>
          <w:caps w:val="0"/>
          <w:color w:val="5F5F5F" w:themeColor="text2" w:themeTint="BF"/>
          <w:sz w:val="24"/>
          <w:szCs w:val="24"/>
        </w:rPr>
        <w:t>Based on the meeting, the client confirmed the need for a responsive, dynamic site with a focus on earthy branding. They require the menu and branch data to be easily updatable, affirming the need for XML data structuring. The client expects the enquiry form to strictly validate data before submission to ensure quality leads, and they require a simple, clear privacy policy addressing data collection.</w:t>
      </w:r>
    </w:p>
    <w:p w14:paraId="08459A63" w14:textId="77777777" w:rsidR="003F62D9" w:rsidRDefault="002A0A95">
      <w:pPr>
        <w:rPr>
          <w:rFonts w:asciiTheme="majorHAnsi" w:eastAsiaTheme="majorEastAsia" w:hAnsiTheme="majorHAnsi" w:cstheme="majorBidi"/>
          <w:b/>
          <w:caps/>
          <w:color w:val="2A2A2A" w:themeColor="text2"/>
          <w:sz w:val="90"/>
          <w:szCs w:val="32"/>
        </w:rPr>
      </w:pPr>
      <w:r>
        <w:br w:type="page"/>
      </w:r>
    </w:p>
    <w:p w14:paraId="71407D63" w14:textId="77777777" w:rsidR="003F62D9" w:rsidRDefault="002A0A95">
      <w:pPr>
        <w:pStyle w:val="Heading1"/>
      </w:pPr>
      <w:bookmarkStart w:id="5" w:name="_Toc84493372"/>
      <w:r>
        <w:lastRenderedPageBreak/>
        <w:t>XML document Requirements</w:t>
      </w:r>
      <w:bookmarkEnd w:id="5"/>
    </w:p>
    <w:p w14:paraId="52172C5C" w14:textId="77777777" w:rsidR="003F62D9" w:rsidRDefault="002A0A95">
      <w:pPr>
        <w:pStyle w:val="Heading2"/>
      </w:pPr>
      <w:bookmarkStart w:id="6" w:name="_Toc84493373"/>
      <w:r>
        <w:t>Legislation and standards</w:t>
      </w:r>
      <w:bookmarkEnd w:id="6"/>
    </w:p>
    <w:p w14:paraId="64B9596B" w14:textId="5B2AFE97" w:rsidR="00404A16" w:rsidRPr="00404A16" w:rsidRDefault="00404A16" w:rsidP="00404A16">
      <w:pPr>
        <w:pStyle w:val="Heading2"/>
        <w:numPr>
          <w:ilvl w:val="0"/>
          <w:numId w:val="8"/>
        </w:numPr>
        <w:jc w:val="both"/>
        <w:rPr>
          <w:rFonts w:ascii="Arial" w:eastAsia="Verdana" w:hAnsi="Arial" w:cs="Arial"/>
          <w:b w:val="0"/>
          <w:caps w:val="0"/>
          <w:color w:val="5F5F5F" w:themeColor="text2" w:themeTint="BF"/>
          <w:sz w:val="24"/>
          <w:szCs w:val="24"/>
        </w:rPr>
      </w:pPr>
      <w:bookmarkStart w:id="7" w:name="_Toc84493374"/>
      <w:r w:rsidRPr="00404A16">
        <w:rPr>
          <w:rFonts w:ascii="Arial" w:eastAsia="Verdana" w:hAnsi="Arial" w:cs="Arial"/>
          <w:bCs/>
          <w:caps w:val="0"/>
          <w:color w:val="5F5F5F" w:themeColor="text2" w:themeTint="BF"/>
          <w:sz w:val="24"/>
          <w:szCs w:val="24"/>
        </w:rPr>
        <w:t>One applicable legislation:</w:t>
      </w:r>
      <w:r w:rsidRPr="00404A16">
        <w:rPr>
          <w:rFonts w:ascii="Arial" w:eastAsia="Verdana" w:hAnsi="Arial" w:cs="Arial"/>
          <w:b w:val="0"/>
          <w:caps w:val="0"/>
          <w:color w:val="5F5F5F" w:themeColor="text2" w:themeTint="BF"/>
          <w:sz w:val="24"/>
          <w:szCs w:val="24"/>
        </w:rPr>
        <w:t xml:space="preserve"> The Privacy Act 1988 (Australian). Relevance: The website includes a contact form collecting personal information (First Name, Last Name, Email). The privacy policy page must accurately reflect how this data is handled in accordance with the Act.</w:t>
      </w:r>
      <w:r w:rsidRPr="00404A16">
        <w:rPr>
          <w:rFonts w:ascii="Arial" w:eastAsia="Verdana" w:hAnsi="Arial" w:cs="Arial"/>
          <w:b w:val="0"/>
          <w:caps w:val="0"/>
          <w:color w:val="5F5F5F" w:themeColor="text2" w:themeTint="BF"/>
          <w:sz w:val="24"/>
          <w:szCs w:val="24"/>
        </w:rPr>
        <w:br/>
      </w:r>
    </w:p>
    <w:p w14:paraId="242DC068" w14:textId="530A3565" w:rsidR="00404A16" w:rsidRPr="00404A16" w:rsidRDefault="00404A16" w:rsidP="00404A16">
      <w:pPr>
        <w:pStyle w:val="Heading2"/>
        <w:numPr>
          <w:ilvl w:val="0"/>
          <w:numId w:val="8"/>
        </w:numPr>
        <w:jc w:val="both"/>
        <w:rPr>
          <w:rFonts w:ascii="Arial" w:eastAsia="Verdana" w:hAnsi="Arial" w:cs="Arial"/>
          <w:b w:val="0"/>
          <w:caps w:val="0"/>
          <w:color w:val="5F5F5F" w:themeColor="text2" w:themeTint="BF"/>
          <w:sz w:val="24"/>
          <w:szCs w:val="24"/>
        </w:rPr>
      </w:pPr>
      <w:r w:rsidRPr="00404A16">
        <w:rPr>
          <w:rFonts w:ascii="Arial" w:eastAsia="Verdana" w:hAnsi="Arial" w:cs="Arial"/>
          <w:bCs/>
          <w:caps w:val="0"/>
          <w:color w:val="5F5F5F" w:themeColor="text2" w:themeTint="BF"/>
          <w:sz w:val="24"/>
          <w:szCs w:val="24"/>
        </w:rPr>
        <w:t>Two applicable standards:</w:t>
      </w:r>
      <w:r w:rsidRPr="00404A16">
        <w:rPr>
          <w:rFonts w:ascii="Arial" w:eastAsia="Verdana" w:hAnsi="Arial" w:cs="Arial"/>
          <w:bCs/>
          <w:caps w:val="0"/>
          <w:color w:val="5F5F5F" w:themeColor="text2" w:themeTint="BF"/>
          <w:sz w:val="24"/>
          <w:szCs w:val="24"/>
        </w:rPr>
        <w:br/>
      </w:r>
    </w:p>
    <w:p w14:paraId="10FAEC7E" w14:textId="4EE6C8CD" w:rsidR="00404A16" w:rsidRPr="00404A16" w:rsidRDefault="00404A16" w:rsidP="00404A16">
      <w:pPr>
        <w:pStyle w:val="Heading2"/>
        <w:numPr>
          <w:ilvl w:val="0"/>
          <w:numId w:val="9"/>
        </w:numPr>
        <w:jc w:val="both"/>
        <w:rPr>
          <w:rFonts w:ascii="Arial" w:eastAsia="Verdana" w:hAnsi="Arial" w:cs="Arial"/>
          <w:b w:val="0"/>
          <w:caps w:val="0"/>
          <w:color w:val="5F5F5F" w:themeColor="text2" w:themeTint="BF"/>
          <w:sz w:val="24"/>
          <w:szCs w:val="24"/>
        </w:rPr>
      </w:pPr>
      <w:r w:rsidRPr="00404A16">
        <w:rPr>
          <w:rFonts w:ascii="Arial" w:eastAsia="Verdana" w:hAnsi="Arial" w:cs="Arial"/>
          <w:bCs/>
          <w:caps w:val="0"/>
          <w:color w:val="5F5F5F" w:themeColor="text2" w:themeTint="BF"/>
          <w:sz w:val="24"/>
          <w:szCs w:val="24"/>
        </w:rPr>
        <w:t>W3C XML 1.0 Specification:</w:t>
      </w:r>
      <w:r w:rsidRPr="00404A16">
        <w:rPr>
          <w:rFonts w:ascii="Arial" w:eastAsia="Verdana" w:hAnsi="Arial" w:cs="Arial"/>
          <w:b w:val="0"/>
          <w:caps w:val="0"/>
          <w:color w:val="5F5F5F" w:themeColor="text2" w:themeTint="BF"/>
          <w:sz w:val="24"/>
          <w:szCs w:val="24"/>
        </w:rPr>
        <w:t xml:space="preserve"> Ensures the XML documents (menu.xml, branches.xml) are "well-formed" and standard-compliant.</w:t>
      </w:r>
      <w:r w:rsidRPr="00404A16">
        <w:rPr>
          <w:rFonts w:ascii="Arial" w:eastAsia="Verdana" w:hAnsi="Arial" w:cs="Arial"/>
          <w:b w:val="0"/>
          <w:caps w:val="0"/>
          <w:color w:val="5F5F5F" w:themeColor="text2" w:themeTint="BF"/>
          <w:sz w:val="24"/>
          <w:szCs w:val="24"/>
        </w:rPr>
        <w:br/>
      </w:r>
    </w:p>
    <w:p w14:paraId="35A83CF5" w14:textId="13AAB516" w:rsidR="00404A16" w:rsidRPr="00404A16" w:rsidRDefault="00404A16" w:rsidP="00404A16">
      <w:pPr>
        <w:pStyle w:val="Heading2"/>
        <w:numPr>
          <w:ilvl w:val="0"/>
          <w:numId w:val="9"/>
        </w:numPr>
        <w:jc w:val="both"/>
        <w:rPr>
          <w:rFonts w:ascii="Arial" w:eastAsia="Verdana" w:hAnsi="Arial" w:cs="Arial"/>
          <w:b w:val="0"/>
          <w:i/>
          <w:iCs/>
          <w:caps w:val="0"/>
          <w:color w:val="5F5F5F" w:themeColor="text2" w:themeTint="BF"/>
          <w:sz w:val="24"/>
          <w:szCs w:val="24"/>
        </w:rPr>
      </w:pPr>
      <w:r w:rsidRPr="00404A16">
        <w:rPr>
          <w:rFonts w:ascii="Arial" w:eastAsia="Verdana" w:hAnsi="Arial" w:cs="Arial"/>
          <w:bCs/>
          <w:caps w:val="0"/>
          <w:color w:val="5F5F5F" w:themeColor="text2" w:themeTint="BF"/>
          <w:sz w:val="24"/>
          <w:szCs w:val="24"/>
        </w:rPr>
        <w:t>WCAG 2.1 (Web Content Accessibility Guidelines):</w:t>
      </w:r>
      <w:r w:rsidRPr="00404A16">
        <w:rPr>
          <w:rFonts w:ascii="Arial" w:eastAsia="Verdana" w:hAnsi="Arial" w:cs="Arial"/>
          <w:b w:val="0"/>
          <w:caps w:val="0"/>
          <w:color w:val="5F5F5F" w:themeColor="text2" w:themeTint="BF"/>
          <w:sz w:val="24"/>
          <w:szCs w:val="24"/>
        </w:rPr>
        <w:t xml:space="preserve"> Ensures that the dynamic data pulled from the XML files into the HTML structure remains accessible (e.g., ensuring dynamically generated images</w:t>
      </w:r>
      <w:r w:rsidRPr="00404A16">
        <w:rPr>
          <w:rFonts w:ascii="Arial" w:eastAsia="Verdana" w:hAnsi="Arial" w:cs="Arial"/>
          <w:b w:val="0"/>
          <w:i/>
          <w:iCs/>
          <w:caps w:val="0"/>
          <w:color w:val="5F5F5F" w:themeColor="text2" w:themeTint="BF"/>
          <w:sz w:val="24"/>
          <w:szCs w:val="24"/>
        </w:rPr>
        <w:t xml:space="preserve"> from menu.xml have alt tags).</w:t>
      </w:r>
      <w:r>
        <w:rPr>
          <w:rFonts w:ascii="Arial" w:eastAsia="Verdana" w:hAnsi="Arial" w:cs="Arial"/>
          <w:b w:val="0"/>
          <w:i/>
          <w:iCs/>
          <w:caps w:val="0"/>
          <w:color w:val="5F5F5F" w:themeColor="text2" w:themeTint="BF"/>
          <w:sz w:val="24"/>
          <w:szCs w:val="24"/>
        </w:rPr>
        <w:br/>
      </w:r>
    </w:p>
    <w:p w14:paraId="4D3B6A4C" w14:textId="77777777" w:rsidR="003F62D9" w:rsidRDefault="002A0A95">
      <w:pPr>
        <w:pStyle w:val="Heading2"/>
      </w:pPr>
      <w:r>
        <w:t>Procedures for developing XML Documents</w:t>
      </w:r>
      <w:bookmarkEnd w:id="7"/>
    </w:p>
    <w:p w14:paraId="7228AD2E" w14:textId="77777777" w:rsidR="00404A16" w:rsidRPr="00404A16" w:rsidRDefault="00404A16" w:rsidP="00404A16">
      <w:pPr>
        <w:pStyle w:val="Heading2"/>
        <w:jc w:val="both"/>
        <w:rPr>
          <w:rFonts w:ascii="Arial" w:eastAsia="Verdana" w:hAnsi="Arial" w:cs="Arial"/>
          <w:b w:val="0"/>
          <w:caps w:val="0"/>
          <w:color w:val="5F5F5F" w:themeColor="text2" w:themeTint="BF"/>
          <w:sz w:val="24"/>
          <w:szCs w:val="24"/>
        </w:rPr>
      </w:pPr>
      <w:r w:rsidRPr="00404A16">
        <w:rPr>
          <w:rFonts w:ascii="Arial" w:eastAsia="Verdana" w:hAnsi="Arial" w:cs="Arial"/>
          <w:b w:val="0"/>
          <w:caps w:val="0"/>
          <w:color w:val="5F5F5F" w:themeColor="text2" w:themeTint="BF"/>
          <w:sz w:val="24"/>
          <w:szCs w:val="24"/>
        </w:rPr>
        <w:t xml:space="preserve">XML documents will be created following the procedures outlined at </w:t>
      </w:r>
      <w:r w:rsidRPr="00404A16">
        <w:rPr>
          <w:rFonts w:ascii="Arial" w:eastAsia="Verdana" w:hAnsi="Arial" w:cs="Arial"/>
          <w:bCs/>
          <w:caps w:val="0"/>
          <w:color w:val="5F5F5F" w:themeColor="text2" w:themeTint="BF"/>
          <w:sz w:val="24"/>
          <w:szCs w:val="24"/>
        </w:rPr>
        <w:t>https://www.lifewire.com/what-is-an-xml-file-2622560.</w:t>
      </w:r>
      <w:r w:rsidRPr="00404A16">
        <w:rPr>
          <w:rFonts w:ascii="Arial" w:eastAsia="Verdana" w:hAnsi="Arial" w:cs="Arial"/>
          <w:b w:val="0"/>
          <w:caps w:val="0"/>
          <w:color w:val="5F5F5F" w:themeColor="text2" w:themeTint="BF"/>
          <w:sz w:val="24"/>
          <w:szCs w:val="24"/>
        </w:rPr>
        <w:t xml:space="preserve"> The procedure involves:</w:t>
      </w:r>
    </w:p>
    <w:p w14:paraId="1D88B2AD" w14:textId="131F3AED" w:rsidR="00404A16" w:rsidRPr="00404A16" w:rsidRDefault="00404A16" w:rsidP="00404A16">
      <w:pPr>
        <w:pStyle w:val="Heading2"/>
        <w:numPr>
          <w:ilvl w:val="0"/>
          <w:numId w:val="11"/>
        </w:numPr>
        <w:jc w:val="both"/>
        <w:rPr>
          <w:rFonts w:ascii="Arial" w:eastAsia="Verdana" w:hAnsi="Arial" w:cs="Arial"/>
          <w:b w:val="0"/>
          <w:caps w:val="0"/>
          <w:color w:val="5F5F5F" w:themeColor="text2" w:themeTint="BF"/>
          <w:sz w:val="24"/>
          <w:szCs w:val="24"/>
        </w:rPr>
      </w:pPr>
      <w:r w:rsidRPr="00404A16">
        <w:rPr>
          <w:rFonts w:ascii="Arial" w:eastAsia="Verdana" w:hAnsi="Arial" w:cs="Arial"/>
          <w:b w:val="0"/>
          <w:caps w:val="0"/>
          <w:color w:val="5F5F5F" w:themeColor="text2" w:themeTint="BF"/>
          <w:sz w:val="24"/>
          <w:szCs w:val="24"/>
        </w:rPr>
        <w:t>Defining the hierarchical structure of the data (Meals vs. Beverages, Branches).</w:t>
      </w:r>
      <w:r>
        <w:rPr>
          <w:rFonts w:ascii="Arial" w:eastAsia="Verdana" w:hAnsi="Arial" w:cs="Arial"/>
          <w:b w:val="0"/>
          <w:caps w:val="0"/>
          <w:color w:val="5F5F5F" w:themeColor="text2" w:themeTint="BF"/>
          <w:sz w:val="24"/>
          <w:szCs w:val="24"/>
        </w:rPr>
        <w:br/>
      </w:r>
    </w:p>
    <w:p w14:paraId="203B5F28" w14:textId="57D17C83" w:rsidR="00404A16" w:rsidRPr="00404A16" w:rsidRDefault="00404A16" w:rsidP="00404A16">
      <w:pPr>
        <w:pStyle w:val="Heading2"/>
        <w:numPr>
          <w:ilvl w:val="0"/>
          <w:numId w:val="11"/>
        </w:numPr>
        <w:jc w:val="both"/>
        <w:rPr>
          <w:rFonts w:ascii="Arial" w:eastAsia="Verdana" w:hAnsi="Arial" w:cs="Arial"/>
          <w:b w:val="0"/>
          <w:caps w:val="0"/>
          <w:color w:val="5F5F5F" w:themeColor="text2" w:themeTint="BF"/>
          <w:sz w:val="24"/>
          <w:szCs w:val="24"/>
        </w:rPr>
      </w:pPr>
      <w:r w:rsidRPr="00404A16">
        <w:rPr>
          <w:rFonts w:ascii="Arial" w:eastAsia="Verdana" w:hAnsi="Arial" w:cs="Arial"/>
          <w:b w:val="0"/>
          <w:caps w:val="0"/>
          <w:color w:val="5F5F5F" w:themeColor="text2" w:themeTint="BF"/>
          <w:sz w:val="24"/>
          <w:szCs w:val="24"/>
        </w:rPr>
        <w:t>Creating Document Type Definitions (DTDs) to establish the legal building blocks and rules for the XML files.</w:t>
      </w:r>
      <w:r>
        <w:rPr>
          <w:rFonts w:ascii="Arial" w:eastAsia="Verdana" w:hAnsi="Arial" w:cs="Arial"/>
          <w:b w:val="0"/>
          <w:caps w:val="0"/>
          <w:color w:val="5F5F5F" w:themeColor="text2" w:themeTint="BF"/>
          <w:sz w:val="24"/>
          <w:szCs w:val="24"/>
        </w:rPr>
        <w:br/>
      </w:r>
    </w:p>
    <w:p w14:paraId="20BE3FE0" w14:textId="1FA26319" w:rsidR="00404A16" w:rsidRPr="00404A16" w:rsidRDefault="00404A16" w:rsidP="00404A16">
      <w:pPr>
        <w:pStyle w:val="Heading2"/>
        <w:numPr>
          <w:ilvl w:val="0"/>
          <w:numId w:val="11"/>
        </w:numPr>
        <w:jc w:val="both"/>
        <w:rPr>
          <w:rFonts w:ascii="Arial" w:eastAsia="Verdana" w:hAnsi="Arial" w:cs="Arial"/>
          <w:b w:val="0"/>
          <w:caps w:val="0"/>
          <w:color w:val="5F5F5F" w:themeColor="text2" w:themeTint="BF"/>
          <w:sz w:val="24"/>
          <w:szCs w:val="24"/>
        </w:rPr>
      </w:pPr>
      <w:r w:rsidRPr="00404A16">
        <w:rPr>
          <w:rFonts w:ascii="Arial" w:eastAsia="Verdana" w:hAnsi="Arial" w:cs="Arial"/>
          <w:b w:val="0"/>
          <w:caps w:val="0"/>
          <w:color w:val="5F5F5F" w:themeColor="text2" w:themeTint="BF"/>
          <w:sz w:val="24"/>
          <w:szCs w:val="24"/>
        </w:rPr>
        <w:lastRenderedPageBreak/>
        <w:t>Writing the XML files using a text editor</w:t>
      </w:r>
      <w:r>
        <w:rPr>
          <w:rFonts w:ascii="Arial" w:eastAsia="Verdana" w:hAnsi="Arial" w:cs="Arial"/>
          <w:b w:val="0"/>
          <w:caps w:val="0"/>
          <w:color w:val="5F5F5F" w:themeColor="text2" w:themeTint="BF"/>
          <w:sz w:val="24"/>
          <w:szCs w:val="24"/>
        </w:rPr>
        <w:t xml:space="preserve"> and</w:t>
      </w:r>
      <w:r w:rsidRPr="00404A16">
        <w:rPr>
          <w:rFonts w:ascii="Arial" w:eastAsia="Verdana" w:hAnsi="Arial" w:cs="Arial"/>
          <w:b w:val="0"/>
          <w:caps w:val="0"/>
          <w:color w:val="5F5F5F" w:themeColor="text2" w:themeTint="BF"/>
          <w:sz w:val="24"/>
          <w:szCs w:val="24"/>
        </w:rPr>
        <w:t xml:space="preserve"> applying custom tags.</w:t>
      </w:r>
      <w:r>
        <w:rPr>
          <w:rFonts w:ascii="Arial" w:eastAsia="Verdana" w:hAnsi="Arial" w:cs="Arial"/>
          <w:b w:val="0"/>
          <w:caps w:val="0"/>
          <w:color w:val="5F5F5F" w:themeColor="text2" w:themeTint="BF"/>
          <w:sz w:val="24"/>
          <w:szCs w:val="24"/>
        </w:rPr>
        <w:br/>
      </w:r>
    </w:p>
    <w:p w14:paraId="3DA52CA6" w14:textId="2C7856B0" w:rsidR="00404A16" w:rsidRPr="00404A16" w:rsidRDefault="00404A16" w:rsidP="00404A16">
      <w:pPr>
        <w:pStyle w:val="Heading2"/>
        <w:numPr>
          <w:ilvl w:val="0"/>
          <w:numId w:val="11"/>
        </w:numPr>
        <w:jc w:val="both"/>
        <w:rPr>
          <w:rFonts w:ascii="Arial" w:eastAsia="Verdana" w:hAnsi="Arial" w:cs="Arial"/>
          <w:b w:val="0"/>
          <w:caps w:val="0"/>
          <w:color w:val="5F5F5F" w:themeColor="text2" w:themeTint="BF"/>
          <w:sz w:val="24"/>
          <w:szCs w:val="24"/>
        </w:rPr>
      </w:pPr>
      <w:r w:rsidRPr="00404A16">
        <w:rPr>
          <w:rFonts w:ascii="Arial" w:eastAsia="Verdana" w:hAnsi="Arial" w:cs="Arial"/>
          <w:b w:val="0"/>
          <w:caps w:val="0"/>
          <w:color w:val="5F5F5F" w:themeColor="text2" w:themeTint="BF"/>
          <w:sz w:val="24"/>
          <w:szCs w:val="24"/>
        </w:rPr>
        <w:t>Validating the XML files against the DTD to ensure they are well-formed and valid.</w:t>
      </w:r>
    </w:p>
    <w:p w14:paraId="22782C3D" w14:textId="77777777" w:rsidR="003F62D9" w:rsidRDefault="002A0A95">
      <w:pPr>
        <w:pStyle w:val="RTOWorksBullet1"/>
        <w:tabs>
          <w:tab w:val="clear" w:pos="0"/>
        </w:tabs>
        <w:rPr>
          <w:rFonts w:asciiTheme="majorHAnsi" w:hAnsiTheme="majorHAnsi" w:cstheme="majorBidi"/>
          <w:b/>
          <w:caps/>
          <w:color w:val="2A2A2A" w:themeColor="text2"/>
          <w:sz w:val="28"/>
          <w:szCs w:val="26"/>
          <w:lang w:val="en-US" w:eastAsia="ja-JP"/>
        </w:rPr>
      </w:pPr>
      <w:r>
        <w:rPr>
          <w:rFonts w:asciiTheme="majorHAnsi" w:hAnsiTheme="majorHAnsi" w:cstheme="majorBidi"/>
          <w:b/>
          <w:caps/>
          <w:color w:val="2A2A2A" w:themeColor="text2"/>
          <w:sz w:val="28"/>
          <w:szCs w:val="26"/>
          <w:lang w:val="en-US" w:eastAsia="ja-JP"/>
        </w:rPr>
        <w:t>XML documents</w:t>
      </w:r>
    </w:p>
    <w:p w14:paraId="362BD85E" w14:textId="77777777" w:rsidR="00404A16" w:rsidRPr="00404A16" w:rsidRDefault="00404A16" w:rsidP="00404A16">
      <w:pPr>
        <w:numPr>
          <w:ilvl w:val="0"/>
          <w:numId w:val="12"/>
        </w:numPr>
        <w:suppressAutoHyphens w:val="0"/>
        <w:spacing w:before="100" w:beforeAutospacing="1" w:after="100" w:afterAutospacing="1" w:line="240" w:lineRule="auto"/>
        <w:rPr>
          <w:rFonts w:ascii="Arial" w:eastAsia="Times New Roman" w:hAnsi="Arial" w:cs="Arial"/>
          <w:color w:val="auto"/>
          <w:sz w:val="21"/>
          <w:szCs w:val="21"/>
          <w:lang w:val="en-AU" w:eastAsia="en-GB"/>
        </w:rPr>
      </w:pPr>
      <w:r w:rsidRPr="00404A16">
        <w:rPr>
          <w:rFonts w:ascii="Arial" w:eastAsia="Times New Roman" w:hAnsi="Arial" w:cs="Arial"/>
          <w:b/>
          <w:bCs/>
          <w:color w:val="auto"/>
          <w:sz w:val="21"/>
          <w:szCs w:val="21"/>
          <w:lang w:val="en-AU" w:eastAsia="en-GB"/>
        </w:rPr>
        <w:t>menu.xml</w:t>
      </w:r>
      <w:r w:rsidRPr="00404A16">
        <w:rPr>
          <w:rFonts w:ascii="Arial" w:eastAsia="Times New Roman" w:hAnsi="Arial" w:cs="Arial"/>
          <w:color w:val="auto"/>
          <w:sz w:val="21"/>
          <w:szCs w:val="21"/>
          <w:lang w:val="en-AU" w:eastAsia="en-GB"/>
        </w:rPr>
        <w:t>:</w:t>
      </w:r>
    </w:p>
    <w:p w14:paraId="5B0E3F7E" w14:textId="6D733D77" w:rsidR="00404A16" w:rsidRPr="00404A16" w:rsidRDefault="00404A16" w:rsidP="00404A16">
      <w:pPr>
        <w:pStyle w:val="ListParagraph"/>
        <w:numPr>
          <w:ilvl w:val="1"/>
          <w:numId w:val="12"/>
        </w:numPr>
        <w:suppressAutoHyphens w:val="0"/>
        <w:spacing w:before="100" w:beforeAutospacing="1" w:after="100" w:afterAutospacing="1" w:line="240" w:lineRule="auto"/>
        <w:rPr>
          <w:rFonts w:ascii="Arial" w:eastAsia="Times New Roman" w:hAnsi="Arial" w:cs="Arial"/>
          <w:i w:val="0"/>
          <w:color w:val="auto"/>
          <w:sz w:val="21"/>
          <w:szCs w:val="21"/>
          <w:lang w:val="en-AU" w:eastAsia="en-GB"/>
        </w:rPr>
      </w:pPr>
      <w:r w:rsidRPr="00404A16">
        <w:rPr>
          <w:rFonts w:ascii="Arial" w:eastAsia="Times New Roman" w:hAnsi="Arial" w:cs="Arial"/>
          <w:b/>
          <w:bCs/>
          <w:i w:val="0"/>
          <w:color w:val="auto"/>
          <w:sz w:val="21"/>
          <w:szCs w:val="21"/>
          <w:lang w:val="en-AU" w:eastAsia="en-GB"/>
        </w:rPr>
        <w:t>Purpose:</w:t>
      </w:r>
      <w:r w:rsidRPr="00404A16">
        <w:rPr>
          <w:rFonts w:ascii="Arial" w:eastAsia="Times New Roman" w:hAnsi="Arial" w:cs="Arial"/>
          <w:i w:val="0"/>
          <w:color w:val="auto"/>
          <w:sz w:val="21"/>
          <w:szCs w:val="21"/>
          <w:lang w:val="en-AU" w:eastAsia="en-GB"/>
        </w:rPr>
        <w:t xml:space="preserve"> To store the café's food and beverage offerings, including names, prices, descriptions, and image filenames.</w:t>
      </w:r>
      <w:r>
        <w:rPr>
          <w:rFonts w:ascii="Arial" w:eastAsia="Times New Roman" w:hAnsi="Arial" w:cs="Arial"/>
          <w:i w:val="0"/>
          <w:color w:val="auto"/>
          <w:sz w:val="21"/>
          <w:szCs w:val="21"/>
          <w:lang w:val="en-AU" w:eastAsia="en-GB"/>
        </w:rPr>
        <w:br/>
      </w:r>
    </w:p>
    <w:p w14:paraId="59DF2BAC" w14:textId="7909F0DE" w:rsidR="00404A16" w:rsidRPr="00404A16" w:rsidRDefault="00404A16" w:rsidP="00404A16">
      <w:pPr>
        <w:pStyle w:val="ListParagraph"/>
        <w:numPr>
          <w:ilvl w:val="1"/>
          <w:numId w:val="12"/>
        </w:numPr>
        <w:suppressAutoHyphens w:val="0"/>
        <w:spacing w:before="100" w:beforeAutospacing="1" w:after="100" w:afterAutospacing="1" w:line="240" w:lineRule="auto"/>
        <w:rPr>
          <w:rFonts w:ascii="Arial" w:eastAsia="Times New Roman" w:hAnsi="Arial" w:cs="Arial"/>
          <w:i w:val="0"/>
          <w:color w:val="auto"/>
          <w:sz w:val="21"/>
          <w:szCs w:val="21"/>
          <w:lang w:val="en-AU" w:eastAsia="en-GB"/>
        </w:rPr>
      </w:pPr>
      <w:r w:rsidRPr="00404A16">
        <w:rPr>
          <w:rFonts w:ascii="Arial" w:eastAsia="Times New Roman" w:hAnsi="Arial" w:cs="Arial"/>
          <w:b/>
          <w:bCs/>
          <w:i w:val="0"/>
          <w:color w:val="auto"/>
          <w:sz w:val="21"/>
          <w:szCs w:val="21"/>
          <w:lang w:val="en-AU" w:eastAsia="en-GB"/>
        </w:rPr>
        <w:t>Expectations:</w:t>
      </w:r>
      <w:r w:rsidRPr="00404A16">
        <w:rPr>
          <w:rFonts w:ascii="Arial" w:eastAsia="Times New Roman" w:hAnsi="Arial" w:cs="Arial"/>
          <w:i w:val="0"/>
          <w:color w:val="auto"/>
          <w:sz w:val="21"/>
          <w:szCs w:val="21"/>
          <w:lang w:val="en-AU" w:eastAsia="en-GB"/>
        </w:rPr>
        <w:t xml:space="preserve"> Must cleanly separate meals from beverages and include all items specified in the case study.</w:t>
      </w:r>
      <w:r>
        <w:rPr>
          <w:rFonts w:ascii="Arial" w:eastAsia="Times New Roman" w:hAnsi="Arial" w:cs="Arial"/>
          <w:i w:val="0"/>
          <w:color w:val="auto"/>
          <w:sz w:val="21"/>
          <w:szCs w:val="21"/>
          <w:lang w:val="en-AU" w:eastAsia="en-GB"/>
        </w:rPr>
        <w:br/>
      </w:r>
    </w:p>
    <w:p w14:paraId="08815A9E" w14:textId="0D6A7168" w:rsidR="00404A16" w:rsidRPr="00404A16" w:rsidRDefault="00404A16" w:rsidP="00404A16">
      <w:pPr>
        <w:pStyle w:val="ListParagraph"/>
        <w:numPr>
          <w:ilvl w:val="1"/>
          <w:numId w:val="12"/>
        </w:numPr>
        <w:suppressAutoHyphens w:val="0"/>
        <w:spacing w:before="100" w:beforeAutospacing="1" w:after="100" w:afterAutospacing="1" w:line="240" w:lineRule="auto"/>
        <w:rPr>
          <w:rFonts w:ascii="Arial" w:eastAsia="Times New Roman" w:hAnsi="Arial" w:cs="Arial"/>
          <w:i w:val="0"/>
          <w:color w:val="auto"/>
          <w:sz w:val="21"/>
          <w:szCs w:val="21"/>
          <w:lang w:val="en-AU" w:eastAsia="en-GB"/>
        </w:rPr>
      </w:pPr>
      <w:r w:rsidRPr="00404A16">
        <w:rPr>
          <w:rFonts w:ascii="Arial" w:eastAsia="Times New Roman" w:hAnsi="Arial" w:cs="Arial"/>
          <w:i w:val="0"/>
          <w:color w:val="auto"/>
          <w:sz w:val="21"/>
          <w:szCs w:val="21"/>
          <w:lang w:val="en-AU" w:eastAsia="en-GB"/>
        </w:rPr>
        <w:t xml:space="preserve"> </w:t>
      </w:r>
      <w:r w:rsidRPr="00404A16">
        <w:rPr>
          <w:rFonts w:ascii="Arial" w:eastAsia="Times New Roman" w:hAnsi="Arial" w:cs="Arial"/>
          <w:b/>
          <w:bCs/>
          <w:i w:val="0"/>
          <w:color w:val="auto"/>
          <w:sz w:val="21"/>
          <w:szCs w:val="21"/>
          <w:lang w:val="en-AU" w:eastAsia="en-GB"/>
        </w:rPr>
        <w:t>Required Functionality:</w:t>
      </w:r>
      <w:r w:rsidRPr="00404A16">
        <w:rPr>
          <w:rFonts w:ascii="Arial" w:eastAsia="Times New Roman" w:hAnsi="Arial" w:cs="Arial"/>
          <w:i w:val="0"/>
          <w:color w:val="auto"/>
          <w:sz w:val="21"/>
          <w:szCs w:val="21"/>
          <w:lang w:val="en-AU" w:eastAsia="en-GB"/>
        </w:rPr>
        <w:t xml:space="preserve"> Must integrate with a JavaScript fetch function to dynamically generate HTML tables on the </w:t>
      </w:r>
      <w:r w:rsidRPr="00404A16">
        <w:rPr>
          <w:rFonts w:ascii="Courier New" w:eastAsia="Times New Roman" w:hAnsi="Courier New" w:cs="Courier New"/>
          <w:i w:val="0"/>
          <w:color w:val="auto"/>
          <w:sz w:val="20"/>
          <w:szCs w:val="20"/>
          <w:shd w:val="clear" w:color="auto" w:fill="F5F5F5"/>
          <w:lang w:val="en-AU" w:eastAsia="en-GB"/>
        </w:rPr>
        <w:t>menu.html</w:t>
      </w:r>
      <w:r w:rsidRPr="00404A16">
        <w:rPr>
          <w:rFonts w:ascii="Arial" w:eastAsia="Times New Roman" w:hAnsi="Arial" w:cs="Arial"/>
          <w:i w:val="0"/>
          <w:color w:val="auto"/>
          <w:sz w:val="21"/>
          <w:szCs w:val="21"/>
          <w:lang w:val="en-AU" w:eastAsia="en-GB"/>
        </w:rPr>
        <w:t xml:space="preserve"> page.</w:t>
      </w:r>
      <w:r>
        <w:rPr>
          <w:rFonts w:ascii="Arial" w:eastAsia="Times New Roman" w:hAnsi="Arial" w:cs="Arial"/>
          <w:i w:val="0"/>
          <w:color w:val="auto"/>
          <w:sz w:val="21"/>
          <w:szCs w:val="21"/>
          <w:lang w:val="en-AU" w:eastAsia="en-GB"/>
        </w:rPr>
        <w:br/>
      </w:r>
    </w:p>
    <w:p w14:paraId="41270C7F" w14:textId="77777777" w:rsidR="00404A16" w:rsidRDefault="00404A16" w:rsidP="00404A16">
      <w:pPr>
        <w:numPr>
          <w:ilvl w:val="0"/>
          <w:numId w:val="12"/>
        </w:numPr>
        <w:suppressAutoHyphens w:val="0"/>
        <w:spacing w:before="100" w:beforeAutospacing="1" w:after="100" w:afterAutospacing="1" w:line="240" w:lineRule="auto"/>
        <w:rPr>
          <w:rFonts w:ascii="Arial" w:eastAsia="Times New Roman" w:hAnsi="Arial" w:cs="Arial"/>
          <w:color w:val="auto"/>
          <w:sz w:val="21"/>
          <w:szCs w:val="21"/>
          <w:lang w:val="en-AU" w:eastAsia="en-GB"/>
        </w:rPr>
      </w:pPr>
      <w:r w:rsidRPr="00404A16">
        <w:rPr>
          <w:rFonts w:ascii="Arial" w:eastAsia="Times New Roman" w:hAnsi="Arial" w:cs="Arial"/>
          <w:b/>
          <w:bCs/>
          <w:color w:val="auto"/>
          <w:sz w:val="21"/>
          <w:szCs w:val="21"/>
          <w:lang w:val="en-AU" w:eastAsia="en-GB"/>
        </w:rPr>
        <w:t>branches.xml</w:t>
      </w:r>
      <w:r w:rsidRPr="00404A16">
        <w:rPr>
          <w:rFonts w:ascii="Arial" w:eastAsia="Times New Roman" w:hAnsi="Arial" w:cs="Arial"/>
          <w:color w:val="auto"/>
          <w:sz w:val="21"/>
          <w:szCs w:val="21"/>
          <w:lang w:val="en-AU" w:eastAsia="en-GB"/>
        </w:rPr>
        <w:t>:</w:t>
      </w:r>
    </w:p>
    <w:p w14:paraId="3D6E0FF3" w14:textId="3637FDBF" w:rsidR="00404A16" w:rsidRPr="00404A16" w:rsidRDefault="00404A16" w:rsidP="00404A16">
      <w:pPr>
        <w:pStyle w:val="ListParagraph"/>
        <w:numPr>
          <w:ilvl w:val="1"/>
          <w:numId w:val="12"/>
        </w:numPr>
        <w:suppressAutoHyphens w:val="0"/>
        <w:spacing w:before="100" w:beforeAutospacing="1" w:after="100" w:afterAutospacing="1" w:line="240" w:lineRule="auto"/>
        <w:rPr>
          <w:rFonts w:ascii="Arial" w:eastAsia="Times New Roman" w:hAnsi="Arial" w:cs="Arial"/>
          <w:i w:val="0"/>
          <w:color w:val="auto"/>
          <w:sz w:val="21"/>
          <w:szCs w:val="21"/>
          <w:lang w:val="en-AU" w:eastAsia="en-GB"/>
        </w:rPr>
      </w:pPr>
      <w:r w:rsidRPr="00404A16">
        <w:rPr>
          <w:rFonts w:ascii="Arial" w:eastAsia="Times New Roman" w:hAnsi="Arial" w:cs="Arial"/>
          <w:b/>
          <w:bCs/>
          <w:i w:val="0"/>
          <w:color w:val="auto"/>
          <w:sz w:val="21"/>
          <w:szCs w:val="21"/>
          <w:lang w:val="en-AU" w:eastAsia="en-GB"/>
        </w:rPr>
        <w:t>Purpose:</w:t>
      </w:r>
      <w:r w:rsidRPr="00404A16">
        <w:rPr>
          <w:rFonts w:ascii="Arial" w:eastAsia="Times New Roman" w:hAnsi="Arial" w:cs="Arial"/>
          <w:i w:val="0"/>
          <w:color w:val="auto"/>
          <w:sz w:val="21"/>
          <w:szCs w:val="21"/>
          <w:lang w:val="en-AU" w:eastAsia="en-GB"/>
        </w:rPr>
        <w:t xml:space="preserve"> To store contact details for multiple café locations.</w:t>
      </w:r>
      <w:r>
        <w:rPr>
          <w:rFonts w:ascii="Arial" w:eastAsia="Times New Roman" w:hAnsi="Arial" w:cs="Arial"/>
          <w:i w:val="0"/>
          <w:color w:val="auto"/>
          <w:sz w:val="21"/>
          <w:szCs w:val="21"/>
          <w:lang w:val="en-AU" w:eastAsia="en-GB"/>
        </w:rPr>
        <w:br/>
      </w:r>
    </w:p>
    <w:p w14:paraId="1F3F21B1" w14:textId="1D0E5A70" w:rsidR="00404A16" w:rsidRPr="00404A16" w:rsidRDefault="00404A16" w:rsidP="00404A16">
      <w:pPr>
        <w:pStyle w:val="ListParagraph"/>
        <w:numPr>
          <w:ilvl w:val="1"/>
          <w:numId w:val="12"/>
        </w:numPr>
        <w:suppressAutoHyphens w:val="0"/>
        <w:spacing w:before="100" w:beforeAutospacing="1" w:after="100" w:afterAutospacing="1" w:line="240" w:lineRule="auto"/>
        <w:rPr>
          <w:rFonts w:ascii="Arial" w:eastAsia="Times New Roman" w:hAnsi="Arial" w:cs="Arial"/>
          <w:i w:val="0"/>
          <w:color w:val="auto"/>
          <w:sz w:val="21"/>
          <w:szCs w:val="21"/>
          <w:lang w:val="en-AU" w:eastAsia="en-GB"/>
        </w:rPr>
      </w:pPr>
      <w:r w:rsidRPr="00404A16">
        <w:rPr>
          <w:rFonts w:ascii="Arial" w:eastAsia="Times New Roman" w:hAnsi="Arial" w:cs="Arial"/>
          <w:b/>
          <w:bCs/>
          <w:i w:val="0"/>
          <w:color w:val="auto"/>
          <w:sz w:val="21"/>
          <w:szCs w:val="21"/>
          <w:lang w:val="en-AU" w:eastAsia="en-GB"/>
        </w:rPr>
        <w:t>Expectations:</w:t>
      </w:r>
      <w:r w:rsidRPr="00404A16">
        <w:rPr>
          <w:rFonts w:ascii="Arial" w:eastAsia="Times New Roman" w:hAnsi="Arial" w:cs="Arial"/>
          <w:i w:val="0"/>
          <w:color w:val="auto"/>
          <w:sz w:val="21"/>
          <w:szCs w:val="21"/>
          <w:lang w:val="en-AU" w:eastAsia="en-GB"/>
        </w:rPr>
        <w:t xml:space="preserve"> Must include the address, contact number, opening hours, and a Google Maps link for Devonshire St, Pitt St, and Alfred St branches.</w:t>
      </w:r>
      <w:r>
        <w:rPr>
          <w:rFonts w:ascii="Arial" w:eastAsia="Times New Roman" w:hAnsi="Arial" w:cs="Arial"/>
          <w:i w:val="0"/>
          <w:color w:val="auto"/>
          <w:sz w:val="21"/>
          <w:szCs w:val="21"/>
          <w:lang w:val="en-AU" w:eastAsia="en-GB"/>
        </w:rPr>
        <w:br/>
      </w:r>
    </w:p>
    <w:p w14:paraId="657E05AF" w14:textId="43A4AAF4" w:rsidR="00404A16" w:rsidRPr="00404A16" w:rsidRDefault="00404A16" w:rsidP="00404A16">
      <w:pPr>
        <w:pStyle w:val="ListParagraph"/>
        <w:numPr>
          <w:ilvl w:val="1"/>
          <w:numId w:val="12"/>
        </w:numPr>
        <w:suppressAutoHyphens w:val="0"/>
        <w:spacing w:before="100" w:beforeAutospacing="1" w:after="100" w:afterAutospacing="1" w:line="240" w:lineRule="auto"/>
        <w:rPr>
          <w:rFonts w:ascii="Arial" w:eastAsia="Times New Roman" w:hAnsi="Arial" w:cs="Arial"/>
          <w:color w:val="auto"/>
          <w:sz w:val="21"/>
          <w:szCs w:val="21"/>
          <w:lang w:val="en-AU" w:eastAsia="en-GB"/>
        </w:rPr>
      </w:pPr>
      <w:r w:rsidRPr="00404A16">
        <w:rPr>
          <w:rFonts w:ascii="Arial" w:eastAsia="Times New Roman" w:hAnsi="Arial" w:cs="Arial"/>
          <w:b/>
          <w:bCs/>
          <w:i w:val="0"/>
          <w:color w:val="auto"/>
          <w:sz w:val="21"/>
          <w:szCs w:val="21"/>
          <w:lang w:val="en-AU" w:eastAsia="en-GB"/>
        </w:rPr>
        <w:t>Required Functionality:</w:t>
      </w:r>
      <w:r w:rsidRPr="00404A16">
        <w:rPr>
          <w:rFonts w:ascii="Arial" w:eastAsia="Times New Roman" w:hAnsi="Arial" w:cs="Arial"/>
          <w:i w:val="0"/>
          <w:color w:val="auto"/>
          <w:sz w:val="21"/>
          <w:szCs w:val="21"/>
          <w:lang w:val="en-AU" w:eastAsia="en-GB"/>
        </w:rPr>
        <w:t xml:space="preserve"> Must integrate with JavaScript to dynamically populate the branch listings on the contact.html page</w:t>
      </w:r>
      <w:r w:rsidRPr="00404A16">
        <w:rPr>
          <w:rFonts w:ascii="Arial" w:eastAsia="Times New Roman" w:hAnsi="Arial" w:cs="Arial"/>
          <w:color w:val="auto"/>
          <w:sz w:val="21"/>
          <w:szCs w:val="21"/>
          <w:lang w:val="en-AU" w:eastAsia="en-GB"/>
        </w:rPr>
        <w:t>.</w:t>
      </w:r>
    </w:p>
    <w:p w14:paraId="4815A10A" w14:textId="77777777" w:rsidR="003F62D9" w:rsidRDefault="003F62D9">
      <w:pPr>
        <w:pStyle w:val="RTOWorksBullet1"/>
        <w:tabs>
          <w:tab w:val="clear" w:pos="0"/>
        </w:tabs>
        <w:ind w:left="0" w:firstLine="0"/>
        <w:rPr>
          <w:i/>
        </w:rPr>
      </w:pPr>
    </w:p>
    <w:p w14:paraId="00CFD01B" w14:textId="77219BF6" w:rsidR="003F62D9" w:rsidRDefault="002A0A95">
      <w:pPr>
        <w:pStyle w:val="Heading2"/>
      </w:pPr>
      <w:bookmarkStart w:id="8" w:name="_Toc84493375"/>
      <w:r>
        <w:t>Design methodology and iterative development</w:t>
      </w:r>
      <w:bookmarkEnd w:id="8"/>
      <w:r w:rsidR="00404A16">
        <w:br/>
      </w:r>
    </w:p>
    <w:p w14:paraId="3384AB1A" w14:textId="7E17EE65" w:rsidR="00404A16" w:rsidRDefault="00404A16" w:rsidP="005F4B96">
      <w:pPr>
        <w:pStyle w:val="Heading2"/>
        <w:jc w:val="both"/>
        <w:rPr>
          <w:rFonts w:ascii="Arial" w:eastAsia="Verdana" w:hAnsi="Arial" w:cs="Arial"/>
          <w:b w:val="0"/>
          <w:caps w:val="0"/>
          <w:color w:val="5F5F5F" w:themeColor="text2" w:themeTint="BF"/>
          <w:sz w:val="24"/>
          <w:szCs w:val="24"/>
        </w:rPr>
      </w:pPr>
      <w:bookmarkStart w:id="9" w:name="_Toc84493376"/>
      <w:r w:rsidRPr="00404A16">
        <w:rPr>
          <w:rFonts w:ascii="Arial" w:eastAsia="Verdana" w:hAnsi="Arial" w:cs="Arial"/>
          <w:b w:val="0"/>
          <w:caps w:val="0"/>
          <w:color w:val="5F5F5F" w:themeColor="text2" w:themeTint="BF"/>
          <w:sz w:val="24"/>
          <w:szCs w:val="24"/>
        </w:rPr>
        <w:t xml:space="preserve">I will </w:t>
      </w:r>
      <w:proofErr w:type="spellStart"/>
      <w:r w:rsidRPr="00404A16">
        <w:rPr>
          <w:rFonts w:ascii="Arial" w:eastAsia="Verdana" w:hAnsi="Arial" w:cs="Arial"/>
          <w:b w:val="0"/>
          <w:caps w:val="0"/>
          <w:color w:val="5F5F5F" w:themeColor="text2" w:themeTint="BF"/>
          <w:sz w:val="24"/>
          <w:szCs w:val="24"/>
        </w:rPr>
        <w:t>utili</w:t>
      </w:r>
      <w:r>
        <w:rPr>
          <w:rFonts w:ascii="Arial" w:eastAsia="Verdana" w:hAnsi="Arial" w:cs="Arial"/>
          <w:b w:val="0"/>
          <w:caps w:val="0"/>
          <w:color w:val="5F5F5F" w:themeColor="text2" w:themeTint="BF"/>
          <w:sz w:val="24"/>
          <w:szCs w:val="24"/>
        </w:rPr>
        <w:t>s</w:t>
      </w:r>
      <w:r w:rsidRPr="00404A16">
        <w:rPr>
          <w:rFonts w:ascii="Arial" w:eastAsia="Verdana" w:hAnsi="Arial" w:cs="Arial"/>
          <w:b w:val="0"/>
          <w:caps w:val="0"/>
          <w:color w:val="5F5F5F" w:themeColor="text2" w:themeTint="BF"/>
          <w:sz w:val="24"/>
          <w:szCs w:val="24"/>
        </w:rPr>
        <w:t>e</w:t>
      </w:r>
      <w:proofErr w:type="spellEnd"/>
      <w:r w:rsidRPr="00404A16">
        <w:rPr>
          <w:rFonts w:ascii="Arial" w:eastAsia="Verdana" w:hAnsi="Arial" w:cs="Arial"/>
          <w:b w:val="0"/>
          <w:caps w:val="0"/>
          <w:color w:val="5F5F5F" w:themeColor="text2" w:themeTint="BF"/>
          <w:sz w:val="24"/>
          <w:szCs w:val="24"/>
        </w:rPr>
        <w:t xml:space="preserve"> the Agile methodology. Iterative development will be incorporated by first creating a simplified, base-level XML structure with only a few items (Iteration 1). This will be tested with JavaScript to ensure the connection works. Once confirmed, Iteration 2 will involve expanding the XML to include all required data fields (images, descriptions). Iteration 3 will involve creating and strictly enforcing the DTD validation rules. </w:t>
      </w:r>
    </w:p>
    <w:p w14:paraId="6394EEDC" w14:textId="77777777" w:rsidR="00404A16" w:rsidRDefault="00404A16">
      <w:pPr>
        <w:pStyle w:val="Heading2"/>
        <w:rPr>
          <w:rFonts w:ascii="Arial" w:eastAsia="Verdana" w:hAnsi="Arial" w:cs="Arial"/>
          <w:b w:val="0"/>
          <w:caps w:val="0"/>
          <w:color w:val="5F5F5F" w:themeColor="text2" w:themeTint="BF"/>
          <w:sz w:val="24"/>
          <w:szCs w:val="24"/>
        </w:rPr>
      </w:pPr>
    </w:p>
    <w:p w14:paraId="132F5E32" w14:textId="03A4C7E3" w:rsidR="003F62D9" w:rsidRDefault="002A0A95">
      <w:pPr>
        <w:pStyle w:val="Heading2"/>
      </w:pPr>
      <w:r>
        <w:t>Software and tools</w:t>
      </w:r>
      <w:bookmarkEnd w:id="9"/>
    </w:p>
    <w:p w14:paraId="0B01CBD9" w14:textId="0CE6BD54" w:rsidR="00404A16" w:rsidRPr="00404A16" w:rsidRDefault="00404A16" w:rsidP="00404A16">
      <w:pPr>
        <w:numPr>
          <w:ilvl w:val="0"/>
          <w:numId w:val="14"/>
        </w:numPr>
        <w:suppressAutoHyphens w:val="0"/>
        <w:spacing w:before="100" w:beforeAutospacing="1" w:after="100" w:afterAutospacing="1" w:line="240" w:lineRule="auto"/>
        <w:rPr>
          <w:rFonts w:ascii="Arial" w:eastAsia="Times New Roman" w:hAnsi="Arial" w:cs="Arial"/>
          <w:color w:val="auto"/>
          <w:sz w:val="21"/>
          <w:szCs w:val="21"/>
          <w:lang w:val="en-AU" w:eastAsia="en-GB"/>
        </w:rPr>
      </w:pPr>
      <w:r w:rsidRPr="00404A16">
        <w:rPr>
          <w:rFonts w:ascii="Arial" w:eastAsia="Times New Roman" w:hAnsi="Arial" w:cs="Arial"/>
          <w:b/>
          <w:bCs/>
          <w:color w:val="auto"/>
          <w:sz w:val="21"/>
          <w:szCs w:val="21"/>
          <w:lang w:val="en-AU" w:eastAsia="en-GB"/>
        </w:rPr>
        <w:t>Antigravity AI / Visual Studio Code (VS Code):</w:t>
      </w:r>
      <w:r w:rsidRPr="00404A16">
        <w:rPr>
          <w:rFonts w:ascii="Arial" w:eastAsia="Times New Roman" w:hAnsi="Arial" w:cs="Arial"/>
          <w:color w:val="auto"/>
          <w:sz w:val="21"/>
          <w:szCs w:val="21"/>
          <w:lang w:val="en-AU" w:eastAsia="en-GB"/>
        </w:rPr>
        <w:t xml:space="preserve"> As the primary code editor for writing XML and DTD syntax.</w:t>
      </w:r>
      <w:r>
        <w:rPr>
          <w:rFonts w:ascii="Arial" w:eastAsia="Times New Roman" w:hAnsi="Arial" w:cs="Arial"/>
          <w:color w:val="auto"/>
          <w:sz w:val="21"/>
          <w:szCs w:val="21"/>
          <w:lang w:val="en-AU" w:eastAsia="en-GB"/>
        </w:rPr>
        <w:br/>
      </w:r>
    </w:p>
    <w:p w14:paraId="5EF60A73" w14:textId="0AF9E967" w:rsidR="00404A16" w:rsidRPr="00404A16" w:rsidRDefault="00404A16" w:rsidP="00404A16">
      <w:pPr>
        <w:numPr>
          <w:ilvl w:val="0"/>
          <w:numId w:val="14"/>
        </w:numPr>
        <w:suppressAutoHyphens w:val="0"/>
        <w:spacing w:before="100" w:beforeAutospacing="1" w:after="100" w:afterAutospacing="1" w:line="240" w:lineRule="auto"/>
        <w:rPr>
          <w:rFonts w:ascii="Arial" w:eastAsia="Times New Roman" w:hAnsi="Arial" w:cs="Arial"/>
          <w:color w:val="auto"/>
          <w:sz w:val="21"/>
          <w:szCs w:val="21"/>
          <w:lang w:val="en-AU" w:eastAsia="en-GB"/>
        </w:rPr>
      </w:pPr>
      <w:r w:rsidRPr="00404A16">
        <w:rPr>
          <w:rFonts w:ascii="Arial" w:eastAsia="Times New Roman" w:hAnsi="Arial" w:cs="Arial"/>
          <w:b/>
          <w:bCs/>
          <w:color w:val="auto"/>
          <w:sz w:val="21"/>
          <w:szCs w:val="21"/>
          <w:lang w:val="en-AU" w:eastAsia="en-GB"/>
        </w:rPr>
        <w:t>W3C XML Validator:</w:t>
      </w:r>
      <w:r w:rsidRPr="00404A16">
        <w:rPr>
          <w:rFonts w:ascii="Arial" w:eastAsia="Times New Roman" w:hAnsi="Arial" w:cs="Arial"/>
          <w:color w:val="auto"/>
          <w:sz w:val="21"/>
          <w:szCs w:val="21"/>
          <w:lang w:val="en-AU" w:eastAsia="en-GB"/>
        </w:rPr>
        <w:t xml:space="preserve"> To check the code for well-formedness and validate it against the DTD.</w:t>
      </w:r>
      <w:r>
        <w:rPr>
          <w:rFonts w:ascii="Arial" w:eastAsia="Times New Roman" w:hAnsi="Arial" w:cs="Arial"/>
          <w:color w:val="auto"/>
          <w:sz w:val="21"/>
          <w:szCs w:val="21"/>
          <w:lang w:val="en-AU" w:eastAsia="en-GB"/>
        </w:rPr>
        <w:br/>
      </w:r>
    </w:p>
    <w:p w14:paraId="1FFBD255" w14:textId="2F12DFF1" w:rsidR="00404A16" w:rsidRPr="00404A16" w:rsidRDefault="00404A16" w:rsidP="00404A16">
      <w:pPr>
        <w:numPr>
          <w:ilvl w:val="0"/>
          <w:numId w:val="14"/>
        </w:numPr>
        <w:suppressAutoHyphens w:val="0"/>
        <w:spacing w:before="100" w:beforeAutospacing="1" w:after="100" w:afterAutospacing="1" w:line="240" w:lineRule="auto"/>
        <w:rPr>
          <w:rFonts w:ascii="Arial" w:eastAsia="Times New Roman" w:hAnsi="Arial" w:cs="Arial"/>
          <w:color w:val="auto"/>
          <w:sz w:val="21"/>
          <w:szCs w:val="21"/>
          <w:lang w:val="en-AU" w:eastAsia="en-GB"/>
        </w:rPr>
      </w:pPr>
      <w:r w:rsidRPr="00404A16">
        <w:rPr>
          <w:rFonts w:ascii="Arial" w:eastAsia="Times New Roman" w:hAnsi="Arial" w:cs="Arial"/>
          <w:b/>
          <w:bCs/>
          <w:color w:val="auto"/>
          <w:sz w:val="21"/>
          <w:szCs w:val="21"/>
          <w:lang w:val="en-AU" w:eastAsia="en-GB"/>
        </w:rPr>
        <w:t>Web Browser (Google Chrome/Firefox):</w:t>
      </w:r>
      <w:r w:rsidRPr="00404A16">
        <w:rPr>
          <w:rFonts w:ascii="Arial" w:eastAsia="Times New Roman" w:hAnsi="Arial" w:cs="Arial"/>
          <w:color w:val="auto"/>
          <w:sz w:val="21"/>
          <w:szCs w:val="21"/>
          <w:lang w:val="en-AU" w:eastAsia="en-GB"/>
        </w:rPr>
        <w:t xml:space="preserve"> To test the JavaScript rendering of the XML data on the front end.</w:t>
      </w:r>
      <w:r w:rsidR="005F4B96">
        <w:rPr>
          <w:rFonts w:ascii="Arial" w:eastAsia="Times New Roman" w:hAnsi="Arial" w:cs="Arial"/>
          <w:color w:val="auto"/>
          <w:sz w:val="21"/>
          <w:szCs w:val="21"/>
          <w:lang w:val="en-AU" w:eastAsia="en-GB"/>
        </w:rPr>
        <w:br/>
      </w:r>
      <w:r w:rsidR="005F4B96">
        <w:rPr>
          <w:rFonts w:ascii="Arial" w:eastAsia="Times New Roman" w:hAnsi="Arial" w:cs="Arial"/>
          <w:color w:val="auto"/>
          <w:sz w:val="21"/>
          <w:szCs w:val="21"/>
          <w:lang w:val="en-AU" w:eastAsia="en-GB"/>
        </w:rPr>
        <w:br/>
      </w:r>
    </w:p>
    <w:p w14:paraId="1CA57140" w14:textId="77777777" w:rsidR="003F62D9" w:rsidRDefault="002A0A95">
      <w:pPr>
        <w:pStyle w:val="RTOWorksBodyText"/>
        <w:rPr>
          <w:rFonts w:asciiTheme="majorHAnsi" w:hAnsiTheme="majorHAnsi" w:cstheme="majorBidi"/>
          <w:b/>
          <w:caps/>
          <w:color w:val="2A2A2A" w:themeColor="text2"/>
          <w:sz w:val="28"/>
          <w:szCs w:val="26"/>
          <w:lang w:val="en-US" w:eastAsia="ja-JP"/>
        </w:rPr>
      </w:pPr>
      <w:r>
        <w:rPr>
          <w:rFonts w:asciiTheme="majorHAnsi" w:hAnsiTheme="majorHAnsi" w:cstheme="majorBidi"/>
          <w:b/>
          <w:caps/>
          <w:color w:val="2A2A2A" w:themeColor="text2"/>
          <w:sz w:val="28"/>
          <w:szCs w:val="26"/>
          <w:lang w:val="en-US" w:eastAsia="ja-JP"/>
        </w:rPr>
        <w:lastRenderedPageBreak/>
        <w:t>Document Type Definition</w:t>
      </w:r>
    </w:p>
    <w:p w14:paraId="707E1F82" w14:textId="77777777" w:rsidR="00404A16" w:rsidRDefault="00404A16" w:rsidP="005F4B96">
      <w:pPr>
        <w:pStyle w:val="RTOWorksBodyText"/>
        <w:jc w:val="both"/>
        <w:rPr>
          <w:sz w:val="21"/>
          <w:szCs w:val="21"/>
        </w:rPr>
      </w:pPr>
      <w:r w:rsidRPr="00404A16">
        <w:rPr>
          <w:color w:val="5F5F5F" w:themeColor="text2" w:themeTint="BF"/>
          <w:sz w:val="24"/>
          <w:szCs w:val="24"/>
          <w:lang w:val="en-US" w:eastAsia="ja-JP"/>
        </w:rPr>
        <w:t>I will use external DTD files (menu.dtd and branches.dtd). These files will define the legal elements and attributes allowed in the XML documents. For example, menu.dtd will declare that a &lt;meal&gt; element MUST contain one &lt;name&gt;, one &lt;price&gt;, one &lt;description&gt;, and one &lt;image&gt;, ensuring strict data consistency so the JavaScript parser doesn't encounter missing variables.</w:t>
      </w:r>
      <w:r>
        <w:rPr>
          <w:sz w:val="21"/>
          <w:szCs w:val="21"/>
        </w:rPr>
        <w:t xml:space="preserve"> </w:t>
      </w:r>
    </w:p>
    <w:p w14:paraId="35986953" w14:textId="174FEE85" w:rsidR="003F62D9" w:rsidRDefault="002A0A95">
      <w:pPr>
        <w:pStyle w:val="RTOWorksBodyText"/>
        <w:rPr>
          <w:rFonts w:asciiTheme="majorHAnsi" w:hAnsiTheme="majorHAnsi" w:cstheme="majorBidi"/>
          <w:b/>
          <w:caps/>
          <w:color w:val="2A2A2A" w:themeColor="text2"/>
          <w:sz w:val="28"/>
          <w:szCs w:val="26"/>
          <w:lang w:val="en-US" w:eastAsia="ja-JP"/>
        </w:rPr>
      </w:pPr>
      <w:r>
        <w:rPr>
          <w:rFonts w:asciiTheme="majorHAnsi" w:hAnsiTheme="majorHAnsi" w:cstheme="majorBidi"/>
          <w:b/>
          <w:caps/>
          <w:color w:val="2A2A2A" w:themeColor="text2"/>
          <w:sz w:val="28"/>
          <w:szCs w:val="26"/>
          <w:lang w:val="en-US" w:eastAsia="ja-JP"/>
        </w:rPr>
        <w:t xml:space="preserve">Entities, elements and attributes </w:t>
      </w:r>
    </w:p>
    <w:p w14:paraId="283DB4E9" w14:textId="487E0623" w:rsidR="005F4B96" w:rsidRPr="005F4B96" w:rsidRDefault="005F4B96" w:rsidP="005F4B96">
      <w:pPr>
        <w:pStyle w:val="RTOWorksBodyText"/>
        <w:numPr>
          <w:ilvl w:val="0"/>
          <w:numId w:val="17"/>
        </w:numPr>
        <w:jc w:val="both"/>
        <w:rPr>
          <w:b/>
          <w:bCs/>
          <w:color w:val="5F5F5F" w:themeColor="text2" w:themeTint="BF"/>
          <w:sz w:val="24"/>
          <w:szCs w:val="24"/>
          <w:lang w:val="en-US" w:eastAsia="ja-JP"/>
        </w:rPr>
      </w:pPr>
      <w:r w:rsidRPr="005F4B96">
        <w:rPr>
          <w:b/>
          <w:bCs/>
          <w:color w:val="5F5F5F" w:themeColor="text2" w:themeTint="BF"/>
          <w:sz w:val="24"/>
          <w:szCs w:val="24"/>
          <w:lang w:val="en-US" w:eastAsia="ja-JP"/>
        </w:rPr>
        <w:t>menu.xml</w:t>
      </w:r>
    </w:p>
    <w:p w14:paraId="62521DC5" w14:textId="3F0D897A" w:rsidR="005F4B96" w:rsidRPr="005F4B96" w:rsidRDefault="005F4B96" w:rsidP="005F4B96">
      <w:pPr>
        <w:pStyle w:val="RTOWorksBodyText"/>
        <w:numPr>
          <w:ilvl w:val="1"/>
          <w:numId w:val="12"/>
        </w:numPr>
        <w:jc w:val="both"/>
        <w:rPr>
          <w:color w:val="5F5F5F" w:themeColor="text2" w:themeTint="BF"/>
          <w:sz w:val="24"/>
          <w:szCs w:val="24"/>
          <w:lang w:val="en-US" w:eastAsia="ja-JP"/>
        </w:rPr>
      </w:pPr>
      <w:r w:rsidRPr="005F4B96">
        <w:rPr>
          <w:b/>
          <w:bCs/>
          <w:color w:val="5F5F5F" w:themeColor="text2" w:themeTint="BF"/>
          <w:sz w:val="24"/>
          <w:szCs w:val="24"/>
          <w:lang w:val="en-US" w:eastAsia="ja-JP"/>
        </w:rPr>
        <w:t>Entities:</w:t>
      </w:r>
      <w:r w:rsidRPr="005F4B96">
        <w:rPr>
          <w:color w:val="5F5F5F" w:themeColor="text2" w:themeTint="BF"/>
          <w:sz w:val="24"/>
          <w:szCs w:val="24"/>
          <w:lang w:val="en-US" w:eastAsia="ja-JP"/>
        </w:rPr>
        <w:t xml:space="preserve"> standard XML predefined entities (e.g., &amp;amp; for ampersand, &amp;</w:t>
      </w:r>
      <w:proofErr w:type="spellStart"/>
      <w:r w:rsidRPr="005F4B96">
        <w:rPr>
          <w:color w:val="5F5F5F" w:themeColor="text2" w:themeTint="BF"/>
          <w:sz w:val="24"/>
          <w:szCs w:val="24"/>
          <w:lang w:val="en-US" w:eastAsia="ja-JP"/>
        </w:rPr>
        <w:t>lt</w:t>
      </w:r>
      <w:proofErr w:type="spellEnd"/>
      <w:r w:rsidRPr="005F4B96">
        <w:rPr>
          <w:color w:val="5F5F5F" w:themeColor="text2" w:themeTint="BF"/>
          <w:sz w:val="24"/>
          <w:szCs w:val="24"/>
          <w:lang w:val="en-US" w:eastAsia="ja-JP"/>
        </w:rPr>
        <w:t>; for less than).</w:t>
      </w:r>
    </w:p>
    <w:p w14:paraId="743007F3" w14:textId="77777777" w:rsidR="005F4B96" w:rsidRDefault="005F4B96" w:rsidP="005F4B96">
      <w:pPr>
        <w:pStyle w:val="RTOWorksBodyText"/>
        <w:numPr>
          <w:ilvl w:val="1"/>
          <w:numId w:val="12"/>
        </w:numPr>
        <w:jc w:val="both"/>
        <w:rPr>
          <w:color w:val="5F5F5F" w:themeColor="text2" w:themeTint="BF"/>
          <w:sz w:val="24"/>
          <w:szCs w:val="24"/>
          <w:lang w:val="en-US" w:eastAsia="ja-JP"/>
        </w:rPr>
      </w:pPr>
      <w:r w:rsidRPr="005F4B96">
        <w:rPr>
          <w:b/>
          <w:bCs/>
          <w:color w:val="5F5F5F" w:themeColor="text2" w:themeTint="BF"/>
          <w:sz w:val="24"/>
          <w:szCs w:val="24"/>
          <w:lang w:val="en-US" w:eastAsia="ja-JP"/>
        </w:rPr>
        <w:t>Elements:</w:t>
      </w:r>
      <w:r w:rsidRPr="005F4B96">
        <w:rPr>
          <w:color w:val="5F5F5F" w:themeColor="text2" w:themeTint="BF"/>
          <w:sz w:val="24"/>
          <w:szCs w:val="24"/>
          <w:lang w:val="en-US" w:eastAsia="ja-JP"/>
        </w:rPr>
        <w:t xml:space="preserve"> &lt;menu&gt;, &lt;meals&gt;, &lt;meal&gt;, &lt;beverages&gt;, &lt;beverage&gt;, &lt;name&gt;, &lt;price&gt;, &lt;description&gt;, &lt;image&gt;, &lt;sizes&gt;, &lt;size&gt;.</w:t>
      </w:r>
    </w:p>
    <w:p w14:paraId="3ADB342A" w14:textId="707C8610" w:rsidR="005F4B96" w:rsidRPr="005F4B96" w:rsidRDefault="005F4B96" w:rsidP="005F4B96">
      <w:pPr>
        <w:pStyle w:val="RTOWorksBodyText"/>
        <w:numPr>
          <w:ilvl w:val="1"/>
          <w:numId w:val="12"/>
        </w:numPr>
        <w:jc w:val="both"/>
        <w:rPr>
          <w:color w:val="5F5F5F" w:themeColor="text2" w:themeTint="BF"/>
          <w:sz w:val="24"/>
          <w:szCs w:val="24"/>
          <w:lang w:val="en-US" w:eastAsia="ja-JP"/>
        </w:rPr>
      </w:pPr>
      <w:r w:rsidRPr="005F4B96">
        <w:rPr>
          <w:b/>
          <w:bCs/>
          <w:color w:val="5F5F5F" w:themeColor="text2" w:themeTint="BF"/>
          <w:sz w:val="24"/>
          <w:szCs w:val="24"/>
          <w:lang w:val="en-US" w:eastAsia="ja-JP"/>
        </w:rPr>
        <w:t>Attributes:</w:t>
      </w:r>
      <w:r w:rsidRPr="005F4B96">
        <w:rPr>
          <w:color w:val="5F5F5F" w:themeColor="text2" w:themeTint="BF"/>
          <w:sz w:val="24"/>
          <w:szCs w:val="24"/>
          <w:lang w:val="en-US" w:eastAsia="ja-JP"/>
        </w:rPr>
        <w:t xml:space="preserve"> category (e.g., &lt;beverages category="Coffee and hot chocolates"&gt;), currency (e.g., &lt;price currency="AUD"&gt;).</w:t>
      </w:r>
    </w:p>
    <w:p w14:paraId="066D1577" w14:textId="2ED8D5CD" w:rsidR="005F4B96" w:rsidRPr="005F4B96" w:rsidRDefault="005F4B96" w:rsidP="005F4B96">
      <w:pPr>
        <w:pStyle w:val="RTOWorksBodyText"/>
        <w:numPr>
          <w:ilvl w:val="0"/>
          <w:numId w:val="17"/>
        </w:numPr>
        <w:jc w:val="both"/>
        <w:rPr>
          <w:b/>
          <w:bCs/>
          <w:color w:val="5F5F5F" w:themeColor="text2" w:themeTint="BF"/>
          <w:sz w:val="24"/>
          <w:szCs w:val="24"/>
          <w:lang w:val="en-US" w:eastAsia="ja-JP"/>
        </w:rPr>
      </w:pPr>
      <w:r w:rsidRPr="005F4B96">
        <w:rPr>
          <w:b/>
          <w:bCs/>
          <w:color w:val="5F5F5F" w:themeColor="text2" w:themeTint="BF"/>
          <w:sz w:val="24"/>
          <w:szCs w:val="24"/>
          <w:lang w:val="en-US" w:eastAsia="ja-JP"/>
        </w:rPr>
        <w:t>branches.xml</w:t>
      </w:r>
    </w:p>
    <w:p w14:paraId="21DD376C" w14:textId="58CEF74B" w:rsidR="005F4B96" w:rsidRPr="005F4B96" w:rsidRDefault="005F4B96" w:rsidP="005F4B96">
      <w:pPr>
        <w:pStyle w:val="RTOWorksBodyText"/>
        <w:numPr>
          <w:ilvl w:val="1"/>
          <w:numId w:val="12"/>
        </w:numPr>
        <w:jc w:val="both"/>
        <w:rPr>
          <w:color w:val="5F5F5F" w:themeColor="text2" w:themeTint="BF"/>
          <w:sz w:val="24"/>
          <w:szCs w:val="24"/>
          <w:lang w:val="en-US" w:eastAsia="ja-JP"/>
        </w:rPr>
      </w:pPr>
      <w:r w:rsidRPr="005F4B96">
        <w:rPr>
          <w:b/>
          <w:bCs/>
          <w:color w:val="5F5F5F" w:themeColor="text2" w:themeTint="BF"/>
          <w:sz w:val="24"/>
          <w:szCs w:val="24"/>
          <w:lang w:val="en-US" w:eastAsia="ja-JP"/>
        </w:rPr>
        <w:t>Entities:</w:t>
      </w:r>
      <w:r w:rsidRPr="005F4B96">
        <w:rPr>
          <w:color w:val="5F5F5F" w:themeColor="text2" w:themeTint="BF"/>
          <w:sz w:val="24"/>
          <w:szCs w:val="24"/>
          <w:lang w:val="en-US" w:eastAsia="ja-JP"/>
        </w:rPr>
        <w:t xml:space="preserve"> standard XML predefined entities.</w:t>
      </w:r>
    </w:p>
    <w:p w14:paraId="3EA3DEC2" w14:textId="705B2880" w:rsidR="005F4B96" w:rsidRPr="005F4B96" w:rsidRDefault="005F4B96" w:rsidP="005F4B96">
      <w:pPr>
        <w:pStyle w:val="RTOWorksBodyText"/>
        <w:numPr>
          <w:ilvl w:val="1"/>
          <w:numId w:val="12"/>
        </w:numPr>
        <w:jc w:val="both"/>
        <w:rPr>
          <w:color w:val="5F5F5F" w:themeColor="text2" w:themeTint="BF"/>
          <w:sz w:val="24"/>
          <w:szCs w:val="24"/>
          <w:lang w:val="en-US" w:eastAsia="ja-JP"/>
        </w:rPr>
      </w:pPr>
      <w:r w:rsidRPr="005F4B96">
        <w:rPr>
          <w:b/>
          <w:bCs/>
          <w:color w:val="5F5F5F" w:themeColor="text2" w:themeTint="BF"/>
          <w:sz w:val="24"/>
          <w:szCs w:val="24"/>
          <w:lang w:val="en-US" w:eastAsia="ja-JP"/>
        </w:rPr>
        <w:t>Elements:</w:t>
      </w:r>
      <w:r w:rsidRPr="005F4B96">
        <w:rPr>
          <w:color w:val="5F5F5F" w:themeColor="text2" w:themeTint="BF"/>
          <w:sz w:val="24"/>
          <w:szCs w:val="24"/>
          <w:lang w:val="en-US" w:eastAsia="ja-JP"/>
        </w:rPr>
        <w:t xml:space="preserve"> &lt;branches&gt;, &lt;branch&gt;, &lt;address&gt;, &lt;</w:t>
      </w:r>
      <w:proofErr w:type="spellStart"/>
      <w:r w:rsidRPr="005F4B96">
        <w:rPr>
          <w:color w:val="5F5F5F" w:themeColor="text2" w:themeTint="BF"/>
          <w:sz w:val="24"/>
          <w:szCs w:val="24"/>
          <w:lang w:val="en-US" w:eastAsia="ja-JP"/>
        </w:rPr>
        <w:t>contact_number</w:t>
      </w:r>
      <w:proofErr w:type="spellEnd"/>
      <w:r w:rsidRPr="005F4B96">
        <w:rPr>
          <w:color w:val="5F5F5F" w:themeColor="text2" w:themeTint="BF"/>
          <w:sz w:val="24"/>
          <w:szCs w:val="24"/>
          <w:lang w:val="en-US" w:eastAsia="ja-JP"/>
        </w:rPr>
        <w:t>&gt;, &lt;</w:t>
      </w:r>
      <w:proofErr w:type="spellStart"/>
      <w:r w:rsidRPr="005F4B96">
        <w:rPr>
          <w:color w:val="5F5F5F" w:themeColor="text2" w:themeTint="BF"/>
          <w:sz w:val="24"/>
          <w:szCs w:val="24"/>
          <w:lang w:val="en-US" w:eastAsia="ja-JP"/>
        </w:rPr>
        <w:t>opening_hours</w:t>
      </w:r>
      <w:proofErr w:type="spellEnd"/>
      <w:r w:rsidRPr="005F4B96">
        <w:rPr>
          <w:color w:val="5F5F5F" w:themeColor="text2" w:themeTint="BF"/>
          <w:sz w:val="24"/>
          <w:szCs w:val="24"/>
          <w:lang w:val="en-US" w:eastAsia="ja-JP"/>
        </w:rPr>
        <w:t>&gt;, &lt;</w:t>
      </w:r>
      <w:proofErr w:type="spellStart"/>
      <w:r w:rsidRPr="005F4B96">
        <w:rPr>
          <w:color w:val="5F5F5F" w:themeColor="text2" w:themeTint="BF"/>
          <w:sz w:val="24"/>
          <w:szCs w:val="24"/>
          <w:lang w:val="en-US" w:eastAsia="ja-JP"/>
        </w:rPr>
        <w:t>map_link</w:t>
      </w:r>
      <w:proofErr w:type="spellEnd"/>
      <w:r w:rsidRPr="005F4B96">
        <w:rPr>
          <w:color w:val="5F5F5F" w:themeColor="text2" w:themeTint="BF"/>
          <w:sz w:val="24"/>
          <w:szCs w:val="24"/>
          <w:lang w:val="en-US" w:eastAsia="ja-JP"/>
        </w:rPr>
        <w:t>&gt;.</w:t>
      </w:r>
    </w:p>
    <w:p w14:paraId="2FA59EFB" w14:textId="009CB636" w:rsidR="005F4B96" w:rsidRPr="005F4B96" w:rsidRDefault="005F4B96" w:rsidP="005F4B96">
      <w:pPr>
        <w:pStyle w:val="RTOWorksBodyText"/>
        <w:numPr>
          <w:ilvl w:val="1"/>
          <w:numId w:val="12"/>
        </w:numPr>
        <w:jc w:val="both"/>
        <w:rPr>
          <w:color w:val="5F5F5F" w:themeColor="text2" w:themeTint="BF"/>
          <w:sz w:val="24"/>
          <w:szCs w:val="24"/>
          <w:lang w:val="en-US" w:eastAsia="ja-JP"/>
        </w:rPr>
      </w:pPr>
      <w:r w:rsidRPr="005F4B96">
        <w:rPr>
          <w:b/>
          <w:bCs/>
          <w:color w:val="5F5F5F" w:themeColor="text2" w:themeTint="BF"/>
          <w:sz w:val="24"/>
          <w:szCs w:val="24"/>
          <w:lang w:val="en-US" w:eastAsia="ja-JP"/>
        </w:rPr>
        <w:t>Attributes:</w:t>
      </w:r>
      <w:r w:rsidRPr="005F4B96">
        <w:rPr>
          <w:color w:val="5F5F5F" w:themeColor="text2" w:themeTint="BF"/>
          <w:sz w:val="24"/>
          <w:szCs w:val="24"/>
          <w:lang w:val="en-US" w:eastAsia="ja-JP"/>
        </w:rPr>
        <w:t xml:space="preserve"> id or location (e.g., &lt;branch location="Surry Hills"&gt;).</w:t>
      </w:r>
    </w:p>
    <w:p w14:paraId="2FAD631D" w14:textId="77777777" w:rsidR="003F62D9" w:rsidRPr="005F4B96" w:rsidRDefault="003F62D9">
      <w:pPr>
        <w:rPr>
          <w:i/>
          <w:iCs/>
          <w:lang w:val="en-AU"/>
        </w:rPr>
      </w:pPr>
    </w:p>
    <w:p w14:paraId="29C026E7" w14:textId="77777777" w:rsidR="003F62D9" w:rsidRDefault="003F62D9">
      <w:pPr>
        <w:pStyle w:val="RTOWorksBullet1"/>
        <w:tabs>
          <w:tab w:val="clear" w:pos="0"/>
        </w:tabs>
        <w:rPr>
          <w:rFonts w:asciiTheme="minorHAnsi" w:hAnsiTheme="minorHAnsi" w:cstheme="minorBidi"/>
          <w:i/>
          <w:iCs/>
          <w:color w:val="5F5F5F" w:themeColor="text2" w:themeTint="BF"/>
          <w:sz w:val="24"/>
          <w:szCs w:val="24"/>
          <w:lang w:val="en-US" w:eastAsia="ja-JP"/>
        </w:rPr>
      </w:pPr>
    </w:p>
    <w:p w14:paraId="4BA13DD0" w14:textId="77777777" w:rsidR="003F62D9" w:rsidRDefault="003F62D9">
      <w:pPr>
        <w:pStyle w:val="RTOWorksBullet1"/>
        <w:tabs>
          <w:tab w:val="clear" w:pos="0"/>
        </w:tabs>
        <w:ind w:left="0" w:firstLine="0"/>
      </w:pPr>
    </w:p>
    <w:sectPr w:rsidR="003F62D9" w:rsidSect="003F62D9">
      <w:footerReference w:type="default" r:id="rId12"/>
      <w:pgSz w:w="11906" w:h="16838"/>
      <w:pgMar w:top="1440" w:right="1800" w:bottom="1440" w:left="1800" w:header="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A0D12" w14:textId="77777777" w:rsidR="003D29A7" w:rsidRDefault="003D29A7" w:rsidP="003F62D9">
      <w:pPr>
        <w:spacing w:after="0" w:line="240" w:lineRule="auto"/>
      </w:pPr>
      <w:r>
        <w:separator/>
      </w:r>
    </w:p>
  </w:endnote>
  <w:endnote w:type="continuationSeparator" w:id="0">
    <w:p w14:paraId="1FACB26F" w14:textId="77777777" w:rsidR="003D29A7" w:rsidRDefault="003D29A7" w:rsidP="003F6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DLaM Display">
    <w:panose1 w:val="02010000000000000000"/>
    <w:charset w:val="4D"/>
    <w:family w:val="auto"/>
    <w:pitch w:val="variable"/>
    <w:sig w:usb0="8000206F" w:usb1="42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oogleSansText-Regular">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723829"/>
      <w:docPartObj>
        <w:docPartGallery w:val="Page Numbers (Bottom of Page)"/>
        <w:docPartUnique/>
      </w:docPartObj>
    </w:sdtPr>
    <w:sdtContent>
      <w:p w14:paraId="35D523C4" w14:textId="77777777" w:rsidR="003F62D9" w:rsidRDefault="003F62D9">
        <w:pPr>
          <w:pStyle w:val="Footer"/>
        </w:pPr>
        <w:r>
          <w:fldChar w:fldCharType="begin"/>
        </w:r>
        <w:r w:rsidR="002A0A95">
          <w:instrText xml:space="preserve"> PAGE </w:instrText>
        </w:r>
        <w:r>
          <w:fldChar w:fldCharType="separate"/>
        </w:r>
        <w:r w:rsidR="007B0E02">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F8C3" w14:textId="77777777" w:rsidR="003D29A7" w:rsidRDefault="003D29A7" w:rsidP="003F62D9">
      <w:pPr>
        <w:spacing w:after="0" w:line="240" w:lineRule="auto"/>
      </w:pPr>
      <w:r>
        <w:separator/>
      </w:r>
    </w:p>
  </w:footnote>
  <w:footnote w:type="continuationSeparator" w:id="0">
    <w:p w14:paraId="6EDE3234" w14:textId="77777777" w:rsidR="003D29A7" w:rsidRDefault="003D29A7" w:rsidP="003F62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241"/>
    <w:multiLevelType w:val="multilevel"/>
    <w:tmpl w:val="D69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58F0"/>
    <w:multiLevelType w:val="multilevel"/>
    <w:tmpl w:val="50D219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A2F29CD"/>
    <w:multiLevelType w:val="multilevel"/>
    <w:tmpl w:val="A2CE4472"/>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8296756"/>
    <w:multiLevelType w:val="hybridMultilevel"/>
    <w:tmpl w:val="90B6FC4C"/>
    <w:lvl w:ilvl="0" w:tplc="21A06F1A">
      <w:start w:val="1"/>
      <w:numFmt w:val="decimal"/>
      <w:lvlText w:val="%1."/>
      <w:lvlJc w:val="left"/>
      <w:pPr>
        <w:ind w:left="720" w:hanging="360"/>
      </w:pPr>
      <w:rPr>
        <w:rFonts w:eastAsia="Times New Roman" w:hint="default"/>
        <w:color w:val="auto"/>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CA60AD"/>
    <w:multiLevelType w:val="multilevel"/>
    <w:tmpl w:val="108085CA"/>
    <w:lvl w:ilvl="0">
      <w:start w:val="1"/>
      <w:numFmt w:val="bullet"/>
      <w:lvlText w:val=""/>
      <w:lvlJc w:val="left"/>
      <w:pPr>
        <w:tabs>
          <w:tab w:val="num" w:pos="0"/>
        </w:tabs>
        <w:ind w:left="425" w:hanging="425"/>
      </w:pPr>
      <w:rPr>
        <w:rFonts w:ascii="Symbol" w:hAnsi="Symbol" w:cs="Symbol" w:hint="default"/>
      </w:rPr>
    </w:lvl>
    <w:lvl w:ilvl="1">
      <w:start w:val="1"/>
      <w:numFmt w:val="bullet"/>
      <w:lvlText w:val="o"/>
      <w:lvlJc w:val="left"/>
      <w:pPr>
        <w:tabs>
          <w:tab w:val="num" w:pos="0"/>
        </w:tabs>
        <w:ind w:left="850" w:hanging="425"/>
      </w:pPr>
      <w:rPr>
        <w:rFonts w:ascii="Courier New" w:hAnsi="Courier New" w:cs="Courier New" w:hint="default"/>
      </w:rPr>
    </w:lvl>
    <w:lvl w:ilvl="2">
      <w:start w:val="1"/>
      <w:numFmt w:val="bullet"/>
      <w:lvlText w:val=""/>
      <w:lvlJc w:val="left"/>
      <w:pPr>
        <w:tabs>
          <w:tab w:val="num" w:pos="0"/>
        </w:tabs>
        <w:ind w:left="1275" w:hanging="425"/>
      </w:pPr>
      <w:rPr>
        <w:rFonts w:ascii="Symbol" w:hAnsi="Symbol" w:cs="Symbol" w:hint="default"/>
      </w:rPr>
    </w:lvl>
    <w:lvl w:ilvl="3">
      <w:start w:val="1"/>
      <w:numFmt w:val="bullet"/>
      <w:lvlText w:val=""/>
      <w:lvlJc w:val="left"/>
      <w:pPr>
        <w:tabs>
          <w:tab w:val="num" w:pos="425"/>
        </w:tabs>
        <w:ind w:left="1700" w:hanging="425"/>
      </w:pPr>
      <w:rPr>
        <w:rFonts w:ascii="Symbol" w:hAnsi="Symbol" w:cs="Symbol" w:hint="default"/>
      </w:rPr>
    </w:lvl>
    <w:lvl w:ilvl="4">
      <w:start w:val="1"/>
      <w:numFmt w:val="bullet"/>
      <w:lvlText w:val="o"/>
      <w:lvlJc w:val="left"/>
      <w:pPr>
        <w:tabs>
          <w:tab w:val="num" w:pos="0"/>
        </w:tabs>
        <w:ind w:left="2125" w:hanging="425"/>
      </w:pPr>
      <w:rPr>
        <w:rFonts w:ascii="Courier New" w:hAnsi="Courier New" w:cs="Courier New" w:hint="default"/>
      </w:rPr>
    </w:lvl>
    <w:lvl w:ilvl="5">
      <w:start w:val="1"/>
      <w:numFmt w:val="bullet"/>
      <w:lvlText w:val=""/>
      <w:lvlJc w:val="left"/>
      <w:pPr>
        <w:tabs>
          <w:tab w:val="num" w:pos="0"/>
        </w:tabs>
        <w:ind w:left="2550" w:hanging="425"/>
      </w:pPr>
      <w:rPr>
        <w:rFonts w:ascii="Symbol" w:hAnsi="Symbol" w:cs="Symbol" w:hint="default"/>
      </w:rPr>
    </w:lvl>
    <w:lvl w:ilvl="6">
      <w:start w:val="1"/>
      <w:numFmt w:val="decimal"/>
      <w:lvlText w:val="%7."/>
      <w:lvlJc w:val="left"/>
      <w:pPr>
        <w:tabs>
          <w:tab w:val="num" w:pos="0"/>
        </w:tabs>
        <w:ind w:left="2975" w:hanging="425"/>
      </w:pPr>
    </w:lvl>
    <w:lvl w:ilvl="7">
      <w:start w:val="1"/>
      <w:numFmt w:val="lowerLetter"/>
      <w:lvlText w:val="%8."/>
      <w:lvlJc w:val="left"/>
      <w:pPr>
        <w:tabs>
          <w:tab w:val="num" w:pos="0"/>
        </w:tabs>
        <w:ind w:left="3400" w:hanging="425"/>
      </w:pPr>
    </w:lvl>
    <w:lvl w:ilvl="8">
      <w:start w:val="1"/>
      <w:numFmt w:val="lowerRoman"/>
      <w:lvlText w:val="%9."/>
      <w:lvlJc w:val="left"/>
      <w:pPr>
        <w:tabs>
          <w:tab w:val="num" w:pos="0"/>
        </w:tabs>
        <w:ind w:left="3825" w:hanging="425"/>
      </w:pPr>
    </w:lvl>
  </w:abstractNum>
  <w:abstractNum w:abstractNumId="5" w15:restartNumberingAfterBreak="0">
    <w:nsid w:val="32331DA4"/>
    <w:multiLevelType w:val="multilevel"/>
    <w:tmpl w:val="A3DE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FB6306"/>
    <w:multiLevelType w:val="multilevel"/>
    <w:tmpl w:val="A4E4505C"/>
    <w:lvl w:ilvl="0">
      <w:start w:val="1"/>
      <w:numFmt w:val="bullet"/>
      <w:lvlText w:val=""/>
      <w:lvlJc w:val="left"/>
      <w:pPr>
        <w:tabs>
          <w:tab w:val="num" w:pos="360"/>
        </w:tabs>
        <w:ind w:left="360" w:hanging="360"/>
      </w:pPr>
      <w:rPr>
        <w:rFonts w:ascii="Symbol" w:hAnsi="Symbol" w:cs="Symbol" w:hint="default"/>
        <w:color w:val="F75952" w:themeColor="accent1"/>
        <w:sz w:val="2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5116E94"/>
    <w:multiLevelType w:val="hybridMultilevel"/>
    <w:tmpl w:val="C79C21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6D2375D"/>
    <w:multiLevelType w:val="multilevel"/>
    <w:tmpl w:val="6CD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73691"/>
    <w:multiLevelType w:val="multilevel"/>
    <w:tmpl w:val="125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D1E59"/>
    <w:multiLevelType w:val="hybridMultilevel"/>
    <w:tmpl w:val="3CA63CAA"/>
    <w:lvl w:ilvl="0" w:tplc="F184144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E5604DD"/>
    <w:multiLevelType w:val="hybridMultilevel"/>
    <w:tmpl w:val="890AA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BC6005"/>
    <w:multiLevelType w:val="multilevel"/>
    <w:tmpl w:val="877E5A50"/>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imes New Roman" w:hAnsi="Arial" w:cs="Arial" w:hint="default"/>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A2838"/>
    <w:multiLevelType w:val="hybridMultilevel"/>
    <w:tmpl w:val="2CE49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773FFB"/>
    <w:multiLevelType w:val="multilevel"/>
    <w:tmpl w:val="9E6E70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31132EF"/>
    <w:multiLevelType w:val="multilevel"/>
    <w:tmpl w:val="682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12315"/>
    <w:multiLevelType w:val="multilevel"/>
    <w:tmpl w:val="455064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63389242">
    <w:abstractNumId w:val="6"/>
  </w:num>
  <w:num w:numId="2" w16cid:durableId="260183263">
    <w:abstractNumId w:val="2"/>
  </w:num>
  <w:num w:numId="3" w16cid:durableId="2147160667">
    <w:abstractNumId w:val="4"/>
  </w:num>
  <w:num w:numId="4" w16cid:durableId="1618023218">
    <w:abstractNumId w:val="1"/>
  </w:num>
  <w:num w:numId="5" w16cid:durableId="2144151944">
    <w:abstractNumId w:val="14"/>
  </w:num>
  <w:num w:numId="6" w16cid:durableId="1650942288">
    <w:abstractNumId w:val="16"/>
  </w:num>
  <w:num w:numId="7" w16cid:durableId="861552605">
    <w:abstractNumId w:val="7"/>
  </w:num>
  <w:num w:numId="8" w16cid:durableId="1862862256">
    <w:abstractNumId w:val="11"/>
  </w:num>
  <w:num w:numId="9" w16cid:durableId="463161411">
    <w:abstractNumId w:val="10"/>
  </w:num>
  <w:num w:numId="10" w16cid:durableId="1704593216">
    <w:abstractNumId w:val="5"/>
  </w:num>
  <w:num w:numId="11" w16cid:durableId="1133645017">
    <w:abstractNumId w:val="13"/>
  </w:num>
  <w:num w:numId="12" w16cid:durableId="946153926">
    <w:abstractNumId w:val="12"/>
  </w:num>
  <w:num w:numId="13" w16cid:durableId="305356331">
    <w:abstractNumId w:val="0"/>
  </w:num>
  <w:num w:numId="14" w16cid:durableId="1685982507">
    <w:abstractNumId w:val="15"/>
  </w:num>
  <w:num w:numId="15" w16cid:durableId="648020699">
    <w:abstractNumId w:val="8"/>
  </w:num>
  <w:num w:numId="16" w16cid:durableId="786585062">
    <w:abstractNumId w:val="9"/>
  </w:num>
  <w:num w:numId="17" w16cid:durableId="1963150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62D9"/>
    <w:rsid w:val="002A0A95"/>
    <w:rsid w:val="003D29A7"/>
    <w:rsid w:val="003F62D9"/>
    <w:rsid w:val="00404A16"/>
    <w:rsid w:val="00474898"/>
    <w:rsid w:val="005F4B96"/>
    <w:rsid w:val="007B0E02"/>
    <w:rsid w:val="00F30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7918C"/>
  <w15:docId w15:val="{A5474F57-9EEC-364E-8110-1650AC1A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F5F5F" w:themeColor="text2" w:themeTint="BF"/>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2D9"/>
    <w:pPr>
      <w:spacing w:after="200" w:line="312" w:lineRule="auto"/>
    </w:pPr>
  </w:style>
  <w:style w:type="paragraph" w:styleId="Heading1">
    <w:name w:val="heading 1"/>
    <w:basedOn w:val="Normal"/>
    <w:next w:val="Normal"/>
    <w:link w:val="Heading1Char"/>
    <w:uiPriority w:val="9"/>
    <w:qFormat/>
    <w:rsid w:val="003F62D9"/>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rsid w:val="003F62D9"/>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rsid w:val="003F62D9"/>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rsid w:val="003F62D9"/>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rsid w:val="003F62D9"/>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rsid w:val="003F62D9"/>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rsid w:val="003F62D9"/>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rsid w:val="003F62D9"/>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rsid w:val="003F62D9"/>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62D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qFormat/>
    <w:rsid w:val="003F62D9"/>
    <w:rPr>
      <w:rFonts w:asciiTheme="majorHAnsi" w:hAnsiTheme="majorHAnsi" w:cstheme="majorBidi"/>
      <w:b/>
      <w:caps/>
      <w:color w:val="2A2A2A" w:themeColor="text2"/>
      <w:sz w:val="28"/>
      <w:szCs w:val="26"/>
    </w:rPr>
  </w:style>
  <w:style w:type="character" w:styleId="PlaceholderText">
    <w:name w:val="Placeholder Text"/>
    <w:basedOn w:val="DefaultParagraphFont"/>
    <w:uiPriority w:val="99"/>
    <w:semiHidden/>
    <w:qFormat/>
    <w:rsid w:val="003F62D9"/>
    <w:rPr>
      <w:color w:val="808080"/>
    </w:rPr>
  </w:style>
  <w:style w:type="character" w:customStyle="1" w:styleId="QuoteChar">
    <w:name w:val="Quote Char"/>
    <w:basedOn w:val="DefaultParagraphFont"/>
    <w:link w:val="Quote"/>
    <w:uiPriority w:val="10"/>
    <w:qFormat/>
    <w:rsid w:val="003F62D9"/>
    <w:rPr>
      <w:b/>
      <w:iCs/>
      <w:color w:val="F75952" w:themeColor="accent1"/>
      <w:sz w:val="54"/>
    </w:rPr>
  </w:style>
  <w:style w:type="character" w:customStyle="1" w:styleId="Heading3Char">
    <w:name w:val="Heading 3 Char"/>
    <w:basedOn w:val="DefaultParagraphFont"/>
    <w:link w:val="Heading3"/>
    <w:uiPriority w:val="9"/>
    <w:semiHidden/>
    <w:qFormat/>
    <w:rsid w:val="003F62D9"/>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qFormat/>
    <w:rsid w:val="003F62D9"/>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qFormat/>
    <w:rsid w:val="003F62D9"/>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qFormat/>
    <w:rsid w:val="003F62D9"/>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qFormat/>
    <w:rsid w:val="003F62D9"/>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qFormat/>
    <w:rsid w:val="003F62D9"/>
    <w:rPr>
      <w:rFonts w:asciiTheme="majorHAnsi" w:eastAsiaTheme="majorEastAsia" w:hAnsiTheme="majorHAnsi" w:cstheme="majorBidi"/>
      <w:b/>
      <w:i/>
      <w:color w:val="2A2A2A" w:themeColor="text2"/>
      <w:sz w:val="20"/>
      <w:szCs w:val="21"/>
    </w:rPr>
  </w:style>
  <w:style w:type="character" w:customStyle="1" w:styleId="Heading9Char">
    <w:name w:val="Heading 9 Char"/>
    <w:basedOn w:val="DefaultParagraphFont"/>
    <w:link w:val="Heading9"/>
    <w:uiPriority w:val="9"/>
    <w:semiHidden/>
    <w:qFormat/>
    <w:rsid w:val="003F62D9"/>
    <w:rPr>
      <w:rFonts w:asciiTheme="majorHAnsi" w:eastAsiaTheme="majorEastAsia" w:hAnsiTheme="majorHAnsi" w:cstheme="majorBidi"/>
      <w:b/>
      <w:i/>
      <w:iCs/>
      <w:sz w:val="20"/>
      <w:szCs w:val="21"/>
    </w:rPr>
  </w:style>
  <w:style w:type="character" w:styleId="Emphasis">
    <w:name w:val="Emphasis"/>
    <w:basedOn w:val="DefaultParagraphFont"/>
    <w:uiPriority w:val="20"/>
    <w:qFormat/>
    <w:rsid w:val="003F62D9"/>
    <w:rPr>
      <w:b w:val="0"/>
      <w:i w:val="0"/>
      <w:iCs/>
      <w:color w:val="F75952" w:themeColor="accent1"/>
    </w:rPr>
  </w:style>
  <w:style w:type="character" w:customStyle="1" w:styleId="IntenseQuoteChar">
    <w:name w:val="Intense Quote Char"/>
    <w:basedOn w:val="DefaultParagraphFont"/>
    <w:link w:val="IntenseQuote"/>
    <w:uiPriority w:val="30"/>
    <w:semiHidden/>
    <w:qFormat/>
    <w:rsid w:val="003F62D9"/>
    <w:rPr>
      <w:b/>
      <w:i/>
      <w:iCs/>
      <w:color w:val="F75952" w:themeColor="accent1"/>
      <w:sz w:val="54"/>
    </w:rPr>
  </w:style>
  <w:style w:type="character" w:customStyle="1" w:styleId="FooterChar">
    <w:name w:val="Footer Char"/>
    <w:basedOn w:val="DefaultParagraphFont"/>
    <w:link w:val="Footer"/>
    <w:uiPriority w:val="99"/>
    <w:qFormat/>
    <w:rsid w:val="003F62D9"/>
    <w:rPr>
      <w:b/>
      <w:color w:val="F75952" w:themeColor="accent1"/>
      <w:sz w:val="38"/>
      <w:szCs w:val="38"/>
    </w:rPr>
  </w:style>
  <w:style w:type="character" w:customStyle="1" w:styleId="BalloonTextChar">
    <w:name w:val="Balloon Text Char"/>
    <w:basedOn w:val="DefaultParagraphFont"/>
    <w:link w:val="BalloonText"/>
    <w:uiPriority w:val="99"/>
    <w:semiHidden/>
    <w:qFormat/>
    <w:rsid w:val="003F62D9"/>
    <w:rPr>
      <w:rFonts w:ascii="Segoe UI" w:hAnsi="Segoe UI" w:cs="Segoe UI"/>
      <w:sz w:val="18"/>
      <w:szCs w:val="18"/>
    </w:rPr>
  </w:style>
  <w:style w:type="character" w:styleId="IntenseEmphasis">
    <w:name w:val="Intense Emphasis"/>
    <w:basedOn w:val="DefaultParagraphFont"/>
    <w:uiPriority w:val="21"/>
    <w:semiHidden/>
    <w:unhideWhenUsed/>
    <w:qFormat/>
    <w:rsid w:val="003F62D9"/>
    <w:rPr>
      <w:b/>
      <w:i/>
      <w:iCs/>
      <w:caps/>
      <w:color w:val="F75952" w:themeColor="accent1"/>
    </w:rPr>
  </w:style>
  <w:style w:type="character" w:styleId="IntenseReference">
    <w:name w:val="Intense Reference"/>
    <w:basedOn w:val="DefaultParagraphFont"/>
    <w:uiPriority w:val="32"/>
    <w:semiHidden/>
    <w:unhideWhenUsed/>
    <w:qFormat/>
    <w:rsid w:val="003F62D9"/>
    <w:rPr>
      <w:b/>
      <w:bCs/>
      <w:caps/>
      <w:color w:val="3E3E3E" w:themeColor="text2" w:themeTint="E6"/>
      <w:spacing w:val="0"/>
    </w:rPr>
  </w:style>
  <w:style w:type="character" w:styleId="Strong">
    <w:name w:val="Strong"/>
    <w:basedOn w:val="DefaultParagraphFont"/>
    <w:uiPriority w:val="22"/>
    <w:unhideWhenUsed/>
    <w:qFormat/>
    <w:rsid w:val="003F62D9"/>
    <w:rPr>
      <w:b/>
      <w:bCs/>
      <w:color w:val="3E3E3E" w:themeColor="text2" w:themeTint="E6"/>
    </w:rPr>
  </w:style>
  <w:style w:type="character" w:styleId="SubtleEmphasis">
    <w:name w:val="Subtle Emphasis"/>
    <w:basedOn w:val="DefaultParagraphFont"/>
    <w:uiPriority w:val="19"/>
    <w:semiHidden/>
    <w:unhideWhenUsed/>
    <w:qFormat/>
    <w:rsid w:val="003F62D9"/>
    <w:rPr>
      <w:i/>
      <w:iCs/>
      <w:color w:val="5F5F5F" w:themeColor="text2" w:themeTint="BF"/>
    </w:rPr>
  </w:style>
  <w:style w:type="character" w:styleId="SubtleReference">
    <w:name w:val="Subtle Reference"/>
    <w:basedOn w:val="DefaultParagraphFont"/>
    <w:uiPriority w:val="31"/>
    <w:semiHidden/>
    <w:unhideWhenUsed/>
    <w:qFormat/>
    <w:rsid w:val="003F62D9"/>
    <w:rPr>
      <w:caps/>
      <w:color w:val="5F5F5F" w:themeColor="text2" w:themeTint="BF"/>
    </w:rPr>
  </w:style>
  <w:style w:type="character" w:styleId="BookTitle">
    <w:name w:val="Book Title"/>
    <w:basedOn w:val="DefaultParagraphFont"/>
    <w:uiPriority w:val="33"/>
    <w:semiHidden/>
    <w:unhideWhenUsed/>
    <w:qFormat/>
    <w:rsid w:val="003F62D9"/>
    <w:rPr>
      <w:b w:val="0"/>
      <w:bCs/>
      <w:i/>
      <w:iCs/>
      <w:color w:val="3E3E3E" w:themeColor="text2" w:themeTint="E6"/>
      <w:spacing w:val="0"/>
    </w:rPr>
  </w:style>
  <w:style w:type="character" w:customStyle="1" w:styleId="TitleChar">
    <w:name w:val="Title Char"/>
    <w:basedOn w:val="DefaultParagraphFont"/>
    <w:link w:val="Title"/>
    <w:uiPriority w:val="1"/>
    <w:qFormat/>
    <w:rsid w:val="003F62D9"/>
    <w:rPr>
      <w:rFonts w:asciiTheme="majorHAnsi" w:eastAsiaTheme="majorEastAsia" w:hAnsiTheme="majorHAnsi" w:cstheme="majorBidi"/>
      <w:b/>
      <w:caps/>
      <w:color w:val="2A2A2A" w:themeColor="text2"/>
      <w:kern w:val="2"/>
      <w:sz w:val="100"/>
      <w:szCs w:val="56"/>
    </w:rPr>
  </w:style>
  <w:style w:type="character" w:customStyle="1" w:styleId="SubtitleChar">
    <w:name w:val="Subtitle Char"/>
    <w:basedOn w:val="DefaultParagraphFont"/>
    <w:link w:val="Subtitle"/>
    <w:uiPriority w:val="2"/>
    <w:qFormat/>
    <w:rsid w:val="003F62D9"/>
    <w:rPr>
      <w:rFonts w:asciiTheme="majorHAnsi" w:eastAsiaTheme="minorEastAsia" w:hAnsiTheme="majorHAnsi"/>
      <w:b/>
      <w:color w:val="F75952" w:themeColor="accent1"/>
      <w:sz w:val="50"/>
      <w:szCs w:val="22"/>
    </w:rPr>
  </w:style>
  <w:style w:type="character" w:customStyle="1" w:styleId="HeaderChar">
    <w:name w:val="Header Char"/>
    <w:basedOn w:val="DefaultParagraphFont"/>
    <w:link w:val="Header"/>
    <w:uiPriority w:val="99"/>
    <w:qFormat/>
    <w:rsid w:val="003F62D9"/>
  </w:style>
  <w:style w:type="paragraph" w:customStyle="1" w:styleId="Heading">
    <w:name w:val="Heading"/>
    <w:basedOn w:val="Normal"/>
    <w:next w:val="BodyText"/>
    <w:qFormat/>
    <w:rsid w:val="003F62D9"/>
    <w:pPr>
      <w:keepNext/>
      <w:spacing w:before="240" w:after="120"/>
    </w:pPr>
    <w:rPr>
      <w:rFonts w:ascii="Liberation Sans" w:eastAsia="Microsoft YaHei" w:hAnsi="Liberation Sans" w:cs="Lucida Sans"/>
      <w:sz w:val="28"/>
      <w:szCs w:val="28"/>
    </w:rPr>
  </w:style>
  <w:style w:type="paragraph" w:styleId="BodyText">
    <w:name w:val="Body Text"/>
    <w:basedOn w:val="Normal"/>
    <w:rsid w:val="003F62D9"/>
    <w:pPr>
      <w:spacing w:after="140" w:line="276" w:lineRule="auto"/>
    </w:pPr>
  </w:style>
  <w:style w:type="paragraph" w:styleId="List">
    <w:name w:val="List"/>
    <w:basedOn w:val="BodyText"/>
    <w:rsid w:val="003F62D9"/>
    <w:rPr>
      <w:rFonts w:cs="Lucida Sans"/>
    </w:rPr>
  </w:style>
  <w:style w:type="paragraph" w:styleId="Caption">
    <w:name w:val="caption"/>
    <w:basedOn w:val="Normal"/>
    <w:next w:val="Normal"/>
    <w:uiPriority w:val="35"/>
    <w:semiHidden/>
    <w:unhideWhenUsed/>
    <w:qFormat/>
    <w:rsid w:val="003F62D9"/>
    <w:pPr>
      <w:spacing w:line="240" w:lineRule="auto"/>
    </w:pPr>
    <w:rPr>
      <w:i/>
      <w:iCs/>
      <w:sz w:val="20"/>
      <w:szCs w:val="18"/>
    </w:rPr>
  </w:style>
  <w:style w:type="paragraph" w:customStyle="1" w:styleId="Index">
    <w:name w:val="Index"/>
    <w:basedOn w:val="Normal"/>
    <w:qFormat/>
    <w:rsid w:val="003F62D9"/>
    <w:pPr>
      <w:suppressLineNumbers/>
    </w:pPr>
    <w:rPr>
      <w:rFonts w:cs="Lucida Sans"/>
    </w:rPr>
  </w:style>
  <w:style w:type="paragraph" w:styleId="ListBullet">
    <w:name w:val="List Bullet"/>
    <w:basedOn w:val="Normal"/>
    <w:uiPriority w:val="12"/>
    <w:qFormat/>
    <w:rsid w:val="003F62D9"/>
    <w:pPr>
      <w:tabs>
        <w:tab w:val="num" w:pos="360"/>
      </w:tabs>
      <w:spacing w:after="160"/>
      <w:ind w:left="360" w:hanging="360"/>
    </w:pPr>
    <w:rPr>
      <w:i/>
      <w:szCs w:val="20"/>
    </w:rPr>
  </w:style>
  <w:style w:type="paragraph" w:styleId="Quote">
    <w:name w:val="Quote"/>
    <w:basedOn w:val="Normal"/>
    <w:next w:val="Normal"/>
    <w:link w:val="QuoteChar"/>
    <w:uiPriority w:val="10"/>
    <w:qFormat/>
    <w:rsid w:val="003F62D9"/>
    <w:pPr>
      <w:spacing w:before="320" w:after="320" w:line="264" w:lineRule="auto"/>
      <w:contextualSpacing/>
    </w:pPr>
    <w:rPr>
      <w:b/>
      <w:iCs/>
      <w:color w:val="F75952" w:themeColor="accent1"/>
      <w:sz w:val="54"/>
    </w:rPr>
  </w:style>
  <w:style w:type="paragraph" w:styleId="Index3">
    <w:name w:val="index 3"/>
    <w:basedOn w:val="Normal"/>
    <w:next w:val="Normal"/>
    <w:autoRedefine/>
    <w:uiPriority w:val="99"/>
    <w:semiHidden/>
    <w:unhideWhenUsed/>
    <w:qFormat/>
    <w:rsid w:val="003F62D9"/>
    <w:pPr>
      <w:spacing w:before="317" w:after="317" w:line="240" w:lineRule="auto"/>
      <w:ind w:left="720" w:hanging="245"/>
      <w:contextualSpacing/>
    </w:pPr>
    <w:rPr>
      <w:b/>
      <w:color w:val="F75952" w:themeColor="accent1"/>
    </w:rPr>
  </w:style>
  <w:style w:type="paragraph" w:styleId="IntenseQuote">
    <w:name w:val="Intense Quote"/>
    <w:basedOn w:val="Normal"/>
    <w:next w:val="Normal"/>
    <w:link w:val="IntenseQuoteChar"/>
    <w:uiPriority w:val="30"/>
    <w:semiHidden/>
    <w:unhideWhenUsed/>
    <w:qFormat/>
    <w:rsid w:val="003F62D9"/>
    <w:pPr>
      <w:spacing w:before="320" w:after="320" w:line="264" w:lineRule="auto"/>
      <w:contextualSpacing/>
    </w:pPr>
    <w:rPr>
      <w:b/>
      <w:i/>
      <w:iCs/>
      <w:color w:val="F75952" w:themeColor="accent1"/>
      <w:sz w:val="54"/>
    </w:rPr>
  </w:style>
  <w:style w:type="paragraph" w:styleId="ListParagraph">
    <w:name w:val="List Paragraph"/>
    <w:basedOn w:val="Normal"/>
    <w:uiPriority w:val="34"/>
    <w:unhideWhenUsed/>
    <w:qFormat/>
    <w:rsid w:val="003F62D9"/>
    <w:pPr>
      <w:contextualSpacing/>
    </w:pPr>
    <w:rPr>
      <w:i/>
    </w:rPr>
  </w:style>
  <w:style w:type="paragraph" w:styleId="IndexHeading">
    <w:name w:val="index heading"/>
    <w:basedOn w:val="Heading"/>
    <w:rsid w:val="003F62D9"/>
  </w:style>
  <w:style w:type="paragraph" w:styleId="TOCHeading">
    <w:name w:val="TOC Heading"/>
    <w:basedOn w:val="Heading1"/>
    <w:next w:val="Normal"/>
    <w:uiPriority w:val="38"/>
    <w:qFormat/>
    <w:rsid w:val="003F62D9"/>
    <w:pPr>
      <w:spacing w:after="1320"/>
      <w:outlineLvl w:val="9"/>
    </w:pPr>
  </w:style>
  <w:style w:type="paragraph" w:customStyle="1" w:styleId="HeaderandFooter">
    <w:name w:val="Header and Footer"/>
    <w:basedOn w:val="Normal"/>
    <w:qFormat/>
    <w:rsid w:val="003F62D9"/>
  </w:style>
  <w:style w:type="paragraph" w:styleId="Footer">
    <w:name w:val="footer"/>
    <w:basedOn w:val="Normal"/>
    <w:link w:val="FooterChar"/>
    <w:uiPriority w:val="99"/>
    <w:unhideWhenUsed/>
    <w:qFormat/>
    <w:rsid w:val="003F62D9"/>
    <w:pPr>
      <w:spacing w:after="0" w:line="240" w:lineRule="auto"/>
    </w:pPr>
    <w:rPr>
      <w:b/>
      <w:color w:val="F75952" w:themeColor="accent1"/>
      <w:sz w:val="38"/>
      <w:szCs w:val="38"/>
    </w:rPr>
  </w:style>
  <w:style w:type="paragraph" w:styleId="BalloonText">
    <w:name w:val="Balloon Text"/>
    <w:basedOn w:val="Normal"/>
    <w:link w:val="BalloonTextChar"/>
    <w:uiPriority w:val="99"/>
    <w:semiHidden/>
    <w:unhideWhenUsed/>
    <w:qFormat/>
    <w:rsid w:val="003F62D9"/>
    <w:pPr>
      <w:spacing w:after="0" w:line="240" w:lineRule="auto"/>
    </w:pPr>
    <w:rPr>
      <w:rFonts w:ascii="Segoe UI" w:hAnsi="Segoe UI" w:cs="Segoe UI"/>
      <w:sz w:val="18"/>
      <w:szCs w:val="18"/>
    </w:rPr>
  </w:style>
  <w:style w:type="paragraph" w:styleId="Title">
    <w:name w:val="Title"/>
    <w:basedOn w:val="Normal"/>
    <w:next w:val="Subtitle"/>
    <w:link w:val="TitleChar"/>
    <w:uiPriority w:val="1"/>
    <w:qFormat/>
    <w:rsid w:val="003F62D9"/>
    <w:pPr>
      <w:spacing w:after="280" w:line="240" w:lineRule="auto"/>
      <w:contextualSpacing/>
    </w:pPr>
    <w:rPr>
      <w:rFonts w:asciiTheme="majorHAnsi" w:eastAsiaTheme="majorEastAsia" w:hAnsiTheme="majorHAnsi" w:cstheme="majorBidi"/>
      <w:b/>
      <w:caps/>
      <w:color w:val="2A2A2A" w:themeColor="text2"/>
      <w:kern w:val="2"/>
      <w:sz w:val="100"/>
      <w:szCs w:val="56"/>
    </w:rPr>
  </w:style>
  <w:style w:type="paragraph" w:styleId="Subtitle">
    <w:name w:val="Subtitle"/>
    <w:basedOn w:val="Normal"/>
    <w:next w:val="Author"/>
    <w:link w:val="SubtitleChar"/>
    <w:uiPriority w:val="2"/>
    <w:qFormat/>
    <w:rsid w:val="003F62D9"/>
    <w:pPr>
      <w:spacing w:after="160"/>
    </w:pPr>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rsid w:val="003F62D9"/>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rsid w:val="003F62D9"/>
    <w:pPr>
      <w:tabs>
        <w:tab w:val="right" w:leader="dot" w:pos="8630"/>
      </w:tabs>
      <w:spacing w:before="120" w:after="0" w:line="240" w:lineRule="auto"/>
    </w:pPr>
    <w:rPr>
      <w:bCs/>
      <w:szCs w:val="20"/>
    </w:rPr>
  </w:style>
  <w:style w:type="paragraph" w:customStyle="1" w:styleId="Author">
    <w:name w:val="Author"/>
    <w:basedOn w:val="Normal"/>
    <w:uiPriority w:val="3"/>
    <w:qFormat/>
    <w:rsid w:val="003F62D9"/>
    <w:pPr>
      <w:spacing w:after="0"/>
    </w:pPr>
    <w:rPr>
      <w:b/>
      <w:color w:val="2A2A2A" w:themeColor="text2"/>
      <w:sz w:val="30"/>
    </w:rPr>
  </w:style>
  <w:style w:type="paragraph" w:styleId="Header">
    <w:name w:val="header"/>
    <w:basedOn w:val="Normal"/>
    <w:link w:val="HeaderChar"/>
    <w:uiPriority w:val="99"/>
    <w:unhideWhenUsed/>
    <w:qFormat/>
    <w:rsid w:val="003F62D9"/>
    <w:pPr>
      <w:spacing w:after="0" w:line="240" w:lineRule="auto"/>
    </w:pPr>
  </w:style>
  <w:style w:type="paragraph" w:styleId="ListNumber">
    <w:name w:val="List Number"/>
    <w:basedOn w:val="Normal"/>
    <w:uiPriority w:val="13"/>
    <w:qFormat/>
    <w:rsid w:val="003F62D9"/>
    <w:pPr>
      <w:tabs>
        <w:tab w:val="num" w:pos="0"/>
      </w:tabs>
      <w:ind w:left="360" w:hanging="360"/>
    </w:pPr>
    <w:rPr>
      <w:i/>
    </w:rPr>
  </w:style>
  <w:style w:type="paragraph" w:customStyle="1" w:styleId="RTOWorksBodyText">
    <w:name w:val="RTO Works Body Text"/>
    <w:qFormat/>
    <w:rsid w:val="007E1E6C"/>
    <w:pPr>
      <w:spacing w:before="120" w:after="120" w:line="288" w:lineRule="auto"/>
    </w:pPr>
    <w:rPr>
      <w:rFonts w:ascii="Arial" w:eastAsia="Verdana" w:hAnsi="Arial" w:cs="Arial"/>
      <w:color w:val="auto"/>
      <w:sz w:val="20"/>
      <w:szCs w:val="20"/>
      <w:lang w:val="en-AU" w:eastAsia="en-US"/>
    </w:rPr>
  </w:style>
  <w:style w:type="paragraph" w:customStyle="1" w:styleId="RTOWorksBullet1">
    <w:name w:val="RTO Works Bullet 1"/>
    <w:qFormat/>
    <w:rsid w:val="00A74845"/>
    <w:pPr>
      <w:tabs>
        <w:tab w:val="num" w:pos="0"/>
      </w:tabs>
      <w:spacing w:before="120" w:after="120" w:line="288" w:lineRule="auto"/>
      <w:ind w:left="425" w:hanging="425"/>
    </w:pPr>
    <w:rPr>
      <w:rFonts w:ascii="Arial" w:eastAsia="Verdana" w:hAnsi="Arial" w:cs="Arial"/>
      <w:color w:val="auto"/>
      <w:sz w:val="20"/>
      <w:szCs w:val="20"/>
      <w:lang w:val="en-AU" w:eastAsia="en-US"/>
    </w:rPr>
  </w:style>
  <w:style w:type="paragraph" w:customStyle="1" w:styleId="RTOWorksBullet2">
    <w:name w:val="RTO Works Bullet 2"/>
    <w:qFormat/>
    <w:rsid w:val="00A74845"/>
    <w:pPr>
      <w:tabs>
        <w:tab w:val="num" w:pos="0"/>
      </w:tabs>
      <w:spacing w:before="120" w:after="120" w:line="288" w:lineRule="auto"/>
      <w:ind w:left="850" w:hanging="425"/>
    </w:pPr>
    <w:rPr>
      <w:rFonts w:ascii="Arial" w:eastAsia="Verdana" w:hAnsi="Arial" w:cs="Arial"/>
      <w:color w:val="auto"/>
      <w:sz w:val="20"/>
      <w:szCs w:val="20"/>
      <w:lang w:val="en-AU" w:eastAsia="en-US"/>
    </w:rPr>
  </w:style>
  <w:style w:type="paragraph" w:customStyle="1" w:styleId="RTOWorksBullet3">
    <w:name w:val="RTO Works Bullet 3"/>
    <w:basedOn w:val="Normal"/>
    <w:qFormat/>
    <w:rsid w:val="00A74845"/>
    <w:pPr>
      <w:tabs>
        <w:tab w:val="num" w:pos="0"/>
      </w:tabs>
      <w:spacing w:before="120" w:after="120" w:line="288" w:lineRule="auto"/>
      <w:ind w:left="1275" w:hanging="425"/>
    </w:pPr>
    <w:rPr>
      <w:rFonts w:ascii="Arial" w:hAnsi="Arial" w:cs="Arial"/>
      <w:color w:val="auto"/>
      <w:sz w:val="20"/>
      <w:szCs w:val="20"/>
      <w:lang w:val="en-AU" w:eastAsia="en-US"/>
    </w:rPr>
  </w:style>
  <w:style w:type="numbering" w:customStyle="1" w:styleId="BodtTextBullets">
    <w:name w:val="Bodt Text Bullets"/>
    <w:uiPriority w:val="99"/>
    <w:qFormat/>
    <w:rsid w:val="00A74845"/>
  </w:style>
  <w:style w:type="table" w:styleId="TableGrid">
    <w:name w:val="Table Grid"/>
    <w:basedOn w:val="TableNormal"/>
    <w:uiPriority w:val="39"/>
    <w:rsid w:val="003F6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eneraltable">
    <w:name w:val="General table"/>
    <w:basedOn w:val="TableNormal"/>
    <w:uiPriority w:val="99"/>
    <w:rsid w:val="003F62D9"/>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afterLines="0" w:line="240" w:lineRule="auto"/>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afterLines="0" w:line="240" w:lineRule="auto"/>
        <w:jc w:val="left"/>
      </w:pPr>
    </w:tblStylePr>
  </w:style>
  <w:style w:type="character" w:styleId="HTMLCode">
    <w:name w:val="HTML Code"/>
    <w:basedOn w:val="DefaultParagraphFont"/>
    <w:uiPriority w:val="99"/>
    <w:semiHidden/>
    <w:unhideWhenUsed/>
    <w:rsid w:val="00F308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216C6EE36E914196E3C806C90482CC" ma:contentTypeVersion="21" ma:contentTypeDescription="Create a new document." ma:contentTypeScope="" ma:versionID="b0c2cabde4032ae2fa9305e3782be18a">
  <xsd:schema xmlns:xsd="http://www.w3.org/2001/XMLSchema" xmlns:xs="http://www.w3.org/2001/XMLSchema" xmlns:p="http://schemas.microsoft.com/office/2006/metadata/properties" xmlns:ns2="da2c63ee-a697-4dd7-a0ef-49cae2590798" xmlns:ns3="f2ac1b4d-83fc-4cb3-b151-4d3c9cb2ec7e" targetNamespace="http://schemas.microsoft.com/office/2006/metadata/properties" ma:root="true" ma:fieldsID="f625df4330937b41fd72c3d2d1434806" ns2:_="" ns3:_="">
    <xsd:import namespace="da2c63ee-a697-4dd7-a0ef-49cae2590798"/>
    <xsd:import namespace="f2ac1b4d-83fc-4cb3-b151-4d3c9cb2ec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Location" minOccurs="0"/>
                <xsd:element ref="ns2:Statu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c63ee-a697-4dd7-a0ef-49cae2590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Status" ma:index="21" nillable="true" ma:displayName="Status" ma:default="Editing" ma:format="Dropdown" ma:internalName="Status">
      <xsd:simpleType>
        <xsd:restriction base="dms:Choice">
          <xsd:enumeration value="Editing"/>
          <xsd:enumeration value="Approved"/>
          <xsd:enumeration value="Superseded"/>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072c577-9a81-45b4-b765-193e369995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Sign-off status" ma:internalName="Sign_x002d_off_x0020_status">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ac1b4d-83fc-4cb3-b151-4d3c9cb2ec7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7484991-1fae-439f-9eed-3961586ec62c}" ma:internalName="TaxCatchAll" ma:showField="CatchAllData" ma:web="f2ac1b4d-83fc-4cb3-b151-4d3c9cb2e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Details xmlns="f2ac1b4d-83fc-4cb3-b151-4d3c9cb2ec7e">{}</SharedWithDetails>
    <SharedWithUsers xmlns="f2ac1b4d-83fc-4cb3-b151-4d3c9cb2ec7e">
      <UserInfo>
        <DisplayName/>
        <AccountId xsi:nil="true"/>
        <AccountType/>
      </UserInfo>
    </SharedWithUsers>
    <TaxCatchAll xmlns="f2ac1b4d-83fc-4cb3-b151-4d3c9cb2ec7e" xsi:nil="true"/>
    <_Flow_SignoffStatus xmlns="da2c63ee-a697-4dd7-a0ef-49cae2590798" xsi:nil="true"/>
    <Status xmlns="da2c63ee-a697-4dd7-a0ef-49cae2590798">Editing</Status>
    <lcf76f155ced4ddcb4097134ff3c332f xmlns="da2c63ee-a697-4dd7-a0ef-49cae25907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B539C9-F23F-498D-8FB5-26EC05F8DFD4}">
  <ds:schemaRefs>
    <ds:schemaRef ds:uri="http://schemas.openxmlformats.org/officeDocument/2006/bibliography"/>
  </ds:schemaRefs>
</ds:datastoreItem>
</file>

<file path=customXml/itemProps2.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3.xml><?xml version="1.0" encoding="utf-8"?>
<ds:datastoreItem xmlns:ds="http://schemas.openxmlformats.org/officeDocument/2006/customXml" ds:itemID="{A550386A-E365-465E-B97F-00A413E80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c63ee-a697-4dd7-a0ef-49cae2590798"/>
    <ds:schemaRef ds:uri="f2ac1b4d-83fc-4cb3-b151-4d3c9cb2e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f2ac1b4d-83fc-4cb3-b151-4d3c9cb2ec7e"/>
    <ds:schemaRef ds:uri="da2c63ee-a697-4dd7-a0ef-49cae2590798"/>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968</Words>
  <Characters>5775</Characters>
  <Application>Microsoft Office Word</Application>
  <DocSecurity>0</DocSecurity>
  <Lines>251</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José Sánchez</cp:lastModifiedBy>
  <cp:revision>49</cp:revision>
  <dcterms:created xsi:type="dcterms:W3CDTF">2021-10-06T22:40:00Z</dcterms:created>
  <dcterms:modified xsi:type="dcterms:W3CDTF">2026-04-27T02:19:00Z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TF10002005</vt:lpwstr>
  </property>
  <property fmtid="{D5CDD505-2E9C-101B-9397-08002B2CF9AE}" pid="3" name="ContentTypeId">
    <vt:lpwstr>0x0101007C216C6EE36E914196E3C806C90482CC</vt:lpwstr>
  </property>
  <property fmtid="{D5CDD505-2E9C-101B-9397-08002B2CF9AE}" pid="4" name="_dlc_DocIdItemGuid">
    <vt:lpwstr>40c25c02-a5e0-48a4-913c-93e0d5121f72</vt:lpwstr>
  </property>
</Properties>
</file>