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1F3D26"/>
          <w:sz w:val="44"/>
          <w:szCs w:val="44"/>
        </w:rPr>
        <w:t xml:space="preserve">Qué es el polialuminio reciclado y por qué es una gran alternativa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Categoría: Tips / Economía circular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Meta título SEO: </w:t>
      </w:r>
      <w:r>
        <w:rPr>
          <w:color w:val="555555"/>
          <w:sz w:val="20"/>
          <w:szCs w:val="20"/>
        </w:rPr>
        <w:t xml:space="preserve">Qué es el polialuminio reciclado y para qué sirve | EcoSawa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Meta descripción SEO: </w:t>
      </w:r>
      <w:r>
        <w:rPr>
          <w:color w:val="555555"/>
          <w:sz w:val="20"/>
          <w:szCs w:val="20"/>
        </w:rPr>
        <w:t xml:space="preserve">Conoce qué es el polialuminio, cómo se obtiene del reciclaje de envases tipo Tetra Pak y qué productos sostenibles se fabrican con este material.</w:t>
      </w:r>
    </w:p>
    <w:p>
      <w:pPr>
        <w:pBdr>
          <w:bottom w:val="single" w:color="CCCCCC" w:sz="6" w:space="8"/>
        </w:pBdr>
        <w:spacing w:after="200"/>
      </w:pPr>
      <w:r>
        <w:rPr>
          <w:b/>
          <w:bCs/>
          <w:color w:val="555555"/>
          <w:sz w:val="20"/>
          <w:szCs w:val="20"/>
        </w:rPr>
        <w:t xml:space="preserve">Palabras clave objetivo: </w:t>
      </w:r>
      <w:r>
        <w:rPr>
          <w:color w:val="555555"/>
          <w:sz w:val="20"/>
          <w:szCs w:val="20"/>
        </w:rPr>
        <w:t xml:space="preserve">polialuminio reciclado · qué es el polialuminio · reciclaje de tetra pak · envases de cartón para bebidas · economía circular envases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Si alguna vez te preguntaste qué pasa después de reciclar una caja de leche o de jugo, la respuesta tiene un nombre poco conocido pero cada vez más relevante: el polialuminio. Este material, resultado del proceso de reciclaje de envases de cartón para bebidas, se está convirtiendo en una de las materias primas más versátiles de la economía circular.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¿Qué es el polialuminio?</w:t>
      </w:r>
    </w:p>
    <w:p>
      <w:pPr>
        <w:spacing w:after="160"/>
        <w:jc w:val="both"/>
      </w:pPr>
      <w:r>
        <w:rPr>
          <w:sz w:val="22"/>
          <w:szCs w:val="22"/>
        </w:rPr>
        <w:t xml:space="preserve">Los envases tipo Tetra Pak están compuestos por varias capas: cartón (aproximadamente tres cuartas partes del envase), polietileno y una fina lámina de aluminio que actúa como barrera contra el oxígeno y la humedad. Durante el proceso de reciclaje, el cartón se separa mediante hidropulpado y se reincorpora a la fabricación de nuevo papel, mientras que la mezcla de polietileno y aluminio que queda como subproducto es lo que se conoce como polialuminio.</w:t>
      </w:r>
    </w:p>
    <w:p>
      <w:pPr>
        <w:spacing w:after="160"/>
        <w:jc w:val="both"/>
      </w:pPr>
      <w:r>
        <w:rPr>
          <w:sz w:val="22"/>
          <w:szCs w:val="22"/>
        </w:rPr>
        <w:t xml:space="preserve">Un estudio publicado en la revista Vía Innova describe al polialuminio como un material muy versátil gracias a sus propiedades fisicoquímicas, lo que permite emplearlo en distintas industrias una vez sometido a pruebas de composición.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¿Cómo se recicla un envase de cartón para bebidas?</w:t>
      </w:r>
    </w:p>
    <w:p>
      <w:pPr>
        <w:spacing w:after="160"/>
        <w:jc w:val="both"/>
      </w:pPr>
      <w:r>
        <w:rPr>
          <w:sz w:val="22"/>
          <w:szCs w:val="22"/>
        </w:rPr>
        <w:t xml:space="preserve">El proceso comienza con la acción del consumidor: aplanar el envase, escurrir cualquier residuo líquido y depositarlo en el contenedor de reciclables correspondiente. Luego, los envases posconsumo se agrupan en centros de acopio, se clasifican y entran a un proceso industrial de separación de materiales.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¿En qué se convierte el polialuminio reciclado?</w:t>
      </w:r>
    </w:p>
    <w:p>
      <w:pPr>
        <w:spacing w:after="160"/>
        <w:jc w:val="both"/>
      </w:pPr>
      <w:r>
        <w:rPr>
          <w:sz w:val="22"/>
          <w:szCs w:val="22"/>
        </w:rPr>
        <w:t xml:space="preserve">Gracias a su combinación de plástico y aluminio, el polialuminio se transforma en pellets o láminas que se utilizan para fabricar productos de alta durabilidad: planchas para techos, mobiliario urbano, señalética, palets retornables e incluso, en desarrollos más recientes, filamento para impresión 3D. En la industria de la construcción, estas láminas contrachapadas pueden reemplazar materiales livianos como el drywall o el fibrocemento.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¿Por qué es una gran alternativa dentro de la economía circular?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Evita que un material multicapa, difícil de degradar, termine en un relleno sanitario.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 una segunda vida a un residuo que antes se consideraba no aprovechable.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Reduce la extracción de materia prima virgen para fabricar productos de construcción y mobiliario.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Impulsa modelos de negocio de economía circular, generando empleo en plantas de clasificación y transformación.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Preguntas frecuentes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¿El polialuminio es lo mismo que el aluminio puro?</w:t>
      </w:r>
    </w:p>
    <w:p>
      <w:pPr>
        <w:spacing w:after="160"/>
        <w:jc w:val="both"/>
      </w:pPr>
      <w:r>
        <w:rPr>
          <w:sz w:val="22"/>
          <w:szCs w:val="22"/>
        </w:rPr>
        <w:t xml:space="preserve">No. El polialuminio es un compuesto formado por la unión de polietileno (plástico) y una fina capa de aluminio, obtenido específicamente del reciclaje de envases de cartón multicapa, no de aluminio en su forma pura.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¿Dónde se puede depositar un envase de cartón para bebidas para que se recicle?</w:t>
      </w:r>
    </w:p>
    <w:p>
      <w:pPr>
        <w:spacing w:after="160"/>
        <w:jc w:val="both"/>
      </w:pPr>
      <w:r>
        <w:rPr>
          <w:sz w:val="22"/>
          <w:szCs w:val="22"/>
        </w:rPr>
        <w:t xml:space="preserve">Debe colocarse limpio y aplanado en el contenedor o bolsa destinada a residuos aprovechables o multicapa, siguiendo el código de colores de tu localidad, o entregarse directamente a recicladores de base certificados.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¿Qué productos se fabrican con polialuminio reciclado?</w:t>
      </w:r>
    </w:p>
    <w:p>
      <w:pPr>
        <w:spacing w:after="160"/>
        <w:jc w:val="both"/>
      </w:pPr>
      <w:r>
        <w:rPr>
          <w:sz w:val="22"/>
          <w:szCs w:val="22"/>
        </w:rPr>
        <w:t xml:space="preserve">Entre los usos más comunes están planchas para techos y muros, mobiliario urbano, palets, señalética y, en proyectos piloto recientes, filamento para impresoras 3D.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Fuentes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Tetra Pak Ecuador — Del envase al polialuminio: así se transforma un envase de Tetra Pak — </w:t>
      </w:r>
      <w:hyperlink w:history="1" r:id="rIdsi-rs3uujyywukbmrbhpw">
        <w:r>
          <w:rPr>
            <w:rStyle w:val="Hyperlink"/>
            <w:sz w:val="20"/>
            <w:szCs w:val="20"/>
          </w:rPr>
          <w:t xml:space="preserve">https://www.tetrapak.com/es-ec/about-tetra-pak/news-and-events/newsarchive/del-envase-al-polialuminio--asi-se-transforma-un-envase-de-tetra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Vía Innova (Dialnet) — Caracterización del polialuminio a partir del reciclaje de envases de Tetra Pak — </w:t>
      </w:r>
      <w:hyperlink w:history="1" r:id="rIdlboxoziwsimwdzsc32swq">
        <w:r>
          <w:rPr>
            <w:rStyle w:val="Hyperlink"/>
            <w:sz w:val="20"/>
            <w:szCs w:val="20"/>
          </w:rPr>
          <w:t xml:space="preserve">https://dialnet.unirioja.es/descarga/articulo/8740112.pdf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Tetra Pak — Reciclaje de polialumínio en filamentos para impresión 3D (ALFAPAK 3D) — </w:t>
      </w:r>
      <w:hyperlink w:history="1" r:id="rIdi5j_gx9cbsq24kdw0y7ja">
        <w:r>
          <w:rPr>
            <w:rStyle w:val="Hyperlink"/>
            <w:sz w:val="20"/>
            <w:szCs w:val="20"/>
          </w:rPr>
          <w:t xml:space="preserve">https://www.tetrapak.com/pt-pt/insights/cases-articles/recycling-polyal-from-used-beverage-cartons-into-filament-for-3d</w:t>
        </w:r>
      </w:hyperlink>
    </w:p>
    <w:p>
      <w:pPr>
        <w:pBdr>
          <w:top w:val="single" w:color="CCCCCC" w:sz="6" w:space="8"/>
        </w:pBdr>
        <w:spacing w:before="300"/>
      </w:pPr>
    </w:p>
    <w:p>
      <w:pPr>
        <w:spacing w:before="160"/>
      </w:pPr>
      <w:r>
        <w:rPr>
          <w:i/>
          <w:iCs/>
          <w:color w:val="555555"/>
          <w:sz w:val="18"/>
          <w:szCs w:val="18"/>
        </w:rPr>
        <w:t xml:space="preserve">Contenido elaborado por el equipo editorial de EcoSawa con fines informativos y de educación ambiental.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i-rs3uujyywukbmrbhpw" Type="http://schemas.openxmlformats.org/officeDocument/2006/relationships/hyperlink" Target="https://www.tetrapak.com/es-ec/about-tetra-pak/news-and-events/newsarchive/del-envase-al-polialuminio--asi-se-transforma-un-envase-de-tetra" TargetMode="External"/><Relationship Id="rIdlboxoziwsimwdzsc32swq" Type="http://schemas.openxmlformats.org/officeDocument/2006/relationships/hyperlink" Target="https://dialnet.unirioja.es/descarga/articulo/8740112.pdf" TargetMode="External"/><Relationship Id="rIdi5j_gx9cbsq24kdw0y7ja" Type="http://schemas.openxmlformats.org/officeDocument/2006/relationships/hyperlink" Target="https://www.tetrapak.com/pt-pt/insights/cases-articles/recycling-polyal-from-used-beverage-cartons-into-filament-for-3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2026-09-27T04:45:58.166Z</dcterms:created>
  <dcterms:modified xsi:type="dcterms:W3CDTF">2026-09-27T04:45:58.166Z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