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Tool Contracts</w:t>
      </w:r>
    </w:p>
    <w:p/>
    <w:p>
      <w:r>
        <w:t>The Episode 3 runtime uses typed tools with pydantic validation and role-based permissions.</w:t>
      </w:r>
    </w:p>
    <w:p/>
    <w:p>
      <w:r>
        <w:t>Current tools:</w:t>
      </w:r>
    </w:p>
    <w:p/>
    <w:p>
      <w:pPr>
        <w:pStyle w:val="ListBullet"/>
      </w:pPr>
      <w:r>
        <w:t>`search_knowledge`</w:t>
      </w:r>
    </w:p>
    <w:p>
      <w:pPr>
        <w:pStyle w:val="ListBullet"/>
      </w:pPr>
      <w:r>
        <w:t>`draft_reservation`</w:t>
      </w:r>
    </w:p>
    <w:p>
      <w:pPr>
        <w:pStyle w:val="ListBullet"/>
      </w:pPr>
      <w:r>
        <w:t>`check_private_dining_policy`</w:t>
      </w:r>
    </w:p>
    <w:p>
      <w:pPr>
        <w:pStyle w:val="ListBullet"/>
      </w:pPr>
      <w:r>
        <w:t>`lookup_menu`</w:t>
      </w:r>
    </w:p>
    <w:p>
      <w:pPr>
        <w:pStyle w:val="ListBullet"/>
      </w:pPr>
      <w:r>
        <w:t>`recommend_wine_pairing`</w:t>
      </w:r>
    </w:p>
    <w:p>
      <w:pPr>
        <w:pStyle w:val="ListBullet"/>
      </w:pPr>
      <w:r>
        <w:t>`review_safety`</w:t>
      </w:r>
    </w:p>
    <w:p>
      <w:pPr>
        <w:pStyle w:val="ListBullet"/>
      </w:pPr>
      <w:r>
        <w:t>`summarize_contract`</w:t>
      </w:r>
    </w:p>
    <w:p>
      <w:pPr>
        <w:pStyle w:val="ListBullet"/>
      </w:pPr>
      <w:r>
        <w:t>`translate_text`</w:t>
      </w:r>
    </w:p>
    <w:p>
      <w:pPr>
        <w:pStyle w:val="ListBullet"/>
      </w:pPr>
      <w:r>
        <w:t>`create_manager_packet`</w:t>
      </w:r>
    </w:p>
    <w:p>
      <w:pPr>
        <w:pStyle w:val="ListBullet"/>
      </w:pPr>
      <w:r>
        <w:t>`record_approval`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Tool Contracts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