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A7194E8" wp14:paraId="54825604" wp14:textId="048D9D67">
      <w:pPr>
        <w:jc w:val="both"/>
        <w:rPr>
          <w:b w:val="1"/>
          <w:bCs w:val="1"/>
        </w:rPr>
      </w:pPr>
      <w:r w:rsidRPr="0A7194E8" w:rsidR="727130BD">
        <w:rPr>
          <w:b w:val="1"/>
          <w:bCs w:val="1"/>
        </w:rPr>
        <w:t>Nissan</w:t>
      </w:r>
    </w:p>
    <w:p w:rsidR="54FD2CC9" w:rsidP="0A7194E8" w:rsidRDefault="54FD2CC9" w14:paraId="547F3293" w14:textId="575280CB">
      <w:pPr>
        <w:jc w:val="both"/>
        <w:rPr>
          <w:b w:val="1"/>
          <w:bCs w:val="1"/>
          <w:sz w:val="28"/>
          <w:szCs w:val="28"/>
        </w:rPr>
      </w:pPr>
      <w:r w:rsidRPr="0A7194E8" w:rsidR="54FD2CC9">
        <w:rPr>
          <w:b w:val="1"/>
          <w:bCs w:val="1"/>
          <w:sz w:val="28"/>
          <w:szCs w:val="28"/>
        </w:rPr>
        <w:t xml:space="preserve">Contexto </w:t>
      </w:r>
    </w:p>
    <w:p w:rsidR="7BB917E2" w:rsidP="0A7194E8" w:rsidRDefault="7BB917E2" w14:paraId="5BFF0677" w14:textId="7AA64479">
      <w:pPr>
        <w:spacing w:before="240" w:beforeAutospacing="off" w:after="240" w:afterAutospacing="off"/>
        <w:jc w:val="both"/>
      </w:pPr>
      <w:r w:rsidRPr="0A7194E8" w:rsidR="7BB917E2">
        <w:rPr>
          <w:rFonts w:ascii="Arial" w:hAnsi="Arial" w:eastAsia="Arial" w:cs="Arial"/>
          <w:noProof w:val="0"/>
          <w:sz w:val="24"/>
          <w:szCs w:val="24"/>
          <w:lang w:val="es-ES"/>
        </w:rPr>
        <w:t>Nissan Guamúchil es una agencia automotriz ubicada en la región del Évora, dedicada a la comercialización de vehículos nuevos y seminuevos, así como a la prestación de servicios de mantenimiento, reparación y venta de refacciones. La agencia forma parte de la red oficial de distribuidores Nissan en México, lo que le permite operar bajo estándares corporativos de calidad, atención y desempeño comercial.</w:t>
      </w:r>
    </w:p>
    <w:p w:rsidR="7BB917E2" w:rsidP="0A7194E8" w:rsidRDefault="7BB917E2" w14:paraId="0FA8A8AF" w14:textId="559AFB27">
      <w:pPr>
        <w:spacing w:before="240" w:beforeAutospacing="off" w:after="240" w:afterAutospacing="off"/>
        <w:jc w:val="both"/>
      </w:pPr>
      <w:r w:rsidRPr="0A7194E8" w:rsidR="7BB917E2">
        <w:rPr>
          <w:rFonts w:ascii="Arial" w:hAnsi="Arial" w:eastAsia="Arial" w:cs="Arial"/>
          <w:noProof w:val="0"/>
          <w:sz w:val="24"/>
          <w:szCs w:val="24"/>
          <w:lang w:val="es-ES"/>
        </w:rPr>
        <w:t>En los últimos años, Nissan Guamúchil ha enfrentado un entorno competitivo creciente debido a la expansión de otras marcas automotrices en la región, así como al incremento en las expectativas de los clientes respecto a la atención personalizada, tiempos de respuesta y disponibilidad de modelos. Aunque la agencia cuenta con información relevante sobre ventas, servicios y posventa, la toma de decisiones aún depende de reportes manuales, lo que dificulta el análisis integral del comportamiento del cliente.</w:t>
      </w:r>
    </w:p>
    <w:p w:rsidR="7BB917E2" w:rsidP="0A7194E8" w:rsidRDefault="7BB917E2" w14:paraId="400BE320" w14:textId="2F3403A7">
      <w:pPr>
        <w:spacing w:before="240" w:beforeAutospacing="off" w:after="240" w:afterAutospacing="off"/>
        <w:jc w:val="both"/>
      </w:pPr>
      <w:r w:rsidRPr="0A7194E8" w:rsidR="7BB917E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Ante este escenario, surge la necesidad de implementar una solución de Business </w:t>
      </w:r>
      <w:r w:rsidRPr="0A7194E8" w:rsidR="7BB917E2">
        <w:rPr>
          <w:rFonts w:ascii="Arial" w:hAnsi="Arial" w:eastAsia="Arial" w:cs="Arial"/>
          <w:noProof w:val="0"/>
          <w:sz w:val="24"/>
          <w:szCs w:val="24"/>
          <w:lang w:val="es-ES"/>
        </w:rPr>
        <w:t>Intelligence</w:t>
      </w:r>
      <w:r w:rsidRPr="0A7194E8" w:rsidR="7BB917E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que permita integrar, analizar y visualizar los datos clave para fortalecer la competitividad de la agencia, optimizar la operación interna y mejorar la satisfacción del cliente.</w:t>
      </w:r>
    </w:p>
    <w:p xmlns:wp14="http://schemas.microsoft.com/office/word/2010/wordml" w:rsidP="0A7194E8" wp14:paraId="6C0BB406" wp14:textId="63559E01">
      <w:pPr>
        <w:jc w:val="both"/>
        <w:rPr>
          <w:b w:val="1"/>
          <w:bCs w:val="1"/>
          <w:sz w:val="28"/>
          <w:szCs w:val="28"/>
        </w:rPr>
      </w:pPr>
      <w:r w:rsidRPr="0A7194E8" w:rsidR="1E6EB680">
        <w:rPr>
          <w:b w:val="1"/>
          <w:bCs w:val="1"/>
          <w:sz w:val="28"/>
          <w:szCs w:val="28"/>
        </w:rPr>
        <w:t>P</w:t>
      </w:r>
      <w:r w:rsidRPr="0A7194E8" w:rsidR="090FDAC4">
        <w:rPr>
          <w:b w:val="1"/>
          <w:bCs w:val="1"/>
          <w:sz w:val="28"/>
          <w:szCs w:val="28"/>
        </w:rPr>
        <w:t>lanteamiento del problema</w:t>
      </w:r>
    </w:p>
    <w:p w:rsidR="73CE171E" w:rsidP="0A7194E8" w:rsidRDefault="73CE171E" w14:paraId="138F89F0" w14:textId="7F17CC14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0A7194E8" w:rsidR="73CE171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Eje Central:</w:t>
      </w:r>
      <w:r w:rsidRPr="0A7194E8" w:rsidR="73CE171E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Dificultad para comprender el perfil y comportamiento de los clientes debido a la </w:t>
      </w:r>
      <w:r w:rsidRPr="0A7194E8" w:rsidR="73CE171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falta de herramientas que permitan analizar datos de manera integral</w:t>
      </w:r>
      <w:r w:rsidRPr="0A7194E8" w:rsidR="73CE171E">
        <w:rPr>
          <w:rFonts w:ascii="Arial" w:hAnsi="Arial" w:eastAsia="Arial" w:cs="Arial"/>
          <w:noProof w:val="0"/>
          <w:sz w:val="24"/>
          <w:szCs w:val="24"/>
          <w:lang w:val="es-ES"/>
        </w:rPr>
        <w:t>.</w:t>
      </w:r>
    </w:p>
    <w:p w:rsidR="73CE171E" w:rsidP="0A7194E8" w:rsidRDefault="73CE171E" w14:paraId="37631DFD" w14:textId="2EF9A371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0A7194E8" w:rsidR="73CE171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Limitaciones:</w:t>
      </w:r>
      <w:r w:rsidRPr="0A7194E8" w:rsidR="73CE171E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No existe un sistema que relacione los datos básicos (ventas, servicios) con indicadores clave (satisfacción, preferencias de modelos, hábitos de consumo).</w:t>
      </w:r>
    </w:p>
    <w:p w:rsidR="73CE171E" w:rsidP="0A7194E8" w:rsidRDefault="73CE171E" w14:paraId="71179714" w14:textId="3928CC18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0A7194E8" w:rsidR="73CE171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Impacto:</w:t>
      </w:r>
      <w:r w:rsidRPr="0A7194E8" w:rsidR="73CE171E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Restricción en la capacidad para diseñar estrategias de marketing efectivas, fidelizar clientes y anticipar tendencias del mercado local.</w:t>
      </w:r>
    </w:p>
    <w:p w:rsidR="1E6EB680" w:rsidP="0A7194E8" w:rsidRDefault="1E6EB680" w14:paraId="28E44DBD" w14:textId="45A88821">
      <w:pPr>
        <w:pStyle w:val="Normal"/>
        <w:jc w:val="both"/>
        <w:rPr>
          <w:b w:val="1"/>
          <w:bCs w:val="1"/>
          <w:sz w:val="28"/>
          <w:szCs w:val="28"/>
        </w:rPr>
      </w:pPr>
      <w:r w:rsidRPr="0A7194E8" w:rsidR="1E6EB680">
        <w:rPr>
          <w:b w:val="1"/>
          <w:bCs w:val="1"/>
          <w:sz w:val="28"/>
          <w:szCs w:val="28"/>
        </w:rPr>
        <w:t>Objetivo General</w:t>
      </w:r>
    </w:p>
    <w:p w:rsidR="1E6EB680" w:rsidP="70DC8014" w:rsidRDefault="1E6EB680" w14:paraId="7A3D1E09" w14:textId="521D1255">
      <w:pPr>
        <w:pStyle w:val="Normal"/>
        <w:jc w:val="both"/>
      </w:pPr>
      <w:r w:rsidR="1E6EB680">
        <w:rPr/>
        <w:t xml:space="preserve">Implementar un sistema de Business </w:t>
      </w:r>
      <w:r w:rsidR="1E6EB680">
        <w:rPr/>
        <w:t>Intelligence</w:t>
      </w:r>
      <w:r w:rsidR="1E6EB680">
        <w:rPr/>
        <w:t xml:space="preserve"> orientado al cliente, que permita analizar y aprovechar la información de ventas, servicios y retroalimentación de usuarios, con el fin de mejorar la experiencia del cliente y fortalecer la competitividad de la agencia.</w:t>
      </w:r>
    </w:p>
    <w:p w:rsidR="1E6EB680" w:rsidP="0A7194E8" w:rsidRDefault="1E6EB680" w14:paraId="0B60DF5C" w14:textId="252CD2D3">
      <w:pPr>
        <w:pStyle w:val="Normal"/>
        <w:jc w:val="both"/>
        <w:rPr>
          <w:b w:val="1"/>
          <w:bCs w:val="1"/>
          <w:sz w:val="28"/>
          <w:szCs w:val="28"/>
        </w:rPr>
      </w:pPr>
      <w:r w:rsidRPr="0A7194E8" w:rsidR="1E6EB680">
        <w:rPr>
          <w:b w:val="1"/>
          <w:bCs w:val="1"/>
          <w:sz w:val="28"/>
          <w:szCs w:val="28"/>
        </w:rPr>
        <w:t>Objetivos Específicos</w:t>
      </w:r>
    </w:p>
    <w:p w:rsidR="1E6EB680" w:rsidP="70DC8014" w:rsidRDefault="1E6EB680" w14:paraId="3800C36D" w14:textId="51D31820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="1E6EB680">
        <w:rPr/>
        <w:t>Identificar patrones de consumo y preferencias de los clientes, relacionando modelos vendidos con características demográficas y hábitos de compra.</w:t>
      </w:r>
    </w:p>
    <w:p w:rsidR="1E6EB680" w:rsidP="70DC8014" w:rsidRDefault="1E6EB680" w14:paraId="007290FE" w14:textId="4C45801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="1E6EB680">
        <w:rPr/>
        <w:t>Medir la satisfacción del cliente a través de encuestas y datos de servicio, integrándolos en el sistema para detectar áreas de mejora.</w:t>
      </w:r>
    </w:p>
    <w:p w:rsidR="1E6EB680" w:rsidP="70DC8014" w:rsidRDefault="1E6EB680" w14:paraId="5148CDAD" w14:textId="54A9864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="1E6EB680">
        <w:rPr/>
        <w:t>Diseñar estrategias de fidelización basadas en información real, como promociones personalizadas y seguimiento postventa.</w:t>
      </w:r>
    </w:p>
    <w:p w:rsidR="1E6EB680" w:rsidP="70DC8014" w:rsidRDefault="1E6EB680" w14:paraId="0628FA2A" w14:textId="7AA00961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="1E6EB680">
        <w:rPr/>
        <w:t>Anticipar tendencias del mercado local, utilizando análisis predictivo para ajustar la oferta de modelos y servicios.</w:t>
      </w:r>
    </w:p>
    <w:p w:rsidR="1E6EB680" w:rsidP="70DC8014" w:rsidRDefault="1E6EB680" w14:paraId="019C85D8" w14:textId="6014312B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="1E6EB680">
        <w:rPr/>
        <w:t>Mejorar la comunicación interna, proporcionando reportes claros y accesibles que apoyen la toma de decisiones estratégicas.</w:t>
      </w:r>
    </w:p>
    <w:p w:rsidR="441A62ED" w:rsidP="0A7194E8" w:rsidRDefault="441A62ED" w14:paraId="6F056279" w14:textId="3DC68719">
      <w:pPr>
        <w:pStyle w:val="Normal"/>
        <w:ind w:left="0"/>
        <w:jc w:val="both"/>
        <w:rPr>
          <w:b w:val="1"/>
          <w:bCs w:val="1"/>
          <w:sz w:val="32"/>
          <w:szCs w:val="32"/>
        </w:rPr>
      </w:pPr>
      <w:r w:rsidRPr="0A7194E8" w:rsidR="441A62ED">
        <w:rPr>
          <w:b w:val="1"/>
          <w:bCs w:val="1"/>
          <w:sz w:val="28"/>
          <w:szCs w:val="28"/>
        </w:rPr>
        <w:t>Metodología</w:t>
      </w:r>
      <w:r w:rsidRPr="0A7194E8" w:rsidR="788AB4B3">
        <w:rPr>
          <w:b w:val="1"/>
          <w:bCs w:val="1"/>
          <w:sz w:val="28"/>
          <w:szCs w:val="28"/>
        </w:rPr>
        <w:t xml:space="preserve"> y herramientas </w:t>
      </w:r>
    </w:p>
    <w:p w:rsidR="3BC059F3" w:rsidP="0A7194E8" w:rsidRDefault="3BC059F3" w14:paraId="58980C68" w14:textId="729B88F6">
      <w:pPr>
        <w:pStyle w:val="Normal"/>
        <w:ind w:left="0"/>
        <w:jc w:val="both"/>
      </w:pPr>
      <w:r w:rsidRPr="0A7194E8" w:rsidR="3BC059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El proyecto de implementación del Business Intelligence en Nissan Guamúchil se guía por una </w:t>
      </w:r>
      <w:r w:rsidRPr="0A7194E8" w:rsidR="3BC059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Metodología de Investigación Aplicada</w:t>
      </w:r>
      <w:r w:rsidRPr="0A7194E8" w:rsidR="3BC059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, que emplea un </w:t>
      </w:r>
      <w:r w:rsidRPr="0A7194E8" w:rsidR="3BC059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enfoque mixto (cuantitativo y cualitativo)</w:t>
      </w:r>
      <w:r w:rsidRPr="0A7194E8" w:rsidR="3BC059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. El objetivo metodológico primordial es lograr una comprensión profunda del comportamiento del cliente y optimizar los procesos operativos internos de la agencia a través del análisis estratégico de la información. Este proceso se ejecuta en etapas bien definidas que incluyen la </w:t>
      </w:r>
      <w:r w:rsidRPr="0A7194E8" w:rsidR="3BC059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Recolección de Datos</w:t>
      </w:r>
      <w:r w:rsidRPr="0A7194E8" w:rsidR="3BC059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, la realización de un </w:t>
      </w:r>
      <w:r w:rsidRPr="0A7194E8" w:rsidR="3BC059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Análisis Diagnóstico</w:t>
      </w:r>
      <w:r w:rsidRPr="0A7194E8" w:rsidR="3BC059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de la situación actual, el </w:t>
      </w:r>
      <w:r w:rsidRPr="0A7194E8" w:rsidR="3BC059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Diseño</w:t>
      </w:r>
      <w:r w:rsidRPr="0A7194E8" w:rsidR="3BC059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formal del Sistema de BI, su </w:t>
      </w:r>
      <w:r w:rsidRPr="0A7194E8" w:rsidR="3BC059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Implementación</w:t>
      </w:r>
      <w:r w:rsidRPr="0A7194E8" w:rsidR="3BC059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práctica, la </w:t>
      </w:r>
      <w:r w:rsidRPr="0A7194E8" w:rsidR="3BC059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Validación</w:t>
      </w:r>
      <w:r w:rsidRPr="0A7194E8" w:rsidR="3BC059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de los </w:t>
      </w:r>
      <w:r w:rsidRPr="0A7194E8" w:rsidR="3BC059F3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s-ES"/>
        </w:rPr>
        <w:t>dashboards</w:t>
      </w:r>
      <w:r w:rsidRPr="0A7194E8" w:rsidR="3BC059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con los usuarios clave, y la formulación de </w:t>
      </w:r>
      <w:r w:rsidRPr="0A7194E8" w:rsidR="3BC059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Conclusiones</w:t>
      </w:r>
      <w:r w:rsidRPr="0A7194E8" w:rsidR="3BC059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y estrategias basadas en la evidencia obtenida.</w:t>
      </w:r>
    </w:p>
    <w:p w:rsidR="4EA14BD9" w:rsidP="0A7194E8" w:rsidRDefault="4EA14BD9" w14:paraId="03912B9D" w14:textId="393F9E43">
      <w:pPr>
        <w:pStyle w:val="Normal"/>
        <w:ind w:left="0"/>
        <w:jc w:val="both"/>
        <w:rPr>
          <w:b w:val="1"/>
          <w:bCs w:val="1"/>
          <w:sz w:val="28"/>
          <w:szCs w:val="28"/>
        </w:rPr>
      </w:pPr>
      <w:r w:rsidRPr="0A7194E8" w:rsidR="4EA14BD9">
        <w:rPr>
          <w:b w:val="1"/>
          <w:bCs w:val="1"/>
          <w:sz w:val="28"/>
          <w:szCs w:val="28"/>
        </w:rPr>
        <w:t>Fuente de información</w:t>
      </w:r>
    </w:p>
    <w:p w:rsidR="04C1F9C9" w:rsidP="0A7194E8" w:rsidRDefault="04C1F9C9" w14:paraId="2A30CB93" w14:textId="15092DF4">
      <w:pPr>
        <w:pStyle w:val="Normal"/>
        <w:ind w:left="0"/>
        <w:jc w:val="both"/>
      </w:pPr>
      <w:r w:rsidRPr="0A7194E8" w:rsidR="04C1F9C9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Para asegurar un análisis integral, el sistema de Business Intelligence utilizará una variedad de fuentes de información, clasificadas en tres categorías principales. En primer lugar, se encuentran los </w:t>
      </w:r>
      <w:r w:rsidRPr="0A7194E8" w:rsidR="04C1F9C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Datos Transaccionales Internos</w:t>
      </w:r>
      <w:r w:rsidRPr="0A7194E8" w:rsidR="04C1F9C9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, provenientes de la Base de datos de Ventas (historial de modelos, datos demográficos), los Registros del Área de Servicio (mantenimiento, reparaciones y frecuencia de visitas) y el Sistema CRM Corporativo (interacciones y seguimiento de fidelización). En segundo lugar, se integrarán los </w:t>
      </w:r>
      <w:r w:rsidRPr="0A7194E8" w:rsidR="04C1F9C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Datos de Retroalimentación Internos</w:t>
      </w:r>
      <w:r w:rsidRPr="0A7194E8" w:rsidR="04C1F9C9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, que incluyen las Encuestas de satisfacción y la información de desempeño de las campañas de Marketing. Finalmente, se emplearán </w:t>
      </w:r>
      <w:r w:rsidRPr="0A7194E8" w:rsidR="04C1F9C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Datos Externos o Contextuales</w:t>
      </w:r>
      <w:r w:rsidRPr="0A7194E8" w:rsidR="04C1F9C9">
        <w:rPr>
          <w:rFonts w:ascii="Arial" w:hAnsi="Arial" w:eastAsia="Arial" w:cs="Arial"/>
          <w:noProof w:val="0"/>
          <w:sz w:val="24"/>
          <w:szCs w:val="24"/>
          <w:lang w:val="es-ES"/>
        </w:rPr>
        <w:t>, relativos a la información del mercado automotriz regional, esenciales para anticipar tendencias y evaluar la posición competitiva de la agencia.</w:t>
      </w:r>
    </w:p>
    <w:p w:rsidR="50289F92" w:rsidP="0A7194E8" w:rsidRDefault="50289F92" w14:paraId="3AD01699" w14:textId="7F896D0A">
      <w:pPr>
        <w:pStyle w:val="Normal"/>
        <w:ind w:left="0"/>
        <w:jc w:val="both"/>
        <w:rPr>
          <w:b w:val="1"/>
          <w:bCs w:val="1"/>
          <w:sz w:val="28"/>
          <w:szCs w:val="28"/>
        </w:rPr>
      </w:pPr>
      <w:r w:rsidRPr="0A7194E8" w:rsidR="50289F92">
        <w:rPr>
          <w:b w:val="1"/>
          <w:bCs w:val="1"/>
          <w:sz w:val="28"/>
          <w:szCs w:val="28"/>
        </w:rPr>
        <w:t>Proceso de ETL</w:t>
      </w:r>
    </w:p>
    <w:p w:rsidR="283EC742" w:rsidP="0A7194E8" w:rsidRDefault="283EC742" w14:paraId="31A5E755" w14:textId="62E3FCE8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0A7194E8" w:rsidR="283EC74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E (Extracción):</w:t>
      </w:r>
      <w:r w:rsidRPr="0A7194E8" w:rsidR="283EC7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Obtención de datos brutos mediante consultas SQL, conexiones directas a bases de datos y archivos planos (CSV/Excel) desde Ventas, Servicio, CRM, Marketing y Encuestas.</w:t>
      </w:r>
    </w:p>
    <w:p w:rsidR="283EC742" w:rsidP="0A7194E8" w:rsidRDefault="283EC742" w14:paraId="2B8C9A32" w14:textId="49BD5050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0A7194E8" w:rsidR="283EC74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T (Transformación):</w:t>
      </w:r>
    </w:p>
    <w:p w:rsidR="283EC742" w:rsidP="0A7194E8" w:rsidRDefault="283EC742" w14:paraId="22D3BE40" w14:textId="26C3735D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0A7194E8" w:rsidR="283EC74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Limpieza:</w:t>
      </w:r>
      <w:r w:rsidRPr="0A7194E8" w:rsidR="283EC7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Eliminación de duplicados y validación de formatos (fechas, etc.).</w:t>
      </w:r>
    </w:p>
    <w:p w:rsidR="283EC742" w:rsidP="0A7194E8" w:rsidRDefault="283EC742" w14:paraId="4021FF2C" w14:textId="4D425A33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0A7194E8" w:rsidR="283EC74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Estandarización:</w:t>
      </w:r>
      <w:r w:rsidRPr="0A7194E8" w:rsidR="283EC7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Normalización de campos (modelo, versión, proveedor).</w:t>
      </w:r>
    </w:p>
    <w:p w:rsidR="283EC742" w:rsidP="0A7194E8" w:rsidRDefault="283EC742" w14:paraId="20BA5EE6" w14:textId="5B52212A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0A7194E8" w:rsidR="283EC74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Integración:</w:t>
      </w:r>
      <w:r w:rsidRPr="0A7194E8" w:rsidR="283EC7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Unificación de claves de clientes para relacionar ventas, servicios y encuestas.</w:t>
      </w:r>
    </w:p>
    <w:p w:rsidR="283EC742" w:rsidP="0A7194E8" w:rsidRDefault="283EC742" w14:paraId="4AD76249" w14:textId="0F31C40D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0A7194E8" w:rsidR="283EC74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Cálculo:</w:t>
      </w:r>
      <w:r w:rsidRPr="0A7194E8" w:rsidR="283EC7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Conversión de textos a categorías y cálculo de métricas (frecuencia de visitas, </w:t>
      </w:r>
      <w:r w:rsidRPr="0A7194E8" w:rsidR="283EC742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s-ES"/>
        </w:rPr>
        <w:t>ticket</w:t>
      </w:r>
      <w:r w:rsidRPr="0A7194E8" w:rsidR="283EC7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promedio, antigüedad del vehículo).</w:t>
      </w:r>
    </w:p>
    <w:p w:rsidR="283EC742" w:rsidP="0A7194E8" w:rsidRDefault="283EC742" w14:paraId="2A5583E6" w14:textId="0D3F22CD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0A7194E8" w:rsidR="283EC74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L (Carga):</w:t>
      </w:r>
      <w:r w:rsidRPr="0A7194E8" w:rsidR="283EC7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Carga de los datos ya transformados a un </w:t>
      </w:r>
      <w:r w:rsidRPr="0A7194E8" w:rsidR="283EC74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Data </w:t>
      </w:r>
      <w:r w:rsidRPr="0A7194E8" w:rsidR="283EC742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Warehouse</w:t>
      </w:r>
      <w:r w:rsidRPr="0A7194E8" w:rsidR="283EC742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estructurado, facilitando consultas eficientes.</w:t>
      </w:r>
    </w:p>
    <w:p w:rsidR="4EA14BD9" w:rsidP="0A7194E8" w:rsidRDefault="4EA14BD9" w14:paraId="72AA6840" w14:textId="3A78F278">
      <w:pPr>
        <w:pStyle w:val="Normal"/>
        <w:ind w:left="0"/>
        <w:jc w:val="both"/>
        <w:rPr>
          <w:b w:val="1"/>
          <w:bCs w:val="1"/>
          <w:sz w:val="28"/>
          <w:szCs w:val="28"/>
        </w:rPr>
      </w:pPr>
      <w:r w:rsidRPr="0A7194E8" w:rsidR="4EA14BD9">
        <w:rPr>
          <w:b w:val="1"/>
          <w:bCs w:val="1"/>
          <w:sz w:val="28"/>
          <w:szCs w:val="28"/>
        </w:rPr>
        <w:t>Herramientas utilizadas</w:t>
      </w:r>
    </w:p>
    <w:p w:rsidR="34624EFD" w:rsidP="0A7194E8" w:rsidRDefault="34624EFD" w14:paraId="2F233B94" w14:textId="5C399DE3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0A7194E8" w:rsidR="34624EF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Plataforma de Visualización (Front-End):</w:t>
      </w:r>
      <w:r w:rsidRPr="0A7194E8" w:rsidR="34624E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Microsoft </w:t>
      </w:r>
      <w:r w:rsidRPr="0A7194E8" w:rsidR="34624EF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Power BI</w:t>
      </w:r>
      <w:r w:rsidRPr="0A7194E8" w:rsidR="34624E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(para </w:t>
      </w:r>
      <w:r w:rsidRPr="0A7194E8" w:rsidR="34624EFD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s-ES"/>
        </w:rPr>
        <w:t>dashboards</w:t>
      </w:r>
      <w:r w:rsidRPr="0A7194E8" w:rsidR="34624E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dinámicos y reportes interactivos).</w:t>
      </w:r>
    </w:p>
    <w:p w:rsidR="34624EFD" w:rsidP="0A7194E8" w:rsidRDefault="34624EFD" w14:paraId="3CE05C59" w14:textId="7E592CC4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0A7194E8" w:rsidR="34624EF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Almacenamiento (Back-End):</w:t>
      </w:r>
      <w:r w:rsidRPr="0A7194E8" w:rsidR="34624E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</w:t>
      </w:r>
      <w:r w:rsidRPr="0A7194E8" w:rsidR="34624EF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SQL Server</w:t>
      </w:r>
      <w:r w:rsidRPr="0A7194E8" w:rsidR="34624E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o </w:t>
      </w:r>
      <w:r w:rsidRPr="0A7194E8" w:rsidR="34624EF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MySQL</w:t>
      </w:r>
      <w:r w:rsidRPr="0A7194E8" w:rsidR="34624E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(para el Data Warehouse).</w:t>
      </w:r>
    </w:p>
    <w:p w:rsidR="34624EFD" w:rsidP="0A7194E8" w:rsidRDefault="34624EFD" w14:paraId="649B068D" w14:textId="75CDC0D5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0A7194E8" w:rsidR="34624EF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Herramientas ETL:</w:t>
      </w:r>
      <w:r w:rsidRPr="0A7194E8" w:rsidR="34624E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</w:t>
      </w:r>
      <w:r w:rsidRPr="0A7194E8" w:rsidR="34624EF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Power Query</w:t>
      </w:r>
      <w:r w:rsidRPr="0A7194E8" w:rsidR="34624E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(integrado en Power BI) o </w:t>
      </w:r>
      <w:r w:rsidRPr="0A7194E8" w:rsidR="34624EF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Pentaho</w:t>
      </w:r>
      <w:r w:rsidRPr="0A7194E8" w:rsidR="34624EFD">
        <w:rPr>
          <w:rFonts w:ascii="Arial" w:hAnsi="Arial" w:eastAsia="Arial" w:cs="Arial"/>
          <w:noProof w:val="0"/>
          <w:sz w:val="24"/>
          <w:szCs w:val="24"/>
          <w:lang w:val="es-ES"/>
        </w:rPr>
        <w:t>.</w:t>
      </w:r>
    </w:p>
    <w:p w:rsidR="34624EFD" w:rsidP="0A7194E8" w:rsidRDefault="34624EFD" w14:paraId="30A8267C" w14:textId="4F8FCB9F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0A7194E8" w:rsidR="34624EF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Gestión Operacional:</w:t>
      </w:r>
      <w:r w:rsidRPr="0A7194E8" w:rsidR="34624E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</w:t>
      </w:r>
      <w:r w:rsidRPr="0A7194E8" w:rsidR="34624EF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CRM Corporativo de Nissan</w:t>
      </w:r>
      <w:r w:rsidRPr="0A7194E8" w:rsidR="34624EFD">
        <w:rPr>
          <w:rFonts w:ascii="Arial" w:hAnsi="Arial" w:eastAsia="Arial" w:cs="Arial"/>
          <w:noProof w:val="0"/>
          <w:sz w:val="24"/>
          <w:szCs w:val="24"/>
          <w:lang w:val="es-ES"/>
        </w:rPr>
        <w:t>.</w:t>
      </w:r>
    </w:p>
    <w:p w:rsidR="34624EFD" w:rsidP="0A7194E8" w:rsidRDefault="34624EFD" w14:paraId="0B754A17" w14:textId="40DCB85C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0A7194E8" w:rsidR="34624EF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Análisis Avanzado:</w:t>
      </w:r>
      <w:r w:rsidRPr="0A7194E8" w:rsidR="34624EFD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Modelos de </w:t>
      </w:r>
      <w:r w:rsidRPr="0A7194E8" w:rsidR="34624EFD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Análisis Predictivo</w:t>
      </w:r>
      <w:r w:rsidRPr="0A7194E8" w:rsidR="34624EFD">
        <w:rPr>
          <w:rFonts w:ascii="Arial" w:hAnsi="Arial" w:eastAsia="Arial" w:cs="Arial"/>
          <w:noProof w:val="0"/>
          <w:sz w:val="24"/>
          <w:szCs w:val="24"/>
          <w:lang w:val="es-ES"/>
        </w:rPr>
        <w:t>.</w:t>
      </w:r>
    </w:p>
    <w:p w:rsidR="1ECD9C77" w:rsidP="0A7194E8" w:rsidRDefault="1ECD9C77" w14:paraId="219ECD86" w14:textId="378EDE6C">
      <w:pPr>
        <w:pStyle w:val="Normal"/>
        <w:ind w:left="0"/>
        <w:jc w:val="both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</w:pPr>
      <w:r w:rsidRPr="0A7194E8" w:rsidR="1ECD9C77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Modelado de datos</w:t>
      </w:r>
    </w:p>
    <w:p w:rsidR="1ECD9C77" w:rsidP="0A7194E8" w:rsidRDefault="1ECD9C77" w14:paraId="6F7D2FD4" w14:textId="6B943484">
      <w:pPr>
        <w:pStyle w:val="Normal"/>
        <w:spacing w:before="240" w:beforeAutospacing="off" w:after="240" w:afterAutospacing="off"/>
        <w:ind w:left="0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0A7194E8" w:rsidR="1ECD9C7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Conceptual:</w:t>
      </w:r>
    </w:p>
    <w:p w:rsidR="1ECD9C77" w:rsidP="0A7194E8" w:rsidRDefault="1ECD9C77" w14:paraId="7C3C24EB" w14:textId="7BD72030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0A7194E8" w:rsidR="1ECD9C77">
        <w:rPr>
          <w:rFonts w:ascii="Arial" w:hAnsi="Arial" w:eastAsia="Arial" w:cs="Arial"/>
          <w:noProof w:val="0"/>
          <w:sz w:val="24"/>
          <w:szCs w:val="24"/>
          <w:lang w:val="es-ES"/>
        </w:rPr>
        <w:t>Definición de las entidades clave del negocio (Cliente, Vehículo, Venta, Servicio, Satisfacción).</w:t>
      </w:r>
    </w:p>
    <w:p w:rsidR="1ECD9C77" w:rsidP="0A7194E8" w:rsidRDefault="1ECD9C77" w14:paraId="383C6066" w14:textId="5C90B49C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0A7194E8" w:rsidR="1ECD9C77">
        <w:rPr>
          <w:rFonts w:ascii="Arial" w:hAnsi="Arial" w:eastAsia="Arial" w:cs="Arial"/>
          <w:noProof w:val="0"/>
          <w:sz w:val="24"/>
          <w:szCs w:val="24"/>
          <w:lang w:val="es-ES"/>
        </w:rPr>
        <w:t>Establecimiento de las relaciones de alto nivel entre estas entidades.</w:t>
      </w:r>
    </w:p>
    <w:p w:rsidR="1ECD9C77" w:rsidP="0A7194E8" w:rsidRDefault="1ECD9C77" w14:paraId="064A74F8" w14:textId="27CEA649">
      <w:pPr>
        <w:pStyle w:val="Normal"/>
        <w:spacing w:before="240" w:beforeAutospacing="off" w:after="240" w:afterAutospacing="off"/>
        <w:ind w:left="0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0A7194E8" w:rsidR="1ECD9C7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Lógico:</w:t>
      </w:r>
    </w:p>
    <w:p w:rsidR="1ECD9C77" w:rsidP="0A7194E8" w:rsidRDefault="1ECD9C77" w14:paraId="255AA290" w14:textId="4441FABF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0A7194E8" w:rsidR="1ECD9C77">
        <w:rPr>
          <w:rFonts w:ascii="Arial" w:hAnsi="Arial" w:eastAsia="Arial" w:cs="Arial"/>
          <w:noProof w:val="0"/>
          <w:sz w:val="24"/>
          <w:szCs w:val="24"/>
          <w:lang w:val="es-ES"/>
        </w:rPr>
        <w:t>Diseño bajo el esquema Estrella o Copo de Nieve.</w:t>
      </w:r>
    </w:p>
    <w:p w:rsidR="1ECD9C77" w:rsidP="0A7194E8" w:rsidRDefault="1ECD9C77" w14:paraId="3976368E" w14:textId="5FC9F252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0A7194E8" w:rsidR="1ECD9C7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Tablas de Hechos:</w:t>
      </w:r>
      <w:r w:rsidRPr="0A7194E8" w:rsidR="1ECD9C7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Ventas (monto, fecha), Servicios (costo, duración), Satisfacción (calificación).</w:t>
      </w:r>
    </w:p>
    <w:p w:rsidR="1ECD9C77" w:rsidP="0A7194E8" w:rsidRDefault="1ECD9C77" w14:paraId="378FACB6" w14:textId="4E4ED5B2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0A7194E8" w:rsidR="1ECD9C7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Tablas de Dimensión:</w:t>
      </w:r>
      <w:r w:rsidRPr="0A7194E8" w:rsidR="1ECD9C7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Dimensión Cliente (demográficos), Dimensión Tiempo (fecha), Dimensión Vehículo (modelo, versión), Dimensión Asesor (ventas/servicio).</w:t>
      </w:r>
    </w:p>
    <w:p w:rsidR="1ECD9C77" w:rsidP="0A7194E8" w:rsidRDefault="1ECD9C77" w14:paraId="310361C8" w14:textId="3A81DEEF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0A7194E8" w:rsidR="1ECD9C77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s-ES"/>
        </w:rPr>
        <w:t>Propósito:</w:t>
      </w:r>
      <w:r w:rsidRPr="0A7194E8" w:rsidR="1ECD9C77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Optimizar las consultas analíticas y el rendimiento de Power BI.</w:t>
      </w:r>
    </w:p>
    <w:p w:rsidR="1ECD9C77" w:rsidP="0A7194E8" w:rsidRDefault="1ECD9C77" w14:paraId="3D3C1189" w14:textId="2FF92267">
      <w:pPr>
        <w:pStyle w:val="Normal"/>
        <w:spacing w:before="240" w:beforeAutospacing="off" w:after="240" w:afterAutospacing="off"/>
        <w:ind w:left="0"/>
        <w:jc w:val="both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0A7194E8" w:rsidR="1ECD9C7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Físico:</w:t>
      </w:r>
    </w:p>
    <w:p w:rsidR="1ECD9C77" w:rsidP="0A7194E8" w:rsidRDefault="1ECD9C77" w14:paraId="65390D0E" w14:textId="04C9AAA9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0A7194E8" w:rsidR="1ECD9C77">
        <w:rPr>
          <w:rFonts w:ascii="Arial" w:hAnsi="Arial" w:eastAsia="Arial" w:cs="Arial"/>
          <w:noProof w:val="0"/>
          <w:sz w:val="24"/>
          <w:szCs w:val="24"/>
          <w:lang w:val="es-ES"/>
        </w:rPr>
        <w:t>Implementación del modelo lógico en el gestor de bases de datos seleccionado (</w:t>
      </w:r>
      <w:r w:rsidRPr="0A7194E8" w:rsidR="1ECD9C7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SQL Server/MySQL</w:t>
      </w:r>
      <w:r w:rsidRPr="0A7194E8" w:rsidR="1ECD9C77">
        <w:rPr>
          <w:rFonts w:ascii="Arial" w:hAnsi="Arial" w:eastAsia="Arial" w:cs="Arial"/>
          <w:noProof w:val="0"/>
          <w:sz w:val="24"/>
          <w:szCs w:val="24"/>
          <w:lang w:val="es-ES"/>
        </w:rPr>
        <w:t>).</w:t>
      </w:r>
    </w:p>
    <w:p w:rsidR="1ECD9C77" w:rsidP="0A7194E8" w:rsidRDefault="1ECD9C77" w14:paraId="5D80358A" w14:textId="6B27A907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0A7194E8" w:rsidR="1ECD9C77">
        <w:rPr>
          <w:rFonts w:ascii="Arial" w:hAnsi="Arial" w:eastAsia="Arial" w:cs="Arial"/>
          <w:noProof w:val="0"/>
          <w:sz w:val="24"/>
          <w:szCs w:val="24"/>
          <w:lang w:val="es-ES"/>
        </w:rPr>
        <w:t>Creación de tablas, definición de tipos de datos, índices y claves primarias/foráneas para garantizar la integridad y velocidad de acceso a los datos.</w:t>
      </w:r>
    </w:p>
    <w:p w:rsidR="2E424170" w:rsidP="0A7194E8" w:rsidRDefault="2E424170" w14:paraId="41F70349" w14:textId="6A8DF3CE">
      <w:pPr>
        <w:pStyle w:val="Normal"/>
        <w:spacing w:before="240" w:beforeAutospacing="off" w:after="240" w:afterAutospacing="off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0A7194E8" w:rsidR="2E424170">
        <w:rPr>
          <w:rFonts w:ascii="Arial" w:hAnsi="Arial" w:eastAsia="Arial" w:cs="Arial"/>
          <w:noProof w:val="0"/>
          <w:sz w:val="24"/>
          <w:szCs w:val="24"/>
          <w:lang w:val="es-ES"/>
        </w:rPr>
        <w:t>Análisis</w:t>
      </w:r>
      <w:r w:rsidRPr="0A7194E8" w:rsidR="2E424170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de datos y </w:t>
      </w:r>
      <w:r w:rsidRPr="0A7194E8" w:rsidR="2E424170">
        <w:rPr>
          <w:rFonts w:ascii="Arial" w:hAnsi="Arial" w:eastAsia="Arial" w:cs="Arial"/>
          <w:noProof w:val="0"/>
          <w:sz w:val="24"/>
          <w:szCs w:val="24"/>
          <w:lang w:val="es-ES"/>
        </w:rPr>
        <w:t>dashboards</w:t>
      </w:r>
    </w:p>
    <w:p w:rsidR="2E424170" w:rsidP="0A7194E8" w:rsidRDefault="2E424170" w14:paraId="4C933811" w14:textId="79E51C87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0A7194E8" w:rsidR="2E424170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Indicadores de </w:t>
      </w:r>
      <w:r w:rsidRPr="0A7194E8" w:rsidR="2E424170">
        <w:rPr>
          <w:rFonts w:ascii="Arial" w:hAnsi="Arial" w:eastAsia="Arial" w:cs="Arial"/>
          <w:noProof w:val="0"/>
          <w:sz w:val="24"/>
          <w:szCs w:val="24"/>
          <w:lang w:val="es-ES"/>
        </w:rPr>
        <w:t>kpis</w:t>
      </w:r>
    </w:p>
    <w:p w:rsidR="2E424170" w:rsidP="0A7194E8" w:rsidRDefault="2E424170" w14:paraId="3A3A732D" w14:textId="000D722E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0A7194E8" w:rsidR="2E424170">
        <w:rPr>
          <w:rFonts w:ascii="Arial" w:hAnsi="Arial" w:eastAsia="Arial" w:cs="Arial"/>
          <w:noProof w:val="0"/>
          <w:sz w:val="24"/>
          <w:szCs w:val="24"/>
          <w:lang w:val="es-ES"/>
        </w:rPr>
        <w:t>Dashboards</w:t>
      </w:r>
    </w:p>
    <w:p w:rsidR="2E424170" w:rsidP="0A7194E8" w:rsidRDefault="2E424170" w14:paraId="633B2298" w14:textId="1C586B9E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0A7194E8" w:rsidR="2E424170">
        <w:rPr>
          <w:rFonts w:ascii="Arial" w:hAnsi="Arial" w:eastAsia="Arial" w:cs="Arial"/>
          <w:noProof w:val="0"/>
          <w:sz w:val="24"/>
          <w:szCs w:val="24"/>
          <w:lang w:val="es-ES"/>
        </w:rPr>
        <w:t>Interpretación</w:t>
      </w:r>
      <w:r w:rsidRPr="0A7194E8" w:rsidR="2E424170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de resultados</w:t>
      </w:r>
    </w:p>
    <w:p w:rsidR="0A7194E8" w:rsidP="0A7194E8" w:rsidRDefault="0A7194E8" w14:paraId="5C115DA7" w14:textId="23EF4E26">
      <w:pPr>
        <w:pStyle w:val="Normal"/>
        <w:spacing w:before="240" w:beforeAutospacing="off" w:after="240" w:afterAutospacing="off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w:rsidR="0A7194E8" w:rsidP="0A7194E8" w:rsidRDefault="0A7194E8" w14:paraId="20E93EFC" w14:textId="302347DA">
      <w:pPr>
        <w:pStyle w:val="Normal"/>
        <w:spacing w:before="240" w:beforeAutospacing="off" w:after="240" w:afterAutospacing="off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w:rsidR="0A7194E8" w:rsidP="0A7194E8" w:rsidRDefault="0A7194E8" w14:paraId="59FF3220" w14:textId="1C063611">
      <w:pPr>
        <w:pStyle w:val="Normal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w:rsidR="0A7194E8" w:rsidP="0A7194E8" w:rsidRDefault="0A7194E8" w14:paraId="28A28034" w14:textId="67E9F628">
      <w:pPr>
        <w:pStyle w:val="Normal"/>
        <w:ind w:left="0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p w:rsidR="70DC8014" w:rsidP="70DC8014" w:rsidRDefault="70DC8014" w14:paraId="30A190FA" w14:textId="704A9ED3">
      <w:pPr>
        <w:pStyle w:val="Normal"/>
        <w:ind w:left="0"/>
        <w:jc w:val="both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d24d338f04bd4955"/>
      <w:footerReference w:type="default" r:id="Ra105b34e7e7443d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A7194E8" w:rsidTr="0A7194E8" w14:paraId="3D54715F">
      <w:trPr>
        <w:trHeight w:val="300"/>
      </w:trPr>
      <w:tc>
        <w:tcPr>
          <w:tcW w:w="3005" w:type="dxa"/>
          <w:tcMar/>
        </w:tcPr>
        <w:p w:rsidR="0A7194E8" w:rsidP="0A7194E8" w:rsidRDefault="0A7194E8" w14:paraId="2419431E" w14:textId="31E89A5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A7194E8" w:rsidP="0A7194E8" w:rsidRDefault="0A7194E8" w14:paraId="6263A040" w14:textId="413C4EA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A7194E8" w:rsidP="0A7194E8" w:rsidRDefault="0A7194E8" w14:paraId="19E402CB" w14:textId="0F521C57">
          <w:pPr>
            <w:pStyle w:val="Header"/>
            <w:bidi w:val="0"/>
            <w:ind w:right="-115"/>
            <w:jc w:val="right"/>
          </w:pPr>
        </w:p>
      </w:tc>
    </w:tr>
  </w:tbl>
  <w:p w:rsidR="0A7194E8" w:rsidP="0A7194E8" w:rsidRDefault="0A7194E8" w14:paraId="6125952E" w14:textId="478C98B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A7194E8" w:rsidTr="0A7194E8" w14:paraId="37E16DC1">
      <w:trPr>
        <w:trHeight w:val="300"/>
      </w:trPr>
      <w:tc>
        <w:tcPr>
          <w:tcW w:w="3005" w:type="dxa"/>
          <w:tcMar/>
        </w:tcPr>
        <w:p w:rsidR="0A7194E8" w:rsidP="0A7194E8" w:rsidRDefault="0A7194E8" w14:paraId="677AE519" w14:textId="4FC21C3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A7194E8" w:rsidP="0A7194E8" w:rsidRDefault="0A7194E8" w14:paraId="0EFF53C3" w14:textId="55F157F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A7194E8" w:rsidP="0A7194E8" w:rsidRDefault="0A7194E8" w14:paraId="229CF1DE" w14:textId="0A99F361">
          <w:pPr>
            <w:pStyle w:val="Header"/>
            <w:bidi w:val="0"/>
            <w:ind w:right="-115"/>
            <w:jc w:val="right"/>
          </w:pPr>
        </w:p>
      </w:tc>
    </w:tr>
  </w:tbl>
  <w:p w:rsidR="0A7194E8" w:rsidP="0A7194E8" w:rsidRDefault="0A7194E8" w14:paraId="493AA094" w14:textId="0472A88A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OJ+2R5u8r1vBfa" int2:id="p5GYqC5I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4a78d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b258d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249eb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a23b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C17314"/>
    <w:rsid w:val="02CD346A"/>
    <w:rsid w:val="03C951EF"/>
    <w:rsid w:val="04C1F9C9"/>
    <w:rsid w:val="090FDAC4"/>
    <w:rsid w:val="0A7194E8"/>
    <w:rsid w:val="0AE97B22"/>
    <w:rsid w:val="0FD832FC"/>
    <w:rsid w:val="105E911D"/>
    <w:rsid w:val="155D53A2"/>
    <w:rsid w:val="1E6EB680"/>
    <w:rsid w:val="1ECD9C77"/>
    <w:rsid w:val="2217D61A"/>
    <w:rsid w:val="226FA7C5"/>
    <w:rsid w:val="28150A0C"/>
    <w:rsid w:val="283EC742"/>
    <w:rsid w:val="28FB8691"/>
    <w:rsid w:val="2AD84188"/>
    <w:rsid w:val="2B61E97C"/>
    <w:rsid w:val="2CFA6387"/>
    <w:rsid w:val="2E424170"/>
    <w:rsid w:val="312D339E"/>
    <w:rsid w:val="3386C064"/>
    <w:rsid w:val="34624EFD"/>
    <w:rsid w:val="34EFF11F"/>
    <w:rsid w:val="38A194F8"/>
    <w:rsid w:val="3BC059F3"/>
    <w:rsid w:val="3E73BFBD"/>
    <w:rsid w:val="441A62ED"/>
    <w:rsid w:val="474AF24D"/>
    <w:rsid w:val="48AEDDCD"/>
    <w:rsid w:val="4EA14BD9"/>
    <w:rsid w:val="50289F92"/>
    <w:rsid w:val="54FD2CC9"/>
    <w:rsid w:val="55E3B772"/>
    <w:rsid w:val="5A64639D"/>
    <w:rsid w:val="601B21FF"/>
    <w:rsid w:val="65317A47"/>
    <w:rsid w:val="6DADB72D"/>
    <w:rsid w:val="6EF840EC"/>
    <w:rsid w:val="70DC8014"/>
    <w:rsid w:val="727130BD"/>
    <w:rsid w:val="73CE171E"/>
    <w:rsid w:val="7603D1D3"/>
    <w:rsid w:val="77F44297"/>
    <w:rsid w:val="782680F7"/>
    <w:rsid w:val="788AB4B3"/>
    <w:rsid w:val="78C17314"/>
    <w:rsid w:val="7BB917E2"/>
    <w:rsid w:val="7E4464F6"/>
    <w:rsid w:val="7F593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17314"/>
  <w15:chartTrackingRefBased/>
  <w15:docId w15:val="{65CA7F81-6348-4E3C-8E37-BA11B2F930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0DC8014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0A7194E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A7194E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a8481d2537f4ebc" /><Relationship Type="http://schemas.openxmlformats.org/officeDocument/2006/relationships/header" Target="header.xml" Id="Rd24d338f04bd4955" /><Relationship Type="http://schemas.openxmlformats.org/officeDocument/2006/relationships/footer" Target="footer.xml" Id="Ra105b34e7e7443db" /><Relationship Type="http://schemas.microsoft.com/office/2020/10/relationships/intelligence" Target="intelligence2.xml" Id="R4976040a4d5549e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2025-11-21T14:30:32.2519919Z</dcterms:created>
  <dcterms:modified xsi:type="dcterms:W3CDTF">2025-11-25T14:52:33.8267689Z</dcterms:modified>
  <dc:creator>JOSE LARA VALENZUELA</dc:creator>
  <lastModifiedBy>JOSE LARA VALENZUELA</lastModifiedBy>
</coreProperties>
</file>