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3)Cambiar la estructura de subsistemas por la nueva modificada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4)Cambiar los esquemas externos y diagramas ER del nivel 0. (cambio en el nombre de la entidad tienda).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) Añadir los siguientes EN GESTOR DE SERVICIO(sin discusión alguna, o a la puta hoguera)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5"/>
        <w:gridCol w:w="8040"/>
        <w:tblGridChange w:id="0">
          <w:tblGrid>
            <w:gridCol w:w="1605"/>
            <w:gridCol w:w="804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Registrar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Registrar uso de producto en un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Información del producto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Información del producto requerida almacenada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keepLines w:val="0"/>
        <w:numPr>
          <w:ilvl w:val="0"/>
          <w:numId w:val="1"/>
        </w:numPr>
        <w:spacing w:before="200" w:line="240" w:lineRule="auto"/>
        <w:rPr>
          <w:rFonts w:ascii="Liberation Sans" w:cs="Liberation Sans" w:eastAsia="Liberation Sans" w:hAnsi="Liberation Sans"/>
          <w:b w:val="1"/>
        </w:rPr>
      </w:pPr>
      <w:bookmarkStart w:colFirst="0" w:colLast="0" w:name="_9eyjlwevytdd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35"/>
        <w:gridCol w:w="8010"/>
        <w:tblGridChange w:id="0">
          <w:tblGrid>
            <w:gridCol w:w="1635"/>
            <w:gridCol w:w="80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Información del producto requerido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 Identificador del producto que se requiere y la cantidad necesaria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Identificador del producto y cantidad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Lines w:val="0"/>
        <w:numPr>
          <w:ilvl w:val="0"/>
          <w:numId w:val="1"/>
        </w:numPr>
        <w:spacing w:before="200" w:line="240" w:lineRule="auto"/>
        <w:rPr>
          <w:rFonts w:ascii="Liberation Sans" w:cs="Liberation Sans" w:eastAsia="Liberation Sans" w:hAnsi="Liberation Sans"/>
          <w:b w:val="1"/>
        </w:rPr>
      </w:pPr>
      <w:bookmarkStart w:colFirst="0" w:colLast="0" w:name="_jwrg0jeydws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35"/>
        <w:gridCol w:w="8010"/>
        <w:tblGridChange w:id="0">
          <w:tblGrid>
            <w:gridCol w:w="1635"/>
            <w:gridCol w:w="80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Datos almacenados del servicio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 Identificador del producto que se requiere y la cantidad necesaria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Identificador del producto, Cantidad de producto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keepLines w:val="0"/>
        <w:numPr>
          <w:ilvl w:val="0"/>
          <w:numId w:val="1"/>
        </w:numPr>
        <w:spacing w:before="200" w:line="240" w:lineRule="auto"/>
        <w:rPr>
          <w:rFonts w:ascii="Liberation Sans" w:cs="Liberation Sans" w:eastAsia="Liberation Sans" w:hAnsi="Liberation Sans"/>
          <w:b w:val="1"/>
        </w:rPr>
      </w:pPr>
      <w:bookmarkStart w:colFirst="0" w:colLast="0" w:name="_rp7u78focn6i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Suficiente stock para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usar un producto en un servicio, la cantidad de artículos de dicho producto en stock debe ser siempre mayor que el número de artículos del mismo que se requieran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Registrar uso producto (RF30)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(RD31)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keepLines w:val="0"/>
        <w:numPr>
          <w:ilvl w:val="0"/>
          <w:numId w:val="2"/>
        </w:numPr>
        <w:spacing w:before="240" w:line="240" w:lineRule="auto"/>
        <w:rPr>
          <w:rFonts w:ascii="Liberation Sans" w:cs="Liberation Sans" w:eastAsia="Liberation Sans" w:hAnsi="Liberation Sans"/>
          <w:b w:val="1"/>
          <w:sz w:val="36"/>
          <w:szCs w:val="36"/>
        </w:rPr>
      </w:pPr>
      <w:bookmarkStart w:colFirst="0" w:colLast="0" w:name="_aaajo8swryj3" w:id="3"/>
      <w:bookmarkEnd w:id="3"/>
      <w:r w:rsidDel="00000000" w:rsidR="00000000" w:rsidRPr="00000000">
        <w:rPr>
          <w:rtl w:val="0"/>
        </w:rPr>
        <w:t xml:space="preserve">X+1)HACER ESQUEMAS EXTERNOS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