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65CDC" w:rsidTr="00C608D7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65CDC" w:rsidRDefault="00165CDC" w:rsidP="00C608D7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65CDC" w:rsidRDefault="00165CDC" w:rsidP="00C608D7">
            <w:pPr>
              <w:pStyle w:val="Ttulo3"/>
            </w:pPr>
            <w:r>
              <w:t xml:space="preserve">Devolver vehículo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65CDC" w:rsidRDefault="00165CDC" w:rsidP="00C608D7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165CDC" w:rsidTr="00C608D7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65CDC" w:rsidRDefault="00165CDC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65CDC" w:rsidRDefault="00963569" w:rsidP="00C608D7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 xml:space="preserve">Usuario (principal), </w:t>
            </w:r>
            <w:r w:rsidR="00165CDC">
              <w:rPr>
                <w:rFonts w:ascii="Arial" w:eastAsia="Times New Roman" w:hAnsi="Arial" w:cs="Times New Roman"/>
                <w:i/>
              </w:rPr>
              <w:t>Sistema (secundario)</w:t>
            </w:r>
            <w:r>
              <w:rPr>
                <w:rFonts w:ascii="Arial" w:eastAsia="Times New Roman" w:hAnsi="Arial" w:cs="Times New Roman"/>
                <w:i/>
              </w:rPr>
              <w:t xml:space="preserve"> y Sistema de cobro (secundario)</w:t>
            </w:r>
          </w:p>
        </w:tc>
      </w:tr>
      <w:tr w:rsidR="00165CDC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65CDC" w:rsidRDefault="00165CDC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65CDC" w:rsidRDefault="00165CDC" w:rsidP="00C608D7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165CDC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65CDC" w:rsidRDefault="00165CDC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65CDC" w:rsidRDefault="00165CDC" w:rsidP="00C608D7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65CDC" w:rsidRDefault="00165CDC" w:rsidP="00165CD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Realizar pago; Pago en efectivo; Pago electrónico; Valorar alquiler; Valorar uso.</w:t>
            </w:r>
          </w:p>
        </w:tc>
      </w:tr>
      <w:tr w:rsidR="00165CDC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65CDC" w:rsidRDefault="00165CDC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65CDC" w:rsidRDefault="00165CDC" w:rsidP="00165CD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haber alquilado el vehículo del propietario y tenerlo listo para la devolución en la fecha estimada.</w:t>
            </w:r>
          </w:p>
        </w:tc>
      </w:tr>
      <w:tr w:rsidR="00165CDC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65CDC" w:rsidRDefault="00165CDC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65CDC" w:rsidRDefault="00165CDC" w:rsidP="00A86698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 xml:space="preserve">El </w:t>
            </w:r>
            <w:r w:rsidR="00A86698">
              <w:rPr>
                <w:rFonts w:ascii="Arial" w:eastAsia="Times New Roman" w:hAnsi="Arial" w:cs="Times New Roman"/>
                <w:i/>
              </w:rPr>
              <w:t>propietario recibe el vehículo alquilado al usuario.</w:t>
            </w:r>
          </w:p>
        </w:tc>
      </w:tr>
      <w:tr w:rsidR="00165CDC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65CDC" w:rsidRDefault="00165CDC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65CDC" w:rsidRDefault="00165CDC" w:rsidP="00C608D7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65CDC" w:rsidRDefault="00165CDC" w:rsidP="00C608D7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65CDC" w:rsidRDefault="00165CDC" w:rsidP="00C608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65CDC" w:rsidRDefault="00165CDC" w:rsidP="00C608D7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65CDC" w:rsidRDefault="00165CDC" w:rsidP="00C608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165CDC" w:rsidRDefault="00165CDC" w:rsidP="00165CDC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65CDC" w:rsidTr="00C608D7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65CDC" w:rsidRDefault="00165CDC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165CDC" w:rsidTr="00C608D7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5CDC" w:rsidRDefault="00165CDC" w:rsidP="00C608D7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Gestionar la devolución del vehículo por parte del usuario al propietario en la fecha estipulada.</w:t>
            </w:r>
          </w:p>
        </w:tc>
      </w:tr>
    </w:tbl>
    <w:p w:rsidR="00165CDC" w:rsidRDefault="00165CDC" w:rsidP="00165CDC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65CDC" w:rsidTr="00C608D7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65CDC" w:rsidRDefault="00165CDC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165CDC" w:rsidTr="00C608D7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65CDC" w:rsidRDefault="00165CDC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65CDC" w:rsidRDefault="00165CDC" w:rsidP="00165CD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Lleva el vehículo en la fecha estipulada a un lugar de entrega conocido por el propietario y manda una señal al sistema cuando llega.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65CDC" w:rsidRDefault="00165CDC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65CDC" w:rsidRDefault="00165CDC" w:rsidP="00963569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Sistema: </w:t>
            </w:r>
            <w:r w:rsidR="00963569">
              <w:rPr>
                <w:rFonts w:ascii="Arial" w:eastAsia="Times New Roman" w:hAnsi="Arial" w:cs="Times New Roman"/>
              </w:rPr>
              <w:t>Reenví</w:t>
            </w:r>
            <w:r>
              <w:rPr>
                <w:rFonts w:ascii="Arial" w:eastAsia="Times New Roman" w:hAnsi="Arial" w:cs="Times New Roman"/>
              </w:rPr>
              <w:t>a la señal al propietario del vehículo con un código de verificación que entregará al usuario sólo en el caso de que este todo OK en el vehículo</w:t>
            </w:r>
            <w:r w:rsidR="00963569">
              <w:rPr>
                <w:rFonts w:ascii="Arial" w:eastAsia="Times New Roman" w:hAnsi="Arial" w:cs="Times New Roman"/>
              </w:rPr>
              <w:t>.</w:t>
            </w:r>
          </w:p>
        </w:tc>
      </w:tr>
      <w:tr w:rsidR="00165CDC" w:rsidTr="00C608D7">
        <w:tc>
          <w:tcPr>
            <w:tcW w:w="520" w:type="dxa"/>
            <w:tcBorders>
              <w:left w:val="single" w:sz="18" w:space="0" w:color="auto"/>
            </w:tcBorders>
          </w:tcPr>
          <w:p w:rsidR="00165CDC" w:rsidRDefault="00165CDC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2" w:type="dxa"/>
          </w:tcPr>
          <w:p w:rsidR="00165CDC" w:rsidRDefault="00165CDC" w:rsidP="00963569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Usuario: </w:t>
            </w:r>
            <w:r w:rsidR="00963569">
              <w:rPr>
                <w:rFonts w:ascii="Arial" w:eastAsia="Times New Roman" w:hAnsi="Arial" w:cs="Times New Roman"/>
              </w:rPr>
              <w:t>Introduce el código en el sistema, que le trasladará al sistema externo de cobro. (</w:t>
            </w:r>
            <w:proofErr w:type="spellStart"/>
            <w:r w:rsidR="00963569">
              <w:rPr>
                <w:rFonts w:ascii="Arial" w:eastAsia="Times New Roman" w:hAnsi="Arial" w:cs="Times New Roman"/>
              </w:rPr>
              <w:t>CU_id</w:t>
            </w:r>
            <w:proofErr w:type="spellEnd"/>
            <w:r w:rsidR="00963569">
              <w:rPr>
                <w:rFonts w:ascii="Arial" w:eastAsia="Times New Roman" w:hAnsi="Arial" w:cs="Times New Roman"/>
              </w:rPr>
              <w:t xml:space="preserve">. </w:t>
            </w:r>
            <w:proofErr w:type="spellStart"/>
            <w:r w:rsidR="00963569">
              <w:rPr>
                <w:rFonts w:ascii="Arial" w:eastAsia="Times New Roman" w:hAnsi="Arial" w:cs="Times New Roman"/>
              </w:rPr>
              <w:t>CU_Realizar_pago</w:t>
            </w:r>
            <w:proofErr w:type="spellEnd"/>
            <w:r w:rsidR="00963569">
              <w:rPr>
                <w:rFonts w:ascii="Arial" w:eastAsia="Times New Roman" w:hAnsi="Arial" w:cs="Times New Roman"/>
              </w:rPr>
              <w:t>)</w:t>
            </w:r>
          </w:p>
        </w:tc>
        <w:tc>
          <w:tcPr>
            <w:tcW w:w="518" w:type="dxa"/>
          </w:tcPr>
          <w:p w:rsidR="00165CDC" w:rsidRDefault="00165CDC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65CDC" w:rsidRDefault="00165CDC" w:rsidP="00963569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  <w:r w:rsidR="00963569">
              <w:rPr>
                <w:rFonts w:ascii="Arial" w:eastAsia="Times New Roman" w:hAnsi="Arial" w:cs="Times New Roman"/>
              </w:rPr>
              <w:t>Sistema: Actualiza la información, y muestra al usuario la opción de valorar el alquiler. (</w:t>
            </w:r>
            <w:proofErr w:type="spellStart"/>
            <w:r w:rsidR="00963569">
              <w:rPr>
                <w:rFonts w:ascii="Arial" w:eastAsia="Times New Roman" w:hAnsi="Arial" w:cs="Times New Roman"/>
              </w:rPr>
              <w:t>CU_id</w:t>
            </w:r>
            <w:proofErr w:type="spellEnd"/>
            <w:r w:rsidR="00963569">
              <w:rPr>
                <w:rFonts w:ascii="Arial" w:eastAsia="Times New Roman" w:hAnsi="Arial" w:cs="Times New Roman"/>
              </w:rPr>
              <w:t xml:space="preserve">. </w:t>
            </w:r>
            <w:proofErr w:type="spellStart"/>
            <w:r w:rsidR="00963569">
              <w:rPr>
                <w:rFonts w:ascii="Arial" w:eastAsia="Times New Roman" w:hAnsi="Arial" w:cs="Times New Roman"/>
              </w:rPr>
              <w:t>CU_Valorar_alquiler</w:t>
            </w:r>
            <w:proofErr w:type="spellEnd"/>
            <w:r w:rsidR="00963569">
              <w:rPr>
                <w:rFonts w:ascii="Arial" w:eastAsia="Times New Roman" w:hAnsi="Arial" w:cs="Times New Roman"/>
              </w:rPr>
              <w:t>)</w:t>
            </w:r>
          </w:p>
        </w:tc>
      </w:tr>
      <w:tr w:rsidR="00963569" w:rsidTr="00C608D7">
        <w:tc>
          <w:tcPr>
            <w:tcW w:w="520" w:type="dxa"/>
            <w:tcBorders>
              <w:left w:val="single" w:sz="18" w:space="0" w:color="auto"/>
            </w:tcBorders>
          </w:tcPr>
          <w:p w:rsidR="00963569" w:rsidRDefault="00963569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963569" w:rsidRDefault="00963569" w:rsidP="00963569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963569" w:rsidRDefault="00963569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63569" w:rsidRDefault="00963569" w:rsidP="00963569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Actualiza la información, y muestra al propietario la opción de valorar el uso dado por el usuario al vehículo. (</w:t>
            </w:r>
            <w:proofErr w:type="spellStart"/>
            <w:r>
              <w:rPr>
                <w:rFonts w:ascii="Arial" w:eastAsia="Times New Roman" w:hAnsi="Arial" w:cs="Times New Roman"/>
              </w:rPr>
              <w:t>CU_id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. </w:t>
            </w:r>
            <w:proofErr w:type="spellStart"/>
            <w:r>
              <w:rPr>
                <w:rFonts w:ascii="Arial" w:eastAsia="Times New Roman" w:hAnsi="Arial" w:cs="Times New Roman"/>
              </w:rPr>
              <w:t>CU_Valorar_uso</w:t>
            </w:r>
            <w:proofErr w:type="spellEnd"/>
            <w:r>
              <w:rPr>
                <w:rFonts w:ascii="Arial" w:eastAsia="Times New Roman" w:hAnsi="Arial" w:cs="Times New Roman"/>
              </w:rPr>
              <w:t>)</w:t>
            </w:r>
          </w:p>
        </w:tc>
      </w:tr>
      <w:tr w:rsidR="00963569" w:rsidTr="00C608D7">
        <w:tc>
          <w:tcPr>
            <w:tcW w:w="520" w:type="dxa"/>
            <w:tcBorders>
              <w:left w:val="single" w:sz="18" w:space="0" w:color="auto"/>
            </w:tcBorders>
          </w:tcPr>
          <w:p w:rsidR="00963569" w:rsidRDefault="00963569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963569" w:rsidRDefault="00963569" w:rsidP="00963569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963569" w:rsidRDefault="00963569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63569" w:rsidRDefault="00963569" w:rsidP="00963569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Actualiza la información de los usuarios y finaliza.</w:t>
            </w:r>
          </w:p>
        </w:tc>
      </w:tr>
    </w:tbl>
    <w:p w:rsidR="00165CDC" w:rsidRDefault="00165CDC" w:rsidP="00165C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165CDC" w:rsidTr="00C608D7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65CDC" w:rsidRDefault="00165CDC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lastRenderedPageBreak/>
              <w:t>Cursos Alternos</w:t>
            </w:r>
          </w:p>
        </w:tc>
      </w:tr>
      <w:tr w:rsidR="00165CDC" w:rsidTr="00C608D7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65CDC" w:rsidRDefault="00963569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65CDC" w:rsidRDefault="00165CDC" w:rsidP="00963569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  <w:r w:rsidR="00963569">
              <w:rPr>
                <w:rFonts w:ascii="Arial" w:eastAsia="Times New Roman" w:hAnsi="Arial" w:cs="Times New Roman"/>
              </w:rPr>
              <w:t>Sistema: Envía la señal al propietario de que no se ha presentado el usuario con su vehículo para que tome medidas.</w:t>
            </w:r>
          </w:p>
        </w:tc>
      </w:tr>
      <w:tr w:rsidR="00165CDC" w:rsidTr="005667FC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:rsidR="00165CDC" w:rsidRDefault="005667FC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3a</w:t>
            </w:r>
          </w:p>
        </w:tc>
        <w:tc>
          <w:tcPr>
            <w:tcW w:w="8124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165CDC" w:rsidRDefault="005667FC" w:rsidP="00C608D7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Introduce mal el código en el sistema.</w:t>
            </w:r>
          </w:p>
        </w:tc>
      </w:tr>
    </w:tbl>
    <w:p w:rsidR="00165CDC" w:rsidRDefault="00165CDC" w:rsidP="00165CDC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165CDC" w:rsidTr="00C608D7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65CDC" w:rsidRDefault="00165CDC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Otros datos</w:t>
            </w:r>
          </w:p>
        </w:tc>
      </w:tr>
      <w:tr w:rsidR="00165CDC" w:rsidTr="00C608D7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65CDC" w:rsidRDefault="00165CDC" w:rsidP="00C608D7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65CDC" w:rsidRDefault="00165CDC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65CDC" w:rsidRDefault="00165CDC" w:rsidP="00C608D7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65CDC" w:rsidRDefault="00165CDC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165CDC" w:rsidTr="00C608D7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165CDC" w:rsidRDefault="00165CDC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65CDC" w:rsidRDefault="00165CDC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65CDC" w:rsidRDefault="00165CDC" w:rsidP="00C608D7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65CDC" w:rsidRDefault="00165CDC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165CDC" w:rsidTr="00C608D7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65CDC" w:rsidRDefault="00165CDC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65CDC" w:rsidRDefault="00165CDC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65CDC" w:rsidRDefault="00165CDC" w:rsidP="00C608D7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65CDC" w:rsidRDefault="00165CDC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165CDC" w:rsidRDefault="00165CDC" w:rsidP="00165CDC">
      <w:pPr>
        <w:rPr>
          <w:rFonts w:ascii="Arial" w:eastAsia="Times New Roman" w:hAnsi="Arial" w:cs="Times New Roman"/>
          <w:sz w:val="24"/>
        </w:rPr>
      </w:pPr>
    </w:p>
    <w:p w:rsidR="00165CDC" w:rsidRDefault="00165CDC" w:rsidP="00165CDC"/>
    <w:p w:rsidR="00165CDC" w:rsidRDefault="00165CDC" w:rsidP="00165CDC"/>
    <w:p w:rsidR="00000000" w:rsidRDefault="006001E9"/>
    <w:sectPr w:rsidR="00000000" w:rsidSect="00093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165CDC"/>
    <w:rsid w:val="00165CDC"/>
    <w:rsid w:val="005667FC"/>
    <w:rsid w:val="009007DF"/>
    <w:rsid w:val="00963569"/>
    <w:rsid w:val="00A86698"/>
    <w:rsid w:val="00D0634B"/>
    <w:rsid w:val="00D41979"/>
    <w:rsid w:val="00F46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65CDC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65CDC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65CDC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165CDC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8</cp:revision>
  <dcterms:created xsi:type="dcterms:W3CDTF">2016-04-09T14:58:00Z</dcterms:created>
  <dcterms:modified xsi:type="dcterms:W3CDTF">2016-04-09T16:28:00Z</dcterms:modified>
</cp:coreProperties>
</file>