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i w:val="1"/>
          <w:u w:val="single"/>
        </w:rPr>
      </w:pPr>
      <w:r w:rsidDel="00000000" w:rsidR="00000000" w:rsidRPr="00000000">
        <w:rPr>
          <w:b w:val="1"/>
          <w:i w:val="1"/>
          <w:u w:val="single"/>
          <w:rtl w:val="0"/>
        </w:rPr>
        <w:t xml:space="preserve">PALACHOVY-TECHCLOUD</w:t>
      </w:r>
    </w:p>
    <w:p w:rsidR="00000000" w:rsidDel="00000000" w:rsidP="00000000" w:rsidRDefault="00000000" w:rsidRPr="00000000" w14:paraId="00000001">
      <w:pPr>
        <w:contextualSpacing w:val="0"/>
        <w:jc w:val="left"/>
        <w:rPr>
          <w:b w:val="1"/>
        </w:rPr>
      </w:pPr>
      <w:r w:rsidDel="00000000" w:rsidR="00000000" w:rsidRPr="00000000">
        <w:rPr>
          <w:rtl w:val="0"/>
        </w:rPr>
      </w:r>
    </w:p>
    <w:p w:rsidR="00000000" w:rsidDel="00000000" w:rsidP="00000000" w:rsidRDefault="00000000" w:rsidRPr="00000000" w14:paraId="00000002">
      <w:pPr>
        <w:contextualSpacing w:val="0"/>
        <w:jc w:val="left"/>
        <w:rPr>
          <w:b w:val="1"/>
        </w:rPr>
      </w:pPr>
      <w:r w:rsidDel="00000000" w:rsidR="00000000" w:rsidRPr="00000000">
        <w:rPr>
          <w:b w:val="1"/>
          <w:rtl w:val="0"/>
        </w:rPr>
        <w:t xml:space="preserve">-Goals</w:t>
      </w:r>
    </w:p>
    <w:p w:rsidR="00000000" w:rsidDel="00000000" w:rsidP="00000000" w:rsidRDefault="00000000" w:rsidRPr="00000000" w14:paraId="00000003">
      <w:pPr>
        <w:contextualSpacing w:val="0"/>
        <w:jc w:val="left"/>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Offering a server rental service internationally oriented from personal use to professional use providing different specialized services in a series of packages.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-Customers</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Our company tries to supply the needs of all types of customers by dividing its product offer into three different packages, which are the following:</w:t>
        <w:br w:type="textWrapping"/>
        <w:t xml:space="preserve">Basic-Cloud-&gt; Oriented for personal use</w:t>
        <w:br w:type="textWrapping"/>
        <w:t xml:space="preserve">Pro-Cloud-&gt; Oriented to professional use and to large companies</w:t>
        <w:br w:type="textWrapping"/>
        <w:t xml:space="preserve">G-Cloud-&gt; Oriented to professional players</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-Business Strategy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Seeking potential customers and create different customized packages with different services according to the user needs.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-Finance statements</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Initially we made a capital investment for infrastructure and human resources. Currently our funding is based on the rental of service packages and donations that our partners contribute to our company.</w:t>
        <w:br w:type="textWrapping"/>
        <w:t xml:space="preserve">We also have different agreements with different organizations in the education, government and business sectors.</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-Difficulties</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Our main concern is to be able to supply our customers at all times, so we must always be prepared to solve problems ranging from connectivity to the security of our users' data.</w:t>
        <w:br w:type="textWrapping"/>
        <w:t xml:space="preserve">To guarantee the quality of our service, our team is continuously working on the maintenance of the system.</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jc w:val="left"/>
        <w:rPr/>
      </w:pPr>
      <w:r w:rsidDel="00000000" w:rsidR="00000000" w:rsidRPr="00000000">
        <w:rPr>
          <w:rtl w:val="0"/>
        </w:rPr>
      </w:r>
    </w:p>
    <w:p w:rsidR="00000000" w:rsidDel="00000000" w:rsidP="00000000" w:rsidRDefault="00000000" w:rsidRPr="00000000" w14:paraId="0000001F">
      <w:pPr>
        <w:contextualSpacing w:val="0"/>
        <w:jc w:val="center"/>
        <w:rPr>
          <w:b w:val="1"/>
        </w:rPr>
      </w:pPr>
      <w:r w:rsidDel="00000000" w:rsidR="00000000" w:rsidRPr="00000000">
        <w:rPr>
          <w:rtl w:val="0"/>
        </w:rPr>
      </w:r>
    </w:p>
    <w:p w:rsidR="00000000" w:rsidDel="00000000" w:rsidP="00000000" w:rsidRDefault="00000000" w:rsidRPr="00000000" w14:paraId="00000020">
      <w:pPr>
        <w:contextualSpacing w:val="0"/>
        <w:jc w:val="center"/>
        <w:rPr>
          <w:b w:val="1"/>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tbl>
      <w:tblPr>
        <w:tblStyle w:val="Table1"/>
        <w:tblW w:w="6815.43307086614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275"/>
        <w:gridCol w:w="1133.8582677165355"/>
        <w:gridCol w:w="1133.8582677165355"/>
        <w:gridCol w:w="1133.8582677165355"/>
        <w:gridCol w:w="1133.8582677165355"/>
        <w:tblGridChange w:id="0">
          <w:tblGrid>
            <w:gridCol w:w="1005"/>
            <w:gridCol w:w="1275"/>
            <w:gridCol w:w="1133.8582677165355"/>
            <w:gridCol w:w="1133.8582677165355"/>
            <w:gridCol w:w="1133.8582677165355"/>
            <w:gridCol w:w="1133.8582677165355"/>
          </w:tblGrid>
        </w:tblGridChange>
      </w:tblGrid>
      <w:tr>
        <w:trPr>
          <w:trHeight w:val="1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rPr>
                <w:sz w:val="20"/>
                <w:szCs w:val="20"/>
              </w:rPr>
            </w:pPr>
            <w:r w:rsidDel="00000000" w:rsidR="00000000" w:rsidRPr="00000000">
              <w:rPr>
                <w:sz w:val="20"/>
                <w:szCs w:val="20"/>
                <w:rtl w:val="0"/>
              </w:rPr>
              <w:t xml:space="preserve">Decision / Archetype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Infrastructure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Business Application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Investment</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1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