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mhsptbrlqvqk" w:id="0"/>
      <w:bookmarkEnd w:id="0"/>
      <w:r w:rsidDel="00000000" w:rsidR="00000000" w:rsidRPr="00000000">
        <w:rPr>
          <w:b w:val="1"/>
          <w:bCs w:val="1"/>
          <w:rtl w:val="0"/>
        </w:rPr>
        <w:t xml:space="preserve">Define los términos: Interfaz, UI y UX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twpn5uasel78" w:id="1"/>
      <w:bookmarkEnd w:id="1"/>
      <w:r w:rsidDel="00000000" w:rsidR="00000000" w:rsidRPr="00000000">
        <w:rPr>
          <w:b w:val="1"/>
          <w:bCs w:val="1"/>
          <w:rtl w:val="0"/>
        </w:rPr>
        <w:t xml:space="preserve">Pon un ejemplo de UI y otro de 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jpx81dz1f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Interfaz, UI y UX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Interfaz:</w:t>
      </w:r>
      <w:r w:rsidDel="00000000" w:rsidR="00000000" w:rsidRPr="00000000">
        <w:rPr>
          <w:rtl w:val="0"/>
        </w:rPr>
        <w:t xml:space="preserve"> Es la forma en la que una persona interactua con un dispositivo, una aplicación o una página web. Por ejemplo, los botones o menús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Es cómo se ve una aplicación o página web con los colores, botones, letras, imágenes…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UX :</w:t>
      </w:r>
      <w:r w:rsidDel="00000000" w:rsidR="00000000" w:rsidRPr="00000000">
        <w:rPr>
          <w:rtl w:val="0"/>
        </w:rPr>
        <w:t xml:space="preserve"> Es la experiencia que tiene una persona al usar una aplicación, página web o dispositivo. Se centra en que sea fácil de usar, rápido y cómodo.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3g06tlvd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UI:</w:t>
      </w:r>
      <w:r w:rsidDel="00000000" w:rsidR="00000000" w:rsidRPr="00000000">
        <w:rPr>
          <w:rtl w:val="0"/>
        </w:rPr>
        <w:t xml:space="preserve"> El botón de "Play" de Spotify, con su forma, color y posición. Eso forma parte del diseño de la interfaz.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UX:</w:t>
      </w:r>
      <w:r w:rsidDel="00000000" w:rsidR="00000000" w:rsidRPr="00000000">
        <w:rPr>
          <w:rtl w:val="0"/>
        </w:rPr>
        <w:t xml:space="preserve"> Cuando usas Google y puedes buscar algo fácilmente escribiendo lo que quieres y pulsando un botón. La experiencia es sencilla y no tienes que complicarte mucho.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62238" cy="22002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220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39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22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