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4CCCC"/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shd w:fill="ea9999" w:val="clear"/>
          <w:rtl w:val="0"/>
        </w:rPr>
        <w:t xml:space="preserve">1. Características de la biblioteca Pandas.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Pandas es una librería de Python especializada en el manejo y análisis de estructuras de datos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Define nuevas estructuras de datos basadas en los arrays de la librería NumPy pero con nuevas funcionalidades.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Permite leer y escribir fácilmente ficheros en formato CSV, Excel y bases de datos SQL.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Permite acceder a los datos mediante índices o nombres para filas y columnas.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Ofrece métodos para ordenar, dividir y combinar conjuntos de datos.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Permite trabajar con series temporales.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Realiza todas estas operaciones de manera muy eficiente.</w:t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shd w:fill="ea9999" w:val="clear"/>
        </w:rPr>
      </w:pPr>
      <w:r w:rsidDel="00000000" w:rsidR="00000000" w:rsidRPr="00000000">
        <w:rPr>
          <w:rFonts w:ascii="Comic Sans MS" w:cs="Comic Sans MS" w:eastAsia="Comic Sans MS" w:hAnsi="Comic Sans MS"/>
          <w:shd w:fill="ea9999" w:val="clear"/>
          <w:rtl w:val="0"/>
        </w:rPr>
        <w:t xml:space="preserve">2. Para qué se usa Pandas.</w:t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Se usa para la manipulación y análisis de datos </w:t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shd w:fill="ea9999" w:val="clear"/>
        </w:rPr>
      </w:pPr>
      <w:r w:rsidDel="00000000" w:rsidR="00000000" w:rsidRPr="00000000">
        <w:rPr>
          <w:rFonts w:ascii="Comic Sans MS" w:cs="Comic Sans MS" w:eastAsia="Comic Sans MS" w:hAnsi="Comic Sans MS"/>
          <w:shd w:fill="ea9999" w:val="clear"/>
          <w:rtl w:val="0"/>
        </w:rPr>
        <w:t xml:space="preserve">3. Ventajas principales de Pandas.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Es una herramienta de código abierto, bajo licencia BSD, que da un alto desempeño y que es fácil de usar en Python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Cuenta con un nuevo valor que representa datos escalares perdidos o desconocidos.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Evita guardar accidentalmente una mezcla de cadenas con no-cadenas en un arreglo de objetos StringArray, sólo pueden guardarse strings. </w:t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  <w:shd w:fill="ea9999" w:val="clear"/>
        </w:rPr>
      </w:pPr>
      <w:r w:rsidDel="00000000" w:rsidR="00000000" w:rsidRPr="00000000">
        <w:rPr>
          <w:rFonts w:ascii="Comic Sans MS" w:cs="Comic Sans MS" w:eastAsia="Comic Sans MS" w:hAnsi="Comic Sans MS"/>
          <w:shd w:fill="ea9999" w:val="clear"/>
          <w:rtl w:val="0"/>
        </w:rPr>
        <w:t xml:space="preserve">4. ¿Qué es un dataframe y para qué se utiliza?</w:t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Un DataFrame es una estructura de datos con dos dimensiones que se utiliza para guardar datos de distintos tipos (como caracteres, enteros, valores de punto flotante, factores y más) en columnas.</w:t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  <w:shd w:fill="ea9999" w:val="clear"/>
        </w:rPr>
      </w:pPr>
      <w:r w:rsidDel="00000000" w:rsidR="00000000" w:rsidRPr="00000000">
        <w:rPr>
          <w:rFonts w:ascii="Comic Sans MS" w:cs="Comic Sans MS" w:eastAsia="Comic Sans MS" w:hAnsi="Comic Sans MS"/>
          <w:shd w:fill="ea9999" w:val="clear"/>
          <w:rtl w:val="0"/>
        </w:rPr>
        <w:t xml:space="preserve">5. ¿Qué es 'machine learning'. Para qué se utiliza y cuáles son las distintas ramas de machine learning</w:t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Machine learning es una rama de la inteligencia artificial que permite que las máquinas aprendan sin ser expresamente programadas para ello. Se utiliza para dotar a los ordenadores de la capacidad de identificar patrones en datos masivos y elaborar predicciones</w:t>
      </w:r>
    </w:p>
    <w:p w:rsidR="00000000" w:rsidDel="00000000" w:rsidP="00000000" w:rsidRDefault="00000000" w:rsidRPr="00000000" w14:paraId="0000001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Aprendizaje supervisado: estos algoritmos cuentan con un aprendizaje previo basado en un sistema de etiquetas asociadas a unos datos que les permiten tomar decisiones o hacer predicciones.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Aprendizaje no supervisado: estos algoritmos no cuentan con un conocimiento previo. Se enfrentan al caos de datos con el objetivo de encontrar patrones que permitan organizarlos de alguna manera.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Aprendizaje por refuerzo: su objetivo es que un algoritmo aprenda a partir de la propia experiencia. Esto es, que sea capaz de tomar la mejor decisión ante diferentes situaciones de acuerdo a un proceso de prueba y error en el que se recompensan las decisiones correctas.</w:t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