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1444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C11930" w14:textId="670F2E54" w:rsidR="00315247" w:rsidRDefault="00315247">
          <w:pPr>
            <w:pStyle w:val="TtuloTDC"/>
          </w:pPr>
          <w:r>
            <w:t>Contenido</w:t>
          </w:r>
        </w:p>
        <w:p w14:paraId="11EC8517" w14:textId="5F4F4912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5828" w:history="1">
            <w:r w:rsidRPr="00A67C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7050" w14:textId="763BD3CF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29" w:history="1">
            <w:r w:rsidRPr="00A67C41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864D" w14:textId="77FDD64B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0" w:history="1">
            <w:r w:rsidRPr="00A67C41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EA0" w14:textId="78C9AE69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1" w:history="1">
            <w:r w:rsidRPr="00A67C41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41E" w14:textId="2AFB2F8A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2" w:history="1">
            <w:r w:rsidRPr="00A67C41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D47D" w14:textId="53D14F64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3" w:history="1">
            <w:r w:rsidRPr="00A67C41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A755" w14:textId="0478D7D3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4" w:history="1">
            <w:r w:rsidRPr="00A67C41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659B" w14:textId="4BA67DF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5" w:history="1">
            <w:r w:rsidRPr="00A67C41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E3B8" w14:textId="494C8C51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6" w:history="1">
            <w:r w:rsidRPr="00A67C41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DFC9" w14:textId="6AFE6C2C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7" w:history="1">
            <w:r w:rsidRPr="00A67C41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08F8" w14:textId="5313D9C9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8" w:history="1">
            <w:r w:rsidRPr="00A67C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01F5" w14:textId="47ED5707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9" w:history="1">
            <w:r w:rsidRPr="00A67C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1B7A" w14:textId="6F48B5E1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0" w:history="1">
            <w:r w:rsidRPr="00A67C41">
              <w:rPr>
                <w:rStyle w:val="Hipervnculo"/>
                <w:noProof/>
              </w:rPr>
              <w:t>Creación de una tabla en Oracle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DA62" w14:textId="51B91ECD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1" w:history="1">
            <w:r w:rsidRPr="00A67C41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AAE2" w14:textId="7B7EDD72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2" w:history="1">
            <w:r w:rsidRPr="00A67C41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6C4D" w14:textId="0EE52BE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3" w:history="1">
            <w:r w:rsidRPr="00A67C41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BBC2" w14:textId="3931439C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4" w:history="1">
            <w:r w:rsidRPr="00A67C41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F000" w14:textId="577398BF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5" w:history="1">
            <w:r w:rsidRPr="00A67C41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E068" w14:textId="2384F18A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6" w:history="1">
            <w:r w:rsidRPr="00A67C4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B64C" w14:textId="55FBB8DE" w:rsidR="00315247" w:rsidRDefault="0031524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7" w:history="1">
            <w:r w:rsidRPr="00A67C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4425" w14:textId="7D3FF67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8" w:history="1">
            <w:r w:rsidRPr="00A67C41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24AB" w14:textId="0B7B3AE7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9" w:history="1">
            <w:r w:rsidRPr="00A67C41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9D2B" w14:textId="7F67A825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0" w:history="1">
            <w:r w:rsidRPr="00A67C41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6DEF" w14:textId="3BB5A4F5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1" w:history="1">
            <w:r w:rsidRPr="00A67C41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5892" w14:textId="435EEB71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2" w:history="1">
            <w:r w:rsidRPr="00A67C41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9E59" w14:textId="0EEC2AB3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3" w:history="1">
            <w:r w:rsidRPr="00A67C41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96D8" w14:textId="79BA6116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4" w:history="1">
            <w:r w:rsidRPr="00A67C41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67E" w14:textId="7C1573D9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5" w:history="1">
            <w:r w:rsidRPr="00A67C41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AA83" w14:textId="754B8EA7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6" w:history="1">
            <w:r w:rsidRPr="00A67C41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22AC" w14:textId="56D93C27" w:rsidR="00315247" w:rsidRDefault="00315247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47FBC19B" w14:textId="5135AD83" w:rsidR="00170420" w:rsidRPr="00170420" w:rsidRDefault="00170420" w:rsidP="00B14933">
      <w:pPr>
        <w:pStyle w:val="Ttulo1"/>
      </w:pPr>
      <w:bookmarkStart w:id="0" w:name="_Toc190795828"/>
      <w:r w:rsidRPr="00B14933">
        <w:lastRenderedPageBreak/>
        <w:t>Conceptos</w:t>
      </w:r>
      <w:r w:rsidRPr="00170420">
        <w:t xml:space="preserve"> básicos de bases de datos relacionales</w:t>
      </w:r>
      <w:bookmarkEnd w:id="0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" w:name="_Toc190795829"/>
      <w:r w:rsidRPr="00315247">
        <w:t>Tablas</w:t>
      </w:r>
      <w:r w:rsidRPr="00170420">
        <w:t xml:space="preserve"> y registros</w:t>
      </w:r>
      <w:bookmarkEnd w:id="1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2" w:name="_Toc190795830"/>
      <w:r w:rsidRPr="00170420">
        <w:t>Claves primarias y claves foráneas</w:t>
      </w:r>
      <w:bookmarkEnd w:id="2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3" w:name="_Toc190795831"/>
      <w:r w:rsidRPr="00170420">
        <w:t>Relaciones entre tablas</w:t>
      </w:r>
      <w:bookmarkEnd w:id="3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4" w:name="_Toc190795832"/>
      <w:r w:rsidRPr="00170420">
        <w:t>Normalización</w:t>
      </w:r>
      <w:bookmarkEnd w:id="4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lastRenderedPageBreak/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5" w:name="_Toc190795833"/>
      <w:r w:rsidRPr="00170420">
        <w:t>Consultas SQL</w:t>
      </w:r>
      <w:bookmarkEnd w:id="5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196F6170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  <w:r w:rsidRPr="00170420">
        <w:br/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0F9B7A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  <w:r w:rsidRPr="00170420">
        <w:br/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6707D484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  <w:r w:rsidRPr="00170420">
        <w:br/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3270AB0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  <w:r w:rsidRPr="00170420">
        <w:br/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  <w:color w:val="000000" w:themeColor="text1" w:themeShade="BF"/>
        </w:rPr>
        <w:t xml:space="preserve">CREATE INDEX </w:t>
      </w:r>
      <w:proofErr w:type="spellStart"/>
      <w:r w:rsidRPr="00331D71">
        <w:rPr>
          <w:rStyle w:val="CdigoCar"/>
          <w:color w:val="000000" w:themeColor="text1" w:themeShade="BF"/>
        </w:rPr>
        <w:t>idx_nombre</w:t>
      </w:r>
      <w:proofErr w:type="spellEnd"/>
      <w:r w:rsidRPr="00331D71">
        <w:rPr>
          <w:rStyle w:val="CdigoCar"/>
          <w:color w:val="000000" w:themeColor="text1" w:themeShade="BF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6" w:name="_Toc190795834"/>
      <w:r>
        <w:t>SQL</w:t>
      </w:r>
      <w:bookmarkEnd w:id="6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7" w:name="_Toc190795835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7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>INSERT INTO Clientes (</w:t>
      </w:r>
      <w:proofErr w:type="spellStart"/>
      <w:r w:rsidRPr="00B14933">
        <w:rPr>
          <w:color w:val="000000" w:themeColor="text1" w:themeShade="BF"/>
        </w:rPr>
        <w:t>ID_Cliente</w:t>
      </w:r>
      <w:proofErr w:type="spellEnd"/>
      <w:r w:rsidRPr="00B14933">
        <w:rPr>
          <w:color w:val="000000" w:themeColor="text1" w:themeShade="BF"/>
        </w:rPr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UPDATE Clientes </w:t>
      </w:r>
    </w:p>
    <w:p w14:paraId="58857504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WHERE </w:t>
      </w:r>
      <w:proofErr w:type="spellStart"/>
      <w:r w:rsidRPr="00B14933">
        <w:rPr>
          <w:color w:val="000000" w:themeColor="text1" w:themeShade="BF"/>
        </w:rPr>
        <w:t>ID_Cliente</w:t>
      </w:r>
      <w:proofErr w:type="spellEnd"/>
      <w:r w:rsidRPr="00B14933">
        <w:rPr>
          <w:color w:val="000000" w:themeColor="text1" w:themeShade="BF"/>
        </w:rPr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DELETE FROM Clientes WHERE </w:t>
      </w:r>
      <w:proofErr w:type="spellStart"/>
      <w:r w:rsidRPr="00B14933">
        <w:rPr>
          <w:color w:val="000000" w:themeColor="text1" w:themeShade="BF"/>
        </w:rPr>
        <w:t>ID_Cliente</w:t>
      </w:r>
      <w:proofErr w:type="spellEnd"/>
      <w:r w:rsidRPr="00B14933">
        <w:rPr>
          <w:color w:val="000000" w:themeColor="text1" w:themeShade="BF"/>
        </w:rPr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8" w:name="_Toc190795836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8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>CREATE TABLE Clientes (</w:t>
      </w:r>
    </w:p>
    <w:p w14:paraId="0598F0D9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    </w:t>
      </w:r>
      <w:proofErr w:type="spellStart"/>
      <w:r w:rsidRPr="00B14933">
        <w:rPr>
          <w:color w:val="000000" w:themeColor="text1" w:themeShade="BF"/>
        </w:rPr>
        <w:t>ID_Cliente</w:t>
      </w:r>
      <w:proofErr w:type="spellEnd"/>
      <w:r w:rsidRPr="00B14933">
        <w:rPr>
          <w:color w:val="000000" w:themeColor="text1" w:themeShade="BF"/>
        </w:rPr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  <w:rPr>
          <w:color w:val="000000" w:themeColor="text1" w:themeShade="BF"/>
        </w:rPr>
      </w:pPr>
      <w:r w:rsidRPr="00B14933">
        <w:rPr>
          <w:color w:val="000000" w:themeColor="text1" w:themeShade="BF"/>
        </w:rPr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  <w:rPr>
          <w:color w:val="000000" w:themeColor="text1" w:themeShade="BF"/>
        </w:rPr>
      </w:pPr>
      <w:r w:rsidRPr="00170420">
        <w:rPr>
          <w:color w:val="000000" w:themeColor="text1" w:themeShade="BF"/>
        </w:rPr>
        <w:t xml:space="preserve">ALTER TABLE Clientes ADD </w:t>
      </w:r>
      <w:proofErr w:type="spellStart"/>
      <w:r w:rsidRPr="00170420">
        <w:rPr>
          <w:color w:val="000000" w:themeColor="text1" w:themeShade="BF"/>
        </w:rPr>
        <w:t>Telefono</w:t>
      </w:r>
      <w:proofErr w:type="spellEnd"/>
      <w:r w:rsidRPr="00170420">
        <w:rPr>
          <w:color w:val="000000" w:themeColor="text1" w:themeShade="BF"/>
        </w:rPr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  <w:rPr>
          <w:color w:val="000000" w:themeColor="text1" w:themeShade="BF"/>
        </w:rPr>
      </w:pPr>
      <w:r w:rsidRPr="00170420">
        <w:rPr>
          <w:color w:val="000000" w:themeColor="text1" w:themeShade="BF"/>
        </w:rPr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lastRenderedPageBreak/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  <w:rPr>
          <w:color w:val="000000" w:themeColor="text1" w:themeShade="BF"/>
        </w:rPr>
      </w:pPr>
      <w:r w:rsidRPr="00170420">
        <w:rPr>
          <w:color w:val="000000" w:themeColor="text1" w:themeShade="BF"/>
        </w:rPr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9" w:name="_Toc190795837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9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0" w:name="_Toc190795838"/>
      <w:r>
        <w:t>TIPOS DE DATOS</w:t>
      </w:r>
      <w:bookmarkEnd w:id="10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r w:rsidRPr="00170420">
        <w:t>Tipos de Datos Numéricos</w:t>
      </w:r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r w:rsidRPr="00170420">
        <w:t>Tipos de Datos de Caracteres</w:t>
      </w:r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r w:rsidRPr="00170420">
        <w:t>Tipos de Datos de Fecha y Hora</w:t>
      </w:r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r w:rsidRPr="00170420">
        <w:lastRenderedPageBreak/>
        <w:t>Tipos de Datos Especiales</w:t>
      </w:r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11" w:name="_Toc190795839"/>
      <w:r>
        <w:lastRenderedPageBreak/>
        <w:t>COMANDOS DDL</w:t>
      </w:r>
      <w:bookmarkEnd w:id="11"/>
    </w:p>
    <w:p w14:paraId="570ACF53" w14:textId="5EAFBBF9" w:rsidR="001F55DB" w:rsidRPr="00315247" w:rsidRDefault="001F55DB" w:rsidP="00315247">
      <w:pPr>
        <w:pStyle w:val="Ttulo2"/>
      </w:pPr>
      <w:bookmarkStart w:id="12" w:name="_Toc190795840"/>
      <w:r w:rsidRPr="00315247">
        <w:t>Creación de una tabla</w:t>
      </w:r>
      <w:bookmarkEnd w:id="12"/>
    </w:p>
    <w:p w14:paraId="54C0787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empleados (</w:t>
      </w:r>
    </w:p>
    <w:p w14:paraId="76DB75B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VARCHAR2(50) NOT </w:t>
      </w:r>
      <w:proofErr w:type="gramStart"/>
      <w:r w:rsidRPr="001F55DB">
        <w:rPr>
          <w:color w:val="000000" w:themeColor="text1" w:themeShade="BF"/>
        </w:rPr>
        <w:t>NULL,  --</w:t>
      </w:r>
      <w:proofErr w:type="gramEnd"/>
      <w:r w:rsidRPr="001F55DB">
        <w:rPr>
          <w:color w:val="000000" w:themeColor="text1" w:themeShade="BF"/>
        </w:rPr>
        <w:t xml:space="preserve"> Campo obligatorio</w:t>
      </w:r>
    </w:p>
    <w:p w14:paraId="070D5079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</w:t>
      </w:r>
      <w:proofErr w:type="spellStart"/>
      <w:r w:rsidRPr="001F55DB">
        <w:rPr>
          <w:color w:val="000000" w:themeColor="text1" w:themeShade="BF"/>
        </w:rPr>
        <w:t>fecha_nacimiento</w:t>
      </w:r>
      <w:proofErr w:type="spellEnd"/>
      <w:r w:rsidRPr="001F55DB">
        <w:rPr>
          <w:color w:val="000000" w:themeColor="text1" w:themeShade="BF"/>
        </w:rPr>
        <w:t xml:space="preserve"> </w:t>
      </w:r>
      <w:proofErr w:type="gramStart"/>
      <w:r w:rsidRPr="001F55DB">
        <w:rPr>
          <w:color w:val="000000" w:themeColor="text1" w:themeShade="BF"/>
        </w:rPr>
        <w:t>DATE,  --</w:t>
      </w:r>
      <w:proofErr w:type="gramEnd"/>
      <w:r w:rsidRPr="001F55DB">
        <w:rPr>
          <w:color w:val="000000" w:themeColor="text1" w:themeShade="BF"/>
        </w:rPr>
        <w:t xml:space="preserve"> Tipo fecha</w:t>
      </w:r>
    </w:p>
    <w:p w14:paraId="24D4F1CC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salario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</w:t>
      </w:r>
      <w:proofErr w:type="spellStart"/>
      <w:r w:rsidRPr="001F55DB">
        <w:rPr>
          <w:color w:val="000000" w:themeColor="text1" w:themeShade="BF"/>
        </w:rPr>
        <w:t>departamento_id</w:t>
      </w:r>
      <w:proofErr w:type="spellEnd"/>
      <w:r w:rsidRPr="001F55DB">
        <w:rPr>
          <w:color w:val="000000" w:themeColor="text1" w:themeShade="BF"/>
        </w:rPr>
        <w:t xml:space="preserve">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13" w:name="_Toc190795841"/>
      <w:r w:rsidRPr="001F55DB">
        <w:t>Modificación de la tabla</w:t>
      </w:r>
      <w:bookmarkEnd w:id="13"/>
    </w:p>
    <w:p w14:paraId="23999F8B" w14:textId="77777777" w:rsidR="001F55DB" w:rsidRPr="00B14933" w:rsidRDefault="001F55DB" w:rsidP="00B14933">
      <w:pPr>
        <w:pStyle w:val="Ttulo3"/>
      </w:pPr>
      <w:bookmarkStart w:id="14" w:name="_Toc190795842"/>
      <w:r w:rsidRPr="00B14933">
        <w:t>Añadir una nueva columna</w:t>
      </w:r>
      <w:bookmarkEnd w:id="14"/>
    </w:p>
    <w:p w14:paraId="578A5490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15" w:name="_Toc190795843"/>
      <w:r w:rsidRPr="001F55DB">
        <w:t>Modificar el tipo de un campo</w:t>
      </w:r>
      <w:bookmarkEnd w:id="15"/>
    </w:p>
    <w:p w14:paraId="33D6547E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ALTER TABLE empleados MODIFY salario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14933">
      <w:r w:rsidRPr="001F55DB">
        <w:t>Eliminar una columna</w:t>
      </w:r>
    </w:p>
    <w:p w14:paraId="02480E8A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16" w:name="_Toc190795844"/>
      <w:r w:rsidRPr="001F55DB">
        <w:t>Truncar la tabla</w:t>
      </w:r>
      <w:bookmarkEnd w:id="16"/>
    </w:p>
    <w:p w14:paraId="748D0BF8" w14:textId="77777777" w:rsidR="001F55DB" w:rsidRPr="001F55DB" w:rsidRDefault="001F55DB" w:rsidP="00B14933"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17" w:name="_Toc190795845"/>
      <w:r w:rsidRPr="001F55DB">
        <w:t>Borrar la tabla</w:t>
      </w:r>
      <w:bookmarkEnd w:id="17"/>
    </w:p>
    <w:p w14:paraId="714DB7FE" w14:textId="77777777" w:rsidR="001F55DB" w:rsidRPr="001F55DB" w:rsidRDefault="001F55DB" w:rsidP="00B14933"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18" w:name="_Toc190795846"/>
      <w:proofErr w:type="spellStart"/>
      <w:r w:rsidRPr="00B14933">
        <w:t>Constraints</w:t>
      </w:r>
      <w:bookmarkEnd w:id="18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 w:rsidP="00315247">
      <w:pPr>
        <w:pStyle w:val="Ttulo2"/>
        <w:numPr>
          <w:ilvl w:val="0"/>
          <w:numId w:val="37"/>
        </w:numPr>
      </w:pPr>
      <w:bookmarkStart w:id="19" w:name="_Toc190795847"/>
      <w:r w:rsidRPr="001F55DB">
        <w:t>PRIMARY KEY (Clave primaria)</w:t>
      </w:r>
      <w:bookmarkEnd w:id="19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empleados (</w:t>
      </w:r>
    </w:p>
    <w:p w14:paraId="26C30567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20" w:name="_Toc190795848"/>
      <w:r w:rsidRPr="001F55DB">
        <w:t>Clave primaria compuesta:</w:t>
      </w:r>
      <w:bookmarkEnd w:id="20"/>
    </w:p>
    <w:p w14:paraId="5EC1F6E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asistencia (</w:t>
      </w:r>
    </w:p>
    <w:p w14:paraId="52292DB1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</w:t>
      </w:r>
      <w:proofErr w:type="spellStart"/>
      <w:r w:rsidRPr="001F55DB">
        <w:rPr>
          <w:color w:val="000000" w:themeColor="text1" w:themeShade="BF"/>
        </w:rPr>
        <w:t>empleado_id</w:t>
      </w:r>
      <w:proofErr w:type="spellEnd"/>
      <w:r w:rsidRPr="001F55DB">
        <w:rPr>
          <w:color w:val="000000" w:themeColor="text1" w:themeShade="BF"/>
        </w:rPr>
        <w:t xml:space="preserve">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5),</w:t>
      </w:r>
    </w:p>
    <w:p w14:paraId="10CAC73B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fecha DATE,</w:t>
      </w:r>
    </w:p>
    <w:p w14:paraId="4E49D370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PRIMARY KEY (</w:t>
      </w:r>
      <w:proofErr w:type="spellStart"/>
      <w:r w:rsidRPr="001F55DB">
        <w:rPr>
          <w:color w:val="000000" w:themeColor="text1" w:themeShade="BF"/>
        </w:rPr>
        <w:t>empleado_id</w:t>
      </w:r>
      <w:proofErr w:type="spellEnd"/>
      <w:r w:rsidRPr="001F55DB">
        <w:rPr>
          <w:color w:val="000000" w:themeColor="text1" w:themeShade="BF"/>
        </w:rPr>
        <w:t xml:space="preserve">, </w:t>
      </w:r>
      <w:proofErr w:type="gramStart"/>
      <w:r w:rsidRPr="001F55DB">
        <w:rPr>
          <w:color w:val="000000" w:themeColor="text1" w:themeShade="BF"/>
        </w:rPr>
        <w:t>fecha)  --</w:t>
      </w:r>
      <w:proofErr w:type="gramEnd"/>
      <w:r w:rsidRPr="001F55DB">
        <w:rPr>
          <w:color w:val="000000" w:themeColor="text1" w:themeShade="BF"/>
        </w:rPr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21" w:name="_Toc190795849"/>
      <w:r w:rsidRPr="001F55DB">
        <w:lastRenderedPageBreak/>
        <w:t>FOREIGN KEY (Clave foránea)</w:t>
      </w:r>
      <w:bookmarkEnd w:id="21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departamentos (</w:t>
      </w:r>
    </w:p>
    <w:p w14:paraId="6C5260D8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3) PRIMARY KEY,</w:t>
      </w:r>
    </w:p>
    <w:p w14:paraId="2F5A3F9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empleados (</w:t>
      </w:r>
    </w:p>
    <w:p w14:paraId="368F15D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</w:t>
      </w:r>
    </w:p>
    <w:p w14:paraId="2A45245C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</w:t>
      </w:r>
      <w:proofErr w:type="spellStart"/>
      <w:r w:rsidRPr="001F55DB">
        <w:rPr>
          <w:color w:val="000000" w:themeColor="text1" w:themeShade="BF"/>
        </w:rPr>
        <w:t>departamento_id</w:t>
      </w:r>
      <w:proofErr w:type="spellEnd"/>
      <w:r w:rsidRPr="001F55DB">
        <w:rPr>
          <w:color w:val="000000" w:themeColor="text1" w:themeShade="BF"/>
        </w:rPr>
        <w:t xml:space="preserve">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3),</w:t>
      </w:r>
    </w:p>
    <w:p w14:paraId="7ACB90F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CONSTRAINT </w:t>
      </w:r>
      <w:proofErr w:type="spellStart"/>
      <w:r w:rsidRPr="001F55DB">
        <w:rPr>
          <w:color w:val="000000" w:themeColor="text1" w:themeShade="BF"/>
        </w:rPr>
        <w:t>fk_departamento</w:t>
      </w:r>
      <w:proofErr w:type="spellEnd"/>
      <w:r w:rsidRPr="001F55DB">
        <w:rPr>
          <w:color w:val="000000" w:themeColor="text1" w:themeShade="BF"/>
        </w:rPr>
        <w:t xml:space="preserve"> FOREIGN KEY (</w:t>
      </w:r>
      <w:proofErr w:type="spellStart"/>
      <w:r w:rsidRPr="001F55DB">
        <w:rPr>
          <w:color w:val="000000" w:themeColor="text1" w:themeShade="BF"/>
        </w:rPr>
        <w:t>departamento_id</w:t>
      </w:r>
      <w:proofErr w:type="spellEnd"/>
      <w:r w:rsidRPr="001F55DB">
        <w:rPr>
          <w:color w:val="000000" w:themeColor="text1" w:themeShade="BF"/>
        </w:rPr>
        <w:t xml:space="preserve">) </w:t>
      </w:r>
    </w:p>
    <w:p w14:paraId="6E849876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22" w:name="_Toc190795850"/>
      <w:r w:rsidRPr="001F55DB">
        <w:t>NOT NULL</w:t>
      </w:r>
      <w:bookmarkEnd w:id="22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clientes (</w:t>
      </w:r>
    </w:p>
    <w:p w14:paraId="64DB9BC0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</w:t>
      </w:r>
    </w:p>
    <w:p w14:paraId="57F313D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VARCHAR2(100) NOT </w:t>
      </w:r>
      <w:proofErr w:type="gramStart"/>
      <w:r w:rsidRPr="001F55DB">
        <w:rPr>
          <w:color w:val="000000" w:themeColor="text1" w:themeShade="BF"/>
        </w:rPr>
        <w:t>NULL  --</w:t>
      </w:r>
      <w:proofErr w:type="gramEnd"/>
      <w:r w:rsidRPr="001F55DB">
        <w:rPr>
          <w:color w:val="000000" w:themeColor="text1" w:themeShade="BF"/>
        </w:rPr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23" w:name="_Toc190795851"/>
      <w:r w:rsidRPr="001F55DB">
        <w:t>UNIQUE</w:t>
      </w:r>
      <w:bookmarkEnd w:id="23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</w:rPr>
        <w:t>CREATE TABLE productos (</w:t>
      </w:r>
    </w:p>
    <w:p w14:paraId="3D1847D3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</w:rPr>
        <w:lastRenderedPageBreak/>
        <w:t xml:space="preserve">    id </w:t>
      </w:r>
      <w:proofErr w:type="gramStart"/>
      <w:r w:rsidRPr="005F107B">
        <w:rPr>
          <w:color w:val="000000" w:themeColor="text1" w:themeShade="BF"/>
        </w:rPr>
        <w:t>NUMBER(</w:t>
      </w:r>
      <w:proofErr w:type="gramEnd"/>
      <w:r w:rsidRPr="005F107B">
        <w:rPr>
          <w:color w:val="000000" w:themeColor="text1" w:themeShade="BF"/>
        </w:rPr>
        <w:t>5) PRIMARY KEY,</w:t>
      </w:r>
    </w:p>
    <w:p w14:paraId="678832DB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</w:rPr>
        <w:t xml:space="preserve">    </w:t>
      </w:r>
      <w:proofErr w:type="spellStart"/>
      <w:r w:rsidRPr="005F107B">
        <w:rPr>
          <w:color w:val="000000" w:themeColor="text1" w:themeShade="BF"/>
        </w:rPr>
        <w:t>codigo</w:t>
      </w:r>
      <w:proofErr w:type="spellEnd"/>
      <w:r w:rsidRPr="005F107B">
        <w:rPr>
          <w:color w:val="000000" w:themeColor="text1" w:themeShade="BF"/>
        </w:rPr>
        <w:t xml:space="preserve"> VARCHAR2(20) </w:t>
      </w:r>
      <w:proofErr w:type="gramStart"/>
      <w:r w:rsidRPr="005F107B">
        <w:rPr>
          <w:color w:val="000000" w:themeColor="text1" w:themeShade="BF"/>
        </w:rPr>
        <w:t>UNIQUE,  --</w:t>
      </w:r>
      <w:proofErr w:type="gramEnd"/>
      <w:r w:rsidRPr="005F107B">
        <w:rPr>
          <w:color w:val="000000" w:themeColor="text1" w:themeShade="BF"/>
        </w:rPr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</w:rPr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  <w:rPr>
          <w:color w:val="000000" w:themeColor="text1" w:themeShade="BF"/>
        </w:rPr>
      </w:pPr>
      <w:r w:rsidRPr="005F107B">
        <w:rPr>
          <w:color w:val="000000" w:themeColor="text1" w:themeShade="BF"/>
        </w:rPr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24" w:name="_Toc190795852"/>
      <w:r w:rsidRPr="001F55DB">
        <w:t>CHECK</w:t>
      </w:r>
      <w:bookmarkEnd w:id="24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empleados (</w:t>
      </w:r>
    </w:p>
    <w:p w14:paraId="494B266E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</w:t>
      </w:r>
    </w:p>
    <w:p w14:paraId="630E176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salario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edad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25" w:name="_Toc190795853"/>
      <w:r w:rsidRPr="001F55DB">
        <w:t>DEFAULT</w:t>
      </w:r>
      <w:bookmarkEnd w:id="25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pedidos (</w:t>
      </w:r>
    </w:p>
    <w:p w14:paraId="07D79C0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</w:t>
      </w:r>
    </w:p>
    <w:p w14:paraId="758A9CC0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estado VARCHAR2(20) DEFAULT 'Pendiente</w:t>
      </w:r>
      <w:proofErr w:type="gramStart"/>
      <w:r w:rsidRPr="001F55DB">
        <w:rPr>
          <w:color w:val="000000" w:themeColor="text1" w:themeShade="BF"/>
        </w:rPr>
        <w:t>',  --</w:t>
      </w:r>
      <w:proofErr w:type="gramEnd"/>
      <w:r w:rsidRPr="001F55DB">
        <w:rPr>
          <w:color w:val="000000" w:themeColor="text1" w:themeShade="BF"/>
        </w:rPr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</w:t>
      </w:r>
      <w:proofErr w:type="spellStart"/>
      <w:r w:rsidRPr="001F55DB">
        <w:rPr>
          <w:color w:val="000000" w:themeColor="text1" w:themeShade="BF"/>
        </w:rPr>
        <w:t>fecha_pedido</w:t>
      </w:r>
      <w:proofErr w:type="spellEnd"/>
      <w:r w:rsidRPr="001F55DB">
        <w:rPr>
          <w:color w:val="000000" w:themeColor="text1" w:themeShade="BF"/>
        </w:rPr>
        <w:t xml:space="preserve"> DATE DEFAULT </w:t>
      </w:r>
      <w:proofErr w:type="gramStart"/>
      <w:r w:rsidRPr="001F55DB">
        <w:rPr>
          <w:color w:val="000000" w:themeColor="text1" w:themeShade="BF"/>
        </w:rPr>
        <w:t>SYSDATE  --</w:t>
      </w:r>
      <w:proofErr w:type="gramEnd"/>
      <w:r w:rsidRPr="001F55DB">
        <w:rPr>
          <w:color w:val="000000" w:themeColor="text1" w:themeShade="BF"/>
        </w:rPr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26" w:name="_Toc190795854"/>
      <w:r w:rsidRPr="001F55DB">
        <w:lastRenderedPageBreak/>
        <w:t>IDENTITY (Autoincremento)</w:t>
      </w:r>
      <w:bookmarkEnd w:id="26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clientes (</w:t>
      </w:r>
    </w:p>
    <w:p w14:paraId="375B895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NUMBER GENERATED ALWAYS AS IDENTITY PRIMARY </w:t>
      </w:r>
      <w:proofErr w:type="gramStart"/>
      <w:r w:rsidRPr="001F55DB">
        <w:rPr>
          <w:color w:val="000000" w:themeColor="text1" w:themeShade="BF"/>
        </w:rPr>
        <w:t>KEY,  --</w:t>
      </w:r>
      <w:proofErr w:type="gramEnd"/>
      <w:r w:rsidRPr="001F55DB">
        <w:rPr>
          <w:color w:val="000000" w:themeColor="text1" w:themeShade="BF"/>
        </w:rPr>
        <w:t xml:space="preserve"> Autoincrementado</w:t>
      </w:r>
    </w:p>
    <w:p w14:paraId="4DB1DF9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CREATE SEQUENCE </w:t>
      </w:r>
      <w:proofErr w:type="spellStart"/>
      <w:r w:rsidRPr="001F55DB">
        <w:rPr>
          <w:color w:val="000000" w:themeColor="text1" w:themeShade="BF"/>
        </w:rPr>
        <w:t>clientes_seq</w:t>
      </w:r>
      <w:proofErr w:type="spellEnd"/>
      <w:r w:rsidRPr="001F55DB">
        <w:rPr>
          <w:color w:val="000000" w:themeColor="text1" w:themeShade="BF"/>
        </w:rPr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CREATE TABLE clientes (</w:t>
      </w:r>
    </w:p>
    <w:p w14:paraId="0B0F3A81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id </w:t>
      </w:r>
      <w:proofErr w:type="gramStart"/>
      <w:r w:rsidRPr="001F55DB">
        <w:rPr>
          <w:color w:val="000000" w:themeColor="text1" w:themeShade="BF"/>
        </w:rPr>
        <w:t>NUMBER(</w:t>
      </w:r>
      <w:proofErr w:type="gramEnd"/>
      <w:r w:rsidRPr="001F55DB">
        <w:rPr>
          <w:color w:val="000000" w:themeColor="text1" w:themeShade="BF"/>
        </w:rPr>
        <w:t>5) PRIMARY KEY,</w:t>
      </w:r>
    </w:p>
    <w:p w14:paraId="62442294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1F55DB">
        <w:rPr>
          <w:color w:val="000000" w:themeColor="text1" w:themeShade="BF"/>
        </w:rPr>
        <w:t>INSERT INTO clientes (id, nombre) VALUES (</w:t>
      </w:r>
      <w:proofErr w:type="spellStart"/>
      <w:r w:rsidRPr="001F55DB">
        <w:rPr>
          <w:color w:val="000000" w:themeColor="text1" w:themeShade="BF"/>
        </w:rPr>
        <w:t>clientes_</w:t>
      </w:r>
      <w:proofErr w:type="gramStart"/>
      <w:r w:rsidRPr="001F55DB">
        <w:rPr>
          <w:color w:val="000000" w:themeColor="text1" w:themeShade="BF"/>
        </w:rPr>
        <w:t>seq.NEXTVAL</w:t>
      </w:r>
      <w:proofErr w:type="spellEnd"/>
      <w:proofErr w:type="gramEnd"/>
      <w:r w:rsidRPr="001F55DB">
        <w:rPr>
          <w:color w:val="000000" w:themeColor="text1" w:themeShade="BF"/>
        </w:rPr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27" w:name="_Toc190795855"/>
      <w:r w:rsidRPr="001F55DB">
        <w:t>Ejemplo Completo con todas las restricciones</w:t>
      </w:r>
      <w:bookmarkEnd w:id="27"/>
    </w:p>
    <w:p w14:paraId="140E09E1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id </w:t>
      </w:r>
      <w:proofErr w:type="gramStart"/>
      <w:r w:rsidRPr="00315247">
        <w:rPr>
          <w:color w:val="000000" w:themeColor="text1" w:themeShade="BF"/>
          <w:highlight w:val="lightGray"/>
        </w:rPr>
        <w:t>NUMBER(</w:t>
      </w:r>
      <w:proofErr w:type="gramEnd"/>
      <w:r w:rsidRPr="00315247">
        <w:rPr>
          <w:color w:val="000000" w:themeColor="text1" w:themeShade="BF"/>
          <w:highlight w:val="lightGray"/>
        </w:rPr>
        <w:t xml:space="preserve">5) GENERATED ALWAYS AS IDENTITY PRIMARY KEY, -- </w:t>
      </w:r>
      <w:proofErr w:type="spellStart"/>
      <w:r w:rsidRPr="00315247">
        <w:rPr>
          <w:color w:val="000000" w:themeColor="text1" w:themeShade="BF"/>
          <w:highlight w:val="lightGray"/>
        </w:rPr>
        <w:t>Autoincremental</w:t>
      </w:r>
      <w:proofErr w:type="spellEnd"/>
      <w:r w:rsidRPr="00315247">
        <w:rPr>
          <w:color w:val="000000" w:themeColor="text1" w:themeShade="BF"/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nombre VARCHAR2(50) NOT </w:t>
      </w:r>
      <w:proofErr w:type="gramStart"/>
      <w:r w:rsidRPr="00315247">
        <w:rPr>
          <w:color w:val="000000" w:themeColor="text1" w:themeShade="BF"/>
          <w:highlight w:val="lightGray"/>
        </w:rPr>
        <w:t>NULL,  --</w:t>
      </w:r>
      <w:proofErr w:type="gramEnd"/>
      <w:r w:rsidRPr="00315247">
        <w:rPr>
          <w:color w:val="000000" w:themeColor="text1" w:themeShade="BF"/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email VARCHAR2(100) </w:t>
      </w:r>
      <w:proofErr w:type="gramStart"/>
      <w:r w:rsidRPr="00315247">
        <w:rPr>
          <w:color w:val="000000" w:themeColor="text1" w:themeShade="BF"/>
          <w:highlight w:val="lightGray"/>
        </w:rPr>
        <w:t>UNIQUE,  --</w:t>
      </w:r>
      <w:proofErr w:type="gramEnd"/>
      <w:r w:rsidRPr="00315247">
        <w:rPr>
          <w:color w:val="000000" w:themeColor="text1" w:themeShade="BF"/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salario </w:t>
      </w:r>
      <w:proofErr w:type="gramStart"/>
      <w:r w:rsidRPr="00315247">
        <w:rPr>
          <w:color w:val="000000" w:themeColor="text1" w:themeShade="BF"/>
          <w:highlight w:val="lightGray"/>
        </w:rPr>
        <w:t>NUMBER(</w:t>
      </w:r>
      <w:proofErr w:type="gramEnd"/>
      <w:r w:rsidRPr="00315247">
        <w:rPr>
          <w:color w:val="000000" w:themeColor="text1" w:themeShade="BF"/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</w:t>
      </w:r>
      <w:proofErr w:type="spellStart"/>
      <w:r w:rsidRPr="00315247">
        <w:rPr>
          <w:color w:val="000000" w:themeColor="text1" w:themeShade="BF"/>
          <w:highlight w:val="lightGray"/>
        </w:rPr>
        <w:t>fecha_contratacion</w:t>
      </w:r>
      <w:proofErr w:type="spellEnd"/>
      <w:r w:rsidRPr="00315247">
        <w:rPr>
          <w:color w:val="000000" w:themeColor="text1" w:themeShade="BF"/>
          <w:highlight w:val="lightGray"/>
        </w:rPr>
        <w:t xml:space="preserve"> DATE DEFAULT </w:t>
      </w:r>
      <w:proofErr w:type="gramStart"/>
      <w:r w:rsidRPr="00315247">
        <w:rPr>
          <w:color w:val="000000" w:themeColor="text1" w:themeShade="BF"/>
          <w:highlight w:val="lightGray"/>
        </w:rPr>
        <w:t>SYSDATE,  --</w:t>
      </w:r>
      <w:proofErr w:type="gramEnd"/>
      <w:r w:rsidRPr="00315247">
        <w:rPr>
          <w:color w:val="000000" w:themeColor="text1" w:themeShade="BF"/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</w:t>
      </w:r>
      <w:proofErr w:type="spellStart"/>
      <w:r w:rsidRPr="00315247">
        <w:rPr>
          <w:color w:val="000000" w:themeColor="text1" w:themeShade="BF"/>
          <w:highlight w:val="lightGray"/>
        </w:rPr>
        <w:t>departamento_id</w:t>
      </w:r>
      <w:proofErr w:type="spellEnd"/>
      <w:r w:rsidRPr="00315247">
        <w:rPr>
          <w:color w:val="000000" w:themeColor="text1" w:themeShade="BF"/>
          <w:highlight w:val="lightGray"/>
        </w:rPr>
        <w:t xml:space="preserve"> </w:t>
      </w:r>
      <w:proofErr w:type="gramStart"/>
      <w:r w:rsidRPr="00315247">
        <w:rPr>
          <w:color w:val="000000" w:themeColor="text1" w:themeShade="BF"/>
          <w:highlight w:val="lightGray"/>
        </w:rPr>
        <w:t>NUMBER(</w:t>
      </w:r>
      <w:proofErr w:type="gramEnd"/>
      <w:r w:rsidRPr="00315247">
        <w:rPr>
          <w:color w:val="000000" w:themeColor="text1" w:themeShade="BF"/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color w:val="000000" w:themeColor="text1" w:themeShade="BF"/>
          <w:highlight w:val="lightGray"/>
        </w:rPr>
      </w:pPr>
      <w:r w:rsidRPr="00315247">
        <w:rPr>
          <w:color w:val="000000" w:themeColor="text1" w:themeShade="BF"/>
          <w:highlight w:val="lightGray"/>
        </w:rPr>
        <w:t xml:space="preserve">    CONSTRAINT </w:t>
      </w:r>
      <w:proofErr w:type="spellStart"/>
      <w:r w:rsidRPr="00315247">
        <w:rPr>
          <w:color w:val="000000" w:themeColor="text1" w:themeShade="BF"/>
          <w:highlight w:val="lightGray"/>
        </w:rPr>
        <w:t>fk_departamento</w:t>
      </w:r>
      <w:proofErr w:type="spellEnd"/>
      <w:r w:rsidRPr="00315247">
        <w:rPr>
          <w:color w:val="000000" w:themeColor="text1" w:themeShade="BF"/>
          <w:highlight w:val="lightGray"/>
        </w:rPr>
        <w:t xml:space="preserve"> FOREIGN KEY (</w:t>
      </w:r>
      <w:proofErr w:type="spellStart"/>
      <w:r w:rsidRPr="00315247">
        <w:rPr>
          <w:color w:val="000000" w:themeColor="text1" w:themeShade="BF"/>
          <w:highlight w:val="lightGray"/>
        </w:rPr>
        <w:t>departamento_id</w:t>
      </w:r>
      <w:proofErr w:type="spellEnd"/>
      <w:r w:rsidRPr="00315247">
        <w:rPr>
          <w:color w:val="000000" w:themeColor="text1" w:themeShade="BF"/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  <w:rPr>
          <w:color w:val="000000" w:themeColor="text1" w:themeShade="BF"/>
        </w:rPr>
      </w:pPr>
      <w:r w:rsidRPr="00315247">
        <w:rPr>
          <w:color w:val="000000" w:themeColor="text1" w:themeShade="BF"/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  <w:bookmarkStart w:id="28" w:name="_Toc190795856"/>
    </w:p>
    <w:p w14:paraId="21CD4BDF" w14:textId="71EA097F" w:rsidR="001F55DB" w:rsidRPr="001F55DB" w:rsidRDefault="001F55DB" w:rsidP="00315247">
      <w:pPr>
        <w:pStyle w:val="Ttulo2"/>
      </w:pPr>
      <w:r w:rsidRPr="001F55DB">
        <w:t>Resumen de restricciones</w:t>
      </w:r>
      <w:bookmarkEnd w:id="2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77777777" w:rsidR="009B17B1" w:rsidRDefault="009B17B1" w:rsidP="00B14933"/>
    <w:sectPr w:rsidR="009B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5612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02118"/>
    <w:multiLevelType w:val="hybridMultilevel"/>
    <w:tmpl w:val="8FAC4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10"/>
  </w:num>
  <w:num w:numId="2" w16cid:durableId="493448768">
    <w:abstractNumId w:val="24"/>
  </w:num>
  <w:num w:numId="3" w16cid:durableId="1198736094">
    <w:abstractNumId w:val="19"/>
  </w:num>
  <w:num w:numId="4" w16cid:durableId="908148726">
    <w:abstractNumId w:val="2"/>
  </w:num>
  <w:num w:numId="5" w16cid:durableId="663239422">
    <w:abstractNumId w:val="34"/>
  </w:num>
  <w:num w:numId="6" w16cid:durableId="1661500070">
    <w:abstractNumId w:val="8"/>
  </w:num>
  <w:num w:numId="7" w16cid:durableId="921524373">
    <w:abstractNumId w:val="28"/>
  </w:num>
  <w:num w:numId="8" w16cid:durableId="1084181428">
    <w:abstractNumId w:val="23"/>
  </w:num>
  <w:num w:numId="9" w16cid:durableId="2011253889">
    <w:abstractNumId w:val="31"/>
  </w:num>
  <w:num w:numId="10" w16cid:durableId="252008791">
    <w:abstractNumId w:val="32"/>
  </w:num>
  <w:num w:numId="11" w16cid:durableId="1218249608">
    <w:abstractNumId w:val="1"/>
  </w:num>
  <w:num w:numId="12" w16cid:durableId="1988899433">
    <w:abstractNumId w:val="26"/>
  </w:num>
  <w:num w:numId="13" w16cid:durableId="1373111116">
    <w:abstractNumId w:val="16"/>
  </w:num>
  <w:num w:numId="14" w16cid:durableId="1298340174">
    <w:abstractNumId w:val="6"/>
  </w:num>
  <w:num w:numId="15" w16cid:durableId="63526242">
    <w:abstractNumId w:val="18"/>
  </w:num>
  <w:num w:numId="16" w16cid:durableId="1565751165">
    <w:abstractNumId w:val="17"/>
  </w:num>
  <w:num w:numId="17" w16cid:durableId="1062753929">
    <w:abstractNumId w:val="14"/>
  </w:num>
  <w:num w:numId="18" w16cid:durableId="1623221849">
    <w:abstractNumId w:val="5"/>
  </w:num>
  <w:num w:numId="19" w16cid:durableId="2091266921">
    <w:abstractNumId w:val="9"/>
  </w:num>
  <w:num w:numId="20" w16cid:durableId="74716217">
    <w:abstractNumId w:val="3"/>
  </w:num>
  <w:num w:numId="21" w16cid:durableId="317921391">
    <w:abstractNumId w:val="4"/>
  </w:num>
  <w:num w:numId="22" w16cid:durableId="890848643">
    <w:abstractNumId w:val="7"/>
  </w:num>
  <w:num w:numId="23" w16cid:durableId="1457676502">
    <w:abstractNumId w:val="30"/>
  </w:num>
  <w:num w:numId="24" w16cid:durableId="1811631064">
    <w:abstractNumId w:val="11"/>
  </w:num>
  <w:num w:numId="25" w16cid:durableId="653729096">
    <w:abstractNumId w:val="27"/>
  </w:num>
  <w:num w:numId="26" w16cid:durableId="536897869">
    <w:abstractNumId w:val="0"/>
  </w:num>
  <w:num w:numId="27" w16cid:durableId="513225762">
    <w:abstractNumId w:val="20"/>
  </w:num>
  <w:num w:numId="28" w16cid:durableId="1642155753">
    <w:abstractNumId w:val="12"/>
  </w:num>
  <w:num w:numId="29" w16cid:durableId="1427191486">
    <w:abstractNumId w:val="21"/>
  </w:num>
  <w:num w:numId="30" w16cid:durableId="160580926">
    <w:abstractNumId w:val="13"/>
  </w:num>
  <w:num w:numId="31" w16cid:durableId="1389186609">
    <w:abstractNumId w:val="22"/>
  </w:num>
  <w:num w:numId="32" w16cid:durableId="1414625297">
    <w:abstractNumId w:val="33"/>
  </w:num>
  <w:num w:numId="33" w16cid:durableId="229854214">
    <w:abstractNumId w:val="15"/>
  </w:num>
  <w:num w:numId="34" w16cid:durableId="596602929">
    <w:abstractNumId w:val="29"/>
  </w:num>
  <w:num w:numId="35" w16cid:durableId="1451239368">
    <w:abstractNumId w:val="25"/>
  </w:num>
  <w:num w:numId="36" w16cid:durableId="7682312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68878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170420"/>
    <w:rsid w:val="001F55DB"/>
    <w:rsid w:val="00315247"/>
    <w:rsid w:val="00317AFC"/>
    <w:rsid w:val="00331D71"/>
    <w:rsid w:val="005C36D2"/>
    <w:rsid w:val="005F107B"/>
    <w:rsid w:val="00702231"/>
    <w:rsid w:val="007E72C2"/>
    <w:rsid w:val="009B17B1"/>
    <w:rsid w:val="00B1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2834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2025-02-17T17:45:00Z</dcterms:created>
  <dcterms:modified xsi:type="dcterms:W3CDTF">2025-02-18T18:39:00Z</dcterms:modified>
</cp:coreProperties>
</file>