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D28" w:rsidRDefault="00181D28" w:rsidP="00181D28">
      <w:pPr>
        <w:pStyle w:val="NormalWeb"/>
        <w:spacing w:before="0" w:beforeAutospacing="0" w:after="0" w:afterAutospacing="0"/>
      </w:pPr>
      <w:proofErr w:type="spellStart"/>
      <w:r>
        <w:rPr>
          <w:rFonts w:ascii="Calibri" w:hAnsi="Calibri" w:cs="Calibri"/>
          <w:b/>
          <w:bCs/>
          <w:color w:val="1E4E79"/>
          <w:sz w:val="32"/>
          <w:szCs w:val="32"/>
        </w:rPr>
        <w:t>Repositorio</w:t>
      </w:r>
      <w:proofErr w:type="spellEnd"/>
    </w:p>
    <w:p w:rsidR="00181D28" w:rsidRDefault="00181D28" w:rsidP="00181D28">
      <w:pPr>
        <w:pStyle w:val="NormalWeb"/>
        <w:spacing w:before="0" w:beforeAutospacing="0" w:after="0" w:afterAutospacing="0"/>
      </w:pPr>
      <w:hyperlink r:id="rId4" w:history="1">
        <w:r>
          <w:rPr>
            <w:rStyle w:val="Hyperlink"/>
            <w:rFonts w:ascii="Calibri" w:hAnsi="Calibri" w:cs="Calibri"/>
            <w:sz w:val="22"/>
            <w:szCs w:val="22"/>
          </w:rPr>
          <w:t>https://github.com/joseluisdaza/MFS_MetodologiasAgiles.git</w:t>
        </w:r>
      </w:hyperlink>
    </w:p>
    <w:p w:rsidR="00181D28" w:rsidRDefault="00181D28" w:rsidP="00181D28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181D28" w:rsidRPr="00112A8C" w:rsidRDefault="00181D28" w:rsidP="00181D28">
      <w:pPr>
        <w:pStyle w:val="NormalWeb"/>
        <w:spacing w:before="0" w:beforeAutospacing="0" w:after="0" w:afterAutospacing="0"/>
        <w:rPr>
          <w:lang w:val="es-BO"/>
        </w:rPr>
      </w:pPr>
      <w:r w:rsidRPr="00112A8C">
        <w:rPr>
          <w:rFonts w:ascii="Calibri" w:hAnsi="Calibri" w:cs="Calibri"/>
          <w:b/>
          <w:bCs/>
          <w:color w:val="1E4E79"/>
          <w:sz w:val="32"/>
          <w:szCs w:val="32"/>
          <w:lang w:val="es-BO"/>
        </w:rPr>
        <w:t>Objetivo del proyecto</w:t>
      </w:r>
    </w:p>
    <w:p w:rsidR="00181D28" w:rsidRPr="00112A8C" w:rsidRDefault="00181D28" w:rsidP="00181D28">
      <w:pPr>
        <w:pStyle w:val="NormalWeb"/>
        <w:spacing w:before="0" w:beforeAutospacing="0" w:after="0" w:afterAutospacing="0"/>
        <w:rPr>
          <w:lang w:val="es-BO"/>
        </w:rPr>
      </w:pPr>
      <w:r w:rsidRPr="00112A8C">
        <w:rPr>
          <w:rFonts w:ascii="Calibri" w:hAnsi="Calibri" w:cs="Calibri"/>
          <w:color w:val="000000"/>
          <w:sz w:val="22"/>
          <w:szCs w:val="22"/>
          <w:lang w:val="es-BO"/>
        </w:rPr>
        <w:t>Implementar un prototipo de sistema web para la gestión de bienes inmuebles.</w:t>
      </w:r>
    </w:p>
    <w:p w:rsidR="00181D28" w:rsidRPr="00112A8C" w:rsidRDefault="00181D28" w:rsidP="00181D28">
      <w:pPr>
        <w:pStyle w:val="NormalWeb"/>
        <w:spacing w:before="0" w:beforeAutospacing="0" w:after="0" w:afterAutospacing="0"/>
        <w:rPr>
          <w:lang w:val="es-BO"/>
        </w:rPr>
      </w:pPr>
      <w:r w:rsidRPr="00112A8C">
        <w:rPr>
          <w:rFonts w:ascii="Calibri" w:hAnsi="Calibri" w:cs="Calibri"/>
          <w:color w:val="000000"/>
          <w:sz w:val="22"/>
          <w:szCs w:val="22"/>
          <w:lang w:val="es-BO"/>
        </w:rPr>
        <w:t xml:space="preserve">Implementar un prototipo de sistema web para el registro, uso </w:t>
      </w:r>
      <w:proofErr w:type="gramStart"/>
      <w:r w:rsidRPr="00112A8C">
        <w:rPr>
          <w:rFonts w:ascii="Calibri" w:hAnsi="Calibri" w:cs="Calibri"/>
          <w:color w:val="000000"/>
          <w:sz w:val="22"/>
          <w:szCs w:val="22"/>
          <w:lang w:val="es-BO"/>
        </w:rPr>
        <w:t>y  mantenimiento</w:t>
      </w:r>
      <w:proofErr w:type="gramEnd"/>
      <w:r w:rsidRPr="00112A8C">
        <w:rPr>
          <w:rFonts w:ascii="Calibri" w:hAnsi="Calibri" w:cs="Calibri"/>
          <w:color w:val="000000"/>
          <w:sz w:val="22"/>
          <w:szCs w:val="22"/>
          <w:lang w:val="es-BO"/>
        </w:rPr>
        <w:t xml:space="preserve"> de bienes inmuebles.</w:t>
      </w:r>
    </w:p>
    <w:p w:rsidR="00181D28" w:rsidRDefault="00181D28" w:rsidP="00181D28">
      <w:pPr>
        <w:pStyle w:val="NormalWeb"/>
        <w:spacing w:before="0" w:beforeAutospacing="0" w:after="0" w:afterAutospacing="0"/>
      </w:pPr>
      <w:proofErr w:type="spellStart"/>
      <w:r>
        <w:rPr>
          <w:rFonts w:ascii="Calibri" w:hAnsi="Calibri" w:cs="Calibri"/>
          <w:b/>
          <w:bCs/>
          <w:color w:val="1E4E79"/>
          <w:sz w:val="32"/>
          <w:szCs w:val="32"/>
        </w:rPr>
        <w:t>Actores</w:t>
      </w:r>
      <w:proofErr w:type="spellEnd"/>
      <w:r>
        <w:rPr>
          <w:rFonts w:ascii="Calibri" w:hAnsi="Calibri" w:cs="Calibri"/>
          <w:b/>
          <w:bCs/>
          <w:color w:val="1E4E79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1E4E79"/>
          <w:sz w:val="32"/>
          <w:szCs w:val="32"/>
        </w:rPr>
        <w:t>involucrados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059"/>
      </w:tblGrid>
      <w:tr w:rsidR="00181D28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StakeHolder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Propietario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Funcionario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Supervisor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Docente</w:t>
            </w:r>
            <w:proofErr w:type="spellEnd"/>
          </w:p>
        </w:tc>
      </w:tr>
      <w:tr w:rsidR="00181D28" w:rsidRPr="00112A8C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Equipo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desarrollo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Pr="00112A8C" w:rsidRDefault="00181D28">
            <w:pPr>
              <w:pStyle w:val="NormalWeb"/>
              <w:spacing w:before="0" w:beforeAutospacing="0" w:after="0" w:afterAutospacing="0"/>
              <w:rPr>
                <w:lang w:val="es-BO"/>
              </w:rPr>
            </w:pPr>
            <w:r w:rsidRPr="00112A8C">
              <w:rPr>
                <w:rFonts w:ascii="Calibri" w:hAnsi="Calibri" w:cs="Calibri"/>
                <w:color w:val="000000"/>
                <w:sz w:val="22"/>
                <w:szCs w:val="22"/>
                <w:lang w:val="es-BO"/>
              </w:rPr>
              <w:t>Desarrolladores</w:t>
            </w:r>
            <w:r w:rsidRPr="00112A8C">
              <w:rPr>
                <w:rFonts w:ascii="Calibri" w:hAnsi="Calibri" w:cs="Calibri"/>
                <w:color w:val="000000"/>
                <w:sz w:val="22"/>
                <w:szCs w:val="22"/>
                <w:lang w:val="es-BO"/>
              </w:rPr>
              <w:br/>
              <w:t>Ingenieros de calidad</w:t>
            </w:r>
          </w:p>
          <w:p w:rsidR="00181D28" w:rsidRPr="00112A8C" w:rsidRDefault="00181D28">
            <w:pPr>
              <w:pStyle w:val="NormalWeb"/>
              <w:spacing w:before="0" w:beforeAutospacing="0" w:after="0" w:afterAutospacing="0"/>
              <w:rPr>
                <w:lang w:val="es-BO"/>
              </w:rPr>
            </w:pPr>
            <w:r w:rsidRPr="00112A8C">
              <w:rPr>
                <w:rFonts w:ascii="Calibri" w:hAnsi="Calibri" w:cs="Calibri"/>
                <w:color w:val="000000"/>
                <w:sz w:val="22"/>
                <w:szCs w:val="22"/>
                <w:lang w:val="es-BO"/>
              </w:rPr>
              <w:t xml:space="preserve">Business </w:t>
            </w:r>
            <w:proofErr w:type="spellStart"/>
            <w:r w:rsidRPr="00112A8C">
              <w:rPr>
                <w:rFonts w:ascii="Calibri" w:hAnsi="Calibri" w:cs="Calibri"/>
                <w:color w:val="000000"/>
                <w:sz w:val="22"/>
                <w:szCs w:val="22"/>
                <w:lang w:val="es-BO"/>
              </w:rPr>
              <w:t>analyst</w:t>
            </w:r>
            <w:proofErr w:type="spellEnd"/>
          </w:p>
        </w:tc>
      </w:tr>
      <w:tr w:rsidR="00181D28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Project Manager/Scrum Master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José Daza</w:t>
            </w:r>
          </w:p>
        </w:tc>
      </w:tr>
      <w:tr w:rsidR="00181D28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 Owner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Equipo</w:t>
            </w:r>
            <w:proofErr w:type="spellEnd"/>
          </w:p>
        </w:tc>
      </w:tr>
    </w:tbl>
    <w:p w:rsidR="00181D28" w:rsidRDefault="00181D28" w:rsidP="00181D28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181D28" w:rsidRDefault="00181D28" w:rsidP="00181D28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181D28" w:rsidRDefault="00181D28" w:rsidP="00181D28">
      <w:pPr>
        <w:pStyle w:val="NormalWeb"/>
        <w:spacing w:before="0" w:beforeAutospacing="0" w:after="0" w:afterAutospacing="0"/>
      </w:pPr>
      <w:proofErr w:type="spellStart"/>
      <w:r>
        <w:rPr>
          <w:rFonts w:ascii="Calibri" w:hAnsi="Calibri" w:cs="Calibri"/>
          <w:b/>
          <w:bCs/>
          <w:color w:val="1E4E79"/>
          <w:sz w:val="32"/>
          <w:szCs w:val="32"/>
        </w:rPr>
        <w:t>Fases</w:t>
      </w:r>
      <w:proofErr w:type="spellEnd"/>
      <w:r>
        <w:rPr>
          <w:rFonts w:ascii="Calibri" w:hAnsi="Calibri" w:cs="Calibri"/>
          <w:b/>
          <w:bCs/>
          <w:color w:val="1E4E79"/>
          <w:sz w:val="32"/>
          <w:szCs w:val="32"/>
        </w:rPr>
        <w:t xml:space="preserve"> y </w:t>
      </w:r>
      <w:proofErr w:type="spellStart"/>
      <w:r>
        <w:rPr>
          <w:rFonts w:ascii="Calibri" w:hAnsi="Calibri" w:cs="Calibri"/>
          <w:b/>
          <w:bCs/>
          <w:color w:val="1E4E79"/>
          <w:sz w:val="32"/>
          <w:szCs w:val="32"/>
        </w:rPr>
        <w:t>entregables</w:t>
      </w:r>
      <w:proofErr w:type="spellEnd"/>
    </w:p>
    <w:p w:rsidR="00181D28" w:rsidRDefault="00181D28" w:rsidP="00181D28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1222"/>
        <w:gridCol w:w="1222"/>
        <w:gridCol w:w="3918"/>
      </w:tblGrid>
      <w:tr w:rsidR="00181D28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Fase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Inicio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Entregable</w:t>
            </w:r>
            <w:proofErr w:type="spellEnd"/>
          </w:p>
        </w:tc>
      </w:tr>
      <w:tr w:rsidR="00181D28" w:rsidRPr="00112A8C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01 -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Definición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requerimientos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Pr="00112A8C" w:rsidRDefault="00181D28">
            <w:pPr>
              <w:pStyle w:val="NormalWeb"/>
              <w:spacing w:before="0" w:beforeAutospacing="0" w:after="0" w:afterAutospacing="0"/>
              <w:rPr>
                <w:lang w:val="es-BO"/>
              </w:rPr>
            </w:pPr>
            <w:r w:rsidRPr="00112A8C">
              <w:rPr>
                <w:rFonts w:ascii="Calibri" w:hAnsi="Calibri" w:cs="Calibri"/>
                <w:color w:val="000000"/>
                <w:sz w:val="22"/>
                <w:szCs w:val="22"/>
                <w:lang w:val="es-BO"/>
              </w:rPr>
              <w:t>Documento de requerimientos funcionales y no funcionales.</w:t>
            </w:r>
          </w:p>
        </w:tc>
      </w:tr>
      <w:tr w:rsidR="00181D28" w:rsidRPr="00112A8C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02 -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Casos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uso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Pr="00112A8C" w:rsidRDefault="00181D28">
            <w:pPr>
              <w:pStyle w:val="NormalWeb"/>
              <w:spacing w:before="0" w:beforeAutospacing="0" w:after="0" w:afterAutospacing="0"/>
              <w:rPr>
                <w:lang w:val="es-BO"/>
              </w:rPr>
            </w:pPr>
            <w:r w:rsidRPr="00112A8C">
              <w:rPr>
                <w:rFonts w:ascii="Calibri" w:hAnsi="Calibri" w:cs="Calibri"/>
                <w:color w:val="000000"/>
                <w:sz w:val="22"/>
                <w:szCs w:val="22"/>
                <w:lang w:val="es-BO"/>
              </w:rPr>
              <w:t>Documento con casos de uso</w:t>
            </w:r>
          </w:p>
        </w:tc>
      </w:tr>
      <w:tr w:rsidR="00181D28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03 -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Correcciones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Observaciones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Documentos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corregidos</w:t>
            </w:r>
            <w:proofErr w:type="spellEnd"/>
          </w:p>
        </w:tc>
      </w:tr>
      <w:tr w:rsidR="00181D28" w:rsidRPr="00112A8C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04 - Product Backlog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Pr="00112A8C" w:rsidRDefault="00181D28">
            <w:pPr>
              <w:pStyle w:val="NormalWeb"/>
              <w:spacing w:before="0" w:beforeAutospacing="0" w:after="0" w:afterAutospacing="0"/>
              <w:rPr>
                <w:lang w:val="es-BO"/>
              </w:rPr>
            </w:pPr>
            <w:r w:rsidRPr="00112A8C">
              <w:rPr>
                <w:rFonts w:ascii="Calibri" w:hAnsi="Calibri" w:cs="Calibri"/>
                <w:color w:val="000000"/>
                <w:sz w:val="22"/>
                <w:szCs w:val="22"/>
                <w:lang w:val="es-BO"/>
              </w:rPr>
              <w:t xml:space="preserve">Definir historias de usuario y </w:t>
            </w:r>
            <w:proofErr w:type="spellStart"/>
            <w:r w:rsidRPr="00112A8C">
              <w:rPr>
                <w:rFonts w:ascii="Calibri" w:hAnsi="Calibri" w:cs="Calibri"/>
                <w:color w:val="000000"/>
                <w:sz w:val="22"/>
                <w:szCs w:val="22"/>
                <w:lang w:val="es-BO"/>
              </w:rPr>
              <w:t>sprints</w:t>
            </w:r>
            <w:proofErr w:type="spellEnd"/>
            <w:r w:rsidRPr="00112A8C">
              <w:rPr>
                <w:rFonts w:ascii="Calibri" w:hAnsi="Calibri" w:cs="Calibri"/>
                <w:color w:val="000000"/>
                <w:sz w:val="22"/>
                <w:szCs w:val="22"/>
                <w:lang w:val="es-BO"/>
              </w:rPr>
              <w:t xml:space="preserve"> - </w:t>
            </w:r>
            <w:proofErr w:type="spellStart"/>
            <w:r w:rsidRPr="00112A8C">
              <w:rPr>
                <w:rFonts w:ascii="Calibri" w:hAnsi="Calibri" w:cs="Calibri"/>
                <w:color w:val="000000"/>
                <w:sz w:val="22"/>
                <w:szCs w:val="22"/>
                <w:lang w:val="es-BO"/>
              </w:rPr>
              <w:t>Forecast</w:t>
            </w:r>
            <w:proofErr w:type="spellEnd"/>
          </w:p>
        </w:tc>
      </w:tr>
      <w:tr w:rsidR="00181D28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05 - Sprint 01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81D28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06 - Sprint 02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81D28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07 - Sprint 03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81D28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08 - Sprint 04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28/11/2025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01/12/2025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81D28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09 - Sprint 05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01/12/2025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03/12/2025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81D28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10 - Sprint 06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03/12/2025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05/12/2025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81D28" w:rsidTr="00181D28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11 - Sprint 07 - Final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05/12/2025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08/12/2025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D28" w:rsidRDefault="00181D2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181D28" w:rsidRDefault="00181D28" w:rsidP="00181D28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> </w:t>
      </w:r>
    </w:p>
    <w:p w:rsidR="00181D28" w:rsidRDefault="00181D28" w:rsidP="00181D28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181D28" w:rsidRDefault="00181D28" w:rsidP="00181D28">
      <w:pPr>
        <w:pStyle w:val="NormalWeb"/>
        <w:spacing w:before="0" w:beforeAutospacing="0" w:after="0" w:afterAutospacing="0"/>
      </w:pPr>
      <w:proofErr w:type="spellStart"/>
      <w:r>
        <w:rPr>
          <w:rFonts w:ascii="Calibri" w:hAnsi="Calibri" w:cs="Calibri"/>
          <w:b/>
          <w:bCs/>
          <w:color w:val="1E4E79"/>
          <w:sz w:val="32"/>
          <w:szCs w:val="32"/>
        </w:rPr>
        <w:t>Riesgos</w:t>
      </w:r>
      <w:proofErr w:type="spellEnd"/>
      <w:r>
        <w:rPr>
          <w:rFonts w:ascii="Calibri" w:hAnsi="Calibri" w:cs="Calibri"/>
          <w:b/>
          <w:bCs/>
          <w:color w:val="1E4E79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1E4E79"/>
          <w:sz w:val="32"/>
          <w:szCs w:val="32"/>
        </w:rPr>
        <w:t>principales</w:t>
      </w:r>
      <w:proofErr w:type="spellEnd"/>
    </w:p>
    <w:p w:rsidR="00181D28" w:rsidRDefault="00181D28" w:rsidP="00181D28"/>
    <w:p w:rsidR="00181D28" w:rsidRPr="00112A8C" w:rsidRDefault="00181D28" w:rsidP="00181D28">
      <w:pPr>
        <w:pStyle w:val="NormalWeb"/>
        <w:spacing w:before="0" w:beforeAutospacing="0" w:after="160" w:afterAutospacing="0"/>
        <w:rPr>
          <w:lang w:val="es-BO"/>
        </w:rPr>
      </w:pPr>
      <w:r w:rsidRPr="00112A8C">
        <w:rPr>
          <w:rFonts w:ascii="Calibri" w:hAnsi="Calibri" w:cs="Calibri"/>
          <w:color w:val="000000"/>
          <w:sz w:val="22"/>
          <w:szCs w:val="22"/>
          <w:lang w:val="es-BO"/>
        </w:rPr>
        <w:t>Si los requerimientos funcionales o no funcionales no se definen con precisión desde el inicio puede haber un doble trabajo.</w:t>
      </w:r>
    </w:p>
    <w:p w:rsidR="00181D28" w:rsidRPr="00112A8C" w:rsidRDefault="00181D28" w:rsidP="00181D28">
      <w:pPr>
        <w:pStyle w:val="NormalWeb"/>
        <w:spacing w:before="0" w:beforeAutospacing="0" w:after="160" w:afterAutospacing="0"/>
        <w:rPr>
          <w:lang w:val="es-BO"/>
        </w:rPr>
      </w:pPr>
      <w:r w:rsidRPr="00112A8C">
        <w:rPr>
          <w:rFonts w:ascii="Calibri" w:hAnsi="Calibri" w:cs="Calibri"/>
          <w:color w:val="000000"/>
          <w:sz w:val="22"/>
          <w:szCs w:val="22"/>
          <w:lang w:val="es-BO"/>
        </w:rPr>
        <w:t>Al ser un prototipo puede no contemplar escalabilidad, seguridad o persistencia real, lo que pueda limitar la aplicabilidad futura.</w:t>
      </w:r>
    </w:p>
    <w:p w:rsidR="00181D28" w:rsidRPr="00112A8C" w:rsidRDefault="00181D28" w:rsidP="00181D28">
      <w:pPr>
        <w:pStyle w:val="NormalWeb"/>
        <w:spacing w:before="0" w:beforeAutospacing="0" w:after="160" w:afterAutospacing="0"/>
        <w:rPr>
          <w:lang w:val="es-BO"/>
        </w:rPr>
      </w:pPr>
      <w:r w:rsidRPr="00112A8C">
        <w:rPr>
          <w:rFonts w:ascii="Calibri" w:hAnsi="Calibri" w:cs="Calibri"/>
          <w:color w:val="000000"/>
          <w:sz w:val="22"/>
          <w:szCs w:val="22"/>
          <w:lang w:val="es-BO"/>
        </w:rPr>
        <w:t>El retraso de cualquier sprint puede comprometer los entregable finales.</w:t>
      </w:r>
    </w:p>
    <w:p w:rsidR="00A72C6A" w:rsidRPr="00112A8C" w:rsidRDefault="00A72C6A" w:rsidP="00181D28">
      <w:pPr>
        <w:rPr>
          <w:lang w:val="es-BO"/>
        </w:rPr>
      </w:pPr>
      <w:bookmarkStart w:id="0" w:name="_GoBack"/>
      <w:bookmarkEnd w:id="0"/>
    </w:p>
    <w:sectPr w:rsidR="00A72C6A" w:rsidRPr="00112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66F"/>
    <w:rsid w:val="00112A8C"/>
    <w:rsid w:val="00181D28"/>
    <w:rsid w:val="00A72C6A"/>
    <w:rsid w:val="00B5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8F5DC6-63CF-4CA2-91B3-44A27CB4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46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6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54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546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0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oseluisdaza/MFS_MetodologiasAgiles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Daza Sandi</dc:creator>
  <cp:keywords/>
  <dc:description/>
  <cp:lastModifiedBy>José Luis Daza Sandi</cp:lastModifiedBy>
  <cp:revision>2</cp:revision>
  <dcterms:created xsi:type="dcterms:W3CDTF">2025-11-11T13:25:00Z</dcterms:created>
  <dcterms:modified xsi:type="dcterms:W3CDTF">2025-11-11T13:25:00Z</dcterms:modified>
</cp:coreProperties>
</file>