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90FC7" w14:textId="2ED6C625" w:rsidR="00E87E2A" w:rsidRDefault="00E87E2A" w:rsidP="5102FE4B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36"/>
        </w:rPr>
      </w:pPr>
    </w:p>
    <w:p w14:paraId="007C5203" w14:textId="5B67F9A1" w:rsidR="00E87E2A" w:rsidRDefault="00E87E2A" w:rsidP="5102FE4B">
      <w:pPr>
        <w:jc w:val="center"/>
        <w:rPr>
          <w:rFonts w:ascii="Georgia" w:hAnsi="Georgia" w:cs="Times New Roman"/>
          <w:b/>
          <w:bCs/>
          <w:color w:val="FF0000"/>
          <w:sz w:val="44"/>
          <w:szCs w:val="36"/>
        </w:rPr>
      </w:pPr>
    </w:p>
    <w:p w14:paraId="3EE06D9B" w14:textId="77777777" w:rsidR="00BD032A" w:rsidRPr="00BD032A" w:rsidRDefault="00BD032A" w:rsidP="5102FE4B">
      <w:pPr>
        <w:jc w:val="center"/>
        <w:rPr>
          <w:rFonts w:ascii="Georgia" w:hAnsi="Georgia" w:cs="Times New Roman"/>
          <w:b/>
          <w:bCs/>
          <w:color w:val="FF0000"/>
          <w:sz w:val="28"/>
          <w:szCs w:val="36"/>
        </w:rPr>
      </w:pPr>
    </w:p>
    <w:p w14:paraId="67F3C1AD" w14:textId="41E1146A" w:rsidR="000861C8" w:rsidRPr="00BD032A" w:rsidRDefault="004F2945" w:rsidP="5102FE4B">
      <w:pPr>
        <w:jc w:val="center"/>
        <w:rPr>
          <w:rFonts w:ascii="Georgia" w:hAnsi="Georgia" w:cs="Times New Roman"/>
          <w:b/>
          <w:bCs/>
          <w:color w:val="FF0000"/>
          <w:sz w:val="40"/>
          <w:szCs w:val="36"/>
        </w:rPr>
      </w:pPr>
      <w:r w:rsidRPr="00BD032A">
        <w:rPr>
          <w:rFonts w:ascii="Georgia" w:hAnsi="Georgia" w:cs="Times New Roman"/>
          <w:b/>
          <w:bCs/>
          <w:color w:val="FF0000"/>
          <w:sz w:val="40"/>
          <w:szCs w:val="36"/>
        </w:rPr>
        <w:t xml:space="preserve">BRAZO </w:t>
      </w:r>
      <w:r w:rsidR="00332666" w:rsidRPr="00BD032A">
        <w:rPr>
          <w:rFonts w:ascii="Georgia" w:hAnsi="Georgia" w:cs="Times New Roman"/>
          <w:b/>
          <w:bCs/>
          <w:color w:val="FF0000"/>
          <w:sz w:val="40"/>
          <w:szCs w:val="36"/>
        </w:rPr>
        <w:t>CARTESIANO</w:t>
      </w:r>
    </w:p>
    <w:p w14:paraId="70DCAF09" w14:textId="3C2F7A76" w:rsidR="00E87E2A" w:rsidRDefault="00E87E2A" w:rsidP="00E87E2A">
      <w:pPr>
        <w:spacing w:line="360" w:lineRule="auto"/>
        <w:jc w:val="center"/>
        <w:rPr>
          <w:rFonts w:ascii="Georgia" w:hAnsi="Georgia" w:cs="Times New Roman"/>
          <w:color w:val="FF0000"/>
          <w:sz w:val="24"/>
          <w:szCs w:val="28"/>
        </w:rPr>
      </w:pPr>
      <w:bookmarkStart w:id="0" w:name="_Hlk536010535"/>
    </w:p>
    <w:p w14:paraId="0479DFBB" w14:textId="77777777" w:rsidR="00A90204" w:rsidRPr="00BD032A" w:rsidRDefault="00A90204" w:rsidP="00E87E2A">
      <w:pPr>
        <w:spacing w:line="360" w:lineRule="auto"/>
        <w:jc w:val="center"/>
        <w:rPr>
          <w:rFonts w:ascii="Georgia" w:hAnsi="Georgia"/>
          <w:color w:val="FF0000"/>
          <w:sz w:val="20"/>
        </w:rPr>
      </w:pPr>
    </w:p>
    <w:p w14:paraId="36824740" w14:textId="77777777" w:rsidR="000861C8" w:rsidRPr="00BD032A" w:rsidRDefault="5102FE4B" w:rsidP="00E87E2A">
      <w:pPr>
        <w:spacing w:line="360" w:lineRule="auto"/>
        <w:jc w:val="center"/>
        <w:rPr>
          <w:rFonts w:ascii="Georgia" w:hAnsi="Georgia"/>
          <w:b/>
          <w:color w:val="002060"/>
          <w:sz w:val="20"/>
        </w:rPr>
      </w:pPr>
      <w:r w:rsidRPr="00BD032A">
        <w:rPr>
          <w:rFonts w:ascii="Georgia" w:hAnsi="Georgia" w:cs="Times New Roman"/>
          <w:b/>
          <w:color w:val="002060"/>
          <w:sz w:val="24"/>
          <w:szCs w:val="28"/>
        </w:rPr>
        <w:t>Descripción breve:</w:t>
      </w:r>
    </w:p>
    <w:p w14:paraId="2016075B" w14:textId="0440A914" w:rsidR="000861C8" w:rsidRPr="00BD032A" w:rsidRDefault="000A6E42" w:rsidP="00E87E2A">
      <w:pPr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 w:rsidRPr="00BD032A">
        <w:rPr>
          <w:rFonts w:ascii="Georgia" w:hAnsi="Georgia" w:cs="Times New Roman"/>
          <w:sz w:val="24"/>
          <w:szCs w:val="24"/>
        </w:rPr>
        <w:t>Diseñar y construir un b</w:t>
      </w:r>
      <w:r w:rsidR="00BD032A">
        <w:rPr>
          <w:rFonts w:ascii="Georgia" w:hAnsi="Georgia" w:cs="Times New Roman"/>
          <w:sz w:val="24"/>
          <w:szCs w:val="24"/>
        </w:rPr>
        <w:t xml:space="preserve">razo robótico controlado con la computadora y capaz de soportar una masa de </w:t>
      </w:r>
      <w:r w:rsidRPr="00BD032A">
        <w:rPr>
          <w:rFonts w:ascii="Georgia" w:hAnsi="Georgia" w:cs="Times New Roman"/>
          <w:sz w:val="24"/>
          <w:szCs w:val="24"/>
        </w:rPr>
        <w:t>300 gramos.</w:t>
      </w:r>
    </w:p>
    <w:p w14:paraId="6714977E" w14:textId="77777777" w:rsidR="00E87E2A" w:rsidRPr="00BD032A" w:rsidRDefault="00E87E2A" w:rsidP="00E87E2A">
      <w:pPr>
        <w:spacing w:line="360" w:lineRule="auto"/>
        <w:jc w:val="both"/>
        <w:rPr>
          <w:rFonts w:ascii="Georgia" w:hAnsi="Georgia"/>
          <w:sz w:val="20"/>
        </w:rPr>
      </w:pPr>
    </w:p>
    <w:bookmarkEnd w:id="0"/>
    <w:p w14:paraId="67D11DF8" w14:textId="7EAAB3A9" w:rsidR="000861C8" w:rsidRPr="00BD032A" w:rsidRDefault="5102FE4B" w:rsidP="00E87E2A">
      <w:pPr>
        <w:spacing w:line="360" w:lineRule="auto"/>
        <w:ind w:left="709" w:hanging="709"/>
        <w:jc w:val="center"/>
        <w:rPr>
          <w:rFonts w:ascii="Georgia" w:hAnsi="Georgia" w:cs="Times New Roman"/>
          <w:b/>
          <w:color w:val="002060"/>
          <w:sz w:val="24"/>
          <w:szCs w:val="28"/>
        </w:rPr>
      </w:pPr>
      <w:r w:rsidRPr="00BD032A">
        <w:rPr>
          <w:rFonts w:ascii="Georgia" w:hAnsi="Georgia" w:cs="Times New Roman"/>
          <w:b/>
          <w:color w:val="002060"/>
          <w:sz w:val="24"/>
          <w:szCs w:val="28"/>
        </w:rPr>
        <w:t>Materia</w:t>
      </w:r>
      <w:r w:rsidR="00E87E2A" w:rsidRPr="00BD032A">
        <w:rPr>
          <w:rFonts w:ascii="Georgia" w:hAnsi="Georgia" w:cs="Times New Roman"/>
          <w:b/>
          <w:color w:val="002060"/>
          <w:sz w:val="24"/>
          <w:szCs w:val="28"/>
        </w:rPr>
        <w:t xml:space="preserve">, </w:t>
      </w:r>
      <w:r w:rsidR="00116E2B" w:rsidRPr="00BD032A">
        <w:rPr>
          <w:rFonts w:ascii="Georgia" w:hAnsi="Georgia" w:cs="Times New Roman"/>
          <w:b/>
          <w:color w:val="002060"/>
          <w:sz w:val="24"/>
          <w:szCs w:val="28"/>
        </w:rPr>
        <w:t>carrera y grado</w:t>
      </w:r>
      <w:r w:rsidRPr="00BD032A">
        <w:rPr>
          <w:rFonts w:ascii="Georgia" w:hAnsi="Georgia" w:cs="Times New Roman"/>
          <w:b/>
          <w:color w:val="002060"/>
          <w:sz w:val="24"/>
          <w:szCs w:val="28"/>
        </w:rPr>
        <w:t>:</w:t>
      </w:r>
    </w:p>
    <w:p w14:paraId="38B3FA95" w14:textId="6EFBB695" w:rsidR="000861C8" w:rsidRPr="00BD032A" w:rsidRDefault="00332666" w:rsidP="00BD03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Dinámica y control de robots</w:t>
      </w:r>
      <w:r w:rsidR="00116E2B" w:rsidRPr="00BD032A">
        <w:rPr>
          <w:rFonts w:ascii="Georgia" w:hAnsi="Georgia" w:cs="Times New Roman"/>
          <w:sz w:val="24"/>
          <w:szCs w:val="28"/>
        </w:rPr>
        <w:t xml:space="preserve">, Ingeniería Mecatrónica, </w:t>
      </w:r>
      <w:r w:rsidRPr="00BD032A">
        <w:rPr>
          <w:rFonts w:ascii="Georgia" w:hAnsi="Georgia" w:cs="Times New Roman"/>
          <w:sz w:val="24"/>
          <w:szCs w:val="28"/>
        </w:rPr>
        <w:t>9</w:t>
      </w:r>
      <w:r w:rsidR="00E85228" w:rsidRPr="00BD032A">
        <w:rPr>
          <w:rFonts w:ascii="Georgia" w:hAnsi="Georgia" w:cs="Times New Roman"/>
          <w:sz w:val="24"/>
          <w:szCs w:val="28"/>
        </w:rPr>
        <w:t>n</w:t>
      </w:r>
      <w:r w:rsidR="00116E2B" w:rsidRPr="00BD032A">
        <w:rPr>
          <w:rFonts w:ascii="Georgia" w:hAnsi="Georgia" w:cs="Times New Roman"/>
          <w:sz w:val="24"/>
          <w:szCs w:val="28"/>
        </w:rPr>
        <w:t>o</w:t>
      </w:r>
      <w:r w:rsidR="00E85228" w:rsidRPr="00BD032A">
        <w:rPr>
          <w:rFonts w:ascii="Georgia" w:hAnsi="Georgia" w:cs="Times New Roman"/>
          <w:sz w:val="24"/>
          <w:szCs w:val="28"/>
        </w:rPr>
        <w:t xml:space="preserve"> </w:t>
      </w:r>
      <w:r w:rsidR="00116E2B" w:rsidRPr="00BD032A">
        <w:rPr>
          <w:rFonts w:ascii="Georgia" w:hAnsi="Georgia" w:cs="Times New Roman"/>
          <w:sz w:val="24"/>
          <w:szCs w:val="28"/>
        </w:rPr>
        <w:t>Cuatrimestre.</w:t>
      </w:r>
    </w:p>
    <w:p w14:paraId="7C187AAA" w14:textId="77777777" w:rsidR="00E87E2A" w:rsidRPr="00BD032A" w:rsidRDefault="00E87E2A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</w:p>
    <w:p w14:paraId="4DA2CF84" w14:textId="047AB652" w:rsidR="000861C8" w:rsidRPr="00BD032A" w:rsidRDefault="00E87E2A" w:rsidP="00E87E2A">
      <w:pPr>
        <w:spacing w:line="360" w:lineRule="auto"/>
        <w:jc w:val="center"/>
        <w:rPr>
          <w:rFonts w:ascii="Georgia" w:hAnsi="Georgia" w:cs="Times New Roman"/>
          <w:b/>
          <w:color w:val="002060"/>
          <w:sz w:val="24"/>
          <w:szCs w:val="28"/>
        </w:rPr>
      </w:pPr>
      <w:r w:rsidRPr="00BD032A">
        <w:rPr>
          <w:rFonts w:ascii="Georgia" w:hAnsi="Georgia" w:cs="Times New Roman"/>
          <w:b/>
          <w:color w:val="002060"/>
          <w:sz w:val="24"/>
          <w:szCs w:val="28"/>
        </w:rPr>
        <w:t>Integrantes</w:t>
      </w:r>
      <w:r w:rsidR="5102FE4B" w:rsidRPr="00BD032A">
        <w:rPr>
          <w:rFonts w:ascii="Georgia" w:hAnsi="Georgia" w:cs="Times New Roman"/>
          <w:b/>
          <w:color w:val="002060"/>
          <w:sz w:val="24"/>
          <w:szCs w:val="28"/>
        </w:rPr>
        <w:t>:</w:t>
      </w:r>
    </w:p>
    <w:p w14:paraId="2FBB96F7" w14:textId="4F0ED3AB" w:rsidR="00921838" w:rsidRPr="00BD032A" w:rsidRDefault="00921838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 xml:space="preserve">Rodríguez </w:t>
      </w:r>
      <w:proofErr w:type="spellStart"/>
      <w:r w:rsidRPr="00BD032A">
        <w:rPr>
          <w:rFonts w:ascii="Georgia" w:hAnsi="Georgia" w:cs="Times New Roman"/>
          <w:sz w:val="24"/>
          <w:szCs w:val="28"/>
        </w:rPr>
        <w:t>Rodríguez</w:t>
      </w:r>
      <w:proofErr w:type="spellEnd"/>
      <w:r w:rsidRPr="00BD032A">
        <w:rPr>
          <w:rFonts w:ascii="Georgia" w:hAnsi="Georgia" w:cs="Times New Roman"/>
          <w:sz w:val="24"/>
          <w:szCs w:val="28"/>
        </w:rPr>
        <w:t xml:space="preserve"> José Luis</w:t>
      </w:r>
      <w:r w:rsidR="00E87E2A" w:rsidRPr="00BD032A">
        <w:rPr>
          <w:rFonts w:ascii="Georgia" w:hAnsi="Georgia" w:cs="Times New Roman"/>
          <w:sz w:val="24"/>
          <w:szCs w:val="28"/>
        </w:rPr>
        <w:t>.</w:t>
      </w:r>
    </w:p>
    <w:p w14:paraId="51019251" w14:textId="422B77FE" w:rsidR="00332666" w:rsidRPr="00BD032A" w:rsidRDefault="00332666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Hernández García</w:t>
      </w:r>
      <w:r w:rsidR="00921838" w:rsidRPr="00BD032A">
        <w:rPr>
          <w:rFonts w:ascii="Georgia" w:hAnsi="Georgia" w:cs="Times New Roman"/>
          <w:sz w:val="24"/>
          <w:szCs w:val="28"/>
        </w:rPr>
        <w:t xml:space="preserve"> </w:t>
      </w:r>
      <w:r w:rsidR="00BD032A" w:rsidRPr="00BD032A">
        <w:rPr>
          <w:rFonts w:ascii="Georgia" w:hAnsi="Georgia" w:cs="Times New Roman"/>
          <w:sz w:val="24"/>
          <w:szCs w:val="28"/>
        </w:rPr>
        <w:t>Andrés</w:t>
      </w:r>
      <w:r w:rsidR="00921838" w:rsidRPr="00BD032A">
        <w:rPr>
          <w:rFonts w:ascii="Georgia" w:hAnsi="Georgia" w:cs="Times New Roman"/>
          <w:sz w:val="24"/>
          <w:szCs w:val="28"/>
        </w:rPr>
        <w:t xml:space="preserve"> de Jesús</w:t>
      </w:r>
      <w:r w:rsidR="00E87E2A" w:rsidRPr="00BD032A">
        <w:rPr>
          <w:rFonts w:ascii="Georgia" w:hAnsi="Georgia" w:cs="Times New Roman"/>
          <w:sz w:val="24"/>
          <w:szCs w:val="28"/>
        </w:rPr>
        <w:t>.</w:t>
      </w:r>
    </w:p>
    <w:p w14:paraId="50932BD5" w14:textId="3029A258" w:rsidR="006B4318" w:rsidRPr="00BD032A" w:rsidRDefault="00921838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Hernández Castillo Ana Yuritzi</w:t>
      </w:r>
      <w:r w:rsidR="00E87E2A" w:rsidRPr="00BD032A">
        <w:rPr>
          <w:rFonts w:ascii="Georgia" w:hAnsi="Georgia" w:cs="Times New Roman"/>
          <w:sz w:val="24"/>
          <w:szCs w:val="28"/>
        </w:rPr>
        <w:t>.</w:t>
      </w:r>
    </w:p>
    <w:p w14:paraId="4845D532" w14:textId="77777777" w:rsidR="00E87E2A" w:rsidRPr="00BD032A" w:rsidRDefault="00E87E2A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</w:p>
    <w:p w14:paraId="2B150B1B" w14:textId="77777777" w:rsidR="000861C8" w:rsidRPr="00BD032A" w:rsidRDefault="5102FE4B" w:rsidP="00E87E2A">
      <w:pPr>
        <w:spacing w:line="360" w:lineRule="auto"/>
        <w:jc w:val="center"/>
        <w:rPr>
          <w:rFonts w:ascii="Georgia" w:hAnsi="Georgia" w:cs="Times New Roman"/>
          <w:b/>
          <w:color w:val="002060"/>
          <w:sz w:val="24"/>
          <w:szCs w:val="28"/>
        </w:rPr>
      </w:pPr>
      <w:r w:rsidRPr="00BD032A">
        <w:rPr>
          <w:rFonts w:ascii="Georgia" w:hAnsi="Georgia" w:cs="Times New Roman"/>
          <w:b/>
          <w:color w:val="002060"/>
          <w:sz w:val="24"/>
          <w:szCs w:val="28"/>
        </w:rPr>
        <w:t>Maestro:</w:t>
      </w:r>
    </w:p>
    <w:p w14:paraId="78F82A37" w14:textId="7FC1E843" w:rsidR="000A6E42" w:rsidRPr="00BD032A" w:rsidRDefault="00CA6E7A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Moran Garabito</w:t>
      </w:r>
      <w:r w:rsidR="006B4318" w:rsidRPr="00BD032A">
        <w:rPr>
          <w:rFonts w:ascii="Georgia" w:hAnsi="Georgia" w:cs="Times New Roman"/>
          <w:sz w:val="24"/>
          <w:szCs w:val="28"/>
        </w:rPr>
        <w:t xml:space="preserve"> Carlos Enrique</w:t>
      </w:r>
      <w:r w:rsidR="00E87E2A" w:rsidRPr="00BD032A">
        <w:rPr>
          <w:rFonts w:ascii="Georgia" w:hAnsi="Georgia" w:cs="Times New Roman"/>
          <w:sz w:val="24"/>
          <w:szCs w:val="28"/>
        </w:rPr>
        <w:t>.</w:t>
      </w:r>
    </w:p>
    <w:p w14:paraId="42B08A33" w14:textId="77777777" w:rsidR="00E85228" w:rsidRPr="00BD032A" w:rsidRDefault="00E85228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</w:p>
    <w:p w14:paraId="3C051875" w14:textId="77777777" w:rsidR="00BD032A" w:rsidRDefault="00BD032A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</w:p>
    <w:p w14:paraId="414900AD" w14:textId="77777777" w:rsidR="00BD032A" w:rsidRDefault="00BD032A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</w:p>
    <w:p w14:paraId="799600D8" w14:textId="473116EB" w:rsidR="004A3FFA" w:rsidRPr="00BD032A" w:rsidRDefault="004A3FFA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BD032A">
        <w:rPr>
          <w:rFonts w:ascii="Georgia" w:hAnsi="Georgia" w:cs="Times New Roman"/>
          <w:b/>
          <w:color w:val="002060"/>
          <w:sz w:val="24"/>
          <w:szCs w:val="24"/>
        </w:rPr>
        <w:lastRenderedPageBreak/>
        <w:t>Objetivo</w:t>
      </w:r>
      <w:r w:rsidR="009B40A5" w:rsidRPr="00BD032A">
        <w:rPr>
          <w:rFonts w:ascii="Georgia" w:hAnsi="Georgia" w:cs="Times New Roman"/>
          <w:b/>
          <w:color w:val="002060"/>
          <w:sz w:val="24"/>
          <w:szCs w:val="24"/>
        </w:rPr>
        <w:t xml:space="preserve"> General</w:t>
      </w:r>
      <w:r w:rsidR="00ED291B" w:rsidRPr="00BD032A">
        <w:rPr>
          <w:rFonts w:ascii="Georgia" w:hAnsi="Georgia" w:cs="Times New Roman"/>
          <w:b/>
          <w:color w:val="002060"/>
          <w:sz w:val="24"/>
          <w:szCs w:val="24"/>
        </w:rPr>
        <w:t>:</w:t>
      </w:r>
    </w:p>
    <w:p w14:paraId="758B2726" w14:textId="0A188A18" w:rsidR="000A6E42" w:rsidRDefault="009B40A5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 w:val="24"/>
          <w:szCs w:val="24"/>
        </w:rPr>
        <w:tab/>
      </w:r>
      <w:r w:rsidRPr="00BD032A">
        <w:rPr>
          <w:rFonts w:ascii="Georgia" w:hAnsi="Georgia" w:cs="Times New Roman"/>
          <w:szCs w:val="24"/>
        </w:rPr>
        <w:t>Diseñar y c</w:t>
      </w:r>
      <w:r w:rsidR="00E87E2A" w:rsidRPr="00BD032A">
        <w:rPr>
          <w:rFonts w:ascii="Georgia" w:hAnsi="Georgia" w:cs="Times New Roman"/>
          <w:szCs w:val="24"/>
        </w:rPr>
        <w:t>ons</w:t>
      </w:r>
      <w:r w:rsidR="00ED291B" w:rsidRPr="00BD032A">
        <w:rPr>
          <w:rFonts w:ascii="Georgia" w:hAnsi="Georgia" w:cs="Times New Roman"/>
          <w:szCs w:val="24"/>
        </w:rPr>
        <w:t>truir un brazo robótico c</w:t>
      </w:r>
      <w:r w:rsidR="00E87E2A" w:rsidRPr="00BD032A">
        <w:rPr>
          <w:rFonts w:ascii="Georgia" w:hAnsi="Georgia" w:cs="Times New Roman"/>
          <w:szCs w:val="24"/>
        </w:rPr>
        <w:t>artesiano</w:t>
      </w:r>
      <w:r w:rsidRPr="00BD032A">
        <w:rPr>
          <w:rFonts w:ascii="Georgia" w:hAnsi="Georgia" w:cs="Times New Roman"/>
          <w:szCs w:val="24"/>
        </w:rPr>
        <w:t>, capaz de cargar y desplazar una carga de 300 gramos</w:t>
      </w:r>
      <w:r w:rsidR="00BD032A">
        <w:rPr>
          <w:rFonts w:ascii="Georgia" w:hAnsi="Georgia" w:cs="Times New Roman"/>
          <w:szCs w:val="24"/>
        </w:rPr>
        <w:t xml:space="preserve"> controlado por ROS</w:t>
      </w:r>
      <w:r w:rsidRPr="00BD032A">
        <w:rPr>
          <w:rFonts w:ascii="Georgia" w:hAnsi="Georgia" w:cs="Times New Roman"/>
          <w:szCs w:val="24"/>
        </w:rPr>
        <w:t>.</w:t>
      </w:r>
    </w:p>
    <w:p w14:paraId="6A76807A" w14:textId="13FAE816" w:rsidR="00F32005" w:rsidRDefault="00F32005" w:rsidP="00F32005">
      <w:pPr>
        <w:pStyle w:val="Ttulo2"/>
      </w:pPr>
      <w:r>
        <w:t>Objetivos secundarios:</w:t>
      </w:r>
    </w:p>
    <w:p w14:paraId="2CF9F996" w14:textId="77777777" w:rsidR="0047581E" w:rsidRDefault="0047581E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Diseñar estructura mecánica</w:t>
      </w:r>
      <w:r w:rsidRPr="00D9455C">
        <w:rPr>
          <w:rFonts w:ascii="Arial" w:hAnsi="Arial" w:cs="Arial"/>
          <w:color w:val="000000" w:themeColor="text1"/>
          <w:sz w:val="24"/>
          <w:szCs w:val="24"/>
        </w:rPr>
        <w:t xml:space="preserve"> para el Robot Cartesiano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CE8AA17" w14:textId="61C6EB08" w:rsidR="0047581E" w:rsidRDefault="0047581E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455C">
        <w:rPr>
          <w:rFonts w:ascii="Arial" w:hAnsi="Arial" w:cs="Arial"/>
          <w:color w:val="000000" w:themeColor="text1"/>
          <w:sz w:val="24"/>
          <w:szCs w:val="24"/>
        </w:rPr>
        <w:t xml:space="preserve">Desarrollar cálculos estructurales, de funcionamiento de la propuesta </w:t>
      </w:r>
      <w:r>
        <w:rPr>
          <w:rFonts w:ascii="Arial" w:hAnsi="Arial" w:cs="Arial"/>
          <w:color w:val="000000" w:themeColor="text1"/>
          <w:sz w:val="24"/>
          <w:szCs w:val="24"/>
        </w:rPr>
        <w:t>seleccionada</w:t>
      </w:r>
      <w:r w:rsidRPr="00D9455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73378C9" w14:textId="110CCF8F" w:rsidR="00814B71" w:rsidRPr="00D9455C" w:rsidRDefault="00814B71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Simulación en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Ansys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4D1E97B" w14:textId="77777777" w:rsidR="0047581E" w:rsidRDefault="0047581E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Elaborar un prototipo de bajo coste.</w:t>
      </w:r>
    </w:p>
    <w:p w14:paraId="23339A7F" w14:textId="70946F07" w:rsidR="0047581E" w:rsidRPr="0047581E" w:rsidRDefault="0047581E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Utilizar plataformas de libre acceso y fáciles de manejar.</w:t>
      </w:r>
    </w:p>
    <w:p w14:paraId="2F49CE98" w14:textId="77777777" w:rsidR="000A6E42" w:rsidRPr="00BD032A" w:rsidRDefault="000A6E42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BD032A">
        <w:rPr>
          <w:rFonts w:ascii="Georgia" w:hAnsi="Georgia" w:cs="Times New Roman"/>
          <w:b/>
          <w:color w:val="002060"/>
          <w:sz w:val="24"/>
          <w:szCs w:val="24"/>
        </w:rPr>
        <w:t xml:space="preserve">Justificación: </w:t>
      </w:r>
    </w:p>
    <w:p w14:paraId="5359899D" w14:textId="2ADDE48A" w:rsidR="000A6E42" w:rsidRPr="00BD032A" w:rsidRDefault="000A6E42" w:rsidP="00ED291B">
      <w:pPr>
        <w:spacing w:line="360" w:lineRule="auto"/>
        <w:ind w:firstLine="708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Cs w:val="24"/>
        </w:rPr>
        <w:t xml:space="preserve">El propósito del proyecto es brindar una </w:t>
      </w:r>
      <w:r w:rsidR="00631321">
        <w:rPr>
          <w:rFonts w:ascii="Georgia" w:hAnsi="Georgia" w:cs="Times New Roman"/>
          <w:szCs w:val="24"/>
        </w:rPr>
        <w:t>alternativa para el control de un brazo cartesiano</w:t>
      </w:r>
      <w:r w:rsidRPr="00BD032A">
        <w:rPr>
          <w:rFonts w:ascii="Georgia" w:hAnsi="Georgia" w:cs="Times New Roman"/>
          <w:szCs w:val="24"/>
        </w:rPr>
        <w:t>,</w:t>
      </w:r>
      <w:r w:rsidR="00631321">
        <w:rPr>
          <w:rFonts w:ascii="Georgia" w:hAnsi="Georgia" w:cs="Times New Roman"/>
          <w:szCs w:val="24"/>
        </w:rPr>
        <w:t xml:space="preserve"> mediante coordenadas cartesianas indicadas en la computadora</w:t>
      </w:r>
      <w:r w:rsidRPr="00BD032A">
        <w:rPr>
          <w:rFonts w:ascii="Georgia" w:hAnsi="Georgia" w:cs="Times New Roman"/>
          <w:szCs w:val="24"/>
        </w:rPr>
        <w:t>.</w:t>
      </w:r>
    </w:p>
    <w:p w14:paraId="0AAB5A1B" w14:textId="59DD3FDA" w:rsidR="004A3FFA" w:rsidRPr="00BD032A" w:rsidRDefault="004A3FFA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BD032A">
        <w:rPr>
          <w:rFonts w:ascii="Georgia" w:hAnsi="Georgia" w:cs="Times New Roman"/>
          <w:b/>
          <w:color w:val="002060"/>
          <w:sz w:val="24"/>
          <w:szCs w:val="24"/>
        </w:rPr>
        <w:t>Marco Teórico</w:t>
      </w:r>
      <w:r w:rsidR="00ED291B" w:rsidRPr="00BD032A">
        <w:rPr>
          <w:rFonts w:ascii="Georgia" w:hAnsi="Georgia" w:cs="Times New Roman"/>
          <w:b/>
          <w:color w:val="002060"/>
          <w:sz w:val="24"/>
          <w:szCs w:val="24"/>
        </w:rPr>
        <w:t>:</w:t>
      </w:r>
    </w:p>
    <w:p w14:paraId="0BDF00CF" w14:textId="507504CC" w:rsidR="009B40A5" w:rsidRPr="00BD032A" w:rsidRDefault="009B40A5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 w:val="24"/>
          <w:szCs w:val="24"/>
        </w:rPr>
        <w:tab/>
      </w:r>
      <w:r w:rsidRPr="00BD032A">
        <w:rPr>
          <w:rFonts w:ascii="Georgia" w:hAnsi="Georgia" w:cs="Times New Roman"/>
          <w:szCs w:val="24"/>
        </w:rPr>
        <w:t>Es un tipo de brazo mecánico, normalmente programable con funciones simuladas a las de un brazo humano; este puede ser la suma total del mecanismo o puede ser parte de un robot más complejo. Las partes de estos manipuladores o brazos son interconectadas a través de articulaciones que permiten tanto un movimiento rotacional (tales como los de un robot articulado, como un movimiento traslacional o desplazamiento lineal. Usado para trabajos de “pick and place” (tomar y colocar), aplicación de impermeabilizantes, operaciones de ensamblado y manipulación de máquinas herramientas. Es un robot que tiene dos articulaciones rotatorias paralelas para proporcionar elasticidad en un plano.</w:t>
      </w:r>
    </w:p>
    <w:p w14:paraId="23245F48" w14:textId="77777777" w:rsidR="00332666" w:rsidRPr="00BD032A" w:rsidRDefault="00332666" w:rsidP="00332666">
      <w:pPr>
        <w:spacing w:line="360" w:lineRule="auto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Cs w:val="24"/>
        </w:rPr>
        <w:t>Un robot de coordenadas cartesianas (también llamado robot cartesiano) es un </w:t>
      </w:r>
      <w:hyperlink r:id="rId8" w:tooltip="Robot industrial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robot industrial</w:t>
        </w:r>
      </w:hyperlink>
      <w:r w:rsidRPr="00BD032A">
        <w:rPr>
          <w:rFonts w:ascii="Georgia" w:hAnsi="Georgia" w:cs="Times New Roman"/>
          <w:szCs w:val="24"/>
        </w:rPr>
        <w:t> cuyos tres ejes principales de control son lineales (se mueven en línea recta en lugar de rotar) y forman </w:t>
      </w:r>
      <w:hyperlink r:id="rId9" w:tooltip="Angulo recto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ángulos rectos</w:t>
        </w:r>
      </w:hyperlink>
      <w:r w:rsidRPr="00BD032A">
        <w:rPr>
          <w:rFonts w:ascii="Georgia" w:hAnsi="Georgia" w:cs="Times New Roman"/>
          <w:szCs w:val="24"/>
        </w:rPr>
        <w:t> unos respecto de los otros. Además de otras características, esta configuración mecánica simplifica las ecuaciones en el control de los </w:t>
      </w:r>
      <w:hyperlink r:id="rId10" w:tooltip="Brazo robótico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brazos robóticos</w:t>
        </w:r>
      </w:hyperlink>
      <w:r w:rsidRPr="00BD032A">
        <w:rPr>
          <w:rFonts w:ascii="Georgia" w:hAnsi="Georgia" w:cs="Times New Roman"/>
          <w:szCs w:val="24"/>
        </w:rPr>
        <w:t>. Los robots de </w:t>
      </w:r>
      <w:hyperlink r:id="rId11" w:tooltip="Coordenadas cartesianas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coordenadas cartesianas</w:t>
        </w:r>
      </w:hyperlink>
      <w:r w:rsidRPr="00BD032A">
        <w:rPr>
          <w:rFonts w:ascii="Georgia" w:hAnsi="Georgia" w:cs="Times New Roman"/>
          <w:szCs w:val="24"/>
        </w:rPr>
        <w:t> con el eje horizontal limitado y apoyado en sus extremos se denominan robots pórtico y normalmente son bastante grandes.</w:t>
      </w:r>
    </w:p>
    <w:p w14:paraId="3445DB74" w14:textId="0426DEBB" w:rsidR="00332666" w:rsidRDefault="00332666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Cs w:val="24"/>
        </w:rPr>
        <w:t>Una aplicación muy extendida para este tipo de robots es la máquina de </w:t>
      </w:r>
      <w:hyperlink r:id="rId12" w:tooltip="Control numérico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control numérico</w:t>
        </w:r>
      </w:hyperlink>
      <w:r w:rsidRPr="00BD032A">
        <w:rPr>
          <w:rFonts w:ascii="Georgia" w:hAnsi="Georgia" w:cs="Times New Roman"/>
          <w:szCs w:val="24"/>
        </w:rPr>
        <w:t> (CN). Las aplicaciones más sencillas son las usadas en las máquinas de fresado o dibujo, donde un taladro o pluma se traslada a lo largo de un plano x-y mientras la herramienta sube y baja sobre la superficie para crear un preciso diseño.</w:t>
      </w:r>
    </w:p>
    <w:p w14:paraId="623B6F4B" w14:textId="77777777" w:rsidR="002A1B81" w:rsidRDefault="002A1B81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</w:p>
    <w:p w14:paraId="39B01B20" w14:textId="764562D6" w:rsidR="002A1B81" w:rsidRPr="00A90204" w:rsidRDefault="002A1B81" w:rsidP="002A1B81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A90204">
        <w:rPr>
          <w:rFonts w:ascii="Georgia" w:hAnsi="Georgia" w:cs="Times New Roman"/>
          <w:b/>
          <w:color w:val="002060"/>
          <w:sz w:val="24"/>
          <w:szCs w:val="24"/>
        </w:rPr>
        <w:t>Presupuesto: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07"/>
        <w:gridCol w:w="1221"/>
      </w:tblGrid>
      <w:tr w:rsidR="00814B71" w:rsidRPr="00814B71" w14:paraId="365988F0" w14:textId="77777777" w:rsidTr="00814B71">
        <w:tc>
          <w:tcPr>
            <w:tcW w:w="7792" w:type="dxa"/>
          </w:tcPr>
          <w:p w14:paraId="7FBF38E3" w14:textId="7FDF9FFD" w:rsidR="00814B71" w:rsidRPr="00A90204" w:rsidRDefault="00A90204" w:rsidP="001E681D">
            <w:pPr>
              <w:spacing w:after="0" w:line="240" w:lineRule="auto"/>
              <w:jc w:val="both"/>
              <w:rPr>
                <w:rFonts w:ascii="Georgia" w:eastAsia="Times New Roman" w:hAnsi="Georgia" w:cs="Arial"/>
                <w:b/>
                <w:color w:val="002060"/>
                <w:lang w:eastAsia="es-MX"/>
              </w:rPr>
            </w:pPr>
            <w:r w:rsidRPr="00A90204">
              <w:rPr>
                <w:rFonts w:ascii="Georgia" w:eastAsia="Times New Roman" w:hAnsi="Georgia" w:cs="Arial"/>
                <w:b/>
                <w:color w:val="002060"/>
                <w:lang w:eastAsia="es-MX"/>
              </w:rPr>
              <w:t>PIEZA:</w:t>
            </w:r>
          </w:p>
        </w:tc>
        <w:tc>
          <w:tcPr>
            <w:tcW w:w="1036" w:type="dxa"/>
          </w:tcPr>
          <w:p w14:paraId="65F6564C" w14:textId="5B80FE19" w:rsidR="00814B71" w:rsidRPr="00A90204" w:rsidRDefault="00A90204" w:rsidP="001E681D">
            <w:pPr>
              <w:spacing w:after="0" w:line="240" w:lineRule="auto"/>
              <w:jc w:val="both"/>
              <w:rPr>
                <w:rFonts w:ascii="Georgia" w:eastAsia="Times New Roman" w:hAnsi="Georgia" w:cs="Arial"/>
                <w:b/>
                <w:color w:val="002060"/>
                <w:lang w:eastAsia="es-MX"/>
              </w:rPr>
            </w:pPr>
            <w:r w:rsidRPr="00A90204">
              <w:rPr>
                <w:rFonts w:ascii="Georgia" w:eastAsia="Times New Roman" w:hAnsi="Georgia" w:cs="Arial"/>
                <w:b/>
                <w:color w:val="002060"/>
                <w:lang w:eastAsia="es-MX"/>
              </w:rPr>
              <w:t>PRECIO:</w:t>
            </w:r>
          </w:p>
        </w:tc>
      </w:tr>
      <w:tr w:rsidR="00814B71" w:rsidRPr="00814B71" w14:paraId="1877C94A" w14:textId="77777777" w:rsidTr="00814B71">
        <w:tc>
          <w:tcPr>
            <w:tcW w:w="7792" w:type="dxa"/>
          </w:tcPr>
          <w:p w14:paraId="2573A1C3" w14:textId="3280158B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>S</w:t>
            </w:r>
            <w:r>
              <w:rPr>
                <w:rFonts w:ascii="Georgia" w:eastAsia="Times New Roman" w:hAnsi="Georgia" w:cs="Arial"/>
                <w:lang w:eastAsia="es-MX"/>
              </w:rPr>
              <w:t>OPORTE DE RIEL</w:t>
            </w:r>
          </w:p>
        </w:tc>
        <w:tc>
          <w:tcPr>
            <w:tcW w:w="1036" w:type="dxa"/>
          </w:tcPr>
          <w:p w14:paraId="6011730E" w14:textId="76C73BB3" w:rsid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$180</w:t>
            </w:r>
          </w:p>
        </w:tc>
      </w:tr>
      <w:tr w:rsidR="00814B71" w:rsidRPr="00814B71" w14:paraId="43CFE158" w14:textId="77777777" w:rsidTr="00814B71">
        <w:tc>
          <w:tcPr>
            <w:tcW w:w="7792" w:type="dxa"/>
          </w:tcPr>
          <w:p w14:paraId="23E7252C" w14:textId="286A5922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ACOMPLADORES</w:t>
            </w:r>
          </w:p>
        </w:tc>
        <w:tc>
          <w:tcPr>
            <w:tcW w:w="1036" w:type="dxa"/>
          </w:tcPr>
          <w:p w14:paraId="7589D57C" w14:textId="3CA841BC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$256</w:t>
            </w:r>
          </w:p>
        </w:tc>
      </w:tr>
      <w:tr w:rsidR="00814B71" w:rsidRPr="00814B71" w14:paraId="0033A248" w14:textId="77777777" w:rsidTr="00814B71">
        <w:tc>
          <w:tcPr>
            <w:tcW w:w="7792" w:type="dxa"/>
          </w:tcPr>
          <w:p w14:paraId="1904CB02" w14:textId="64A9FE41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>POLEA D</w:t>
            </w:r>
            <w:r>
              <w:rPr>
                <w:rFonts w:ascii="Georgia" w:eastAsia="Times New Roman" w:hAnsi="Georgia" w:cs="Arial"/>
                <w:lang w:eastAsia="es-MX"/>
              </w:rPr>
              <w:t>ENTADA DE ALUMINIO</w:t>
            </w:r>
          </w:p>
        </w:tc>
        <w:tc>
          <w:tcPr>
            <w:tcW w:w="1036" w:type="dxa"/>
          </w:tcPr>
          <w:p w14:paraId="67ECBDA0" w14:textId="36354836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$150</w:t>
            </w:r>
          </w:p>
        </w:tc>
      </w:tr>
      <w:tr w:rsidR="00814B71" w:rsidRPr="00814B71" w14:paraId="0ED8B7CB" w14:textId="77777777" w:rsidTr="00814B71">
        <w:tc>
          <w:tcPr>
            <w:tcW w:w="7792" w:type="dxa"/>
          </w:tcPr>
          <w:p w14:paraId="57E560FF" w14:textId="33FEFBF7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>BA</w:t>
            </w:r>
            <w:r>
              <w:rPr>
                <w:rFonts w:ascii="Georgia" w:eastAsia="Times New Roman" w:hAnsi="Georgia" w:cs="Arial"/>
                <w:lang w:eastAsia="es-MX"/>
              </w:rPr>
              <w:t>NDA CORREA DENTADA</w:t>
            </w:r>
          </w:p>
        </w:tc>
        <w:tc>
          <w:tcPr>
            <w:tcW w:w="1036" w:type="dxa"/>
          </w:tcPr>
          <w:p w14:paraId="15C7035D" w14:textId="6C4D6A4C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$150</w:t>
            </w:r>
          </w:p>
        </w:tc>
      </w:tr>
      <w:tr w:rsidR="00814B71" w:rsidRPr="00814B71" w14:paraId="2E4FE038" w14:textId="77777777" w:rsidTr="00814B71">
        <w:tc>
          <w:tcPr>
            <w:tcW w:w="7792" w:type="dxa"/>
          </w:tcPr>
          <w:p w14:paraId="2B0F9248" w14:textId="25C17705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 xml:space="preserve">BLOQUE </w:t>
            </w:r>
            <w:r>
              <w:rPr>
                <w:rFonts w:ascii="Georgia" w:eastAsia="Times New Roman" w:hAnsi="Georgia" w:cs="Arial"/>
                <w:lang w:eastAsia="es-MX"/>
              </w:rPr>
              <w:t>DELIZADOR LINEAL</w:t>
            </w:r>
          </w:p>
        </w:tc>
        <w:tc>
          <w:tcPr>
            <w:tcW w:w="1036" w:type="dxa"/>
          </w:tcPr>
          <w:p w14:paraId="0F6B9C17" w14:textId="4959F88F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$369</w:t>
            </w:r>
          </w:p>
        </w:tc>
      </w:tr>
      <w:tr w:rsidR="00814B71" w:rsidRPr="00814B71" w14:paraId="0175E3B2" w14:textId="77777777" w:rsidTr="00814B71">
        <w:tc>
          <w:tcPr>
            <w:tcW w:w="7792" w:type="dxa"/>
          </w:tcPr>
          <w:p w14:paraId="49599138" w14:textId="7559B104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3 MOTORES A PASOS</w:t>
            </w:r>
          </w:p>
        </w:tc>
        <w:tc>
          <w:tcPr>
            <w:tcW w:w="1036" w:type="dxa"/>
          </w:tcPr>
          <w:p w14:paraId="0C24F91F" w14:textId="518A60E0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$2400</w:t>
            </w:r>
          </w:p>
        </w:tc>
      </w:tr>
      <w:tr w:rsidR="00814B71" w:rsidRPr="00814B71" w14:paraId="1B54BF35" w14:textId="77777777" w:rsidTr="00814B71">
        <w:tc>
          <w:tcPr>
            <w:tcW w:w="7792" w:type="dxa"/>
          </w:tcPr>
          <w:p w14:paraId="22ACD771" w14:textId="3B7D40B7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TENSORES, BANDA Y COPLES</w:t>
            </w:r>
          </w:p>
        </w:tc>
        <w:tc>
          <w:tcPr>
            <w:tcW w:w="1036" w:type="dxa"/>
          </w:tcPr>
          <w:p w14:paraId="5BD1D13C" w14:textId="145AE8AE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$521</w:t>
            </w:r>
          </w:p>
        </w:tc>
      </w:tr>
      <w:tr w:rsidR="00814B71" w:rsidRPr="00814B71" w14:paraId="56D3E907" w14:textId="77777777" w:rsidTr="00814B71">
        <w:tc>
          <w:tcPr>
            <w:tcW w:w="7792" w:type="dxa"/>
          </w:tcPr>
          <w:p w14:paraId="1D380C4D" w14:textId="66B09C0D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>ALUMINIO R</w:t>
            </w:r>
            <w:r>
              <w:rPr>
                <w:rFonts w:ascii="Georgia" w:eastAsia="Times New Roman" w:hAnsi="Georgia" w:cs="Arial"/>
                <w:lang w:eastAsia="es-MX"/>
              </w:rPr>
              <w:t>ECTIFICADO</w:t>
            </w:r>
          </w:p>
        </w:tc>
        <w:tc>
          <w:tcPr>
            <w:tcW w:w="1036" w:type="dxa"/>
          </w:tcPr>
          <w:p w14:paraId="0A3CBAB8" w14:textId="176E671D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$2000</w:t>
            </w:r>
          </w:p>
        </w:tc>
      </w:tr>
      <w:tr w:rsidR="00814B71" w:rsidRPr="00814B71" w14:paraId="0C60626C" w14:textId="77777777" w:rsidTr="00814B71">
        <w:tc>
          <w:tcPr>
            <w:tcW w:w="7792" w:type="dxa"/>
          </w:tcPr>
          <w:p w14:paraId="1A9F96A0" w14:textId="08AB4446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MDF</w:t>
            </w:r>
          </w:p>
        </w:tc>
        <w:tc>
          <w:tcPr>
            <w:tcW w:w="1036" w:type="dxa"/>
          </w:tcPr>
          <w:p w14:paraId="77622CDF" w14:textId="70F75EA2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$70</w:t>
            </w:r>
          </w:p>
        </w:tc>
      </w:tr>
      <w:tr w:rsidR="00814B71" w:rsidRPr="00814B71" w14:paraId="26399497" w14:textId="77777777" w:rsidTr="00814B71">
        <w:tc>
          <w:tcPr>
            <w:tcW w:w="7792" w:type="dxa"/>
          </w:tcPr>
          <w:p w14:paraId="68AC8300" w14:textId="505FC039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 w:rsidRPr="00814B71">
              <w:rPr>
                <w:rFonts w:ascii="Georgia" w:eastAsia="Times New Roman" w:hAnsi="Georgia" w:cs="Arial"/>
                <w:lang w:eastAsia="es-MX"/>
              </w:rPr>
              <w:t>TORNI</w:t>
            </w:r>
            <w:r>
              <w:rPr>
                <w:rFonts w:ascii="Georgia" w:eastAsia="Times New Roman" w:hAnsi="Georgia" w:cs="Arial"/>
                <w:lang w:eastAsia="es-MX"/>
              </w:rPr>
              <w:t>LLOS</w:t>
            </w:r>
          </w:p>
        </w:tc>
        <w:tc>
          <w:tcPr>
            <w:tcW w:w="1036" w:type="dxa"/>
          </w:tcPr>
          <w:p w14:paraId="3D2A98ED" w14:textId="51E4BA81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lang w:eastAsia="es-MX"/>
              </w:rPr>
            </w:pPr>
            <w:r>
              <w:rPr>
                <w:rFonts w:ascii="Georgia" w:eastAsia="Times New Roman" w:hAnsi="Georgia" w:cs="Arial"/>
                <w:lang w:eastAsia="es-MX"/>
              </w:rPr>
              <w:t>$100</w:t>
            </w:r>
          </w:p>
        </w:tc>
      </w:tr>
      <w:tr w:rsidR="00814B71" w:rsidRPr="00814B71" w14:paraId="6C6A6FE9" w14:textId="77777777" w:rsidTr="00814B71">
        <w:tc>
          <w:tcPr>
            <w:tcW w:w="7792" w:type="dxa"/>
          </w:tcPr>
          <w:p w14:paraId="527F53AD" w14:textId="252617CE" w:rsidR="00814B71" w:rsidRPr="00814B71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b/>
                <w:lang w:eastAsia="es-MX"/>
              </w:rPr>
            </w:pPr>
            <w:r w:rsidRPr="00814B71">
              <w:rPr>
                <w:rFonts w:ascii="Georgia" w:eastAsia="Times New Roman" w:hAnsi="Georgia" w:cs="Arial"/>
                <w:b/>
                <w:color w:val="FF0000"/>
                <w:lang w:eastAsia="es-MX"/>
              </w:rPr>
              <w:t>TOTAL</w:t>
            </w:r>
          </w:p>
        </w:tc>
        <w:tc>
          <w:tcPr>
            <w:tcW w:w="1036" w:type="dxa"/>
          </w:tcPr>
          <w:p w14:paraId="79B9EA9D" w14:textId="46A7DA8E" w:rsidR="00814B71" w:rsidRPr="00A90204" w:rsidRDefault="00814B71" w:rsidP="00814B71">
            <w:pPr>
              <w:spacing w:after="0" w:line="240" w:lineRule="auto"/>
              <w:jc w:val="both"/>
              <w:rPr>
                <w:rFonts w:ascii="Georgia" w:eastAsia="Times New Roman" w:hAnsi="Georgia" w:cs="Arial"/>
                <w:b/>
                <w:lang w:eastAsia="es-MX"/>
              </w:rPr>
            </w:pPr>
            <w:r w:rsidRPr="00A90204">
              <w:rPr>
                <w:rFonts w:ascii="Georgia" w:eastAsia="Times New Roman" w:hAnsi="Georgia" w:cs="Arial"/>
                <w:b/>
                <w:color w:val="FF0000"/>
                <w:lang w:eastAsia="es-MX"/>
              </w:rPr>
              <w:t>$</w:t>
            </w:r>
            <w:r w:rsidR="00A90204" w:rsidRPr="00A90204">
              <w:rPr>
                <w:rFonts w:ascii="Georgia" w:eastAsia="Times New Roman" w:hAnsi="Georgia" w:cs="Arial"/>
                <w:b/>
                <w:color w:val="FF0000"/>
                <w:lang w:eastAsia="es-MX"/>
              </w:rPr>
              <w:t>6196</w:t>
            </w:r>
          </w:p>
        </w:tc>
      </w:tr>
    </w:tbl>
    <w:p w14:paraId="64997A40" w14:textId="66ECFD5D" w:rsidR="002A1B81" w:rsidRDefault="002A1B81" w:rsidP="00A902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E64F55A" w14:textId="4B53E97F" w:rsidR="002A1B81" w:rsidRPr="00A90204" w:rsidRDefault="002A1B81" w:rsidP="00A90204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A90204">
        <w:rPr>
          <w:rFonts w:ascii="Georgia" w:hAnsi="Georgia" w:cs="Times New Roman"/>
          <w:b/>
          <w:color w:val="002060"/>
          <w:sz w:val="24"/>
          <w:szCs w:val="24"/>
        </w:rPr>
        <w:t>Cronograma de trabajo y definición de tareas:</w:t>
      </w:r>
    </w:p>
    <w:p w14:paraId="7CEBC1CF" w14:textId="464F2907" w:rsidR="002A1B81" w:rsidRDefault="00766516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  <w:hyperlink r:id="rId13" w:history="1">
        <w:r w:rsidR="00520D0B" w:rsidRPr="00520D0B">
          <w:rPr>
            <w:rStyle w:val="Hipervnculo"/>
            <w:rFonts w:ascii="Georgia" w:hAnsi="Georgia" w:cs="Times New Roman"/>
            <w:szCs w:val="24"/>
          </w:rPr>
          <w:t>Proyecto1.pdf</w:t>
        </w:r>
      </w:hyperlink>
    </w:p>
    <w:p w14:paraId="58EC853B" w14:textId="1AA0CE92" w:rsidR="00A90204" w:rsidRPr="00520D0B" w:rsidRDefault="00766516" w:rsidP="00196302">
      <w:pPr>
        <w:spacing w:line="360" w:lineRule="auto"/>
        <w:jc w:val="both"/>
        <w:rPr>
          <w:rFonts w:ascii="Georgia" w:hAnsi="Georgia" w:cs="Times New Roman"/>
          <w:szCs w:val="24"/>
        </w:rPr>
      </w:pPr>
      <w:hyperlink r:id="rId14" w:history="1">
        <w:r w:rsidR="00520D0B" w:rsidRPr="00520D0B">
          <w:rPr>
            <w:rStyle w:val="Hipervnculo"/>
            <w:rFonts w:ascii="Georgia" w:hAnsi="Georgia" w:cs="Times New Roman"/>
            <w:szCs w:val="24"/>
          </w:rPr>
          <w:t>Proyecto1.mpp</w:t>
        </w:r>
      </w:hyperlink>
    </w:p>
    <w:p w14:paraId="7A50CF3B" w14:textId="2E2B947F" w:rsidR="00196302" w:rsidRPr="00A90204" w:rsidRDefault="00196302" w:rsidP="00196302">
      <w:pPr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 w:rsidRPr="00A90204">
        <w:rPr>
          <w:rFonts w:ascii="Georgia" w:hAnsi="Georgia" w:cs="Times New Roman"/>
          <w:b/>
          <w:color w:val="002060"/>
          <w:sz w:val="24"/>
          <w:szCs w:val="24"/>
        </w:rPr>
        <w:t>Bosquejo:</w:t>
      </w:r>
    </w:p>
    <w:p w14:paraId="1A7BBCF3" w14:textId="4CF9C7C6" w:rsidR="00631321" w:rsidRDefault="00196302" w:rsidP="00196302">
      <w:pPr>
        <w:spacing w:line="360" w:lineRule="auto"/>
        <w:jc w:val="center"/>
        <w:rPr>
          <w:rFonts w:ascii="Georgia" w:hAnsi="Georgia" w:cs="Times New Roman"/>
          <w:b/>
          <w:color w:val="002060"/>
          <w:szCs w:val="24"/>
        </w:rPr>
      </w:pPr>
      <w:r>
        <w:rPr>
          <w:noProof/>
          <w:lang w:eastAsia="es-MX"/>
        </w:rPr>
        <w:drawing>
          <wp:inline distT="0" distB="0" distL="0" distR="0" wp14:anchorId="7E866FBD" wp14:editId="64785E22">
            <wp:extent cx="3803497" cy="24193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423" t="18414" r="21079" b="18797"/>
                    <a:stretch/>
                  </pic:blipFill>
                  <pic:spPr bwMode="auto">
                    <a:xfrm>
                      <a:off x="0" y="0"/>
                      <a:ext cx="3806968" cy="242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14071" w14:textId="6F997D2A" w:rsidR="00A43A6A" w:rsidRDefault="00A43A6A" w:rsidP="00A43A6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>
        <w:rPr>
          <w:rFonts w:ascii="Georgia" w:hAnsi="Georgia" w:cs="Times New Roman"/>
          <w:b/>
          <w:color w:val="002060"/>
          <w:sz w:val="24"/>
          <w:szCs w:val="24"/>
        </w:rPr>
        <w:t>Diseño Mecánico</w:t>
      </w:r>
      <w:r w:rsidRPr="00A90204">
        <w:rPr>
          <w:rFonts w:ascii="Georgia" w:hAnsi="Georgia" w:cs="Times New Roman"/>
          <w:b/>
          <w:color w:val="002060"/>
          <w:sz w:val="24"/>
          <w:szCs w:val="24"/>
        </w:rPr>
        <w:t>:</w:t>
      </w:r>
    </w:p>
    <w:p w14:paraId="2BD617CB" w14:textId="77777777" w:rsidR="0075442C" w:rsidRPr="00F029DA" w:rsidRDefault="0075442C" w:rsidP="0075442C">
      <w:pPr>
        <w:rPr>
          <w:rFonts w:ascii="Arial" w:hAnsi="Arial" w:cs="Arial"/>
          <w:color w:val="002060"/>
          <w:sz w:val="24"/>
          <w:szCs w:val="24"/>
        </w:rPr>
      </w:pPr>
      <w:r w:rsidRPr="00F029DA">
        <w:rPr>
          <w:rFonts w:ascii="Arial" w:hAnsi="Arial" w:cs="Arial"/>
          <w:color w:val="002060"/>
          <w:sz w:val="24"/>
          <w:szCs w:val="24"/>
        </w:rPr>
        <w:t>Base eje “Y”.</w:t>
      </w:r>
    </w:p>
    <w:p w14:paraId="4F5B9D83" w14:textId="77777777" w:rsidR="0075442C" w:rsidRDefault="0075442C" w:rsidP="0075442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movimiento en el eje</w:t>
      </w:r>
      <w:r w:rsidRPr="00F029DA">
        <w:rPr>
          <w:rFonts w:ascii="Arial" w:hAnsi="Arial" w:cs="Arial"/>
          <w:sz w:val="24"/>
          <w:szCs w:val="24"/>
        </w:rPr>
        <w:t xml:space="preserve"> “Y” implica básicamente el uso de dos sistemas de deslizamiento en conjunto con un tercero que proporciona el movimiento a lo largo de la dirección lineal. Para poder realizar la tarea de deslizamiento, los sistemas </w:t>
      </w:r>
      <w:r w:rsidRPr="00F029DA">
        <w:rPr>
          <w:rFonts w:ascii="Arial" w:hAnsi="Arial" w:cs="Arial"/>
          <w:sz w:val="24"/>
          <w:szCs w:val="24"/>
        </w:rPr>
        <w:lastRenderedPageBreak/>
        <w:t xml:space="preserve">que se seleccionaron tienen solo la función de proporcionar el libre traslado del mecanismo en dicha dirección, a través de unas guías conocidas como ejes de rodamientos lineales. </w:t>
      </w:r>
    </w:p>
    <w:p w14:paraId="6E63A147" w14:textId="42B110B5" w:rsidR="00A43A6A" w:rsidRDefault="0075442C" w:rsidP="000261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29DA">
        <w:rPr>
          <w:rFonts w:ascii="Arial" w:hAnsi="Arial" w:cs="Arial"/>
          <w:sz w:val="24"/>
          <w:szCs w:val="24"/>
        </w:rPr>
        <w:t>El primer sistema se encuentra constituido por un rodamiento particular, conocido como rodamiento de transmisión lineal, en conjunto con sus ejes circulares, mientras que el segundo sist</w:t>
      </w:r>
      <w:r>
        <w:rPr>
          <w:rFonts w:ascii="Arial" w:hAnsi="Arial" w:cs="Arial"/>
          <w:sz w:val="24"/>
          <w:szCs w:val="24"/>
        </w:rPr>
        <w:t>ema está formado por un rodamiento lineal</w:t>
      </w:r>
      <w:r w:rsidRPr="00F029DA">
        <w:rPr>
          <w:rFonts w:ascii="Arial" w:hAnsi="Arial" w:cs="Arial"/>
          <w:sz w:val="24"/>
          <w:szCs w:val="24"/>
        </w:rPr>
        <w:t xml:space="preserve"> de bolas que se desplazan a lo largo de perfiles de acero inoxidable conocidos como guías deslizables</w:t>
      </w:r>
      <w:r>
        <w:rPr>
          <w:rFonts w:ascii="Arial" w:hAnsi="Arial" w:cs="Arial"/>
          <w:sz w:val="24"/>
          <w:szCs w:val="24"/>
        </w:rPr>
        <w:t>.</w:t>
      </w:r>
    </w:p>
    <w:p w14:paraId="53F30E93" w14:textId="7D02FB9C" w:rsidR="0075442C" w:rsidRDefault="0075442C" w:rsidP="0075442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07D9A">
        <w:rPr>
          <w:rFonts w:ascii="Arial" w:hAnsi="Arial" w:cs="Arial"/>
          <w:sz w:val="24"/>
          <w:szCs w:val="24"/>
        </w:rPr>
        <w:t>Los ejes circulares están ubicadas a los costados de l</w:t>
      </w:r>
      <w:r>
        <w:rPr>
          <w:rFonts w:ascii="Arial" w:hAnsi="Arial" w:cs="Arial"/>
          <w:sz w:val="24"/>
          <w:szCs w:val="24"/>
        </w:rPr>
        <w:t>a mesa</w:t>
      </w:r>
      <w:r w:rsidRPr="00107D9A">
        <w:rPr>
          <w:rFonts w:ascii="Arial" w:hAnsi="Arial" w:cs="Arial"/>
          <w:sz w:val="24"/>
          <w:szCs w:val="24"/>
        </w:rPr>
        <w:t xml:space="preserve"> y están fijadas a las mismas placas de acero inoxidable que sirven para unir l</w:t>
      </w:r>
      <w:r>
        <w:rPr>
          <w:rFonts w:ascii="Arial" w:hAnsi="Arial" w:cs="Arial"/>
          <w:sz w:val="24"/>
          <w:szCs w:val="24"/>
        </w:rPr>
        <w:t>a mesa, el rodamiento lineal de bola está</w:t>
      </w:r>
      <w:r w:rsidRPr="00107D9A">
        <w:rPr>
          <w:rFonts w:ascii="Arial" w:hAnsi="Arial" w:cs="Arial"/>
          <w:sz w:val="24"/>
          <w:szCs w:val="24"/>
        </w:rPr>
        <w:t xml:space="preserve"> alojad</w:t>
      </w:r>
      <w:r>
        <w:rPr>
          <w:rFonts w:ascii="Arial" w:hAnsi="Arial" w:cs="Arial"/>
          <w:sz w:val="24"/>
          <w:szCs w:val="24"/>
        </w:rPr>
        <w:t>o en pequeños cubos de acero</w:t>
      </w:r>
      <w:r w:rsidRPr="00107D9A">
        <w:rPr>
          <w:rFonts w:ascii="Arial" w:hAnsi="Arial" w:cs="Arial"/>
          <w:sz w:val="24"/>
          <w:szCs w:val="24"/>
        </w:rPr>
        <w:t xml:space="preserve"> maquinados de tal forma que se acoplen a los mismos, permitiendo a los rodamientos trasladarse a lo largo de los ejes circulares.</w:t>
      </w:r>
    </w:p>
    <w:p w14:paraId="4D0D2140" w14:textId="77777777" w:rsidR="00026100" w:rsidRPr="00433776" w:rsidRDefault="00026100" w:rsidP="0002610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107D9A">
        <w:rPr>
          <w:rFonts w:ascii="Arial" w:hAnsi="Arial" w:cs="Arial"/>
          <w:sz w:val="24"/>
          <w:szCs w:val="24"/>
        </w:rPr>
        <w:t>Para poder proporcionar el movimiento lineal a través de un motor, en el centro del sistema se encue</w:t>
      </w:r>
      <w:r>
        <w:rPr>
          <w:rFonts w:ascii="Arial" w:hAnsi="Arial" w:cs="Arial"/>
          <w:sz w:val="24"/>
          <w:szCs w:val="24"/>
        </w:rPr>
        <w:t xml:space="preserve">ntra colocado un husillo de potencia de rosca trapezoidal </w:t>
      </w:r>
      <w:r w:rsidRPr="00107D9A">
        <w:rPr>
          <w:rFonts w:ascii="Arial" w:hAnsi="Arial" w:cs="Arial"/>
          <w:sz w:val="24"/>
          <w:szCs w:val="24"/>
        </w:rPr>
        <w:t xml:space="preserve">de aplicaciones especiales para máquinas </w:t>
      </w:r>
      <w:r>
        <w:rPr>
          <w:rFonts w:ascii="Arial" w:hAnsi="Arial" w:cs="Arial"/>
          <w:sz w:val="24"/>
          <w:szCs w:val="24"/>
        </w:rPr>
        <w:t>de control numérico</w:t>
      </w:r>
      <w:r w:rsidRPr="00107D9A">
        <w:rPr>
          <w:rFonts w:ascii="Arial" w:hAnsi="Arial" w:cs="Arial"/>
          <w:sz w:val="24"/>
          <w:szCs w:val="24"/>
        </w:rPr>
        <w:t>, el cual es sujetado en sus extremos a las piezas conocidas como extremos de la cama por medio de rodamientos de contacto angular.</w:t>
      </w:r>
    </w:p>
    <w:p w14:paraId="0BC18518" w14:textId="0F97C968" w:rsidR="00026100" w:rsidRPr="00F029DA" w:rsidRDefault="00026100" w:rsidP="00026100">
      <w:p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>Puente</w:t>
      </w:r>
      <w:r w:rsidRPr="00F029DA">
        <w:rPr>
          <w:rFonts w:ascii="Arial" w:hAnsi="Arial" w:cs="Arial"/>
          <w:color w:val="002060"/>
          <w:sz w:val="24"/>
          <w:szCs w:val="24"/>
        </w:rPr>
        <w:t xml:space="preserve"> eje </w:t>
      </w:r>
      <w:r>
        <w:rPr>
          <w:rFonts w:ascii="Arial" w:hAnsi="Arial" w:cs="Arial"/>
          <w:color w:val="002060"/>
          <w:sz w:val="24"/>
          <w:szCs w:val="24"/>
        </w:rPr>
        <w:t>“X</w:t>
      </w:r>
      <w:r w:rsidRPr="00F029DA">
        <w:rPr>
          <w:rFonts w:ascii="Arial" w:hAnsi="Arial" w:cs="Arial"/>
          <w:color w:val="002060"/>
          <w:sz w:val="24"/>
          <w:szCs w:val="24"/>
        </w:rPr>
        <w:t>”.</w:t>
      </w:r>
    </w:p>
    <w:p w14:paraId="1A1BB254" w14:textId="77777777" w:rsidR="00026100" w:rsidRPr="004771BF" w:rsidRDefault="00026100" w:rsidP="000261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771BF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desplazamiento en la dirección</w:t>
      </w:r>
      <w:r w:rsidRPr="004771BF">
        <w:rPr>
          <w:rFonts w:ascii="Arial" w:hAnsi="Arial" w:cs="Arial"/>
          <w:sz w:val="24"/>
          <w:szCs w:val="24"/>
        </w:rPr>
        <w:t xml:space="preserve"> “X”</w:t>
      </w:r>
      <w:r>
        <w:rPr>
          <w:rStyle w:val="Refdenotaalpie"/>
          <w:rFonts w:ascii="Arial" w:hAnsi="Arial" w:cs="Arial"/>
          <w:sz w:val="24"/>
          <w:szCs w:val="24"/>
        </w:rPr>
        <w:footnoteReference w:id="1"/>
      </w:r>
      <w:r w:rsidRPr="004771BF">
        <w:rPr>
          <w:rFonts w:ascii="Arial" w:hAnsi="Arial" w:cs="Arial"/>
          <w:sz w:val="24"/>
          <w:szCs w:val="24"/>
        </w:rPr>
        <w:t xml:space="preserve"> es similar al desplazamiento en la dirección “Y”. El sistema cuenta con una serie de acoplamientos lineales los cuales garanti</w:t>
      </w:r>
      <w:r>
        <w:rPr>
          <w:rFonts w:ascii="Arial" w:hAnsi="Arial" w:cs="Arial"/>
          <w:sz w:val="24"/>
          <w:szCs w:val="24"/>
        </w:rPr>
        <w:t>zan el libre traslado</w:t>
      </w:r>
      <w:r w:rsidRPr="004771BF">
        <w:rPr>
          <w:rFonts w:ascii="Arial" w:hAnsi="Arial" w:cs="Arial"/>
          <w:sz w:val="24"/>
          <w:szCs w:val="24"/>
        </w:rPr>
        <w:t xml:space="preserve"> en esta dirección, así como también una estabilidad al momento de realizar el maquinado, ya que sobre este mecanismo actúan indirectamente los esfuerzos de corte que son aplicados a la herramienta al encontrarse posicionado de forma perpendicular al corte. </w:t>
      </w:r>
    </w:p>
    <w:p w14:paraId="152E8098" w14:textId="77777777" w:rsidR="00114BB8" w:rsidRDefault="00026100" w:rsidP="00114BB8">
      <w:pPr>
        <w:jc w:val="both"/>
        <w:rPr>
          <w:rFonts w:ascii="Arial" w:hAnsi="Arial" w:cs="Arial"/>
          <w:sz w:val="24"/>
          <w:szCs w:val="24"/>
        </w:rPr>
      </w:pPr>
      <w:r w:rsidRPr="004771BF">
        <w:rPr>
          <w:rFonts w:ascii="Arial" w:hAnsi="Arial" w:cs="Arial"/>
          <w:sz w:val="24"/>
          <w:szCs w:val="24"/>
        </w:rPr>
        <w:t xml:space="preserve">El sistema de movimiento en “X” se encuentra unido al sistema de movimiento en “Y” por medio de dos placas </w:t>
      </w:r>
      <w:r>
        <w:rPr>
          <w:rFonts w:ascii="Arial" w:hAnsi="Arial" w:cs="Arial"/>
          <w:sz w:val="24"/>
          <w:szCs w:val="24"/>
        </w:rPr>
        <w:t xml:space="preserve">de acero maquinadas </w:t>
      </w:r>
      <w:r w:rsidRPr="004771BF">
        <w:rPr>
          <w:rFonts w:ascii="Arial" w:hAnsi="Arial" w:cs="Arial"/>
          <w:sz w:val="24"/>
          <w:szCs w:val="24"/>
        </w:rPr>
        <w:t>llamadas “piezas laterales”, estas placas están ensambladas a las cajas cubicas de los rodamientos de transmis</w:t>
      </w:r>
      <w:r>
        <w:rPr>
          <w:rFonts w:ascii="Arial" w:hAnsi="Arial" w:cs="Arial"/>
          <w:sz w:val="24"/>
          <w:szCs w:val="24"/>
        </w:rPr>
        <w:t xml:space="preserve">ión lineal del sistema en “Y”, </w:t>
      </w:r>
      <w:r w:rsidRPr="004771BF">
        <w:rPr>
          <w:rFonts w:ascii="Arial" w:hAnsi="Arial" w:cs="Arial"/>
          <w:sz w:val="24"/>
          <w:szCs w:val="24"/>
        </w:rPr>
        <w:t xml:space="preserve">de tal forma que puedan conectar entre sí con ayuda del puente que une a cada uno de los extremos del mecanismo y así realizar un traslado en conjunto. </w:t>
      </w:r>
    </w:p>
    <w:p w14:paraId="087ADDEB" w14:textId="3408088F" w:rsidR="00114BB8" w:rsidRDefault="00114BB8" w:rsidP="00114BB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771BF">
        <w:rPr>
          <w:rFonts w:ascii="Arial" w:hAnsi="Arial" w:cs="Arial"/>
          <w:sz w:val="24"/>
          <w:szCs w:val="24"/>
        </w:rPr>
        <w:t xml:space="preserve">A cierta altura de estas placas se encuentran ensamblados 2 ejes de acero inoxidable, su función es servir de guías para cada uno de los juegos de rodamientos lineales (dos rodamientos en cada eje), los cuales se deslizan a lo largo de los mismos para poder realizar el traslado del carro. Los rodamientos lineales se encuentran alojados en cubos maquinados de aluminio similares a las cajas de los </w:t>
      </w:r>
      <w:r w:rsidRPr="004771BF">
        <w:rPr>
          <w:rFonts w:ascii="Arial" w:hAnsi="Arial" w:cs="Arial"/>
          <w:sz w:val="24"/>
          <w:szCs w:val="24"/>
        </w:rPr>
        <w:lastRenderedPageBreak/>
        <w:t>rodamientos en el sistema en “Y”, estos cubos se encuentran unidos entre sí por una placa</w:t>
      </w:r>
      <w:r>
        <w:rPr>
          <w:rFonts w:ascii="Arial" w:hAnsi="Arial" w:cs="Arial"/>
          <w:sz w:val="24"/>
          <w:szCs w:val="24"/>
        </w:rPr>
        <w:t xml:space="preserve"> maquinada en acero</w:t>
      </w:r>
      <w:r w:rsidRPr="004771BF">
        <w:rPr>
          <w:rFonts w:ascii="Arial" w:hAnsi="Arial" w:cs="Arial"/>
          <w:sz w:val="24"/>
          <w:szCs w:val="24"/>
        </w:rPr>
        <w:t xml:space="preserve"> llamada “placa soporte de rodamientos en X”.</w:t>
      </w:r>
    </w:p>
    <w:p w14:paraId="381FE952" w14:textId="77777777" w:rsidR="00CF3FA4" w:rsidRPr="00F029DA" w:rsidRDefault="00CF3FA4" w:rsidP="00CF3FA4">
      <w:p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>Cabezal</w:t>
      </w:r>
      <w:r w:rsidRPr="00F029DA">
        <w:rPr>
          <w:rFonts w:ascii="Arial" w:hAnsi="Arial" w:cs="Arial"/>
          <w:color w:val="002060"/>
          <w:sz w:val="24"/>
          <w:szCs w:val="24"/>
        </w:rPr>
        <w:t xml:space="preserve"> eje </w:t>
      </w:r>
      <w:r>
        <w:rPr>
          <w:rFonts w:ascii="Arial" w:hAnsi="Arial" w:cs="Arial"/>
          <w:color w:val="002060"/>
          <w:sz w:val="24"/>
          <w:szCs w:val="24"/>
        </w:rPr>
        <w:t>“Z</w:t>
      </w:r>
      <w:r w:rsidRPr="00F029DA">
        <w:rPr>
          <w:rFonts w:ascii="Arial" w:hAnsi="Arial" w:cs="Arial"/>
          <w:color w:val="002060"/>
          <w:sz w:val="24"/>
          <w:szCs w:val="24"/>
        </w:rPr>
        <w:t>”.</w:t>
      </w:r>
    </w:p>
    <w:p w14:paraId="3B46B4FF" w14:textId="77777777" w:rsidR="00CF3FA4" w:rsidRPr="00054D8E" w:rsidRDefault="00CF3FA4" w:rsidP="00CF3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54D8E">
        <w:rPr>
          <w:rFonts w:ascii="Arial" w:hAnsi="Arial" w:cs="Arial"/>
          <w:sz w:val="24"/>
          <w:szCs w:val="24"/>
        </w:rPr>
        <w:t xml:space="preserve">El sistema de movimiento en dirección “Z” se encuentra ensamblado directamente al </w:t>
      </w:r>
      <w:proofErr w:type="spellStart"/>
      <w:r w:rsidRPr="00054D8E">
        <w:rPr>
          <w:rFonts w:ascii="Arial" w:hAnsi="Arial" w:cs="Arial"/>
          <w:sz w:val="24"/>
          <w:szCs w:val="24"/>
        </w:rPr>
        <w:t>router</w:t>
      </w:r>
      <w:proofErr w:type="spellEnd"/>
      <w:r w:rsidRPr="00054D8E">
        <w:rPr>
          <w:rFonts w:ascii="Arial" w:hAnsi="Arial" w:cs="Arial"/>
          <w:sz w:val="24"/>
          <w:szCs w:val="24"/>
        </w:rPr>
        <w:t xml:space="preserve"> manual, este le proporciona un desplazamiento vertical y es el responsable de llevar a cabo la profundidad de corte en la pieza de trabajo, sin embargo, este sistema no cambia demasiado a comparación de los sistemas anteriores, ya que el principio de funcionamiento es prácticamente el mismo. </w:t>
      </w:r>
    </w:p>
    <w:p w14:paraId="229A7C0C" w14:textId="77777777" w:rsidR="00CF3FA4" w:rsidRPr="00054D8E" w:rsidRDefault="00CF3FA4" w:rsidP="00CF3FA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54D8E">
        <w:rPr>
          <w:rFonts w:ascii="Arial" w:hAnsi="Arial" w:cs="Arial"/>
          <w:sz w:val="24"/>
          <w:szCs w:val="24"/>
        </w:rPr>
        <w:t>El sistema de movimiento en “Z” se une con el sistema de movimiento en “X” p</w:t>
      </w:r>
      <w:r>
        <w:rPr>
          <w:rFonts w:ascii="Arial" w:hAnsi="Arial" w:cs="Arial"/>
          <w:sz w:val="24"/>
          <w:szCs w:val="24"/>
        </w:rPr>
        <w:t>or medio de la placa de acero</w:t>
      </w:r>
      <w:r w:rsidRPr="00054D8E">
        <w:rPr>
          <w:rFonts w:ascii="Arial" w:hAnsi="Arial" w:cs="Arial"/>
          <w:sz w:val="24"/>
          <w:szCs w:val="24"/>
        </w:rPr>
        <w:t xml:space="preserve"> conocida como placa soporte de rodamientos en “X”, la cual como ya se mencionó anteriormente une a todos los componentes del sistema de dicha dirección. </w:t>
      </w:r>
    </w:p>
    <w:p w14:paraId="1B9590EF" w14:textId="77777777" w:rsidR="00CF3FA4" w:rsidRPr="00054D8E" w:rsidRDefault="00CF3FA4" w:rsidP="00CF3FA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54D8E">
        <w:rPr>
          <w:rFonts w:ascii="Arial" w:hAnsi="Arial" w:cs="Arial"/>
          <w:sz w:val="24"/>
          <w:szCs w:val="24"/>
        </w:rPr>
        <w:t xml:space="preserve">En la placa soporte de rodamientos en “X” se ensamblan dos placas </w:t>
      </w:r>
      <w:r>
        <w:rPr>
          <w:rFonts w:ascii="Arial" w:hAnsi="Arial" w:cs="Arial"/>
          <w:sz w:val="24"/>
          <w:szCs w:val="24"/>
        </w:rPr>
        <w:t>de acero</w:t>
      </w:r>
      <w:r w:rsidRPr="00054D8E">
        <w:rPr>
          <w:rFonts w:ascii="Arial" w:hAnsi="Arial" w:cs="Arial"/>
          <w:sz w:val="24"/>
          <w:szCs w:val="24"/>
        </w:rPr>
        <w:t xml:space="preserve">, una en la parte superior y una en la parte inferior, las cuales se les dio el nombre de “base superior de movimiento en Z” y “base inferior de movimiento en Z”. Estas uniones se encuentran atornilladas con tornillos de tipo </w:t>
      </w:r>
      <w:proofErr w:type="spellStart"/>
      <w:r w:rsidRPr="00054D8E">
        <w:rPr>
          <w:rFonts w:ascii="Arial" w:hAnsi="Arial" w:cs="Arial"/>
          <w:sz w:val="24"/>
          <w:szCs w:val="24"/>
        </w:rPr>
        <w:t>allen</w:t>
      </w:r>
      <w:proofErr w:type="spellEnd"/>
      <w:r w:rsidRPr="00054D8E">
        <w:rPr>
          <w:rFonts w:ascii="Arial" w:hAnsi="Arial" w:cs="Arial"/>
          <w:sz w:val="24"/>
          <w:szCs w:val="24"/>
        </w:rPr>
        <w:t xml:space="preserve"> en los extremos inferior y superior.  </w:t>
      </w:r>
    </w:p>
    <w:p w14:paraId="732D0061" w14:textId="77777777" w:rsidR="007E370C" w:rsidRPr="00054D8E" w:rsidRDefault="00CF3FA4" w:rsidP="007E370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54D8E">
        <w:rPr>
          <w:rFonts w:ascii="Arial" w:hAnsi="Arial" w:cs="Arial"/>
          <w:sz w:val="24"/>
          <w:szCs w:val="24"/>
        </w:rPr>
        <w:t>Entre las placas base inferior y superior se encuentran colocados dos ejes de acero inoxidable separados a cierta distancia, los cuales funcionan como guías para los rodamientos de transmisión lineal, estos rodamientos lineales se encuentran</w:t>
      </w:r>
      <w:r w:rsidR="007E370C">
        <w:rPr>
          <w:rFonts w:ascii="Arial" w:hAnsi="Arial" w:cs="Arial"/>
          <w:sz w:val="24"/>
          <w:szCs w:val="24"/>
        </w:rPr>
        <w:t xml:space="preserve"> </w:t>
      </w:r>
      <w:r w:rsidR="007E370C" w:rsidRPr="00054D8E">
        <w:rPr>
          <w:rFonts w:ascii="Arial" w:hAnsi="Arial" w:cs="Arial"/>
          <w:sz w:val="24"/>
          <w:szCs w:val="24"/>
        </w:rPr>
        <w:t>alojados en cubos maquinados de aluminio que sirven como caja, similares a los que se utilizaro</w:t>
      </w:r>
      <w:r w:rsidR="007E370C">
        <w:rPr>
          <w:rFonts w:ascii="Arial" w:hAnsi="Arial" w:cs="Arial"/>
          <w:sz w:val="24"/>
          <w:szCs w:val="24"/>
        </w:rPr>
        <w:t>n para los sistemas anteriores.</w:t>
      </w:r>
      <w:r w:rsidR="007E370C" w:rsidRPr="00054D8E">
        <w:rPr>
          <w:rFonts w:ascii="Arial" w:hAnsi="Arial" w:cs="Arial"/>
          <w:sz w:val="24"/>
          <w:szCs w:val="24"/>
        </w:rPr>
        <w:t xml:space="preserve"> </w:t>
      </w:r>
    </w:p>
    <w:p w14:paraId="20746F4B" w14:textId="77777777" w:rsidR="007E370C" w:rsidRPr="00054D8E" w:rsidRDefault="007E370C" w:rsidP="007E370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54D8E">
        <w:rPr>
          <w:rFonts w:ascii="Arial" w:hAnsi="Arial" w:cs="Arial"/>
          <w:sz w:val="24"/>
          <w:szCs w:val="24"/>
        </w:rPr>
        <w:t>En medio de los dos ejes guías se localiza el tornillo sinfín, el cual se sujeta a las placas superior e inferior por medio de los rodamientos ax</w:t>
      </w:r>
      <w:r>
        <w:rPr>
          <w:rFonts w:ascii="Arial" w:hAnsi="Arial" w:cs="Arial"/>
          <w:sz w:val="24"/>
          <w:szCs w:val="24"/>
        </w:rPr>
        <w:t xml:space="preserve">iales, este </w:t>
      </w:r>
      <w:r w:rsidRPr="00054D8E">
        <w:rPr>
          <w:rFonts w:ascii="Arial" w:hAnsi="Arial" w:cs="Arial"/>
          <w:sz w:val="24"/>
          <w:szCs w:val="24"/>
        </w:rPr>
        <w:t xml:space="preserve">ensamble permite que el tornillo sinfín gire de forma libre. </w:t>
      </w:r>
    </w:p>
    <w:p w14:paraId="6A1D318E" w14:textId="40F1A22B" w:rsidR="00026100" w:rsidRDefault="007E370C" w:rsidP="0075442C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  <w:r>
        <w:rPr>
          <w:noProof/>
        </w:rPr>
        <w:drawing>
          <wp:inline distT="0" distB="0" distL="0" distR="0" wp14:anchorId="10E72DA1" wp14:editId="2B6E9AE9">
            <wp:extent cx="5612130" cy="26913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98" t="16993" r="16195" b="11863"/>
                    <a:stretch/>
                  </pic:blipFill>
                  <pic:spPr bwMode="auto">
                    <a:xfrm>
                      <a:off x="0" y="0"/>
                      <a:ext cx="5612130" cy="269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837F3" w14:textId="34C328F5" w:rsidR="002419D3" w:rsidRPr="00F029DA" w:rsidRDefault="00975DF9" w:rsidP="002419D3">
      <w:p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lastRenderedPageBreak/>
        <w:t>Cálculo</w:t>
      </w:r>
      <w:r w:rsidR="002419D3">
        <w:rPr>
          <w:rFonts w:ascii="Arial" w:hAnsi="Arial" w:cs="Arial"/>
          <w:color w:val="002060"/>
          <w:sz w:val="24"/>
          <w:szCs w:val="24"/>
        </w:rPr>
        <w:t xml:space="preserve"> del motor de traslación</w:t>
      </w:r>
      <w:r w:rsidR="002419D3" w:rsidRPr="00F029DA">
        <w:rPr>
          <w:rFonts w:ascii="Arial" w:hAnsi="Arial" w:cs="Arial"/>
          <w:color w:val="002060"/>
          <w:sz w:val="24"/>
          <w:szCs w:val="24"/>
        </w:rPr>
        <w:t>.</w:t>
      </w:r>
    </w:p>
    <w:p w14:paraId="0DE766C2" w14:textId="77777777" w:rsidR="002419D3" w:rsidRDefault="002419D3" w:rsidP="002419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 velocidad angular de giro en el de la rueda de traslación se calcula conociendo la velocidad máxima del traslado y el diámetro de la rueda.</w:t>
      </w:r>
    </w:p>
    <w:p w14:paraId="015DCF29" w14:textId="77777777" w:rsidR="002419D3" w:rsidRPr="00EA135E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Velocida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máx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180</m:t>
              </m:r>
              <m:f>
                <m:fPr>
                  <m:type m:val="skw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min</m:t>
                  </m:r>
                </m:den>
              </m:f>
            </m:e>
          </m:d>
        </m:oMath>
      </m:oMathPara>
    </w:p>
    <w:p w14:paraId="06E11198" w14:textId="77777777" w:rsidR="002419D3" w:rsidRPr="00EA135E" w:rsidRDefault="00766516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rueda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=500mm</m:t>
          </m:r>
        </m:oMath>
      </m:oMathPara>
    </w:p>
    <w:p w14:paraId="036CA274" w14:textId="77777777" w:rsidR="002419D3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La velocidad angular deseada en el eje del motor será la siguiente conociendo la relación del reductor y la velocidad deseada del eje de salida (de traslación).</w:t>
      </w:r>
    </w:p>
    <w:p w14:paraId="79A0FDE3" w14:textId="77777777" w:rsidR="002419D3" w:rsidRPr="00EA135E" w:rsidRDefault="00766516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motor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 reductor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i=114.59*19.74=2262 </m:t>
          </m:r>
          <m:f>
            <m:fPr>
              <m:type m:val="skw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rev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min</m:t>
              </m:r>
            </m:den>
          </m:f>
        </m:oMath>
      </m:oMathPara>
    </w:p>
    <w:p w14:paraId="3038E96F" w14:textId="77777777" w:rsidR="002419D3" w:rsidRDefault="002419D3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Esta es la velocidad angular deseada del motor, pero como se </w:t>
      </w:r>
      <w:proofErr w:type="gramStart"/>
      <w:r>
        <w:rPr>
          <w:rFonts w:ascii="Arial" w:eastAsiaTheme="minorEastAsia" w:hAnsi="Arial" w:cs="Arial"/>
          <w:sz w:val="24"/>
          <w:szCs w:val="24"/>
        </w:rPr>
        <w:t>regulara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mediante un variador de frecuencia, se deberá seleccionar una frecuencia determinada para obtenerla.</w:t>
      </w:r>
    </w:p>
    <w:p w14:paraId="12602237" w14:textId="77777777" w:rsidR="002419D3" w:rsidRDefault="002419D3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Si conocemos la velocidad del eje motor a 50 Hz, que es de 1460.76 </w:t>
      </w:r>
      <w:proofErr w:type="spellStart"/>
      <w:r>
        <w:rPr>
          <w:rFonts w:ascii="Arial" w:eastAsiaTheme="minorEastAsia" w:hAnsi="Arial" w:cs="Arial"/>
          <w:sz w:val="24"/>
          <w:szCs w:val="24"/>
        </w:rPr>
        <w:t>rev</w:t>
      </w:r>
      <w:proofErr w:type="spellEnd"/>
      <w:r>
        <w:rPr>
          <w:rFonts w:ascii="Arial" w:eastAsiaTheme="minorEastAsia" w:hAnsi="Arial" w:cs="Arial"/>
          <w:sz w:val="24"/>
          <w:szCs w:val="24"/>
        </w:rPr>
        <w:t>/min, podemos conocer la frecuencia que se deberá escoger para obtener la velocidad necesitada, sabiendo que la velocidad del motor es proporcional a la de la frecuencia.</w:t>
      </w:r>
    </w:p>
    <w:p w14:paraId="0D0D581F" w14:textId="77777777" w:rsidR="002419D3" w:rsidRPr="0073639A" w:rsidRDefault="00766516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2262 rev/min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1460.76 rev/min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f(Hz)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50 Hz</m:t>
              </m:r>
            </m:den>
          </m:f>
        </m:oMath>
      </m:oMathPara>
    </w:p>
    <w:p w14:paraId="7C705D8D" w14:textId="77777777" w:rsidR="00975DF9" w:rsidRDefault="002419D3" w:rsidP="00975DF9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2262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1460.76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*50=77 Hz</m:t>
          </m:r>
        </m:oMath>
      </m:oMathPara>
    </w:p>
    <w:p w14:paraId="47C11442" w14:textId="2D785562" w:rsidR="002419D3" w:rsidRPr="00975DF9" w:rsidRDefault="002419D3" w:rsidP="00975DF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>Resistencia de la rodadura</w:t>
      </w:r>
      <w:r w:rsidRPr="00F029DA">
        <w:rPr>
          <w:rFonts w:ascii="Arial" w:hAnsi="Arial" w:cs="Arial"/>
          <w:color w:val="002060"/>
          <w:sz w:val="24"/>
          <w:szCs w:val="24"/>
        </w:rPr>
        <w:t>.</w:t>
      </w:r>
    </w:p>
    <w:p w14:paraId="55330F27" w14:textId="77777777" w:rsidR="002419D3" w:rsidRDefault="002419D3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 fuerza de fricción que se produce en la rodadura entre la rueda y el carril de acero se calcula como:</w:t>
      </w:r>
    </w:p>
    <w:p w14:paraId="22D92994" w14:textId="77777777" w:rsidR="002419D3" w:rsidRPr="0073639A" w:rsidRDefault="00766516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=M g*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+f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*c</m:t>
              </m:r>
            </m:e>
          </m:d>
        </m:oMath>
      </m:oMathPara>
    </w:p>
    <w:p w14:paraId="001CE784" w14:textId="77777777" w:rsidR="002419D3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Donde:</w:t>
      </w:r>
    </w:p>
    <w:p w14:paraId="6FEA50C6" w14:textId="77777777" w:rsidR="002419D3" w:rsidRPr="0073639A" w:rsidRDefault="00766516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=Fuerza de fricción por roadura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</m:oMath>
      </m:oMathPara>
    </w:p>
    <w:p w14:paraId="0B29A103" w14:textId="77777777" w:rsidR="002419D3" w:rsidRPr="0073639A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M=Masa total de la maquina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Kg</m:t>
              </m:r>
            </m:e>
          </m:d>
        </m:oMath>
      </m:oMathPara>
    </w:p>
    <w:p w14:paraId="5712B34D" w14:textId="77777777" w:rsidR="002419D3" w:rsidRPr="0073639A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D=Diámetro de la rueda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mm</m:t>
              </m:r>
            </m:e>
          </m:d>
        </m:oMath>
      </m:oMathPara>
    </w:p>
    <w:p w14:paraId="03756831" w14:textId="77777777" w:rsidR="002419D3" w:rsidRPr="0073639A" w:rsidRDefault="00766516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,f,c=Valores para ruedas con rodamientos</m:t>
          </m:r>
        </m:oMath>
      </m:oMathPara>
    </w:p>
    <w:p w14:paraId="4A2AE3C3" w14:textId="77777777" w:rsidR="002419D3" w:rsidRPr="005E45F0" w:rsidRDefault="00766516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∴F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=18800 (9.81)*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500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0.005*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+0.5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*0.002</m:t>
              </m:r>
            </m:e>
          </m:d>
        </m:oMath>
      </m:oMathPara>
    </w:p>
    <w:p w14:paraId="6A708003" w14:textId="77777777" w:rsidR="002419D3" w:rsidRPr="005E45F0" w:rsidRDefault="00766516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=887.8N</m:t>
          </m:r>
        </m:oMath>
      </m:oMathPara>
    </w:p>
    <w:p w14:paraId="78EBDA90" w14:textId="7A0DAC22" w:rsidR="002419D3" w:rsidRPr="00F029DA" w:rsidRDefault="002419D3" w:rsidP="002419D3">
      <w:p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lastRenderedPageBreak/>
        <w:t>Potencia continua en el eje motor.</w:t>
      </w:r>
    </w:p>
    <w:p w14:paraId="0B2CC099" w14:textId="77777777" w:rsidR="002419D3" w:rsidRPr="005E45F0" w:rsidRDefault="00766516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100*n</m:t>
              </m:r>
            </m:den>
          </m:f>
        </m:oMath>
      </m:oMathPara>
    </w:p>
    <w:p w14:paraId="4EE571D7" w14:textId="77777777" w:rsidR="002419D3" w:rsidRPr="005E45F0" w:rsidRDefault="002419D3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887.805*3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1000*0.95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=2.80kW</m:t>
          </m:r>
        </m:oMath>
      </m:oMathPara>
    </w:p>
    <w:p w14:paraId="534D3127" w14:textId="77777777" w:rsidR="002419D3" w:rsidRDefault="002419D3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De este modo el par resistente en el eje motor en funcionamiento a velocidad constante se calcula conociendo la velocidad del eje motor de 2262 </w:t>
      </w:r>
      <w:proofErr w:type="spellStart"/>
      <w:r>
        <w:rPr>
          <w:rFonts w:ascii="Arial" w:eastAsiaTheme="minorEastAsia" w:hAnsi="Arial" w:cs="Arial"/>
          <w:sz w:val="24"/>
          <w:szCs w:val="24"/>
        </w:rPr>
        <w:t>rev</w:t>
      </w:r>
      <w:proofErr w:type="spellEnd"/>
      <w:r>
        <w:rPr>
          <w:rFonts w:ascii="Arial" w:eastAsiaTheme="minorEastAsia" w:hAnsi="Arial" w:cs="Arial"/>
          <w:sz w:val="24"/>
          <w:szCs w:val="24"/>
        </w:rPr>
        <w:t>/min.</w:t>
      </w:r>
    </w:p>
    <w:p w14:paraId="53637C29" w14:textId="77777777" w:rsidR="002419D3" w:rsidRPr="005E45F0" w:rsidRDefault="00766516" w:rsidP="002419D3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*9550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mot</m:t>
                  </m:r>
                </m:sub>
              </m:sSub>
            </m:den>
          </m:f>
        </m:oMath>
      </m:oMathPara>
    </w:p>
    <w:p w14:paraId="2A9F0650" w14:textId="77777777" w:rsidR="002419D3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Donde:</w:t>
      </w:r>
    </w:p>
    <w:p w14:paraId="31C2079A" w14:textId="77777777" w:rsidR="002419D3" w:rsidRPr="005E45F0" w:rsidRDefault="00766516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=Par resistente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Nm</m:t>
              </m:r>
            </m:e>
          </m:d>
        </m:oMath>
      </m:oMathPara>
    </w:p>
    <w:p w14:paraId="7BAA5EEE" w14:textId="77777777" w:rsidR="002419D3" w:rsidRPr="005E45F0" w:rsidRDefault="00766516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=Potencia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kW</m:t>
              </m:r>
            </m:e>
          </m:d>
        </m:oMath>
      </m:oMathPara>
    </w:p>
    <w:p w14:paraId="5208D54F" w14:textId="77777777" w:rsidR="002419D3" w:rsidRPr="005E45F0" w:rsidRDefault="00766516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mot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=Velocidad de giro del motor 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rev/min</m:t>
              </m:r>
            </m:e>
          </m:d>
        </m:oMath>
      </m:oMathPara>
    </w:p>
    <w:p w14:paraId="37EC137D" w14:textId="77777777" w:rsidR="002419D3" w:rsidRPr="0073639A" w:rsidRDefault="002419D3" w:rsidP="002419D3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2.80*9550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2262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=11.82 Nm</m:t>
          </m:r>
        </m:oMath>
      </m:oMathPara>
    </w:p>
    <w:p w14:paraId="3119416F" w14:textId="77777777" w:rsidR="00F03700" w:rsidRDefault="00F03700" w:rsidP="004A3FFA">
      <w:pPr>
        <w:spacing w:line="360" w:lineRule="auto"/>
        <w:jc w:val="both"/>
        <w:rPr>
          <w:rFonts w:ascii="Georgia" w:hAnsi="Georgia" w:cs="Times New Roman"/>
          <w:sz w:val="24"/>
          <w:szCs w:val="24"/>
        </w:rPr>
      </w:pPr>
    </w:p>
    <w:p w14:paraId="0BAB279F" w14:textId="42CF9879" w:rsidR="00332666" w:rsidRPr="00A90204" w:rsidRDefault="00332666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A90204">
        <w:rPr>
          <w:rFonts w:ascii="Georgia" w:hAnsi="Georgia" w:cs="Times New Roman"/>
          <w:b/>
          <w:color w:val="002060"/>
          <w:sz w:val="24"/>
          <w:szCs w:val="24"/>
        </w:rPr>
        <w:t>Referencia</w:t>
      </w:r>
      <w:r w:rsidR="00ED291B" w:rsidRPr="00A90204">
        <w:rPr>
          <w:rFonts w:ascii="Georgia" w:hAnsi="Georgia" w:cs="Times New Roman"/>
          <w:b/>
          <w:color w:val="002060"/>
          <w:sz w:val="24"/>
          <w:szCs w:val="24"/>
        </w:rPr>
        <w:t>s:</w:t>
      </w:r>
    </w:p>
    <w:p w14:paraId="2E46AD96" w14:textId="08EF571C" w:rsidR="00520D0B" w:rsidRDefault="00766516" w:rsidP="004A3FFA">
      <w:pPr>
        <w:spacing w:line="360" w:lineRule="auto"/>
        <w:jc w:val="both"/>
      </w:pPr>
      <w:sdt>
        <w:sdtPr>
          <w:id w:val="-1578817751"/>
          <w:citation/>
        </w:sdtPr>
        <w:sdtEndPr/>
        <w:sdtContent>
          <w:r w:rsidR="00520D0B">
            <w:fldChar w:fldCharType="begin"/>
          </w:r>
          <w:r w:rsidR="00520D0B">
            <w:instrText xml:space="preserve"> CITATION Wik \l 2058 </w:instrText>
          </w:r>
          <w:r w:rsidR="00520D0B">
            <w:fldChar w:fldCharType="separate"/>
          </w:r>
          <w:r w:rsidR="00520D0B">
            <w:rPr>
              <w:noProof/>
            </w:rPr>
            <w:t>(Wikipedia, s.f.)</w:t>
          </w:r>
          <w:r w:rsidR="00520D0B">
            <w:fldChar w:fldCharType="end"/>
          </w:r>
        </w:sdtContent>
      </w:sdt>
    </w:p>
    <w:p w14:paraId="61313FAB" w14:textId="5645024F" w:rsidR="00332666" w:rsidRDefault="00766516" w:rsidP="004A3FFA">
      <w:pPr>
        <w:spacing w:line="360" w:lineRule="auto"/>
        <w:jc w:val="both"/>
        <w:rPr>
          <w:rStyle w:val="Hipervnculo"/>
          <w:rFonts w:ascii="Georgia" w:hAnsi="Georgia"/>
          <w:sz w:val="20"/>
        </w:rPr>
      </w:pPr>
      <w:hyperlink r:id="rId17" w:history="1">
        <w:r w:rsidR="00332666" w:rsidRPr="00BD032A">
          <w:rPr>
            <w:rStyle w:val="Hipervnculo"/>
            <w:rFonts w:ascii="Georgia" w:hAnsi="Georgia"/>
            <w:sz w:val="20"/>
          </w:rPr>
          <w:t>https://www.uaeh.edu.mx/docencia/Tesis/icbi/licenciatura/documentos/Robot%20cartesiano%20seguimiento%20de%20trayectorias.pdf</w:t>
        </w:r>
      </w:hyperlink>
    </w:p>
    <w:p w14:paraId="30766213" w14:textId="77777777" w:rsidR="002A1B81" w:rsidRPr="00BD032A" w:rsidRDefault="002A1B81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</w:p>
    <w:sectPr w:rsidR="002A1B81" w:rsidRPr="00BD032A" w:rsidSect="00E87E2A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417" w:right="1701" w:bottom="1417" w:left="1701" w:header="454" w:footer="454" w:gutter="0"/>
      <w:pgBorders w:offsetFrom="page">
        <w:top w:val="thinThickThinSmallGap" w:sz="24" w:space="24" w:color="FF0000"/>
        <w:left w:val="thinThickThinSmallGap" w:sz="24" w:space="24" w:color="FF0000"/>
        <w:bottom w:val="thinThickThinSmallGap" w:sz="24" w:space="24" w:color="FF0000"/>
        <w:right w:val="thinThickThinSmallGap" w:sz="24" w:space="24" w:color="FF0000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8DB44" w14:textId="77777777" w:rsidR="00C233FB" w:rsidRDefault="00C233FB">
      <w:pPr>
        <w:spacing w:after="0" w:line="240" w:lineRule="auto"/>
      </w:pPr>
      <w:r>
        <w:separator/>
      </w:r>
    </w:p>
  </w:endnote>
  <w:endnote w:type="continuationSeparator" w:id="0">
    <w:p w14:paraId="6324489E" w14:textId="77777777" w:rsidR="00C233FB" w:rsidRDefault="00C2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23B60" w14:textId="6D164CCD" w:rsidR="5102FE4B" w:rsidRPr="0009430C" w:rsidRDefault="5102FE4B" w:rsidP="5102FE4B">
    <w:pPr>
      <w:pStyle w:val="Piedepgina"/>
      <w:jc w:val="right"/>
      <w:rPr>
        <w:rFonts w:ascii="Times New Roman" w:hAnsi="Times New Roman" w:cs="Times New Roman"/>
      </w:rPr>
    </w:pPr>
    <w:r w:rsidRPr="0009430C">
      <w:rPr>
        <w:rFonts w:ascii="Times New Roman" w:hAnsi="Times New Roman" w:cs="Times New Roman"/>
      </w:rPr>
      <w:fldChar w:fldCharType="begin"/>
    </w:r>
    <w:r w:rsidRPr="0009430C">
      <w:rPr>
        <w:rFonts w:ascii="Times New Roman" w:hAnsi="Times New Roman" w:cs="Times New Roman"/>
      </w:rPr>
      <w:instrText>PAGE</w:instrText>
    </w:r>
    <w:r w:rsidRPr="0009430C">
      <w:rPr>
        <w:rFonts w:ascii="Times New Roman" w:hAnsi="Times New Roman" w:cs="Times New Roman"/>
      </w:rPr>
      <w:fldChar w:fldCharType="separate"/>
    </w:r>
    <w:r w:rsidR="00520D0B">
      <w:rPr>
        <w:rFonts w:ascii="Times New Roman" w:hAnsi="Times New Roman" w:cs="Times New Roman"/>
        <w:noProof/>
      </w:rPr>
      <w:t>2</w:t>
    </w:r>
    <w:r w:rsidRPr="0009430C">
      <w:rPr>
        <w:rFonts w:ascii="Times New Roman" w:hAnsi="Times New Roman" w:cs="Times New Roman"/>
      </w:rPr>
      <w:fldChar w:fldCharType="end"/>
    </w:r>
    <w:r w:rsidRPr="0009430C">
      <w:rPr>
        <w:rFonts w:ascii="Times New Roman" w:hAnsi="Times New Roman" w:cs="Times New Roman"/>
      </w:rPr>
      <w:t xml:space="preserve"> de </w:t>
    </w:r>
    <w:r w:rsidRPr="0009430C">
      <w:rPr>
        <w:rFonts w:ascii="Times New Roman" w:hAnsi="Times New Roman" w:cs="Times New Roman"/>
      </w:rPr>
      <w:fldChar w:fldCharType="begin"/>
    </w:r>
    <w:r w:rsidRPr="0009430C">
      <w:rPr>
        <w:rFonts w:ascii="Times New Roman" w:hAnsi="Times New Roman" w:cs="Times New Roman"/>
      </w:rPr>
      <w:instrText>NUMPAGES</w:instrText>
    </w:r>
    <w:r w:rsidRPr="0009430C">
      <w:rPr>
        <w:rFonts w:ascii="Times New Roman" w:hAnsi="Times New Roman" w:cs="Times New Roman"/>
      </w:rPr>
      <w:fldChar w:fldCharType="separate"/>
    </w:r>
    <w:r w:rsidR="00520D0B">
      <w:rPr>
        <w:rFonts w:ascii="Times New Roman" w:hAnsi="Times New Roman" w:cs="Times New Roman"/>
        <w:noProof/>
      </w:rPr>
      <w:t>3</w:t>
    </w:r>
    <w:r w:rsidRPr="0009430C">
      <w:rPr>
        <w:rFonts w:ascii="Times New Roman" w:hAnsi="Times New Roman" w:cs="Times New Roman"/>
      </w:rPr>
      <w:fldChar w:fldCharType="end"/>
    </w:r>
  </w:p>
  <w:p w14:paraId="716D1413" w14:textId="019C259F" w:rsidR="000861C8" w:rsidRPr="0009430C" w:rsidRDefault="00522394">
    <w:pPr>
      <w:pStyle w:val="Piedepgina"/>
    </w:pPr>
    <w:r w:rsidRPr="0009430C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4CF18" w14:textId="77777777" w:rsidR="00C233FB" w:rsidRDefault="00C233FB">
      <w:pPr>
        <w:spacing w:after="0" w:line="240" w:lineRule="auto"/>
      </w:pPr>
      <w:r>
        <w:separator/>
      </w:r>
    </w:p>
  </w:footnote>
  <w:footnote w:type="continuationSeparator" w:id="0">
    <w:p w14:paraId="1AAA6BD3" w14:textId="77777777" w:rsidR="00C233FB" w:rsidRDefault="00C233FB">
      <w:pPr>
        <w:spacing w:after="0" w:line="240" w:lineRule="auto"/>
      </w:pPr>
      <w:r>
        <w:continuationSeparator/>
      </w:r>
    </w:p>
  </w:footnote>
  <w:footnote w:id="1">
    <w:p w14:paraId="746F884C" w14:textId="4817C1FA" w:rsidR="00026100" w:rsidRDefault="00026100" w:rsidP="00026100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F6363" w14:textId="45A28608" w:rsidR="002757EC" w:rsidRDefault="00766516">
    <w:pPr>
      <w:pStyle w:val="Encabezado"/>
    </w:pPr>
    <w:r>
      <w:rPr>
        <w:noProof/>
        <w:lang w:eastAsia="es-MX"/>
      </w:rPr>
      <w:pict w14:anchorId="06FCB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2016" o:spid="_x0000_s2050" type="#_x0000_t75" style="position:absolute;margin-left:0;margin-top:0;width:441.9pt;height:441.9pt;z-index:-251657216;mso-position-horizontal:center;mso-position-horizontal-relative:margin;mso-position-vertical:center;mso-position-vertical-relative:margin" o:allowincell="f">
          <v:imagedata r:id="rId1" o:title="CUeq3LKx_400x40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C582E" w14:textId="23869040" w:rsidR="00E87E2A" w:rsidRDefault="00766516" w:rsidP="5102FE4B">
    <w:pPr>
      <w:pStyle w:val="Encabezado"/>
      <w:rPr>
        <w:rFonts w:ascii="Kristen ITC" w:hAnsi="Kristen ITC" w:cs="Times New Roman"/>
        <w:b/>
        <w:color w:val="FF0000"/>
        <w:sz w:val="20"/>
        <w:szCs w:val="24"/>
      </w:rPr>
    </w:pPr>
    <w:r>
      <w:rPr>
        <w:rFonts w:ascii="Kristen ITC" w:hAnsi="Kristen ITC" w:cs="Times New Roman"/>
        <w:b/>
        <w:noProof/>
        <w:color w:val="FF0000"/>
        <w:sz w:val="20"/>
        <w:szCs w:val="24"/>
        <w:lang w:eastAsia="es-MX"/>
      </w:rPr>
      <w:pict w14:anchorId="7C58B7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2017" o:spid="_x0000_s2051" type="#_x0000_t75" style="position:absolute;margin-left:0;margin-top:0;width:441.9pt;height:441.9pt;z-index:-251656192;mso-position-horizontal:center;mso-position-horizontal-relative:margin;mso-position-vertical:center;mso-position-vertical-relative:margin" o:allowincell="f">
          <v:imagedata r:id="rId1" o:title="CUeq3LKx_400x400" gain="19661f" blacklevel="22938f"/>
          <w10:wrap anchorx="margin" anchory="margin"/>
        </v:shape>
      </w:pict>
    </w:r>
  </w:p>
  <w:p w14:paraId="0306F322" w14:textId="567E13D9" w:rsidR="000861C8" w:rsidRPr="00631321" w:rsidRDefault="00522394" w:rsidP="5102FE4B">
    <w:pPr>
      <w:pStyle w:val="Encabezado"/>
      <w:rPr>
        <w:rFonts w:ascii="Georgia" w:hAnsi="Georgia" w:cs="Times New Roman"/>
        <w:b/>
        <w:color w:val="002060"/>
        <w:sz w:val="20"/>
        <w:szCs w:val="24"/>
      </w:rPr>
    </w:pPr>
    <w:r w:rsidRPr="00631321">
      <w:rPr>
        <w:rFonts w:ascii="Georgia" w:hAnsi="Georgia" w:cs="Times New Roman"/>
        <w:b/>
        <w:color w:val="FF0000"/>
        <w:sz w:val="20"/>
        <w:szCs w:val="24"/>
      </w:rPr>
      <w:t>UPZMG</w:t>
    </w:r>
    <w:r w:rsidRPr="00631321">
      <w:rPr>
        <w:rFonts w:ascii="Georgia" w:hAnsi="Georgia" w:cs="Times New Roman"/>
        <w:sz w:val="20"/>
      </w:rPr>
      <w:tab/>
    </w:r>
    <w:r w:rsidRPr="00631321">
      <w:rPr>
        <w:rFonts w:ascii="Georgia" w:hAnsi="Georgia" w:cs="Times New Roman"/>
        <w:sz w:val="20"/>
      </w:rPr>
      <w:tab/>
    </w:r>
    <w:r w:rsidR="00E87E2A" w:rsidRPr="00631321">
      <w:rPr>
        <w:rFonts w:ascii="Georgia" w:hAnsi="Georgia" w:cs="Times New Roman"/>
        <w:b/>
        <w:color w:val="002060"/>
        <w:sz w:val="20"/>
      </w:rPr>
      <w:t>Dinámica y Control</w:t>
    </w:r>
    <w:r w:rsidR="002A20E5" w:rsidRPr="00631321">
      <w:rPr>
        <w:rFonts w:ascii="Georgia" w:hAnsi="Georgia" w:cs="Times New Roman"/>
        <w:b/>
        <w:color w:val="002060"/>
        <w:sz w:val="20"/>
      </w:rPr>
      <w:t xml:space="preserve"> de Robot</w:t>
    </w:r>
    <w:r w:rsidR="00CA6E7A" w:rsidRPr="00631321">
      <w:rPr>
        <w:rFonts w:ascii="Georgia" w:hAnsi="Georgia" w:cs="Times New Roman"/>
        <w:b/>
        <w:color w:val="002060"/>
        <w:sz w:val="20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B64A6" w14:textId="59C48C9A" w:rsidR="002757EC" w:rsidRDefault="00766516">
    <w:pPr>
      <w:pStyle w:val="Encabezado"/>
    </w:pPr>
    <w:r>
      <w:rPr>
        <w:noProof/>
        <w:lang w:eastAsia="es-MX"/>
      </w:rPr>
      <w:pict w14:anchorId="6452D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2015" o:spid="_x0000_s2049" type="#_x0000_t75" style="position:absolute;margin-left:0;margin-top:0;width:441.9pt;height:441.9pt;z-index:-251658240;mso-position-horizontal:center;mso-position-horizontal-relative:margin;mso-position-vertical:center;mso-position-vertical-relative:margin" o:allowincell="f">
          <v:imagedata r:id="rId1" o:title="CUeq3LKx_400x40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D0524"/>
    <w:multiLevelType w:val="hybridMultilevel"/>
    <w:tmpl w:val="3C6C4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64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8336D"/>
    <w:multiLevelType w:val="hybridMultilevel"/>
    <w:tmpl w:val="39BA25D6"/>
    <w:lvl w:ilvl="0" w:tplc="04381A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02FE4B"/>
    <w:rsid w:val="00026100"/>
    <w:rsid w:val="000861C8"/>
    <w:rsid w:val="0009430C"/>
    <w:rsid w:val="000A6E42"/>
    <w:rsid w:val="001072F1"/>
    <w:rsid w:val="00114BB8"/>
    <w:rsid w:val="00116E2B"/>
    <w:rsid w:val="00196302"/>
    <w:rsid w:val="001A3A9A"/>
    <w:rsid w:val="002419D3"/>
    <w:rsid w:val="002757EC"/>
    <w:rsid w:val="002A1B81"/>
    <w:rsid w:val="002A20E5"/>
    <w:rsid w:val="003051CA"/>
    <w:rsid w:val="00332666"/>
    <w:rsid w:val="00380A6F"/>
    <w:rsid w:val="00383F98"/>
    <w:rsid w:val="003C2E99"/>
    <w:rsid w:val="0047581E"/>
    <w:rsid w:val="004A3FFA"/>
    <w:rsid w:val="004F2945"/>
    <w:rsid w:val="004F5DC6"/>
    <w:rsid w:val="00503478"/>
    <w:rsid w:val="00520D0B"/>
    <w:rsid w:val="00522394"/>
    <w:rsid w:val="005B0C10"/>
    <w:rsid w:val="00631321"/>
    <w:rsid w:val="0068278D"/>
    <w:rsid w:val="00690944"/>
    <w:rsid w:val="006B4318"/>
    <w:rsid w:val="006D72A9"/>
    <w:rsid w:val="0075442C"/>
    <w:rsid w:val="00766516"/>
    <w:rsid w:val="007E370C"/>
    <w:rsid w:val="00807EE9"/>
    <w:rsid w:val="00814B71"/>
    <w:rsid w:val="0083214C"/>
    <w:rsid w:val="008E44A8"/>
    <w:rsid w:val="0092018C"/>
    <w:rsid w:val="0092028F"/>
    <w:rsid w:val="00921838"/>
    <w:rsid w:val="00975DF9"/>
    <w:rsid w:val="009806CD"/>
    <w:rsid w:val="009B40A5"/>
    <w:rsid w:val="009E1822"/>
    <w:rsid w:val="009F42F6"/>
    <w:rsid w:val="00A43A6A"/>
    <w:rsid w:val="00A90204"/>
    <w:rsid w:val="00B772E4"/>
    <w:rsid w:val="00BD032A"/>
    <w:rsid w:val="00C233FB"/>
    <w:rsid w:val="00CA1AD3"/>
    <w:rsid w:val="00CA6E7A"/>
    <w:rsid w:val="00CF3FA4"/>
    <w:rsid w:val="00D53E96"/>
    <w:rsid w:val="00D96FEB"/>
    <w:rsid w:val="00E85228"/>
    <w:rsid w:val="00E87E2A"/>
    <w:rsid w:val="00ED291B"/>
    <w:rsid w:val="00EE448C"/>
    <w:rsid w:val="00F03700"/>
    <w:rsid w:val="00F32005"/>
    <w:rsid w:val="00F6498B"/>
    <w:rsid w:val="00F964F6"/>
    <w:rsid w:val="5102F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F3C1AD"/>
  <w15:docId w15:val="{FCD97238-568C-41D2-B452-08EC03A8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kern w:val="2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20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2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3326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D032A"/>
    <w:pPr>
      <w:ind w:left="720"/>
      <w:contextualSpacing/>
    </w:pPr>
  </w:style>
  <w:style w:type="paragraph" w:customStyle="1" w:styleId="Default">
    <w:name w:val="Default"/>
    <w:qFormat/>
    <w:rsid w:val="002A1B81"/>
    <w:pPr>
      <w:widowControl w:val="0"/>
    </w:pPr>
    <w:rPr>
      <w:rFonts w:ascii="Times" w:eastAsia="Times New Roman" w:hAnsi="Times" w:cs="Times"/>
      <w:color w:val="000000"/>
      <w:kern w:val="0"/>
      <w:sz w:val="24"/>
      <w:szCs w:val="24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5B9BD5" w:themeColor="accent1"/>
      <w:kern w:val="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1"/>
    <w:rPr>
      <w:rFonts w:asciiTheme="minorHAnsi" w:eastAsiaTheme="minorHAnsi" w:hAnsiTheme="minorHAnsi" w:cstheme="minorBidi"/>
      <w:i/>
      <w:iCs/>
      <w:color w:val="5B9BD5" w:themeColor="accent1"/>
      <w:kern w:val="0"/>
    </w:rPr>
  </w:style>
  <w:style w:type="table" w:styleId="Tablaconcuadrcula1clara-nfasis5">
    <w:name w:val="Grid Table 1 Light Accent 5"/>
    <w:basedOn w:val="Tablanormal"/>
    <w:uiPriority w:val="46"/>
    <w:rsid w:val="002A1B81"/>
    <w:rPr>
      <w:rFonts w:asciiTheme="minorHAnsi" w:eastAsiaTheme="minorHAnsi" w:hAnsiTheme="minorHAnsi" w:cstheme="minorBidi"/>
      <w:kern w:val="0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uiPriority w:val="10"/>
    <w:qFormat/>
    <w:rsid w:val="002A1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814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026100"/>
    <w:pPr>
      <w:spacing w:after="0" w:line="240" w:lineRule="auto"/>
    </w:pPr>
    <w:rPr>
      <w:rFonts w:asciiTheme="minorHAnsi" w:eastAsiaTheme="minorHAnsi" w:hAnsiTheme="minorHAnsi" w:cstheme="minorBidi"/>
      <w:kern w:val="0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6100"/>
    <w:rPr>
      <w:rFonts w:asciiTheme="minorHAnsi" w:eastAsiaTheme="minorHAnsi" w:hAnsiTheme="minorHAnsi" w:cstheme="minorBidi"/>
      <w:kern w:val="0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2610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F320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obot_industrial" TargetMode="External"/><Relationship Id="rId13" Type="http://schemas.openxmlformats.org/officeDocument/2006/relationships/hyperlink" Target="file:///F:\Universidad\9no%20Cuatrimestre\Din&#225;mica%20y%20Control%20de%20Robots\Hern&#225;ndez.Castillo.Ana.Yuritzi\Proyecto\Proyecto1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Control_num%C3%A9rico" TargetMode="External"/><Relationship Id="rId17" Type="http://schemas.openxmlformats.org/officeDocument/2006/relationships/hyperlink" Target="https://www.uaeh.edu.mx/docencia/Tesis/icbi/licenciatura/documentos/Robot%20cartesiano%20seguimiento%20de%20trayectorias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Coordenadas_cartesiana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Brazo_rob%C3%B3tico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ngulo_recto" TargetMode="External"/><Relationship Id="rId14" Type="http://schemas.openxmlformats.org/officeDocument/2006/relationships/hyperlink" Target="file:///F:\Universidad\9no%20Cuatrimestre\Din&#225;mica%20y%20Control%20de%20Robots\Hern&#225;ndez.Castillo.Ana.Yuritzi\Proyecto\Proyecto1.mpp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{0CAC0881-82FC-4B88-9913-330182C0D054}</b:Guid>
    <b:Title>Wikipedia</b:Title>
    <b:InternetSiteTitle>Wikipedia</b:InternetSiteTitle>
    <b:Month>Mayo</b:Month>
    <b:Day>2019</b:Day>
    <b:URL>https://es.wikipedia.org/wiki/Robot_de_coordenadas_cartesianas</b:URL>
    <b:RefOrder>1</b:RefOrder>
  </b:Source>
</b:Sources>
</file>

<file path=customXml/itemProps1.xml><?xml version="1.0" encoding="utf-8"?>
<ds:datastoreItem xmlns:ds="http://schemas.openxmlformats.org/officeDocument/2006/customXml" ds:itemID="{27908E95-181C-42EE-BD03-9D5393109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1618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Farid Carrillo Ochoa</dc:creator>
  <dc:description/>
  <cp:lastModifiedBy>Ana Yuritzi Hernández Castillo.</cp:lastModifiedBy>
  <cp:revision>4</cp:revision>
  <cp:lastPrinted>2019-06-28T23:57:00Z</cp:lastPrinted>
  <dcterms:created xsi:type="dcterms:W3CDTF">2019-06-28T23:57:00Z</dcterms:created>
  <dcterms:modified xsi:type="dcterms:W3CDTF">2019-07-02T18:14:00Z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