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F075" w14:textId="06AD7608" w:rsidR="00DB06B0" w:rsidRDefault="00C92826" w:rsidP="007745F5">
      <w:pPr>
        <w:spacing w:after="0" w:line="259" w:lineRule="auto"/>
        <w:ind w:right="0" w:firstLine="0"/>
        <w:jc w:val="center"/>
      </w:pPr>
      <w:r>
        <w:rPr>
          <w:sz w:val="48"/>
        </w:rPr>
        <w:t>Aplicación M</w:t>
      </w:r>
      <w:r w:rsidR="003C19E7">
        <w:rPr>
          <w:sz w:val="48"/>
        </w:rPr>
        <w:t>óvil con IA</w:t>
      </w:r>
      <w:r w:rsidR="00105A67">
        <w:rPr>
          <w:sz w:val="48"/>
        </w:rPr>
        <w:t xml:space="preserve"> para diagnóstico dental oportuno</w:t>
      </w:r>
      <w:r w:rsidR="00E77A0F">
        <w:rPr>
          <w:sz w:val="48"/>
        </w:rPr>
        <w:t xml:space="preserve"> (INCO)</w:t>
      </w:r>
    </w:p>
    <w:p w14:paraId="588E9C62" w14:textId="28644562" w:rsidR="00DB06B0" w:rsidRDefault="00532EC7">
      <w:pPr>
        <w:spacing w:after="77" w:line="259" w:lineRule="auto"/>
        <w:ind w:right="3" w:firstLine="0"/>
        <w:jc w:val="center"/>
      </w:pPr>
      <w:r>
        <w:rPr>
          <w:sz w:val="22"/>
        </w:rPr>
        <w:t xml:space="preserve">Jose Luis Serna </w:t>
      </w:r>
      <w:proofErr w:type="spellStart"/>
      <w:r>
        <w:rPr>
          <w:sz w:val="22"/>
        </w:rPr>
        <w:t>Serna</w:t>
      </w:r>
      <w:proofErr w:type="spellEnd"/>
      <w:r w:rsidR="007745F5">
        <w:rPr>
          <w:sz w:val="22"/>
        </w:rPr>
        <w:t xml:space="preserve">, </w:t>
      </w:r>
      <w:r>
        <w:rPr>
          <w:sz w:val="22"/>
        </w:rPr>
        <w:t>Felipe Saul Cabrera Zaragoza</w:t>
      </w:r>
      <w:r w:rsidR="0004760F">
        <w:rPr>
          <w:sz w:val="22"/>
        </w:rPr>
        <w:t xml:space="preserve">, </w:t>
      </w:r>
      <w:r w:rsidR="00C92826">
        <w:rPr>
          <w:sz w:val="22"/>
        </w:rPr>
        <w:t>Jorge Alberto Briseño García</w:t>
      </w:r>
      <w:r w:rsidR="007745F5">
        <w:rPr>
          <w:sz w:val="22"/>
        </w:rPr>
        <w:t xml:space="preserve">, </w:t>
      </w:r>
      <w:r w:rsidR="00C92826" w:rsidRPr="00C92826">
        <w:rPr>
          <w:sz w:val="22"/>
        </w:rPr>
        <w:t>Violeta Del Rocío Becerra Velázquez</w:t>
      </w:r>
    </w:p>
    <w:p w14:paraId="5A668780" w14:textId="285074A0" w:rsidR="007745F5" w:rsidRDefault="00F56C38" w:rsidP="00F56C38">
      <w:pPr>
        <w:spacing w:after="4" w:line="309" w:lineRule="auto"/>
        <w:ind w:left="1560" w:right="1927" w:hanging="10"/>
        <w:jc w:val="center"/>
        <w:rPr>
          <w:i/>
        </w:rPr>
      </w:pPr>
      <w:r w:rsidRPr="007745F5">
        <w:rPr>
          <w:i/>
        </w:rPr>
        <w:t>CENTRO UNIVERSITARIO DE CIENCIAS EXACTAS E INGENIERÍAS</w:t>
      </w:r>
      <w:r>
        <w:rPr>
          <w:i/>
        </w:rPr>
        <w:t>, (CUCEI, UDG)</w:t>
      </w:r>
    </w:p>
    <w:p w14:paraId="4053D951" w14:textId="02B1E6E2" w:rsidR="00DB06B0" w:rsidRDefault="008D6BE2">
      <w:pPr>
        <w:spacing w:after="4" w:line="309" w:lineRule="auto"/>
        <w:ind w:left="1938" w:right="1927" w:hanging="10"/>
        <w:jc w:val="center"/>
      </w:pPr>
      <w:r>
        <w:rPr>
          <w:rFonts w:ascii="Courier New" w:eastAsia="Courier New" w:hAnsi="Courier New" w:cs="Courier New"/>
          <w:sz w:val="18"/>
        </w:rPr>
        <w:t>jose.serna2923@alumnos.udg.mx</w:t>
      </w:r>
    </w:p>
    <w:p w14:paraId="6BC4D290" w14:textId="7022A5F6" w:rsidR="00DB06B0" w:rsidRDefault="008D6BE2" w:rsidP="00633CC7">
      <w:pPr>
        <w:spacing w:after="4" w:line="309" w:lineRule="auto"/>
        <w:ind w:right="1927" w:firstLine="0"/>
        <w:rPr>
          <w:rFonts w:ascii="Courier New" w:eastAsia="Courier New" w:hAnsi="Courier New" w:cs="Courier New"/>
          <w:sz w:val="18"/>
        </w:rPr>
      </w:pPr>
      <w:r>
        <w:rPr>
          <w:rFonts w:ascii="Courier New" w:eastAsia="Courier New" w:hAnsi="Courier New" w:cs="Courier New"/>
          <w:sz w:val="18"/>
        </w:rPr>
        <w:t xml:space="preserve">               </w:t>
      </w:r>
      <w:r w:rsidR="0020057A">
        <w:rPr>
          <w:rFonts w:ascii="Courier New" w:eastAsia="Courier New" w:hAnsi="Courier New" w:cs="Courier New"/>
          <w:sz w:val="18"/>
        </w:rPr>
        <w:t xml:space="preserve"> </w:t>
      </w:r>
      <w:r w:rsidR="00633CC7">
        <w:rPr>
          <w:rFonts w:ascii="Courier New" w:eastAsia="Courier New" w:hAnsi="Courier New" w:cs="Courier New"/>
          <w:sz w:val="18"/>
        </w:rPr>
        <w:t xml:space="preserve"> </w:t>
      </w:r>
      <w:r>
        <w:rPr>
          <w:rFonts w:ascii="Courier New" w:eastAsia="Courier New" w:hAnsi="Courier New" w:cs="Courier New"/>
          <w:sz w:val="18"/>
        </w:rPr>
        <w:t>felipe.cabrera6744@alumnos.udg.mx</w:t>
      </w:r>
    </w:p>
    <w:p w14:paraId="40DB7DE4" w14:textId="508E79D7" w:rsidR="008D6BE2" w:rsidRPr="008D6BE2" w:rsidRDefault="008D6BE2">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jorge.briseno4387@alumnos.udg.mx</w:t>
      </w:r>
    </w:p>
    <w:p w14:paraId="58637A3F" w14:textId="581637D2" w:rsidR="007745F5" w:rsidRDefault="0020057A" w:rsidP="0020057A">
      <w:pPr>
        <w:spacing w:after="4" w:line="309" w:lineRule="auto"/>
        <w:ind w:right="1927"/>
        <w:rPr>
          <w:rFonts w:ascii="Courier New" w:eastAsia="Courier New" w:hAnsi="Courier New" w:cs="Courier New"/>
          <w:sz w:val="18"/>
        </w:rPr>
      </w:pPr>
      <w:r>
        <w:rPr>
          <w:rFonts w:ascii="Courier New" w:eastAsia="Courier New" w:hAnsi="Courier New" w:cs="Courier New"/>
          <w:sz w:val="18"/>
        </w:rPr>
        <w:t xml:space="preserve">               violeta.becerra@academicos.udg.mx</w:t>
      </w:r>
    </w:p>
    <w:p w14:paraId="4640D57B" w14:textId="6DD3C9C3" w:rsidR="007745F5" w:rsidRDefault="007745F5">
      <w:pPr>
        <w:spacing w:after="4" w:line="309" w:lineRule="auto"/>
        <w:ind w:left="1938" w:right="1927" w:hanging="10"/>
        <w:jc w:val="center"/>
      </w:pPr>
    </w:p>
    <w:p w14:paraId="78CECBDB" w14:textId="77777777" w:rsidR="00DB06B0" w:rsidRDefault="00DB06B0" w:rsidP="007745F5">
      <w:pPr>
        <w:ind w:firstLine="0"/>
        <w:sectPr w:rsidR="00DB06B0">
          <w:pgSz w:w="12240" w:h="15840"/>
          <w:pgMar w:top="1094" w:right="2427" w:bottom="1507" w:left="2426" w:header="720" w:footer="720" w:gutter="0"/>
          <w:cols w:space="720"/>
        </w:sectPr>
      </w:pPr>
    </w:p>
    <w:p w14:paraId="306F7FFA" w14:textId="00621F25" w:rsidR="00DB06B0" w:rsidRDefault="0004760F">
      <w:pPr>
        <w:spacing w:after="220" w:line="239" w:lineRule="auto"/>
        <w:ind w:firstLine="0"/>
        <w:rPr>
          <w:b/>
          <w:sz w:val="18"/>
        </w:rPr>
      </w:pPr>
      <w:commentRangeStart w:id="0"/>
      <w:proofErr w:type="spellStart"/>
      <w:r>
        <w:rPr>
          <w:b/>
          <w:i/>
          <w:sz w:val="18"/>
        </w:rPr>
        <w:t>Abstract</w:t>
      </w:r>
      <w:proofErr w:type="spellEnd"/>
      <w:r>
        <w:rPr>
          <w:b/>
          <w:sz w:val="18"/>
        </w:rPr>
        <w:t xml:space="preserve">— Este documento es un ejemplo de formato </w:t>
      </w:r>
      <w:r w:rsidR="00866D9A">
        <w:rPr>
          <w:b/>
          <w:sz w:val="18"/>
        </w:rPr>
        <w:t>basado</w:t>
      </w:r>
      <w:r>
        <w:rPr>
          <w:b/>
          <w:sz w:val="18"/>
        </w:rPr>
        <w:t xml:space="preserve"> </w:t>
      </w:r>
      <w:r w:rsidR="00866D9A">
        <w:rPr>
          <w:b/>
          <w:sz w:val="18"/>
        </w:rPr>
        <w:t>en</w:t>
      </w:r>
      <w:r>
        <w:rPr>
          <w:b/>
          <w:sz w:val="18"/>
        </w:rPr>
        <w:t xml:space="preserve"> las normas de IEEE para </w:t>
      </w:r>
      <w:r w:rsidR="00866D9A">
        <w:rPr>
          <w:b/>
          <w:sz w:val="18"/>
        </w:rPr>
        <w:t xml:space="preserve">presentar </w:t>
      </w:r>
      <w:r>
        <w:rPr>
          <w:b/>
          <w:sz w:val="18"/>
        </w:rPr>
        <w:t>un proyecto</w:t>
      </w:r>
      <w:r w:rsidR="00866D9A">
        <w:rPr>
          <w:b/>
          <w:sz w:val="18"/>
        </w:rPr>
        <w:t xml:space="preserve"> modular terminado</w:t>
      </w:r>
      <w:r>
        <w:rPr>
          <w:b/>
          <w:sz w:val="18"/>
        </w:rPr>
        <w:t xml:space="preserve">. Los autores deben seguir las instrucciones, incluyendo formato y tamaño de papel para mantener el estándar de </w:t>
      </w:r>
      <w:r w:rsidR="00CA2527">
        <w:rPr>
          <w:b/>
          <w:sz w:val="18"/>
        </w:rPr>
        <w:t>aceptación</w:t>
      </w:r>
      <w:r>
        <w:rPr>
          <w:b/>
          <w:sz w:val="18"/>
        </w:rPr>
        <w:t xml:space="preserve">. Este documento puede interpretarse como un set de instrucciones para </w:t>
      </w:r>
      <w:r w:rsidR="007A1968">
        <w:rPr>
          <w:b/>
          <w:sz w:val="18"/>
        </w:rPr>
        <w:t>presentar</w:t>
      </w:r>
      <w:r>
        <w:rPr>
          <w:b/>
          <w:sz w:val="18"/>
        </w:rPr>
        <w:t xml:space="preserve"> su </w:t>
      </w:r>
      <w:r w:rsidR="007A1968">
        <w:rPr>
          <w:b/>
          <w:sz w:val="18"/>
        </w:rPr>
        <w:t>proyecto modular</w:t>
      </w:r>
      <w:r>
        <w:rPr>
          <w:b/>
          <w:sz w:val="18"/>
        </w:rPr>
        <w:t xml:space="preserve"> o como una plantilla para hacerlo. Como habrá notado, esta primera sección es para generar un resumen muy corto y a alta escala del alcance del proyecto</w:t>
      </w:r>
      <w:r w:rsidR="007A1968">
        <w:rPr>
          <w:b/>
          <w:sz w:val="18"/>
        </w:rPr>
        <w:t xml:space="preserve"> no</w:t>
      </w:r>
      <w:r>
        <w:rPr>
          <w:b/>
          <w:sz w:val="18"/>
        </w:rPr>
        <w:t xml:space="preserve"> deberá utilizar más </w:t>
      </w:r>
      <w:proofErr w:type="gramStart"/>
      <w:r>
        <w:rPr>
          <w:b/>
          <w:sz w:val="18"/>
        </w:rPr>
        <w:t xml:space="preserve">de </w:t>
      </w:r>
      <w:r w:rsidR="007A1968">
        <w:rPr>
          <w:b/>
          <w:sz w:val="18"/>
        </w:rPr>
        <w:t xml:space="preserve"> </w:t>
      </w:r>
      <w:r w:rsidR="00DA77EB">
        <w:rPr>
          <w:b/>
          <w:sz w:val="18"/>
        </w:rPr>
        <w:t>1</w:t>
      </w:r>
      <w:r w:rsidR="007A1968">
        <w:rPr>
          <w:b/>
          <w:sz w:val="18"/>
        </w:rPr>
        <w:t>50</w:t>
      </w:r>
      <w:proofErr w:type="gramEnd"/>
      <w:r w:rsidR="007A1968">
        <w:rPr>
          <w:b/>
          <w:sz w:val="18"/>
        </w:rPr>
        <w:t xml:space="preserve"> palabras</w:t>
      </w:r>
      <w:r>
        <w:rPr>
          <w:b/>
          <w:sz w:val="18"/>
        </w:rPr>
        <w:t xml:space="preserve"> en este apartado.</w:t>
      </w:r>
      <w:commentRangeEnd w:id="0"/>
      <w:r w:rsidR="00DA77EB">
        <w:rPr>
          <w:rStyle w:val="Refdecomentario"/>
        </w:rPr>
        <w:commentReference w:id="0"/>
      </w:r>
    </w:p>
    <w:p w14:paraId="6D5E9475" w14:textId="3C81074A" w:rsidR="007A1968" w:rsidRDefault="007A1968">
      <w:pPr>
        <w:spacing w:after="220" w:line="239" w:lineRule="auto"/>
        <w:ind w:firstLine="0"/>
      </w:pPr>
      <w:commentRangeStart w:id="1"/>
      <w:r w:rsidRPr="007A1968">
        <w:rPr>
          <w:b/>
          <w:i/>
          <w:iCs/>
          <w:sz w:val="18"/>
        </w:rPr>
        <w:t>Palabras claves</w:t>
      </w:r>
      <w:r>
        <w:rPr>
          <w:b/>
          <w:sz w:val="18"/>
        </w:rPr>
        <w:t xml:space="preserve"> </w:t>
      </w:r>
      <w:r w:rsidR="00B9442B">
        <w:rPr>
          <w:b/>
          <w:sz w:val="18"/>
        </w:rPr>
        <w:t>–</w:t>
      </w:r>
      <w:r>
        <w:rPr>
          <w:b/>
          <w:sz w:val="18"/>
        </w:rPr>
        <w:t xml:space="preserve"> </w:t>
      </w:r>
      <w:r w:rsidR="008A47DE">
        <w:rPr>
          <w:b/>
          <w:sz w:val="18"/>
        </w:rPr>
        <w:t>P</w:t>
      </w:r>
      <w:r w:rsidR="00B9442B">
        <w:rPr>
          <w:b/>
          <w:sz w:val="18"/>
        </w:rPr>
        <w:t xml:space="preserve">royecto modular, formato de registro </w:t>
      </w:r>
      <w:r w:rsidR="00821EDB">
        <w:rPr>
          <w:b/>
          <w:sz w:val="18"/>
        </w:rPr>
        <w:t>–</w:t>
      </w:r>
      <w:r w:rsidR="00B9442B">
        <w:rPr>
          <w:b/>
          <w:sz w:val="18"/>
        </w:rPr>
        <w:t xml:space="preserve"> </w:t>
      </w:r>
      <w:r w:rsidR="00821EDB">
        <w:rPr>
          <w:b/>
          <w:sz w:val="18"/>
        </w:rPr>
        <w:t>detalles de llenado.</w:t>
      </w:r>
      <w:commentRangeEnd w:id="1"/>
      <w:r w:rsidR="00330B60">
        <w:rPr>
          <w:rStyle w:val="Refdecomentario"/>
        </w:rPr>
        <w:commentReference w:id="1"/>
      </w:r>
    </w:p>
    <w:p w14:paraId="408D778E" w14:textId="77777777" w:rsidR="00DB06B0" w:rsidRDefault="0004760F">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r>
      <w:bookmarkStart w:id="2" w:name="_Hlk112014220"/>
      <w:r>
        <w:rPr>
          <w:sz w:val="20"/>
        </w:rPr>
        <w:t>I</w:t>
      </w:r>
      <w:r>
        <w:t>NTRODUCCIÓN</w:t>
      </w:r>
      <w:bookmarkEnd w:id="2"/>
    </w:p>
    <w:p w14:paraId="0E306558" w14:textId="381AAD1B" w:rsidR="00DB06B0" w:rsidRDefault="0004760F">
      <w:pPr>
        <w:spacing w:after="201"/>
        <w:ind w:left="-15" w:right="0"/>
      </w:pPr>
      <w:commentRangeStart w:id="3"/>
      <w:r>
        <w:t xml:space="preserve">Este documento es una guía de formato o plantilla. La idea de esta </w:t>
      </w:r>
      <w:r w:rsidR="00B9442B">
        <w:t>sección</w:t>
      </w:r>
      <w:r>
        <w:t xml:space="preserve"> es dar una introducción al </w:t>
      </w:r>
      <w:r w:rsidR="008A47DE">
        <w:t>proyecto modular realizado</w:t>
      </w:r>
      <w:r>
        <w:t>, de forma concisa y que permita al lector prepararse para los contenidos siguientes.</w:t>
      </w:r>
      <w:commentRangeEnd w:id="3"/>
      <w:r w:rsidR="001713DA">
        <w:rPr>
          <w:rStyle w:val="Refdecomentario"/>
        </w:rPr>
        <w:commentReference w:id="3"/>
      </w:r>
    </w:p>
    <w:p w14:paraId="71ACA3E1" w14:textId="43B346BA" w:rsidR="00DB06B0" w:rsidRDefault="0004760F">
      <w:pPr>
        <w:pStyle w:val="Ttulo1"/>
        <w:ind w:right="6"/>
      </w:pPr>
      <w:r>
        <w:rPr>
          <w:sz w:val="20"/>
        </w:rPr>
        <w:t xml:space="preserve">II. </w:t>
      </w:r>
      <w:bookmarkStart w:id="4" w:name="_Hlk112014232"/>
      <w:r w:rsidR="00CA2527" w:rsidRPr="00CA2527">
        <w:rPr>
          <w:sz w:val="20"/>
        </w:rPr>
        <w:t>T</w:t>
      </w:r>
      <w:r w:rsidR="00CA2527" w:rsidRPr="00CA2527">
        <w:rPr>
          <w:szCs w:val="16"/>
        </w:rPr>
        <w:t>RABAJOS</w:t>
      </w:r>
      <w:r w:rsidR="00CA2527" w:rsidRPr="00CA2527">
        <w:rPr>
          <w:sz w:val="20"/>
        </w:rPr>
        <w:t xml:space="preserve"> </w:t>
      </w:r>
      <w:r w:rsidR="00CA2527" w:rsidRPr="00CA2527">
        <w:rPr>
          <w:sz w:val="20"/>
          <w:szCs w:val="20"/>
        </w:rPr>
        <w:t>R</w:t>
      </w:r>
      <w:r w:rsidR="00CA2527" w:rsidRPr="00CA2527">
        <w:rPr>
          <w:szCs w:val="16"/>
        </w:rPr>
        <w:t>ELACIONADOS</w:t>
      </w:r>
      <w:bookmarkEnd w:id="4"/>
    </w:p>
    <w:p w14:paraId="0717D073" w14:textId="0AC02559" w:rsidR="00DB06B0" w:rsidRDefault="0004760F">
      <w:pPr>
        <w:spacing w:after="144"/>
        <w:ind w:left="-15" w:right="0"/>
      </w:pPr>
      <w:commentRangeStart w:id="5"/>
      <w:r>
        <w:t xml:space="preserve">A partir de esta sección, se desarrollan los contenidos del </w:t>
      </w:r>
      <w:r w:rsidR="0007760D">
        <w:t>proyecto modular</w:t>
      </w:r>
      <w:r>
        <w:t>, de una forma ordenada y secuencial. Nótese que la sección debe ir organizada usando títulos como el anterior para cada tema nuevo incluido. Aparte, se incluyen subtítulos como el siguiente.</w:t>
      </w:r>
    </w:p>
    <w:p w14:paraId="37A479DC" w14:textId="77777777" w:rsidR="00DB06B0" w:rsidRDefault="0004760F">
      <w:pPr>
        <w:pStyle w:val="Ttulo2"/>
        <w:ind w:left="-5" w:right="286"/>
      </w:pPr>
      <w:r>
        <w:t>A. Subtítulos</w:t>
      </w:r>
    </w:p>
    <w:p w14:paraId="195B14C7" w14:textId="3C8FDC96" w:rsidR="008A47DE" w:rsidRDefault="0004760F" w:rsidP="008A47DE">
      <w:pPr>
        <w:ind w:left="-15" w:right="0"/>
      </w:pPr>
      <w:r>
        <w:t xml:space="preserve">En esta sección se especifican temas detallados que forman parte de un </w:t>
      </w:r>
      <w:r w:rsidR="00330B60">
        <w:t>título</w:t>
      </w:r>
      <w:r>
        <w:t xml:space="preserve"> principal, como el de “</w:t>
      </w:r>
      <w:r w:rsidR="008A47DE" w:rsidRPr="008A47DE">
        <w:t xml:space="preserve">Descripción </w:t>
      </w:r>
      <w:r w:rsidR="008A47DE">
        <w:t>d</w:t>
      </w:r>
      <w:r w:rsidR="008A47DE" w:rsidRPr="008A47DE">
        <w:t>el Desarrollo Del Proyecto</w:t>
      </w:r>
      <w:r w:rsidR="00FF63BC">
        <w:t xml:space="preserve"> Modular</w:t>
      </w:r>
      <w:r>
        <w:t>”.</w:t>
      </w:r>
    </w:p>
    <w:p w14:paraId="70EAF145" w14:textId="59CD70DC" w:rsidR="00DB06B0" w:rsidRDefault="0004760F" w:rsidP="00200219">
      <w:pPr>
        <w:pStyle w:val="Ttulo2"/>
        <w:ind w:left="708" w:right="286" w:hanging="708"/>
      </w:pPr>
      <w:r>
        <w:t xml:space="preserve">B. Especificación del </w:t>
      </w:r>
      <w:r w:rsidR="00200219">
        <w:t>formato del proyecto modular</w:t>
      </w:r>
    </w:p>
    <w:p w14:paraId="0036C733" w14:textId="77777777" w:rsidR="00DB06B0" w:rsidRDefault="0004760F" w:rsidP="008A47DE">
      <w:pPr>
        <w:ind w:left="-15" w:right="0"/>
      </w:pPr>
      <w:r>
        <w:t>El papel debe ser el correspondiente a una hoja carta estilo US, es decir 215.9mm (8.5") ancho y 279.4mm (11") largo.</w:t>
      </w:r>
    </w:p>
    <w:p w14:paraId="04AFE044" w14:textId="77777777" w:rsidR="00F97ED1" w:rsidRDefault="0004760F" w:rsidP="008A47DE">
      <w:pPr>
        <w:ind w:right="1618"/>
      </w:pPr>
      <w:r>
        <w:t xml:space="preserve">Los márgenes deben ser los siguientes: </w:t>
      </w:r>
    </w:p>
    <w:p w14:paraId="7F3C368B" w14:textId="77777777" w:rsidR="00F97ED1" w:rsidRPr="00F97ED1" w:rsidRDefault="0004760F" w:rsidP="006262EA">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Superior = 19mm (0.75")</w:t>
      </w:r>
    </w:p>
    <w:p w14:paraId="389E7835" w14:textId="77777777" w:rsidR="00F97ED1"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Inferior = 25.4mm (1")</w:t>
      </w:r>
    </w:p>
    <w:p w14:paraId="0911828E" w14:textId="420799A7" w:rsidR="00DB06B0"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Izquierdo – Derecho = 17.3mm (0.68")</w:t>
      </w:r>
    </w:p>
    <w:p w14:paraId="7FCA3A3A" w14:textId="77777777" w:rsidR="00DB06B0" w:rsidRDefault="0004760F">
      <w:pPr>
        <w:ind w:left="-15" w:right="0"/>
      </w:pPr>
      <w:r>
        <w:t>La hoja debe estar dividida en dos columnas, con un espacio de 4.22mm (0.17") entre columnas.</w:t>
      </w:r>
    </w:p>
    <w:p w14:paraId="0C28CF90" w14:textId="77777777" w:rsidR="00DB06B0" w:rsidRDefault="0004760F">
      <w:pPr>
        <w:spacing w:after="198"/>
        <w:ind w:left="-15" w:right="0"/>
      </w:pPr>
      <w:r>
        <w:t>Si requiere utilizar viñetas, refiérase a la lista de márgenes anterior para ver el estilo.</w:t>
      </w:r>
      <w:commentRangeEnd w:id="5"/>
      <w:r w:rsidR="001713DA">
        <w:rPr>
          <w:rStyle w:val="Refdecomentario"/>
        </w:rPr>
        <w:commentReference w:id="5"/>
      </w:r>
    </w:p>
    <w:p w14:paraId="14AF90F8" w14:textId="047C3B4D" w:rsidR="00DB06B0" w:rsidRDefault="0004760F">
      <w:pPr>
        <w:pStyle w:val="Ttulo1"/>
        <w:ind w:right="0"/>
      </w:pPr>
      <w:r>
        <w:rPr>
          <w:sz w:val="20"/>
        </w:rPr>
        <w:t xml:space="preserve">III. </w:t>
      </w:r>
      <w:bookmarkStart w:id="6" w:name="_Hlk112014243"/>
      <w:r w:rsidR="00CA2527">
        <w:rPr>
          <w:sz w:val="20"/>
        </w:rPr>
        <w:t>D</w:t>
      </w:r>
      <w:r w:rsidR="00CA2527" w:rsidRPr="00CA2527">
        <w:rPr>
          <w:szCs w:val="16"/>
        </w:rPr>
        <w:t xml:space="preserve">ESCRIPCIÓN DEL </w:t>
      </w:r>
      <w:r w:rsidR="00CA2527" w:rsidRPr="00CA2527">
        <w:rPr>
          <w:sz w:val="20"/>
          <w:szCs w:val="20"/>
        </w:rPr>
        <w:t>D</w:t>
      </w:r>
      <w:r w:rsidR="00CA2527" w:rsidRPr="00CA2527">
        <w:rPr>
          <w:szCs w:val="16"/>
        </w:rPr>
        <w:t xml:space="preserve">ESARROLLO DEL </w:t>
      </w:r>
      <w:r w:rsidR="00CA2527" w:rsidRPr="00CA2527">
        <w:rPr>
          <w:sz w:val="20"/>
          <w:szCs w:val="20"/>
        </w:rPr>
        <w:t>P</w:t>
      </w:r>
      <w:r w:rsidR="00CA2527" w:rsidRPr="00CA2527">
        <w:rPr>
          <w:szCs w:val="16"/>
        </w:rPr>
        <w:t>ROYECTO</w:t>
      </w:r>
      <w:bookmarkEnd w:id="6"/>
      <w:r w:rsidR="00FF63BC">
        <w:rPr>
          <w:szCs w:val="16"/>
        </w:rPr>
        <w:t xml:space="preserve"> </w:t>
      </w:r>
      <w:r w:rsidR="00FF63BC" w:rsidRPr="00FF63BC">
        <w:rPr>
          <w:sz w:val="20"/>
          <w:szCs w:val="20"/>
        </w:rPr>
        <w:t>M</w:t>
      </w:r>
      <w:r w:rsidR="00FF63BC">
        <w:rPr>
          <w:szCs w:val="16"/>
        </w:rPr>
        <w:t>ODULAR</w:t>
      </w:r>
    </w:p>
    <w:p w14:paraId="2E5942C7" w14:textId="77777777" w:rsidR="00DB06B0" w:rsidRDefault="0004760F">
      <w:pPr>
        <w:ind w:left="-15" w:right="0"/>
      </w:pPr>
      <w:commentRangeStart w:id="7"/>
      <w:r>
        <w:t>Todos los párrafos deben tener intentado o tabulaciones en la primera línea. También, todos los párrafos deben estar alineados de forma justificada y hacia la izquierda.</w:t>
      </w:r>
    </w:p>
    <w:p w14:paraId="3163871D" w14:textId="77777777" w:rsidR="00DB06B0" w:rsidRDefault="0004760F">
      <w:pPr>
        <w:pStyle w:val="Ttulo2"/>
        <w:ind w:left="-5" w:right="286"/>
      </w:pPr>
      <w:r>
        <w:t>A. Tipo de Letra Fuente para el Documento</w:t>
      </w:r>
    </w:p>
    <w:p w14:paraId="52432D90" w14:textId="77777777" w:rsidR="00DB06B0" w:rsidRDefault="0004760F">
      <w:pPr>
        <w:ind w:left="-15" w:right="0"/>
      </w:pPr>
      <w:r>
        <w:t xml:space="preserve">La totalidad del documento se debe escribir usando Times New </w:t>
      </w:r>
      <w:proofErr w:type="spellStart"/>
      <w:r>
        <w:t>Roman</w:t>
      </w:r>
      <w:proofErr w:type="spellEnd"/>
      <w:r>
        <w:t xml:space="preserve"> o equivalente. Otros tipos de fuente serán utilizados solamente cuando sea requerido para casos especiales.</w:t>
      </w:r>
    </w:p>
    <w:p w14:paraId="7637D8D5" w14:textId="77777777" w:rsidR="00DB06B0" w:rsidRDefault="0004760F">
      <w:pPr>
        <w:spacing w:after="142"/>
        <w:ind w:left="216" w:right="0" w:firstLine="0"/>
      </w:pPr>
      <w:r>
        <w:t>Los tamaños de fuente se incluyen en la tabla 1.</w:t>
      </w:r>
    </w:p>
    <w:p w14:paraId="57865651" w14:textId="77777777" w:rsidR="00DB06B0" w:rsidRDefault="0004760F">
      <w:pPr>
        <w:pStyle w:val="Ttulo2"/>
        <w:ind w:left="-5" w:right="286"/>
      </w:pPr>
      <w:r>
        <w:t>B. Título y Detalles del Autor(es)</w:t>
      </w:r>
    </w:p>
    <w:p w14:paraId="57AA53D7" w14:textId="77777777" w:rsidR="00DB06B0" w:rsidRDefault="0004760F">
      <w:pPr>
        <w:spacing w:after="307"/>
        <w:ind w:left="-15" w:right="0"/>
      </w:pPr>
      <w:r>
        <w:t>El título debe estar en fuente tamaño 24 puntos. Los nombres de los autores en tamaño de 11 puntos. El nombre de la universidad y departamentos en letra tamaño 10 puntos y cursiva y finalmente los correos electrónicos en tamaño 9 puntos con una fuente tipo Courier.</w:t>
      </w:r>
    </w:p>
    <w:p w14:paraId="3C5F46F5" w14:textId="77777777" w:rsidR="00DB06B0" w:rsidRDefault="0004760F">
      <w:pPr>
        <w:pStyle w:val="Ttulo3"/>
        <w:spacing w:after="15"/>
        <w:ind w:right="42"/>
      </w:pPr>
      <w:r>
        <w:t>TABLA I</w:t>
      </w:r>
    </w:p>
    <w:p w14:paraId="2E31F567" w14:textId="6149A7A0" w:rsidR="00DB06B0" w:rsidRDefault="0004760F">
      <w:pPr>
        <w:spacing w:after="0" w:line="259" w:lineRule="auto"/>
        <w:ind w:right="42" w:firstLine="0"/>
        <w:jc w:val="center"/>
      </w:pPr>
      <w:r>
        <w:rPr>
          <w:sz w:val="16"/>
        </w:rPr>
        <w:t>T</w:t>
      </w:r>
      <w:r>
        <w:rPr>
          <w:sz w:val="13"/>
        </w:rPr>
        <w:t xml:space="preserve">AMAÑOS DE </w:t>
      </w:r>
      <w:r>
        <w:rPr>
          <w:sz w:val="16"/>
        </w:rPr>
        <w:t>F</w:t>
      </w:r>
      <w:r w:rsidR="00200219" w:rsidRPr="00200219">
        <w:rPr>
          <w:sz w:val="13"/>
          <w:szCs w:val="13"/>
        </w:rPr>
        <w:t>ORMATO</w:t>
      </w:r>
      <w:r w:rsidR="00200219">
        <w:rPr>
          <w:sz w:val="13"/>
          <w:szCs w:val="13"/>
        </w:rPr>
        <w:t xml:space="preserve"> DE </w:t>
      </w:r>
      <w:r w:rsidR="00200219" w:rsidRPr="00200219">
        <w:rPr>
          <w:sz w:val="16"/>
          <w:szCs w:val="16"/>
        </w:rPr>
        <w:t>T</w:t>
      </w:r>
      <w:r w:rsidR="00200219">
        <w:rPr>
          <w:sz w:val="13"/>
          <w:szCs w:val="13"/>
        </w:rPr>
        <w:t>EXTO</w:t>
      </w:r>
    </w:p>
    <w:tbl>
      <w:tblPr>
        <w:tblStyle w:val="TableGrid"/>
        <w:tblW w:w="5026" w:type="dxa"/>
        <w:tblInd w:w="-2" w:type="dxa"/>
        <w:tblCellMar>
          <w:top w:w="6" w:type="dxa"/>
          <w:left w:w="106" w:type="dxa"/>
          <w:right w:w="112" w:type="dxa"/>
        </w:tblCellMar>
        <w:tblLook w:val="04A0" w:firstRow="1" w:lastRow="0" w:firstColumn="1" w:lastColumn="0" w:noHBand="0" w:noVBand="1"/>
      </w:tblPr>
      <w:tblGrid>
        <w:gridCol w:w="579"/>
        <w:gridCol w:w="1764"/>
        <w:gridCol w:w="1080"/>
        <w:gridCol w:w="1603"/>
      </w:tblGrid>
      <w:tr w:rsidR="00DB06B0" w:rsidRPr="00532EC7" w14:paraId="3884448D" w14:textId="77777777">
        <w:trPr>
          <w:trHeight w:val="216"/>
        </w:trPr>
        <w:tc>
          <w:tcPr>
            <w:tcW w:w="578" w:type="dxa"/>
            <w:vMerge w:val="restart"/>
            <w:tcBorders>
              <w:top w:val="single" w:sz="4" w:space="0" w:color="000000"/>
              <w:left w:val="single" w:sz="4" w:space="0" w:color="000000"/>
              <w:bottom w:val="single" w:sz="4" w:space="0" w:color="000000"/>
              <w:right w:val="single" w:sz="4" w:space="0" w:color="000000"/>
            </w:tcBorders>
          </w:tcPr>
          <w:p w14:paraId="4DA0466F" w14:textId="77777777" w:rsidR="00DB06B0" w:rsidRDefault="0004760F">
            <w:pPr>
              <w:spacing w:after="0" w:line="259" w:lineRule="auto"/>
              <w:ind w:right="0" w:firstLine="0"/>
            </w:pPr>
            <w:proofErr w:type="spellStart"/>
            <w:r>
              <w:rPr>
                <w:b/>
                <w:sz w:val="18"/>
              </w:rPr>
              <w:t>Tam</w:t>
            </w:r>
            <w:proofErr w:type="spellEnd"/>
          </w:p>
          <w:p w14:paraId="18BAFE3F" w14:textId="77777777" w:rsidR="00DB06B0" w:rsidRDefault="0004760F">
            <w:pPr>
              <w:spacing w:after="0" w:line="259" w:lineRule="auto"/>
              <w:ind w:right="0" w:firstLine="0"/>
              <w:jc w:val="left"/>
            </w:pPr>
            <w:r>
              <w:rPr>
                <w:b/>
                <w:sz w:val="18"/>
              </w:rPr>
              <w:t>año</w:t>
            </w:r>
          </w:p>
        </w:tc>
        <w:tc>
          <w:tcPr>
            <w:tcW w:w="4447" w:type="dxa"/>
            <w:gridSpan w:val="3"/>
            <w:tcBorders>
              <w:top w:val="single" w:sz="4" w:space="0" w:color="000000"/>
              <w:left w:val="single" w:sz="4" w:space="0" w:color="000000"/>
              <w:bottom w:val="single" w:sz="4" w:space="0" w:color="000000"/>
              <w:right w:val="single" w:sz="4" w:space="0" w:color="000000"/>
            </w:tcBorders>
          </w:tcPr>
          <w:p w14:paraId="58B87C45" w14:textId="77777777" w:rsidR="00DB06B0" w:rsidRPr="007745F5" w:rsidRDefault="0004760F">
            <w:pPr>
              <w:spacing w:after="0" w:line="259" w:lineRule="auto"/>
              <w:ind w:left="4" w:right="0" w:firstLine="0"/>
              <w:jc w:val="center"/>
              <w:rPr>
                <w:lang w:val="en-US"/>
              </w:rPr>
            </w:pPr>
            <w:proofErr w:type="spellStart"/>
            <w:r w:rsidRPr="007745F5">
              <w:rPr>
                <w:b/>
                <w:sz w:val="18"/>
                <w:lang w:val="en-US"/>
              </w:rPr>
              <w:t>Apariencia</w:t>
            </w:r>
            <w:proofErr w:type="spellEnd"/>
            <w:r w:rsidRPr="007745F5">
              <w:rPr>
                <w:b/>
                <w:sz w:val="18"/>
                <w:lang w:val="en-US"/>
              </w:rPr>
              <w:t xml:space="preserve"> (</w:t>
            </w:r>
            <w:proofErr w:type="spellStart"/>
            <w:r w:rsidRPr="007745F5">
              <w:rPr>
                <w:b/>
                <w:sz w:val="18"/>
                <w:lang w:val="en-US"/>
              </w:rPr>
              <w:t>en</w:t>
            </w:r>
            <w:proofErr w:type="spellEnd"/>
            <w:r w:rsidRPr="007745F5">
              <w:rPr>
                <w:b/>
                <w:sz w:val="18"/>
                <w:lang w:val="en-US"/>
              </w:rPr>
              <w:t xml:space="preserve"> Time New Roman ó Times)</w:t>
            </w:r>
          </w:p>
        </w:tc>
      </w:tr>
      <w:tr w:rsidR="00DB06B0" w14:paraId="72F1603D" w14:textId="77777777">
        <w:trPr>
          <w:trHeight w:val="218"/>
        </w:trPr>
        <w:tc>
          <w:tcPr>
            <w:tcW w:w="0" w:type="auto"/>
            <w:vMerge/>
            <w:tcBorders>
              <w:top w:val="nil"/>
              <w:left w:val="single" w:sz="4" w:space="0" w:color="000000"/>
              <w:bottom w:val="single" w:sz="4" w:space="0" w:color="000000"/>
              <w:right w:val="single" w:sz="4" w:space="0" w:color="000000"/>
            </w:tcBorders>
          </w:tcPr>
          <w:p w14:paraId="454694C3" w14:textId="77777777" w:rsidR="00DB06B0" w:rsidRPr="007745F5" w:rsidRDefault="00DB06B0">
            <w:pPr>
              <w:spacing w:after="160" w:line="259" w:lineRule="auto"/>
              <w:ind w:right="0" w:firstLine="0"/>
              <w:jc w:val="left"/>
              <w:rPr>
                <w:lang w:val="en-US"/>
              </w:rPr>
            </w:pPr>
          </w:p>
        </w:tc>
        <w:tc>
          <w:tcPr>
            <w:tcW w:w="1764" w:type="dxa"/>
            <w:tcBorders>
              <w:top w:val="single" w:sz="4" w:space="0" w:color="000000"/>
              <w:left w:val="single" w:sz="4" w:space="0" w:color="000000"/>
              <w:bottom w:val="single" w:sz="4" w:space="0" w:color="000000"/>
              <w:right w:val="single" w:sz="4" w:space="0" w:color="000000"/>
            </w:tcBorders>
          </w:tcPr>
          <w:p w14:paraId="3FC5D7E1" w14:textId="77777777" w:rsidR="00DB06B0" w:rsidRDefault="0004760F">
            <w:pPr>
              <w:spacing w:after="0" w:line="259" w:lineRule="auto"/>
              <w:ind w:left="2" w:right="0" w:firstLine="0"/>
              <w:jc w:val="left"/>
            </w:pPr>
            <w:r>
              <w:rPr>
                <w:b/>
                <w:sz w:val="18"/>
              </w:rPr>
              <w:t>Regular</w:t>
            </w:r>
          </w:p>
        </w:tc>
        <w:tc>
          <w:tcPr>
            <w:tcW w:w="1080" w:type="dxa"/>
            <w:tcBorders>
              <w:top w:val="single" w:sz="4" w:space="0" w:color="000000"/>
              <w:left w:val="single" w:sz="4" w:space="0" w:color="000000"/>
              <w:bottom w:val="single" w:sz="4" w:space="0" w:color="000000"/>
              <w:right w:val="single" w:sz="4" w:space="0" w:color="000000"/>
            </w:tcBorders>
          </w:tcPr>
          <w:p w14:paraId="23F7A0D1" w14:textId="77777777" w:rsidR="00DB06B0" w:rsidRDefault="0004760F">
            <w:pPr>
              <w:spacing w:after="0" w:line="259" w:lineRule="auto"/>
              <w:ind w:left="2" w:right="0" w:firstLine="0"/>
              <w:jc w:val="left"/>
            </w:pPr>
            <w:r>
              <w:rPr>
                <w:b/>
                <w:sz w:val="18"/>
              </w:rPr>
              <w:t>Negrita</w:t>
            </w:r>
          </w:p>
        </w:tc>
        <w:tc>
          <w:tcPr>
            <w:tcW w:w="1603" w:type="dxa"/>
            <w:tcBorders>
              <w:top w:val="single" w:sz="4" w:space="0" w:color="000000"/>
              <w:left w:val="single" w:sz="4" w:space="0" w:color="000000"/>
              <w:bottom w:val="single" w:sz="4" w:space="0" w:color="000000"/>
              <w:right w:val="single" w:sz="4" w:space="0" w:color="000000"/>
            </w:tcBorders>
          </w:tcPr>
          <w:p w14:paraId="6DE12FBD" w14:textId="77777777" w:rsidR="00DB06B0" w:rsidRDefault="0004760F">
            <w:pPr>
              <w:spacing w:after="0" w:line="259" w:lineRule="auto"/>
              <w:ind w:right="0" w:firstLine="0"/>
              <w:jc w:val="left"/>
            </w:pPr>
            <w:r>
              <w:rPr>
                <w:b/>
                <w:sz w:val="18"/>
              </w:rPr>
              <w:t>Cursiva</w:t>
            </w:r>
          </w:p>
        </w:tc>
      </w:tr>
      <w:tr w:rsidR="00DB06B0" w14:paraId="647B5535" w14:textId="77777777">
        <w:trPr>
          <w:trHeight w:val="562"/>
        </w:trPr>
        <w:tc>
          <w:tcPr>
            <w:tcW w:w="578" w:type="dxa"/>
            <w:tcBorders>
              <w:top w:val="single" w:sz="4" w:space="0" w:color="000000"/>
              <w:left w:val="single" w:sz="4" w:space="0" w:color="000000"/>
              <w:bottom w:val="single" w:sz="4" w:space="0" w:color="000000"/>
              <w:right w:val="single" w:sz="4" w:space="0" w:color="000000"/>
            </w:tcBorders>
          </w:tcPr>
          <w:p w14:paraId="31060AA8" w14:textId="77777777" w:rsidR="00DB06B0" w:rsidRDefault="0004760F">
            <w:pPr>
              <w:spacing w:after="0" w:line="259" w:lineRule="auto"/>
              <w:ind w:right="0" w:firstLine="0"/>
              <w:jc w:val="left"/>
            </w:pPr>
            <w:r>
              <w:rPr>
                <w:sz w:val="18"/>
              </w:rPr>
              <w:t>8</w:t>
            </w:r>
          </w:p>
        </w:tc>
        <w:tc>
          <w:tcPr>
            <w:tcW w:w="1764" w:type="dxa"/>
            <w:tcBorders>
              <w:top w:val="single" w:sz="4" w:space="0" w:color="000000"/>
              <w:left w:val="single" w:sz="4" w:space="0" w:color="000000"/>
              <w:bottom w:val="single" w:sz="4" w:space="0" w:color="000000"/>
              <w:right w:val="single" w:sz="4" w:space="0" w:color="000000"/>
            </w:tcBorders>
          </w:tcPr>
          <w:p w14:paraId="4FD3AAAB" w14:textId="77777777" w:rsidR="00DB06B0" w:rsidRDefault="0004760F">
            <w:pPr>
              <w:spacing w:after="0" w:line="259" w:lineRule="auto"/>
              <w:ind w:left="2" w:right="0" w:firstLine="0"/>
              <w:jc w:val="left"/>
            </w:pPr>
            <w:r>
              <w:rPr>
                <w:sz w:val="16"/>
              </w:rPr>
              <w:t>Contenidos de tablas</w:t>
            </w:r>
          </w:p>
          <w:p w14:paraId="06474195" w14:textId="77777777" w:rsidR="00DB06B0" w:rsidRDefault="0004760F">
            <w:pPr>
              <w:spacing w:after="0" w:line="259" w:lineRule="auto"/>
              <w:ind w:left="2" w:right="0" w:firstLine="0"/>
              <w:jc w:val="left"/>
            </w:pPr>
            <w:r>
              <w:rPr>
                <w:sz w:val="16"/>
              </w:rPr>
              <w:t>Título de figures</w:t>
            </w:r>
          </w:p>
          <w:p w14:paraId="76ABB456" w14:textId="77777777" w:rsidR="00DB06B0" w:rsidRDefault="0004760F">
            <w:pPr>
              <w:spacing w:after="0" w:line="259" w:lineRule="auto"/>
              <w:ind w:left="2" w:right="0" w:firstLine="0"/>
              <w:jc w:val="left"/>
            </w:pPr>
            <w:r>
              <w:rPr>
                <w:sz w:val="16"/>
              </w:rPr>
              <w:t>Referencias a objetos</w:t>
            </w:r>
          </w:p>
        </w:tc>
        <w:tc>
          <w:tcPr>
            <w:tcW w:w="1080" w:type="dxa"/>
            <w:tcBorders>
              <w:top w:val="single" w:sz="4" w:space="0" w:color="000000"/>
              <w:left w:val="single" w:sz="4" w:space="0" w:color="000000"/>
              <w:bottom w:val="single" w:sz="4" w:space="0" w:color="000000"/>
              <w:right w:val="single" w:sz="4" w:space="0" w:color="000000"/>
            </w:tcBorders>
          </w:tcPr>
          <w:p w14:paraId="343244D3" w14:textId="77777777" w:rsidR="00DB06B0" w:rsidRDefault="0004760F">
            <w:pPr>
              <w:spacing w:after="0" w:line="259" w:lineRule="auto"/>
              <w:ind w:left="2" w:right="0" w:firstLine="0"/>
              <w:jc w:val="left"/>
            </w:pPr>
            <w:r>
              <w:rPr>
                <w:b/>
                <w:sz w:val="16"/>
              </w:rPr>
              <w:t>Negrita</w:t>
            </w:r>
          </w:p>
        </w:tc>
        <w:tc>
          <w:tcPr>
            <w:tcW w:w="1603" w:type="dxa"/>
            <w:tcBorders>
              <w:top w:val="single" w:sz="4" w:space="0" w:color="000000"/>
              <w:left w:val="single" w:sz="4" w:space="0" w:color="000000"/>
              <w:bottom w:val="single" w:sz="4" w:space="0" w:color="000000"/>
              <w:right w:val="single" w:sz="4" w:space="0" w:color="000000"/>
            </w:tcBorders>
          </w:tcPr>
          <w:p w14:paraId="0787169E" w14:textId="77777777" w:rsidR="00DB06B0" w:rsidRDefault="0004760F">
            <w:pPr>
              <w:spacing w:after="0" w:line="259" w:lineRule="auto"/>
              <w:ind w:right="0" w:firstLine="0"/>
              <w:jc w:val="left"/>
            </w:pPr>
            <w:r>
              <w:rPr>
                <w:i/>
                <w:sz w:val="16"/>
              </w:rPr>
              <w:t>Cursiva</w:t>
            </w:r>
          </w:p>
        </w:tc>
      </w:tr>
      <w:tr w:rsidR="00DB06B0" w14:paraId="7DE07831" w14:textId="77777777">
        <w:trPr>
          <w:trHeight w:val="838"/>
        </w:trPr>
        <w:tc>
          <w:tcPr>
            <w:tcW w:w="578" w:type="dxa"/>
            <w:tcBorders>
              <w:top w:val="single" w:sz="4" w:space="0" w:color="000000"/>
              <w:left w:val="single" w:sz="4" w:space="0" w:color="000000"/>
              <w:bottom w:val="single" w:sz="4" w:space="0" w:color="000000"/>
              <w:right w:val="single" w:sz="4" w:space="0" w:color="000000"/>
            </w:tcBorders>
          </w:tcPr>
          <w:p w14:paraId="6A80B9BA" w14:textId="77777777" w:rsidR="00DB06B0" w:rsidRDefault="0004760F">
            <w:pPr>
              <w:spacing w:after="0" w:line="259" w:lineRule="auto"/>
              <w:ind w:right="0" w:firstLine="0"/>
              <w:jc w:val="left"/>
            </w:pPr>
            <w:r>
              <w:rPr>
                <w:sz w:val="18"/>
              </w:rPr>
              <w:t>9</w:t>
            </w:r>
          </w:p>
        </w:tc>
        <w:tc>
          <w:tcPr>
            <w:tcW w:w="1764" w:type="dxa"/>
            <w:tcBorders>
              <w:top w:val="single" w:sz="4" w:space="0" w:color="000000"/>
              <w:left w:val="single" w:sz="4" w:space="0" w:color="000000"/>
              <w:bottom w:val="single" w:sz="4" w:space="0" w:color="000000"/>
              <w:right w:val="single" w:sz="4" w:space="0" w:color="000000"/>
            </w:tcBorders>
          </w:tcPr>
          <w:p w14:paraId="67620EDA" w14:textId="77777777" w:rsidR="00DB06B0" w:rsidRDefault="0004760F">
            <w:pPr>
              <w:spacing w:after="0" w:line="239" w:lineRule="auto"/>
              <w:ind w:left="2" w:right="9" w:firstLine="0"/>
              <w:jc w:val="left"/>
            </w:pPr>
            <w:r>
              <w:rPr>
                <w:sz w:val="18"/>
              </w:rPr>
              <w:t>Direcciones de correo electrónico (usar fuente Courier)</w:t>
            </w:r>
          </w:p>
          <w:p w14:paraId="37E0ABD2" w14:textId="1E959460" w:rsidR="00DB06B0" w:rsidRDefault="0004760F">
            <w:pPr>
              <w:spacing w:after="0" w:line="259" w:lineRule="auto"/>
              <w:ind w:left="2" w:right="0" w:firstLine="0"/>
              <w:jc w:val="left"/>
            </w:pPr>
            <w:r>
              <w:rPr>
                <w:sz w:val="18"/>
              </w:rPr>
              <w:t xml:space="preserve">Cuerpo del </w:t>
            </w:r>
            <w:r w:rsidR="0019238A">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412C5CF9" w14:textId="77777777" w:rsidR="00DB06B0" w:rsidRDefault="0004760F">
            <w:pPr>
              <w:spacing w:after="0" w:line="259" w:lineRule="auto"/>
              <w:ind w:left="2" w:right="0" w:firstLine="0"/>
              <w:jc w:val="left"/>
            </w:pPr>
            <w:r>
              <w:rPr>
                <w:b/>
                <w:sz w:val="18"/>
              </w:rPr>
              <w:t xml:space="preserve">Negrita Cuerpo del </w:t>
            </w:r>
            <w:proofErr w:type="spellStart"/>
            <w:proofErr w:type="gramStart"/>
            <w:r>
              <w:rPr>
                <w:b/>
                <w:sz w:val="18"/>
              </w:rPr>
              <w:t>abstract</w:t>
            </w:r>
            <w:proofErr w:type="spellEnd"/>
            <w:proofErr w:type="gramEnd"/>
          </w:p>
        </w:tc>
        <w:tc>
          <w:tcPr>
            <w:tcW w:w="1603" w:type="dxa"/>
            <w:tcBorders>
              <w:top w:val="single" w:sz="4" w:space="0" w:color="000000"/>
              <w:left w:val="single" w:sz="4" w:space="0" w:color="000000"/>
              <w:bottom w:val="single" w:sz="4" w:space="0" w:color="000000"/>
              <w:right w:val="single" w:sz="4" w:space="0" w:color="000000"/>
            </w:tcBorders>
          </w:tcPr>
          <w:p w14:paraId="5DF79373" w14:textId="77777777" w:rsidR="00DB06B0" w:rsidRDefault="0004760F">
            <w:pPr>
              <w:spacing w:after="0" w:line="259" w:lineRule="auto"/>
              <w:ind w:right="0" w:firstLine="0"/>
              <w:jc w:val="left"/>
            </w:pPr>
            <w:r>
              <w:rPr>
                <w:i/>
                <w:sz w:val="18"/>
              </w:rPr>
              <w:t>Cursiva</w:t>
            </w:r>
          </w:p>
        </w:tc>
      </w:tr>
      <w:tr w:rsidR="00DB06B0" w14:paraId="66D24000" w14:textId="77777777">
        <w:trPr>
          <w:trHeight w:val="240"/>
        </w:trPr>
        <w:tc>
          <w:tcPr>
            <w:tcW w:w="578" w:type="dxa"/>
            <w:tcBorders>
              <w:top w:val="single" w:sz="4" w:space="0" w:color="000000"/>
              <w:left w:val="single" w:sz="4" w:space="0" w:color="000000"/>
              <w:bottom w:val="single" w:sz="4" w:space="0" w:color="000000"/>
              <w:right w:val="single" w:sz="4" w:space="0" w:color="000000"/>
            </w:tcBorders>
          </w:tcPr>
          <w:p w14:paraId="276FF2B4" w14:textId="77777777" w:rsidR="00DB06B0" w:rsidRDefault="0004760F">
            <w:pPr>
              <w:spacing w:after="0" w:line="259" w:lineRule="auto"/>
              <w:ind w:right="0" w:firstLine="0"/>
              <w:jc w:val="left"/>
            </w:pPr>
            <w:r>
              <w:rPr>
                <w:sz w:val="18"/>
              </w:rPr>
              <w:t>10</w:t>
            </w:r>
          </w:p>
        </w:tc>
        <w:tc>
          <w:tcPr>
            <w:tcW w:w="1764" w:type="dxa"/>
            <w:tcBorders>
              <w:top w:val="single" w:sz="4" w:space="0" w:color="000000"/>
              <w:left w:val="single" w:sz="4" w:space="0" w:color="000000"/>
              <w:bottom w:val="single" w:sz="4" w:space="0" w:color="000000"/>
              <w:right w:val="single" w:sz="4" w:space="0" w:color="000000"/>
            </w:tcBorders>
          </w:tcPr>
          <w:p w14:paraId="0CBEA375" w14:textId="77777777" w:rsidR="00DB06B0" w:rsidRDefault="0004760F">
            <w:pPr>
              <w:spacing w:after="0" w:line="259" w:lineRule="auto"/>
              <w:ind w:left="2" w:right="0" w:firstLine="0"/>
              <w:jc w:val="left"/>
            </w:pPr>
            <w:r>
              <w:t>Subtítulos</w:t>
            </w:r>
          </w:p>
        </w:tc>
        <w:tc>
          <w:tcPr>
            <w:tcW w:w="1080" w:type="dxa"/>
            <w:tcBorders>
              <w:top w:val="single" w:sz="4" w:space="0" w:color="000000"/>
              <w:left w:val="single" w:sz="4" w:space="0" w:color="000000"/>
              <w:bottom w:val="single" w:sz="4" w:space="0" w:color="000000"/>
              <w:right w:val="single" w:sz="4" w:space="0" w:color="000000"/>
            </w:tcBorders>
          </w:tcPr>
          <w:p w14:paraId="08917E99" w14:textId="77777777" w:rsidR="00DB06B0" w:rsidRDefault="0004760F">
            <w:pPr>
              <w:spacing w:after="0" w:line="259" w:lineRule="auto"/>
              <w:ind w:left="2" w:right="0" w:firstLine="0"/>
              <w:jc w:val="left"/>
            </w:pPr>
            <w:r>
              <w:rPr>
                <w:b/>
              </w:rPr>
              <w:t>Negrita</w:t>
            </w:r>
          </w:p>
        </w:tc>
        <w:tc>
          <w:tcPr>
            <w:tcW w:w="1603" w:type="dxa"/>
            <w:tcBorders>
              <w:top w:val="single" w:sz="4" w:space="0" w:color="000000"/>
              <w:left w:val="single" w:sz="4" w:space="0" w:color="000000"/>
              <w:bottom w:val="single" w:sz="4" w:space="0" w:color="000000"/>
              <w:right w:val="single" w:sz="4" w:space="0" w:color="000000"/>
            </w:tcBorders>
          </w:tcPr>
          <w:p w14:paraId="50B264CF" w14:textId="77777777" w:rsidR="00DB06B0" w:rsidRDefault="0004760F">
            <w:pPr>
              <w:spacing w:after="0" w:line="259" w:lineRule="auto"/>
              <w:ind w:right="0" w:firstLine="0"/>
              <w:jc w:val="left"/>
            </w:pPr>
            <w:r>
              <w:rPr>
                <w:i/>
                <w:sz w:val="18"/>
              </w:rPr>
              <w:t>Cursiva</w:t>
            </w:r>
          </w:p>
        </w:tc>
      </w:tr>
      <w:tr w:rsidR="00DB06B0" w14:paraId="2909FF05" w14:textId="77777777">
        <w:trPr>
          <w:trHeight w:val="516"/>
        </w:trPr>
        <w:tc>
          <w:tcPr>
            <w:tcW w:w="578" w:type="dxa"/>
            <w:tcBorders>
              <w:top w:val="single" w:sz="4" w:space="0" w:color="000000"/>
              <w:left w:val="single" w:sz="4" w:space="0" w:color="000000"/>
              <w:bottom w:val="single" w:sz="4" w:space="0" w:color="000000"/>
              <w:right w:val="single" w:sz="4" w:space="0" w:color="000000"/>
            </w:tcBorders>
          </w:tcPr>
          <w:p w14:paraId="2AEE21EF" w14:textId="77777777" w:rsidR="00DB06B0" w:rsidRDefault="0004760F">
            <w:pPr>
              <w:spacing w:after="0" w:line="259" w:lineRule="auto"/>
              <w:ind w:right="0" w:firstLine="0"/>
              <w:jc w:val="left"/>
            </w:pPr>
            <w:r>
              <w:rPr>
                <w:sz w:val="18"/>
              </w:rPr>
              <w:t>11</w:t>
            </w:r>
          </w:p>
        </w:tc>
        <w:tc>
          <w:tcPr>
            <w:tcW w:w="1764" w:type="dxa"/>
            <w:tcBorders>
              <w:top w:val="single" w:sz="4" w:space="0" w:color="000000"/>
              <w:left w:val="single" w:sz="4" w:space="0" w:color="000000"/>
              <w:bottom w:val="single" w:sz="4" w:space="0" w:color="000000"/>
              <w:right w:val="single" w:sz="4" w:space="0" w:color="000000"/>
            </w:tcBorders>
          </w:tcPr>
          <w:p w14:paraId="0C9890D0" w14:textId="77777777" w:rsidR="00DB06B0" w:rsidRDefault="0004760F">
            <w:pPr>
              <w:spacing w:after="0" w:line="259" w:lineRule="auto"/>
              <w:ind w:left="2" w:right="0" w:firstLine="0"/>
              <w:jc w:val="left"/>
            </w:pPr>
            <w:r>
              <w:rPr>
                <w:sz w:val="22"/>
              </w:rPr>
              <w:t>Nombre del</w:t>
            </w:r>
          </w:p>
          <w:p w14:paraId="53F83DE0" w14:textId="77777777" w:rsidR="00DB06B0" w:rsidRDefault="0004760F">
            <w:pPr>
              <w:spacing w:after="0" w:line="259" w:lineRule="auto"/>
              <w:ind w:left="2" w:right="0" w:firstLine="0"/>
              <w:jc w:val="left"/>
            </w:pPr>
            <w:r>
              <w:rPr>
                <w:sz w:val="22"/>
              </w:rPr>
              <w:t>autor</w:t>
            </w:r>
          </w:p>
        </w:tc>
        <w:tc>
          <w:tcPr>
            <w:tcW w:w="1080" w:type="dxa"/>
            <w:tcBorders>
              <w:top w:val="single" w:sz="4" w:space="0" w:color="000000"/>
              <w:left w:val="single" w:sz="4" w:space="0" w:color="000000"/>
              <w:bottom w:val="single" w:sz="4" w:space="0" w:color="000000"/>
              <w:right w:val="single" w:sz="4" w:space="0" w:color="000000"/>
            </w:tcBorders>
          </w:tcPr>
          <w:p w14:paraId="756A8AB2" w14:textId="77777777" w:rsidR="00DB06B0" w:rsidRDefault="0004760F">
            <w:pPr>
              <w:spacing w:after="0" w:line="259" w:lineRule="auto"/>
              <w:ind w:left="2" w:right="0" w:firstLine="0"/>
              <w:jc w:val="left"/>
            </w:pPr>
            <w:r>
              <w:rPr>
                <w:b/>
                <w:sz w:val="22"/>
              </w:rPr>
              <w:t>Negrita</w:t>
            </w:r>
          </w:p>
        </w:tc>
        <w:tc>
          <w:tcPr>
            <w:tcW w:w="1603" w:type="dxa"/>
            <w:tcBorders>
              <w:top w:val="single" w:sz="4" w:space="0" w:color="000000"/>
              <w:left w:val="single" w:sz="4" w:space="0" w:color="000000"/>
              <w:bottom w:val="single" w:sz="4" w:space="0" w:color="000000"/>
              <w:right w:val="single" w:sz="4" w:space="0" w:color="000000"/>
            </w:tcBorders>
          </w:tcPr>
          <w:p w14:paraId="1357C414" w14:textId="77777777" w:rsidR="00DB06B0" w:rsidRDefault="0004760F">
            <w:pPr>
              <w:spacing w:after="0" w:line="259" w:lineRule="auto"/>
              <w:ind w:right="0" w:firstLine="0"/>
              <w:jc w:val="left"/>
            </w:pPr>
            <w:r>
              <w:rPr>
                <w:i/>
                <w:sz w:val="22"/>
              </w:rPr>
              <w:t>Cursiva</w:t>
            </w:r>
          </w:p>
        </w:tc>
      </w:tr>
      <w:tr w:rsidR="00DB06B0" w14:paraId="43D1327B" w14:textId="77777777">
        <w:trPr>
          <w:trHeight w:val="218"/>
        </w:trPr>
        <w:tc>
          <w:tcPr>
            <w:tcW w:w="578" w:type="dxa"/>
            <w:tcBorders>
              <w:top w:val="single" w:sz="4" w:space="0" w:color="000000"/>
              <w:left w:val="single" w:sz="4" w:space="0" w:color="000000"/>
              <w:bottom w:val="single" w:sz="4" w:space="0" w:color="000000"/>
              <w:right w:val="single" w:sz="4" w:space="0" w:color="000000"/>
            </w:tcBorders>
          </w:tcPr>
          <w:p w14:paraId="7F892ECA" w14:textId="77777777" w:rsidR="00DB06B0" w:rsidRDefault="0004760F">
            <w:pPr>
              <w:spacing w:after="0" w:line="259" w:lineRule="auto"/>
              <w:ind w:right="0" w:firstLine="0"/>
              <w:jc w:val="left"/>
            </w:pPr>
            <w:r>
              <w:rPr>
                <w:sz w:val="18"/>
              </w:rPr>
              <w:t>24</w:t>
            </w:r>
          </w:p>
        </w:tc>
        <w:tc>
          <w:tcPr>
            <w:tcW w:w="1764" w:type="dxa"/>
            <w:tcBorders>
              <w:top w:val="single" w:sz="4" w:space="0" w:color="000000"/>
              <w:left w:val="single" w:sz="4" w:space="0" w:color="000000"/>
              <w:bottom w:val="single" w:sz="4" w:space="0" w:color="000000"/>
              <w:right w:val="single" w:sz="4" w:space="0" w:color="000000"/>
            </w:tcBorders>
          </w:tcPr>
          <w:p w14:paraId="4CD502A1" w14:textId="22C45917" w:rsidR="00DB06B0" w:rsidRDefault="0004760F">
            <w:pPr>
              <w:spacing w:after="0" w:line="259" w:lineRule="auto"/>
              <w:ind w:left="3" w:right="0" w:firstLine="0"/>
              <w:jc w:val="left"/>
            </w:pPr>
            <w:r>
              <w:rPr>
                <w:sz w:val="18"/>
              </w:rPr>
              <w:t xml:space="preserve">Título del </w:t>
            </w:r>
            <w:r w:rsidR="00200219">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22D2AF16" w14:textId="77777777" w:rsidR="00DB06B0" w:rsidRDefault="00DB06B0">
            <w:pPr>
              <w:spacing w:after="160" w:line="259" w:lineRule="auto"/>
              <w:ind w:righ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0793953E" w14:textId="77777777" w:rsidR="00DB06B0" w:rsidRDefault="00DB06B0">
            <w:pPr>
              <w:spacing w:after="160" w:line="259" w:lineRule="auto"/>
              <w:ind w:right="0" w:firstLine="0"/>
              <w:jc w:val="left"/>
            </w:pPr>
          </w:p>
        </w:tc>
      </w:tr>
    </w:tbl>
    <w:p w14:paraId="4B8A730C" w14:textId="5432AEF5" w:rsidR="00DB06B0" w:rsidRDefault="0004760F">
      <w:pPr>
        <w:ind w:left="-15" w:right="0"/>
      </w:pPr>
      <w:r>
        <w:t xml:space="preserve">El título, autores, </w:t>
      </w:r>
      <w:r w:rsidR="0003062E">
        <w:t>universidad</w:t>
      </w:r>
      <w:r>
        <w:t xml:space="preserve"> y correos deben estar en el encabezado de la primera página, en una sola columna que </w:t>
      </w:r>
      <w:r>
        <w:lastRenderedPageBreak/>
        <w:t>abarca las dos columnas inferiores. Todo este texto debe estar centrado.</w:t>
      </w:r>
    </w:p>
    <w:p w14:paraId="6FFC4B51" w14:textId="314EAB16" w:rsidR="00DB06B0" w:rsidRDefault="0004760F" w:rsidP="0003062E">
      <w:pPr>
        <w:ind w:left="-15" w:right="0"/>
      </w:pPr>
      <w:r>
        <w:t>Cada palabra en un título debe iniciar con mayúscula, excepto palabras menores como: “a”, “de”, “y</w:t>
      </w:r>
      <w:r w:rsidR="00EC2FD5">
        <w:t>”,</w:t>
      </w:r>
      <w:r>
        <w:t xml:space="preserve"> “desde” entre otras.</w:t>
      </w:r>
    </w:p>
    <w:p w14:paraId="3CE259A3" w14:textId="77777777" w:rsidR="00DB06B0" w:rsidRDefault="0004760F">
      <w:pPr>
        <w:ind w:left="-15" w:right="0"/>
      </w:pPr>
      <w:r>
        <w:t>Para evitar confusiones, el apellido de cada autor debe ser escrito siempre.</w:t>
      </w:r>
    </w:p>
    <w:p w14:paraId="50851746" w14:textId="77777777" w:rsidR="00DB06B0" w:rsidRDefault="0004760F">
      <w:pPr>
        <w:pStyle w:val="Ttulo2"/>
        <w:ind w:left="-5" w:right="286"/>
      </w:pPr>
      <w:r>
        <w:t>C. Encabezados de Sección</w:t>
      </w:r>
    </w:p>
    <w:p w14:paraId="1CDAC24E" w14:textId="77777777" w:rsidR="00DB06B0" w:rsidRDefault="0004760F">
      <w:pPr>
        <w:ind w:left="-15" w:right="0"/>
      </w:pPr>
      <w:r>
        <w:t xml:space="preserve">Cada sección deberá dividirse como máximo en 3 niveles de </w:t>
      </w:r>
      <w:proofErr w:type="spellStart"/>
      <w:r>
        <w:t>sub-secciones</w:t>
      </w:r>
      <w:proofErr w:type="spellEnd"/>
      <w:r>
        <w:t>. Todo subtitulo deberá tener letra de tamaño 10 puntos y cada palabra en el título deberá iniciar con mayúscula excepto las palabras menores como se indicó en la sección III.B.</w:t>
      </w:r>
    </w:p>
    <w:p w14:paraId="0F5CF711" w14:textId="77777777" w:rsidR="00DB06B0" w:rsidRDefault="0004760F">
      <w:pPr>
        <w:ind w:left="-15" w:right="0"/>
      </w:pPr>
      <w:r>
        <w:t>Observe en la línea anterior cómo se hace una referencia a otra sección del documento, usando el número de título III y el de subtitulo B.</w:t>
      </w:r>
    </w:p>
    <w:p w14:paraId="7C7EFAA6" w14:textId="77777777" w:rsidR="00DB06B0" w:rsidRDefault="0004760F">
      <w:pPr>
        <w:spacing w:after="113"/>
        <w:ind w:left="-15" w:right="0"/>
      </w:pPr>
      <w:r>
        <w:t>Cuando necesite crear varios niveles de sección en el documento (título, subtitulo, etc.) utilice estas normas:</w:t>
      </w:r>
    </w:p>
    <w:p w14:paraId="2E62AA57" w14:textId="76F1F37E" w:rsidR="00DB06B0" w:rsidRDefault="0004760F">
      <w:pPr>
        <w:numPr>
          <w:ilvl w:val="0"/>
          <w:numId w:val="2"/>
        </w:numPr>
        <w:spacing w:after="110"/>
        <w:ind w:right="0"/>
      </w:pPr>
      <w:r>
        <w:rPr>
          <w:i/>
        </w:rPr>
        <w:t>Primer Nivel</w:t>
      </w:r>
      <w:r>
        <w:t xml:space="preserve">: El primer nivel corresponde al de título, por </w:t>
      </w:r>
      <w:r w:rsidR="007D30CB">
        <w:t>tanto,</w:t>
      </w:r>
      <w:r>
        <w:t xml:space="preserve"> debe estar centrado, indexado con números romanos y todas las letras en mayúscula con la primera letra de las palabras mayores en mayor tamaño.</w:t>
      </w:r>
    </w:p>
    <w:p w14:paraId="1A2DA526" w14:textId="77777777" w:rsidR="00DB06B0" w:rsidRDefault="0004760F">
      <w:pPr>
        <w:numPr>
          <w:ilvl w:val="0"/>
          <w:numId w:val="2"/>
        </w:numPr>
        <w:spacing w:after="112"/>
        <w:ind w:right="0"/>
      </w:pPr>
      <w:r>
        <w:rPr>
          <w:i/>
        </w:rPr>
        <w:t xml:space="preserve">Segundo Nivel: </w:t>
      </w:r>
      <w:r>
        <w:t>Un segundo nivel corresponde al subtítulo. Deben estar numerados usando letras seguidas por un punto y alineados a la izquierda. El tipo de letra es de 10 puntos y en cursiva.</w:t>
      </w:r>
    </w:p>
    <w:p w14:paraId="6425589A" w14:textId="77777777" w:rsidR="00DB06B0" w:rsidRDefault="0004760F">
      <w:pPr>
        <w:numPr>
          <w:ilvl w:val="0"/>
          <w:numId w:val="2"/>
        </w:numPr>
        <w:spacing w:after="144"/>
        <w:ind w:right="0"/>
      </w:pPr>
      <w:r>
        <w:rPr>
          <w:i/>
        </w:rPr>
        <w:t xml:space="preserve">Tercer nivel: </w:t>
      </w:r>
      <w:r>
        <w:t>Un tercer nivel es como este que está leyendo. Utiliza letra cursiva de 10 puntos enlistados con números arábigos seguidos por un paréntesis. El cuerpo del ítem debe estar inmediatamente después del encabezado, sin saltos de línea.</w:t>
      </w:r>
    </w:p>
    <w:p w14:paraId="07C4F5D3" w14:textId="77777777" w:rsidR="00DB06B0" w:rsidRDefault="0004760F">
      <w:pPr>
        <w:pStyle w:val="Ttulo2"/>
        <w:ind w:left="-5" w:right="286"/>
      </w:pPr>
      <w:r>
        <w:t>D. Figuras y Tablas</w:t>
      </w:r>
    </w:p>
    <w:p w14:paraId="2A174604" w14:textId="77777777" w:rsidR="00DB06B0" w:rsidRDefault="0004760F">
      <w:pPr>
        <w:ind w:left="-15" w:right="0"/>
      </w:pPr>
      <w:r>
        <w:t>Las figuras y tablas deben estar centradas en la columna. Si la figura es muy larga, se puede extender hasta ocupar el espacio de las dos columnas. Cualquier figura o tabla que se extienda más de una columna, pero no ocupe el espacio de las dos columnas, se deberá mostrar centrada en la página y deberá estar siempre en la parte superior o inferior de la página.</w:t>
      </w:r>
    </w:p>
    <w:p w14:paraId="59E5E14A" w14:textId="7DF514D2" w:rsidR="00DB06B0" w:rsidRDefault="0004760F">
      <w:pPr>
        <w:ind w:left="-15" w:right="0"/>
      </w:pPr>
      <w:r>
        <w:t xml:space="preserve">Los gráficos deben estar en color, de preferencia utilice colores estándar de manera que puedan ser reproducidos en cualquier sistema. Por colores estándar se entienden rojo, azul, verde, amarillo. Trate de evitar colores complejos como azul claro combinado con azul </w:t>
      </w:r>
      <w:r w:rsidR="0003062E">
        <w:t>más</w:t>
      </w:r>
      <w:r>
        <w:t xml:space="preserve"> fuerte porque podrían confundirse.</w:t>
      </w:r>
    </w:p>
    <w:p w14:paraId="6300CBEB" w14:textId="77777777" w:rsidR="00DB06B0" w:rsidRDefault="0004760F">
      <w:pPr>
        <w:ind w:left="-15" w:right="0"/>
      </w:pPr>
      <w:r>
        <w:t>Utilice colores sólidos que resalten sobre el fondo de la figura para mejorar el contraste.</w:t>
      </w:r>
    </w:p>
    <w:p w14:paraId="309BCFC3" w14:textId="77777777" w:rsidR="00DB06B0" w:rsidRDefault="0004760F">
      <w:pPr>
        <w:ind w:left="-15" w:right="0"/>
      </w:pPr>
      <w:r>
        <w:t>Toda figura debe acompañarse de un título en letra de tamaño de 8 puntos, que inicia con la abreviatura “Fig.” para indicar “Figura” y un número de secuencia.</w:t>
      </w:r>
    </w:p>
    <w:p w14:paraId="647E3A10" w14:textId="77777777" w:rsidR="00DB06B0" w:rsidRDefault="0004760F">
      <w:pPr>
        <w:ind w:left="-15" w:right="0"/>
      </w:pPr>
      <w:r>
        <w:t>El nombre de la figura debe tener mayúscula solamente en la primera palabra, independientemente de si se trata de una palabra mayor o menor.</w:t>
      </w:r>
    </w:p>
    <w:p w14:paraId="598669ED" w14:textId="77777777" w:rsidR="00DB06B0" w:rsidRDefault="0004760F">
      <w:pPr>
        <w:ind w:left="-15" w:right="0"/>
      </w:pPr>
      <w:r>
        <w:t xml:space="preserve">El nombre de la figura se utiliza centrado en la columna, o página si la figura se extiende fuera de la columna. Si la </w:t>
      </w:r>
      <w:r>
        <w:t>descripción se extiende más de una línea, se debe mostrar de forma justificada, como en Fig. 1.</w:t>
      </w:r>
    </w:p>
    <w:p w14:paraId="149A9B71" w14:textId="77777777" w:rsidR="00DB06B0" w:rsidRDefault="0004760F">
      <w:pPr>
        <w:spacing w:after="123" w:line="259" w:lineRule="auto"/>
        <w:ind w:left="587" w:right="0" w:firstLine="0"/>
        <w:jc w:val="left"/>
      </w:pPr>
      <w:r>
        <w:rPr>
          <w:noProof/>
        </w:rPr>
        <w:drawing>
          <wp:inline distT="0" distB="0" distL="0" distR="0" wp14:anchorId="6DE3E25B" wp14:editId="5A6FA236">
            <wp:extent cx="2444497" cy="1773936"/>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9"/>
                    <a:stretch>
                      <a:fillRect/>
                    </a:stretch>
                  </pic:blipFill>
                  <pic:spPr>
                    <a:xfrm>
                      <a:off x="0" y="0"/>
                      <a:ext cx="2444497" cy="1773936"/>
                    </a:xfrm>
                    <a:prstGeom prst="rect">
                      <a:avLst/>
                    </a:prstGeom>
                  </pic:spPr>
                </pic:pic>
              </a:graphicData>
            </a:graphic>
          </wp:inline>
        </w:drawing>
      </w:r>
    </w:p>
    <w:p w14:paraId="0A49F893" w14:textId="77777777" w:rsidR="00DB06B0" w:rsidRDefault="0004760F">
      <w:pPr>
        <w:spacing w:after="376" w:line="249" w:lineRule="auto"/>
        <w:ind w:left="-15" w:right="31" w:firstLine="0"/>
      </w:pPr>
      <w:r>
        <w:rPr>
          <w:sz w:val="16"/>
        </w:rPr>
        <w:t>Fig. 1 El ejemplo de un gráfico con colores sólidos que resaltan sobre el fondo blanco.</w:t>
      </w:r>
    </w:p>
    <w:p w14:paraId="52D1CD8F" w14:textId="77777777" w:rsidR="00DB06B0" w:rsidRDefault="0004760F">
      <w:pPr>
        <w:ind w:left="-15" w:right="0"/>
      </w:pPr>
      <w:r>
        <w:t>Fig. 2 es un ejemplo de una imagen importada al documento. En estos casos, asegúrese de utilizar la resolución adecuada, de manera que la figura se pueda apreciar con claridad en el documento.</w:t>
      </w:r>
    </w:p>
    <w:p w14:paraId="55C7BC97" w14:textId="470E8E2C" w:rsidR="00DB06B0" w:rsidRDefault="0004760F">
      <w:pPr>
        <w:ind w:left="-15" w:right="0"/>
      </w:pPr>
      <w:r>
        <w:t xml:space="preserve">No utilice figuras de resolución pobre porque empobrece la calidad del </w:t>
      </w:r>
      <w:r w:rsidR="00200219">
        <w:t>proyecto</w:t>
      </w:r>
      <w:r>
        <w:t>.</w:t>
      </w:r>
    </w:p>
    <w:p w14:paraId="6A9ADE4B" w14:textId="77777777" w:rsidR="00DB06B0" w:rsidRDefault="0004760F">
      <w:pPr>
        <w:ind w:left="-15" w:right="0"/>
      </w:pPr>
      <w:r>
        <w:t>Cuando inserte una figura, asegúrese de verificar lo siguiente:</w:t>
      </w:r>
    </w:p>
    <w:p w14:paraId="524EE399"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los colores contrastan adecuadamente,</w:t>
      </w:r>
    </w:p>
    <w:p w14:paraId="377E4431"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la imagen es clara,</w:t>
      </w:r>
    </w:p>
    <w:p w14:paraId="020ADCF4" w14:textId="77777777" w:rsidR="00DB06B0" w:rsidRPr="00F97ED1" w:rsidRDefault="0004760F" w:rsidP="00F97ED1">
      <w:pPr>
        <w:pStyle w:val="Prrafodelista"/>
        <w:numPr>
          <w:ilvl w:val="0"/>
          <w:numId w:val="9"/>
        </w:numPr>
        <w:spacing w:after="209"/>
        <w:rPr>
          <w:rFonts w:ascii="Times New Roman" w:hAnsi="Times New Roman" w:cs="Times New Roman"/>
          <w:sz w:val="20"/>
          <w:szCs w:val="20"/>
        </w:rPr>
      </w:pPr>
      <w:r w:rsidRPr="00F97ED1">
        <w:rPr>
          <w:rFonts w:ascii="Times New Roman" w:hAnsi="Times New Roman" w:cs="Times New Roman"/>
          <w:sz w:val="20"/>
          <w:szCs w:val="20"/>
        </w:rPr>
        <w:t>cualquier texto en la imagen se puede leer claramente.</w:t>
      </w:r>
    </w:p>
    <w:p w14:paraId="75CB2540" w14:textId="77777777" w:rsidR="00DB06B0" w:rsidRDefault="0004760F">
      <w:pPr>
        <w:ind w:left="-15" w:right="0"/>
      </w:pPr>
      <w:r>
        <w:t>Fig. 2 muestra un caso donde la resolución no es adecuada, mientras que Fig. 3 muestra una mejor adaptación de la misma figura.</w:t>
      </w:r>
    </w:p>
    <w:p w14:paraId="0D60F354" w14:textId="77777777" w:rsidR="00DB06B0" w:rsidRDefault="0004760F">
      <w:pPr>
        <w:spacing w:after="130" w:line="259" w:lineRule="auto"/>
        <w:ind w:left="1229" w:right="0" w:firstLine="0"/>
        <w:jc w:val="left"/>
      </w:pPr>
      <w:r>
        <w:rPr>
          <w:noProof/>
        </w:rPr>
        <w:drawing>
          <wp:inline distT="0" distB="0" distL="0" distR="0" wp14:anchorId="07AED3DA" wp14:editId="59020AB1">
            <wp:extent cx="1626108" cy="23241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0"/>
                    <a:stretch>
                      <a:fillRect/>
                    </a:stretch>
                  </pic:blipFill>
                  <pic:spPr>
                    <a:xfrm>
                      <a:off x="0" y="0"/>
                      <a:ext cx="1626108" cy="2324100"/>
                    </a:xfrm>
                    <a:prstGeom prst="rect">
                      <a:avLst/>
                    </a:prstGeom>
                  </pic:spPr>
                </pic:pic>
              </a:graphicData>
            </a:graphic>
          </wp:inline>
        </w:drawing>
      </w:r>
    </w:p>
    <w:p w14:paraId="5B639749" w14:textId="77777777" w:rsidR="00DB06B0" w:rsidRDefault="0004760F">
      <w:pPr>
        <w:pStyle w:val="Ttulo3"/>
        <w:ind w:right="42"/>
      </w:pPr>
      <w:r>
        <w:lastRenderedPageBreak/>
        <w:t>Fig. 2 Ejemplo de figura con baja resolución</w:t>
      </w:r>
    </w:p>
    <w:p w14:paraId="16AFA716" w14:textId="77777777" w:rsidR="00DB06B0" w:rsidRDefault="0004760F">
      <w:pPr>
        <w:spacing w:after="121" w:line="259" w:lineRule="auto"/>
        <w:ind w:left="1306" w:right="0" w:firstLine="0"/>
        <w:jc w:val="left"/>
      </w:pPr>
      <w:r>
        <w:rPr>
          <w:noProof/>
        </w:rPr>
        <w:drawing>
          <wp:inline distT="0" distB="0" distL="0" distR="0" wp14:anchorId="3E61007E" wp14:editId="2A5CB399">
            <wp:extent cx="1530096" cy="224028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530096" cy="2240280"/>
                    </a:xfrm>
                    <a:prstGeom prst="rect">
                      <a:avLst/>
                    </a:prstGeom>
                  </pic:spPr>
                </pic:pic>
              </a:graphicData>
            </a:graphic>
          </wp:inline>
        </w:drawing>
      </w:r>
    </w:p>
    <w:p w14:paraId="6BA9A91E" w14:textId="77777777" w:rsidR="00DB06B0" w:rsidRDefault="0004760F">
      <w:pPr>
        <w:spacing w:after="524" w:line="252" w:lineRule="auto"/>
        <w:ind w:left="10" w:right="56" w:hanging="10"/>
        <w:jc w:val="center"/>
      </w:pPr>
      <w:r>
        <w:rPr>
          <w:sz w:val="16"/>
        </w:rPr>
        <w:t>Fig. 3 Ejemplo de figura con buena resolución</w:t>
      </w:r>
    </w:p>
    <w:p w14:paraId="66C9D197" w14:textId="77777777" w:rsidR="00DB06B0" w:rsidRDefault="0004760F">
      <w:pPr>
        <w:pStyle w:val="Ttulo2"/>
        <w:ind w:left="-5" w:right="286"/>
      </w:pPr>
      <w:r>
        <w:t>E. Títulos de Tablas</w:t>
      </w:r>
    </w:p>
    <w:p w14:paraId="677A8B0F" w14:textId="77777777" w:rsidR="00DB06B0" w:rsidRDefault="0004760F">
      <w:pPr>
        <w:spacing w:after="144"/>
        <w:ind w:left="-15" w:right="0"/>
      </w:pPr>
      <w:r>
        <w:t>Las tablas deben tener un título con letra mayúscula de 8 puntos, centrado en la columna y con letra más grande en el inicio de cada palabra mayor. Antes de la línea del título, se incluye una línea centrada donde se usa la palabra “Tabla” seguida de la numeración de la tabla usando números romanos.</w:t>
      </w:r>
    </w:p>
    <w:p w14:paraId="6335AC4B" w14:textId="77777777" w:rsidR="00DB06B0" w:rsidRDefault="0004760F">
      <w:pPr>
        <w:spacing w:after="126" w:line="259" w:lineRule="auto"/>
        <w:ind w:left="201" w:right="286" w:hanging="216"/>
        <w:jc w:val="left"/>
      </w:pPr>
      <w:r>
        <w:rPr>
          <w:i/>
        </w:rPr>
        <w:t xml:space="preserve">F. Números de Página, Encabezados y Pie de Página </w:t>
      </w:r>
      <w:r>
        <w:t>Estos tres elementos no deben ser utilizados.</w:t>
      </w:r>
    </w:p>
    <w:p w14:paraId="1D1F9E07" w14:textId="77777777" w:rsidR="00DB06B0" w:rsidRDefault="0004760F">
      <w:pPr>
        <w:pStyle w:val="Ttulo2"/>
        <w:ind w:left="-5" w:right="286"/>
      </w:pPr>
      <w:r>
        <w:t>G. Hiper-Vínculos y Accesos Directos</w:t>
      </w:r>
    </w:p>
    <w:p w14:paraId="60FE31C8" w14:textId="77777777" w:rsidR="00DB06B0" w:rsidRDefault="0004760F">
      <w:pPr>
        <w:ind w:left="-15" w:right="0"/>
      </w:pPr>
      <w:r>
        <w:t xml:space="preserve">Cualquier </w:t>
      </w:r>
      <w:proofErr w:type="spellStart"/>
      <w:r>
        <w:t>hiper-vínculo</w:t>
      </w:r>
      <w:proofErr w:type="spellEnd"/>
      <w:r>
        <w:t xml:space="preserve"> o referencia a Internet debe escribirse por completo. Es decir, escribir el URL complete de la ubicación del recurso en lugar de dejar accesos directos.</w:t>
      </w:r>
    </w:p>
    <w:p w14:paraId="12C8AB30" w14:textId="00C2C282" w:rsidR="00DB06B0" w:rsidRDefault="0004760F">
      <w:pPr>
        <w:spacing w:after="144"/>
        <w:ind w:left="-15" w:right="0"/>
      </w:pPr>
      <w:r>
        <w:t xml:space="preserve">Las referencias se escriben usando fuente regular igual que el resto del </w:t>
      </w:r>
      <w:r w:rsidR="00200219">
        <w:t>proyecto</w:t>
      </w:r>
      <w:r>
        <w:t>.</w:t>
      </w:r>
    </w:p>
    <w:p w14:paraId="375C08A2" w14:textId="77777777" w:rsidR="00DB06B0" w:rsidRDefault="0004760F">
      <w:pPr>
        <w:pStyle w:val="Ttulo2"/>
        <w:ind w:left="-5" w:right="286"/>
      </w:pPr>
      <w:r>
        <w:t>H. Referencias bibliográficas</w:t>
      </w:r>
    </w:p>
    <w:p w14:paraId="60C41188" w14:textId="77777777" w:rsidR="00DB06B0" w:rsidRDefault="0004760F">
      <w:pPr>
        <w:ind w:left="-15" w:right="0"/>
      </w:pPr>
      <w:r>
        <w:t>El encabezado de la sección de referencias debe seguir las normas del nivel “título” sin embargo, no debe tener numeración.</w:t>
      </w:r>
    </w:p>
    <w:p w14:paraId="5CE170B6" w14:textId="77777777" w:rsidR="00DB06B0" w:rsidRDefault="0004760F">
      <w:pPr>
        <w:ind w:left="216" w:right="0" w:firstLine="0"/>
      </w:pPr>
      <w:r>
        <w:t>Todas las referencias se hacen en letra de 8 puntos.</w:t>
      </w:r>
    </w:p>
    <w:p w14:paraId="4FADDBF2" w14:textId="77777777" w:rsidR="00DB06B0" w:rsidRDefault="0004760F">
      <w:pPr>
        <w:ind w:left="-15" w:right="0"/>
      </w:pPr>
      <w:r>
        <w:t>Utilice cursiva para distinguir los diferentes campos de la referencia. Utilice los ejemplos adjuntos en este documento.</w:t>
      </w:r>
    </w:p>
    <w:p w14:paraId="5BDBA6FB" w14:textId="77777777" w:rsidR="00DB06B0" w:rsidRDefault="0004760F">
      <w:pPr>
        <w:ind w:left="-15" w:right="0"/>
      </w:pPr>
      <w:r>
        <w:t>Todas las referencias están numeradas con números arábigos consecutivos que inician en 1 y siempre están encerrados en paréntesis cuadrados (</w:t>
      </w:r>
      <w:proofErr w:type="spellStart"/>
      <w:r>
        <w:t>p.e</w:t>
      </w:r>
      <w:proofErr w:type="spellEnd"/>
      <w:r>
        <w:t>. [1]).</w:t>
      </w:r>
    </w:p>
    <w:p w14:paraId="14A1E3BF" w14:textId="23385A83" w:rsidR="00DB06B0" w:rsidRDefault="0004760F">
      <w:pPr>
        <w:ind w:left="-15" w:right="0"/>
      </w:pPr>
      <w:r>
        <w:t xml:space="preserve">Si en el cuerpo del </w:t>
      </w:r>
      <w:r w:rsidR="00200219">
        <w:t>proyecto</w:t>
      </w:r>
      <w:r>
        <w:t xml:space="preserve"> hace referencia a alguna de estas referencias, utilice solamente los paréntesis cuadrados y el número correspondiente. Nunca use términos como “</w:t>
      </w:r>
      <w:r>
        <w:rPr>
          <w:i/>
        </w:rPr>
        <w:t>ver referencia [4]</w:t>
      </w:r>
      <w:r>
        <w:t>”, en su lugar use “</w:t>
      </w:r>
      <w:r>
        <w:rPr>
          <w:i/>
        </w:rPr>
        <w:t>ver [4]</w:t>
      </w:r>
      <w:r>
        <w:t>”.</w:t>
      </w:r>
    </w:p>
    <w:p w14:paraId="21AAD3D5" w14:textId="77777777" w:rsidR="00DB06B0" w:rsidRDefault="0004760F">
      <w:pPr>
        <w:ind w:left="216" w:right="0" w:firstLine="0"/>
      </w:pPr>
      <w:r>
        <w:t>Si son varias referencias juntas, sepárelas con comas.</w:t>
      </w:r>
    </w:p>
    <w:p w14:paraId="318D43C2" w14:textId="77777777" w:rsidR="00DB06B0" w:rsidRDefault="0004760F">
      <w:pPr>
        <w:ind w:left="216" w:right="0" w:firstLine="0"/>
      </w:pPr>
      <w:r>
        <w:t>Las referencias cambian según el tipo de fuente.</w:t>
      </w:r>
    </w:p>
    <w:p w14:paraId="136D37DB" w14:textId="77777777" w:rsidR="00DB06B0" w:rsidRDefault="0004760F">
      <w:pPr>
        <w:ind w:left="-15" w:right="0"/>
      </w:pPr>
      <w:r>
        <w:t>Los ejemplos enumerados en la sección de referencias de este documento incluyen:</w:t>
      </w:r>
    </w:p>
    <w:p w14:paraId="60047FE2"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libro [1]</w:t>
      </w:r>
    </w:p>
    <w:p w14:paraId="69FEAF88" w14:textId="77777777" w:rsidR="00040713"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 xml:space="preserve">ejemplo de un libro parte de una serie [2] </w:t>
      </w:r>
    </w:p>
    <w:p w14:paraId="27AAEB34" w14:textId="42CD4E9D"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otro artículo de revista [3]</w:t>
      </w:r>
    </w:p>
    <w:p w14:paraId="630DE528"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artículo de conferencia [4]</w:t>
      </w:r>
    </w:p>
    <w:p w14:paraId="271D235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patente [5]</w:t>
      </w:r>
    </w:p>
    <w:p w14:paraId="23E2C64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sitio web [6]</w:t>
      </w:r>
    </w:p>
    <w:p w14:paraId="4DDE9386"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página de un sitio web [7]</w:t>
      </w:r>
    </w:p>
    <w:p w14:paraId="6ECE58D0"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manual [8]</w:t>
      </w:r>
    </w:p>
    <w:p w14:paraId="7D321B4B"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hoja de datos [9]</w:t>
      </w:r>
    </w:p>
    <w:p w14:paraId="064E16A4"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tesis [10]</w:t>
      </w:r>
    </w:p>
    <w:p w14:paraId="194EC490" w14:textId="77777777" w:rsidR="001A1441"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 xml:space="preserve">ejemplo de un reporte técnico [11] </w:t>
      </w:r>
    </w:p>
    <w:p w14:paraId="7CC757EF" w14:textId="52D69676" w:rsidR="00DB06B0" w:rsidRPr="00040713"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ejemplo de un estándar [12]</w:t>
      </w:r>
      <w:commentRangeEnd w:id="7"/>
      <w:r w:rsidR="00A64D79">
        <w:rPr>
          <w:rStyle w:val="Refdecomentario"/>
          <w:rFonts w:ascii="Times New Roman" w:eastAsia="Times New Roman" w:hAnsi="Times New Roman" w:cs="Times New Roman"/>
          <w:color w:val="000000"/>
          <w:lang w:val="es-MX" w:eastAsia="es-MX"/>
        </w:rPr>
        <w:commentReference w:id="7"/>
      </w:r>
    </w:p>
    <w:p w14:paraId="276A6795" w14:textId="7DA9E3FA" w:rsidR="002513A6" w:rsidRPr="002513A6" w:rsidRDefault="002513A6" w:rsidP="002513A6">
      <w:pPr>
        <w:pStyle w:val="Ttulo2"/>
        <w:ind w:left="-5" w:right="286"/>
        <w:rPr>
          <w:highlight w:val="yellow"/>
        </w:rPr>
      </w:pPr>
      <w:r w:rsidRPr="002513A6">
        <w:rPr>
          <w:highlight w:val="yellow"/>
        </w:rPr>
        <w:t>Modulo I Justificación de Arquitectura y Programación de Sistemas</w:t>
      </w:r>
    </w:p>
    <w:p w14:paraId="38149167" w14:textId="73117480" w:rsidR="002513A6" w:rsidRPr="002513A6" w:rsidRDefault="002513A6" w:rsidP="00B1625F">
      <w:pPr>
        <w:spacing w:after="198"/>
        <w:ind w:right="0"/>
        <w:rPr>
          <w:highlight w:val="yellow"/>
        </w:rPr>
      </w:pPr>
      <w:commentRangeStart w:id="8"/>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8"/>
      <w:r w:rsidR="00631A06">
        <w:rPr>
          <w:rStyle w:val="Refdecomentario"/>
        </w:rPr>
        <w:commentReference w:id="8"/>
      </w:r>
    </w:p>
    <w:p w14:paraId="4235BC2B" w14:textId="49048324" w:rsidR="002513A6" w:rsidRPr="002513A6" w:rsidRDefault="002513A6" w:rsidP="002513A6">
      <w:pPr>
        <w:pStyle w:val="Ttulo2"/>
        <w:ind w:left="-5" w:right="286"/>
        <w:rPr>
          <w:highlight w:val="yellow"/>
        </w:rPr>
      </w:pPr>
      <w:r w:rsidRPr="002513A6">
        <w:rPr>
          <w:highlight w:val="yellow"/>
        </w:rPr>
        <w:t>Modulo II Justificación de Sistemas Inteligentes</w:t>
      </w:r>
    </w:p>
    <w:p w14:paraId="22809943" w14:textId="17E05E74" w:rsidR="002513A6" w:rsidRPr="002513A6" w:rsidRDefault="002513A6" w:rsidP="002513A6">
      <w:pPr>
        <w:spacing w:after="198"/>
        <w:ind w:right="0"/>
        <w:rPr>
          <w:highlight w:val="yellow"/>
        </w:rPr>
      </w:pPr>
      <w:commentRangeStart w:id="9"/>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9"/>
      <w:r w:rsidR="00631A06">
        <w:rPr>
          <w:rStyle w:val="Refdecomentario"/>
        </w:rPr>
        <w:commentReference w:id="9"/>
      </w:r>
    </w:p>
    <w:p w14:paraId="43AE4948" w14:textId="162B664E" w:rsidR="002513A6" w:rsidRPr="002513A6" w:rsidRDefault="002513A6" w:rsidP="002513A6">
      <w:pPr>
        <w:pStyle w:val="Ttulo2"/>
        <w:ind w:left="-5" w:right="286"/>
        <w:rPr>
          <w:highlight w:val="yellow"/>
        </w:rPr>
      </w:pPr>
      <w:r w:rsidRPr="002513A6">
        <w:rPr>
          <w:highlight w:val="yellow"/>
        </w:rPr>
        <w:t>Modulo III Justificación de Sistemas Distribuidos</w:t>
      </w:r>
    </w:p>
    <w:p w14:paraId="15945578" w14:textId="738155EE" w:rsidR="002513A6" w:rsidRDefault="002513A6" w:rsidP="007C113D">
      <w:pPr>
        <w:spacing w:after="198"/>
        <w:ind w:right="0"/>
      </w:pPr>
      <w:commentRangeStart w:id="10"/>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10"/>
      <w:r w:rsidR="00631A06">
        <w:rPr>
          <w:rStyle w:val="Refdecomentario"/>
        </w:rPr>
        <w:commentReference w:id="10"/>
      </w:r>
    </w:p>
    <w:p w14:paraId="06855B2C" w14:textId="61C11FA3" w:rsidR="00DB06B0" w:rsidRDefault="0004760F">
      <w:pPr>
        <w:pStyle w:val="Ttulo3"/>
        <w:ind w:right="43"/>
      </w:pPr>
      <w:bookmarkStart w:id="11" w:name="_Hlk112014260"/>
      <w:r>
        <w:rPr>
          <w:sz w:val="20"/>
        </w:rPr>
        <w:t>IV.</w:t>
      </w:r>
      <w:r w:rsidR="00CA2527">
        <w:rPr>
          <w:sz w:val="20"/>
        </w:rPr>
        <w:t xml:space="preserve"> </w:t>
      </w:r>
      <w:r w:rsidR="00CA2527" w:rsidRPr="00CA2527">
        <w:rPr>
          <w:sz w:val="20"/>
          <w:szCs w:val="20"/>
        </w:rPr>
        <w:t>R</w:t>
      </w:r>
      <w:r w:rsidR="00CA2527" w:rsidRPr="00CA2527">
        <w:t xml:space="preserve">ESULTADOS </w:t>
      </w:r>
      <w:r w:rsidR="00CA2527" w:rsidRPr="00CA2527">
        <w:rPr>
          <w:sz w:val="20"/>
          <w:szCs w:val="20"/>
        </w:rPr>
        <w:t>O</w:t>
      </w:r>
      <w:r w:rsidR="00CA2527" w:rsidRPr="00CA2527">
        <w:t xml:space="preserve">BTENIDOS DEL </w:t>
      </w:r>
      <w:r w:rsidR="00CA2527" w:rsidRPr="00CA2527">
        <w:rPr>
          <w:sz w:val="20"/>
          <w:szCs w:val="20"/>
        </w:rPr>
        <w:t>P</w:t>
      </w:r>
      <w:r w:rsidR="00CA2527" w:rsidRPr="00CA2527">
        <w:t>ROYECTO</w:t>
      </w:r>
    </w:p>
    <w:bookmarkEnd w:id="11"/>
    <w:p w14:paraId="45075777" w14:textId="1A07B594" w:rsidR="00DB06B0" w:rsidRDefault="0004760F">
      <w:pPr>
        <w:ind w:left="-15" w:right="0"/>
      </w:pPr>
      <w:commentRangeStart w:id="12"/>
      <w:r>
        <w:t xml:space="preserve">El propósito de esta sección es resumir los principales resultados discutidos a lo largo del </w:t>
      </w:r>
      <w:r w:rsidR="0019238A">
        <w:t>proyecto</w:t>
      </w:r>
      <w:r>
        <w:t>. Recuerde manejar las conclusiones como enunciados cortos fundamentados en la teoría y los objetivos planteados.</w:t>
      </w:r>
    </w:p>
    <w:p w14:paraId="45B337B6" w14:textId="1608F5B3" w:rsidR="00DB06B0" w:rsidRDefault="0004760F">
      <w:pPr>
        <w:spacing w:after="202"/>
        <w:ind w:left="216" w:right="0" w:firstLine="0"/>
      </w:pPr>
      <w:r>
        <w:t>Esta sección no tiene requisitos especiales de formato.</w:t>
      </w:r>
      <w:commentRangeEnd w:id="12"/>
      <w:r w:rsidR="00631A06">
        <w:rPr>
          <w:rStyle w:val="Refdecomentario"/>
        </w:rPr>
        <w:commentReference w:id="12"/>
      </w:r>
    </w:p>
    <w:p w14:paraId="2F94128C" w14:textId="1A3F79B0" w:rsidR="00CA2527" w:rsidRPr="00733E3B" w:rsidRDefault="00CA2527" w:rsidP="00CA2527">
      <w:pPr>
        <w:pStyle w:val="Ttulo3"/>
        <w:ind w:right="43"/>
        <w:rPr>
          <w:szCs w:val="16"/>
        </w:rPr>
      </w:pPr>
      <w:r>
        <w:rPr>
          <w:sz w:val="20"/>
        </w:rPr>
        <w:t xml:space="preserve">V. </w:t>
      </w:r>
      <w:r w:rsidRPr="00CA2527">
        <w:rPr>
          <w:sz w:val="20"/>
          <w:szCs w:val="20"/>
        </w:rPr>
        <w:t>C</w:t>
      </w:r>
      <w:r w:rsidRPr="00CA2527">
        <w:rPr>
          <w:szCs w:val="16"/>
        </w:rPr>
        <w:t xml:space="preserve">ONCLUSIONES </w:t>
      </w:r>
      <w:r w:rsidR="00733E3B" w:rsidRPr="00733E3B">
        <w:rPr>
          <w:szCs w:val="16"/>
        </w:rPr>
        <w:t xml:space="preserve">Y </w:t>
      </w:r>
      <w:r w:rsidR="00733E3B" w:rsidRPr="00733E3B">
        <w:rPr>
          <w:sz w:val="20"/>
          <w:szCs w:val="20"/>
        </w:rPr>
        <w:t>T</w:t>
      </w:r>
      <w:r w:rsidR="00733E3B" w:rsidRPr="00733E3B">
        <w:rPr>
          <w:szCs w:val="16"/>
        </w:rPr>
        <w:t xml:space="preserve">RABAJO A </w:t>
      </w:r>
      <w:r w:rsidR="00733E3B" w:rsidRPr="00733E3B">
        <w:rPr>
          <w:sz w:val="20"/>
          <w:szCs w:val="20"/>
        </w:rPr>
        <w:t>F</w:t>
      </w:r>
      <w:r w:rsidR="00733E3B" w:rsidRPr="00733E3B">
        <w:rPr>
          <w:szCs w:val="16"/>
        </w:rPr>
        <w:t>UTURO</w:t>
      </w:r>
    </w:p>
    <w:p w14:paraId="5E984D04" w14:textId="77777777" w:rsidR="00CA2527" w:rsidRDefault="00CA2527" w:rsidP="00CA2527">
      <w:pPr>
        <w:ind w:left="-15" w:right="0"/>
      </w:pPr>
      <w:commentRangeStart w:id="13"/>
      <w:r>
        <w:t>El propósito de esta sección es resumir los principales resultados discutidos a lo largo del proyecto. Recuerde manejar las conclusiones como enunciados cortos fundamentados en la teoría y los objetivos planteados.</w:t>
      </w:r>
    </w:p>
    <w:p w14:paraId="13CF6939" w14:textId="77777777" w:rsidR="00CA2527" w:rsidRDefault="00CA2527" w:rsidP="00CA2527">
      <w:pPr>
        <w:spacing w:after="202"/>
        <w:ind w:left="216" w:right="0" w:firstLine="0"/>
      </w:pPr>
      <w:r>
        <w:t>Esta sección no tiene requisitos especiales de formato.</w:t>
      </w:r>
      <w:commentRangeEnd w:id="13"/>
      <w:r w:rsidR="00631A06">
        <w:rPr>
          <w:rStyle w:val="Refdecomentario"/>
        </w:rPr>
        <w:commentReference w:id="13"/>
      </w:r>
    </w:p>
    <w:p w14:paraId="076D25E6" w14:textId="77777777" w:rsidR="00DB06B0" w:rsidRDefault="0004760F">
      <w:pPr>
        <w:pStyle w:val="Ttulo3"/>
        <w:ind w:right="46"/>
      </w:pPr>
      <w:r>
        <w:rPr>
          <w:sz w:val="20"/>
        </w:rPr>
        <w:t>R</w:t>
      </w:r>
      <w:r>
        <w:t>ECONOCIMIENTOS</w:t>
      </w:r>
    </w:p>
    <w:p w14:paraId="0153A7CC" w14:textId="77777777" w:rsidR="00DB06B0" w:rsidRDefault="0004760F">
      <w:pPr>
        <w:ind w:left="-15" w:right="0"/>
      </w:pPr>
      <w:commentRangeStart w:id="14"/>
      <w:r>
        <w:t>Esta sección sigue el formato regular del resto del documento. La única observación es notar que el título no está numerado.</w:t>
      </w:r>
    </w:p>
    <w:p w14:paraId="0158FC47" w14:textId="70232041" w:rsidR="00DB06B0" w:rsidRDefault="0004760F">
      <w:pPr>
        <w:spacing w:after="203"/>
        <w:ind w:left="-15" w:right="0"/>
      </w:pPr>
      <w:r>
        <w:lastRenderedPageBreak/>
        <w:t xml:space="preserve">En esta sección se agregan agradecimientos a personas que colaboraron en el proyecto pero que no figuran como autores del </w:t>
      </w:r>
      <w:r w:rsidR="0019238A">
        <w:t>proyecto</w:t>
      </w:r>
      <w:r>
        <w:t>.</w:t>
      </w:r>
      <w:commentRangeEnd w:id="14"/>
      <w:r w:rsidR="00631A06">
        <w:rPr>
          <w:rStyle w:val="Refdecomentario"/>
        </w:rPr>
        <w:commentReference w:id="14"/>
      </w:r>
    </w:p>
    <w:p w14:paraId="4DD2E7FD" w14:textId="77777777" w:rsidR="00DB06B0" w:rsidRDefault="0004760F">
      <w:pPr>
        <w:pStyle w:val="Ttulo3"/>
        <w:spacing w:after="18"/>
        <w:ind w:right="43"/>
      </w:pPr>
      <w:bookmarkStart w:id="15" w:name="_Hlk112014286"/>
      <w:r>
        <w:rPr>
          <w:sz w:val="20"/>
        </w:rPr>
        <w:t>R</w:t>
      </w:r>
      <w:r>
        <w:t>EFERENCIAS</w:t>
      </w:r>
    </w:p>
    <w:bookmarkEnd w:id="15"/>
    <w:p w14:paraId="2F1AC317" w14:textId="77777777" w:rsidR="00DB06B0" w:rsidRDefault="0004760F">
      <w:pPr>
        <w:numPr>
          <w:ilvl w:val="0"/>
          <w:numId w:val="5"/>
        </w:numPr>
        <w:spacing w:after="0" w:line="252" w:lineRule="auto"/>
        <w:ind w:right="31" w:hanging="473"/>
      </w:pPr>
      <w:commentRangeStart w:id="16"/>
      <w:r w:rsidRPr="007745F5">
        <w:rPr>
          <w:sz w:val="16"/>
          <w:lang w:val="en-US"/>
        </w:rPr>
        <w:t xml:space="preserve">S. M. </w:t>
      </w:r>
      <w:proofErr w:type="spellStart"/>
      <w:r w:rsidRPr="007745F5">
        <w:rPr>
          <w:sz w:val="16"/>
          <w:lang w:val="en-US"/>
        </w:rPr>
        <w:t>Metev</w:t>
      </w:r>
      <w:proofErr w:type="spellEnd"/>
      <w:r w:rsidRPr="007745F5">
        <w:rPr>
          <w:sz w:val="16"/>
          <w:lang w:val="en-US"/>
        </w:rPr>
        <w:t xml:space="preserve"> and V. P. </w:t>
      </w:r>
      <w:proofErr w:type="spellStart"/>
      <w:r w:rsidRPr="007745F5">
        <w:rPr>
          <w:sz w:val="16"/>
          <w:lang w:val="en-US"/>
        </w:rPr>
        <w:t>Veiko</w:t>
      </w:r>
      <w:proofErr w:type="spellEnd"/>
      <w:r w:rsidRPr="007745F5">
        <w:rPr>
          <w:sz w:val="16"/>
          <w:lang w:val="en-US"/>
        </w:rPr>
        <w:t xml:space="preserve">, </w:t>
      </w:r>
      <w:r w:rsidRPr="007745F5">
        <w:rPr>
          <w:i/>
          <w:sz w:val="16"/>
          <w:lang w:val="en-US"/>
        </w:rPr>
        <w:t>Laser Assisted Microtechnology</w:t>
      </w:r>
      <w:r w:rsidRPr="007745F5">
        <w:rPr>
          <w:sz w:val="16"/>
          <w:lang w:val="en-US"/>
        </w:rPr>
        <w:t xml:space="preserve">, 2nd ed., R. M. Osgood, Jr., Ed. </w:t>
      </w:r>
      <w:proofErr w:type="spellStart"/>
      <w:r>
        <w:rPr>
          <w:sz w:val="16"/>
        </w:rPr>
        <w:t>Berlin</w:t>
      </w:r>
      <w:proofErr w:type="spellEnd"/>
      <w:r>
        <w:rPr>
          <w:sz w:val="16"/>
        </w:rPr>
        <w:t xml:space="preserve">, </w:t>
      </w:r>
      <w:proofErr w:type="spellStart"/>
      <w:r>
        <w:rPr>
          <w:sz w:val="16"/>
        </w:rPr>
        <w:t>Germany</w:t>
      </w:r>
      <w:proofErr w:type="spellEnd"/>
      <w:r>
        <w:rPr>
          <w:sz w:val="16"/>
        </w:rPr>
        <w:t>: Springer-</w:t>
      </w:r>
      <w:proofErr w:type="spellStart"/>
      <w:r>
        <w:rPr>
          <w:sz w:val="16"/>
        </w:rPr>
        <w:t>Verlag</w:t>
      </w:r>
      <w:proofErr w:type="spellEnd"/>
      <w:r>
        <w:rPr>
          <w:sz w:val="16"/>
        </w:rPr>
        <w:t>, 1998.</w:t>
      </w:r>
    </w:p>
    <w:p w14:paraId="30BB2358" w14:textId="77777777" w:rsidR="00DB06B0" w:rsidRDefault="0004760F">
      <w:pPr>
        <w:numPr>
          <w:ilvl w:val="0"/>
          <w:numId w:val="5"/>
        </w:numPr>
        <w:spacing w:after="3" w:line="249" w:lineRule="auto"/>
        <w:ind w:right="31" w:hanging="473"/>
      </w:pPr>
      <w:r w:rsidRPr="007745F5">
        <w:rPr>
          <w:sz w:val="16"/>
          <w:lang w:val="en-US"/>
        </w:rPr>
        <w:t xml:space="preserve">J. Breckling, Ed., </w:t>
      </w:r>
      <w:r w:rsidRPr="007745F5">
        <w:rPr>
          <w:i/>
          <w:sz w:val="16"/>
          <w:lang w:val="en-US"/>
        </w:rPr>
        <w:t>The Analysis of Directional Time Series: Applications to Wind Speed and Direction</w:t>
      </w:r>
      <w:r w:rsidRPr="007745F5">
        <w:rPr>
          <w:sz w:val="16"/>
          <w:lang w:val="en-US"/>
        </w:rPr>
        <w:t xml:space="preserve">, ser. </w:t>
      </w:r>
      <w:proofErr w:type="spellStart"/>
      <w:r>
        <w:rPr>
          <w:sz w:val="16"/>
        </w:rPr>
        <w:t>Lecture</w:t>
      </w:r>
      <w:proofErr w:type="spellEnd"/>
      <w:r>
        <w:rPr>
          <w:sz w:val="16"/>
        </w:rPr>
        <w:t xml:space="preserve"> Notes in </w:t>
      </w:r>
      <w:proofErr w:type="spellStart"/>
      <w:r>
        <w:rPr>
          <w:sz w:val="16"/>
        </w:rPr>
        <w:t>Statistics</w:t>
      </w:r>
      <w:proofErr w:type="spellEnd"/>
      <w:r>
        <w:rPr>
          <w:sz w:val="16"/>
        </w:rPr>
        <w:t xml:space="preserve">. </w:t>
      </w:r>
      <w:proofErr w:type="spellStart"/>
      <w:r>
        <w:rPr>
          <w:sz w:val="16"/>
        </w:rPr>
        <w:t>Berlin</w:t>
      </w:r>
      <w:proofErr w:type="spellEnd"/>
      <w:r>
        <w:rPr>
          <w:sz w:val="16"/>
        </w:rPr>
        <w:t xml:space="preserve">, </w:t>
      </w:r>
      <w:proofErr w:type="spellStart"/>
      <w:r>
        <w:rPr>
          <w:sz w:val="16"/>
        </w:rPr>
        <w:t>Germany</w:t>
      </w:r>
      <w:proofErr w:type="spellEnd"/>
      <w:r>
        <w:rPr>
          <w:sz w:val="16"/>
        </w:rPr>
        <w:t>: Springer, 1989, vol. 61.</w:t>
      </w:r>
    </w:p>
    <w:p w14:paraId="1647C695"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S. Zhang, C. Zhu, J. K. O. Sin, and P. K. T. Mok, “A novel ultrathin elevated channel low-temperature poly-Si TFT,” </w:t>
      </w:r>
      <w:r w:rsidRPr="007745F5">
        <w:rPr>
          <w:i/>
          <w:sz w:val="16"/>
          <w:lang w:val="en-US"/>
        </w:rPr>
        <w:t>IEEE Electron Device Lett.</w:t>
      </w:r>
      <w:r w:rsidRPr="007745F5">
        <w:rPr>
          <w:sz w:val="16"/>
          <w:lang w:val="en-US"/>
        </w:rPr>
        <w:t>, vol. 20, pp. 569–571, Nov. 1999.</w:t>
      </w:r>
    </w:p>
    <w:p w14:paraId="5A99ECE9" w14:textId="77777777" w:rsidR="00DB06B0" w:rsidRDefault="0004760F">
      <w:pPr>
        <w:numPr>
          <w:ilvl w:val="0"/>
          <w:numId w:val="5"/>
        </w:numPr>
        <w:spacing w:after="3" w:line="249" w:lineRule="auto"/>
        <w:ind w:right="31" w:hanging="473"/>
      </w:pPr>
      <w:r w:rsidRPr="007745F5">
        <w:rPr>
          <w:sz w:val="16"/>
          <w:lang w:val="en-US"/>
        </w:rPr>
        <w:t xml:space="preserve">M. </w:t>
      </w:r>
      <w:proofErr w:type="spellStart"/>
      <w:r w:rsidRPr="007745F5">
        <w:rPr>
          <w:sz w:val="16"/>
          <w:lang w:val="en-US"/>
        </w:rPr>
        <w:t>Wegmuller</w:t>
      </w:r>
      <w:proofErr w:type="spellEnd"/>
      <w:r w:rsidRPr="007745F5">
        <w:rPr>
          <w:sz w:val="16"/>
          <w:lang w:val="en-US"/>
        </w:rPr>
        <w:t xml:space="preserve">, J. P. von der Weid, P. Oberson, and N. Gisin, “High resolution fiber distributed measurements with coherent OFDR,” in </w:t>
      </w:r>
      <w:r w:rsidRPr="007745F5">
        <w:rPr>
          <w:i/>
          <w:sz w:val="16"/>
          <w:lang w:val="en-US"/>
        </w:rPr>
        <w:t xml:space="preserve">Proc. </w:t>
      </w:r>
      <w:r>
        <w:rPr>
          <w:i/>
          <w:sz w:val="16"/>
        </w:rPr>
        <w:t>ECOC’00</w:t>
      </w:r>
      <w:r>
        <w:rPr>
          <w:sz w:val="16"/>
        </w:rPr>
        <w:t xml:space="preserve">, 2000, </w:t>
      </w:r>
      <w:proofErr w:type="spellStart"/>
      <w:r>
        <w:rPr>
          <w:sz w:val="16"/>
        </w:rPr>
        <w:t>paper</w:t>
      </w:r>
      <w:proofErr w:type="spellEnd"/>
      <w:r>
        <w:rPr>
          <w:sz w:val="16"/>
        </w:rPr>
        <w:t xml:space="preserve"> 11.3.4, p. 109.</w:t>
      </w:r>
    </w:p>
    <w:p w14:paraId="5E229BFB"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R. E. Sorace, V. S. Reinhardt, and S. A. Vaughn, “High-speed </w:t>
      </w:r>
      <w:proofErr w:type="spellStart"/>
      <w:r w:rsidRPr="007745F5">
        <w:rPr>
          <w:sz w:val="16"/>
          <w:lang w:val="en-US"/>
        </w:rPr>
        <w:t>digitalto</w:t>
      </w:r>
      <w:proofErr w:type="spellEnd"/>
      <w:r w:rsidRPr="007745F5">
        <w:rPr>
          <w:sz w:val="16"/>
          <w:lang w:val="en-US"/>
        </w:rPr>
        <w:t>-RF converter,” U.S. Patent 5 668 842, Sept. 16, 1997.</w:t>
      </w:r>
    </w:p>
    <w:p w14:paraId="70C6D741" w14:textId="77777777" w:rsidR="00DB06B0" w:rsidRPr="007745F5" w:rsidRDefault="0004760F">
      <w:pPr>
        <w:numPr>
          <w:ilvl w:val="0"/>
          <w:numId w:val="5"/>
        </w:numPr>
        <w:spacing w:after="3" w:line="249" w:lineRule="auto"/>
        <w:ind w:right="31" w:hanging="473"/>
        <w:rPr>
          <w:lang w:val="en-US"/>
        </w:rPr>
      </w:pPr>
      <w:r w:rsidRPr="007745F5">
        <w:rPr>
          <w:sz w:val="16"/>
          <w:lang w:val="en-US"/>
        </w:rPr>
        <w:t>(2002) The IEEE website. [Online]. Available: http://www.ieee.org/</w:t>
      </w:r>
    </w:p>
    <w:p w14:paraId="173CC81C"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M. Shell. (2002) </w:t>
      </w:r>
      <w:proofErr w:type="spellStart"/>
      <w:r w:rsidRPr="007745F5">
        <w:rPr>
          <w:sz w:val="16"/>
          <w:lang w:val="en-US"/>
        </w:rPr>
        <w:t>IEEEtran</w:t>
      </w:r>
      <w:proofErr w:type="spellEnd"/>
      <w:r w:rsidRPr="007745F5">
        <w:rPr>
          <w:sz w:val="16"/>
          <w:lang w:val="en-US"/>
        </w:rPr>
        <w:t xml:space="preserve"> homepage on CTAN. [Online]. Available: http://www.ctan.org/texarchive/macros/latex/contrib/supported/IEEEtran/ [8] </w:t>
      </w:r>
      <w:r w:rsidRPr="007745F5">
        <w:rPr>
          <w:i/>
          <w:sz w:val="16"/>
          <w:lang w:val="en-US"/>
        </w:rPr>
        <w:t>FLEXChip Signal Processor (MC68175/D)</w:t>
      </w:r>
      <w:r w:rsidRPr="007745F5">
        <w:rPr>
          <w:sz w:val="16"/>
          <w:lang w:val="en-US"/>
        </w:rPr>
        <w:t>, Motorola, 1996.</w:t>
      </w:r>
    </w:p>
    <w:p w14:paraId="11D59871" w14:textId="77777777" w:rsidR="00DB06B0" w:rsidRPr="007745F5" w:rsidRDefault="0004760F">
      <w:pPr>
        <w:numPr>
          <w:ilvl w:val="0"/>
          <w:numId w:val="6"/>
        </w:numPr>
        <w:spacing w:after="3" w:line="249" w:lineRule="auto"/>
        <w:ind w:right="31" w:hanging="432"/>
        <w:rPr>
          <w:lang w:val="en-US"/>
        </w:rPr>
      </w:pPr>
      <w:r w:rsidRPr="007745F5">
        <w:rPr>
          <w:sz w:val="16"/>
          <w:lang w:val="en-US"/>
        </w:rPr>
        <w:t xml:space="preserve">“PDCA12-70 data sheet,” </w:t>
      </w:r>
      <w:proofErr w:type="spellStart"/>
      <w:r w:rsidRPr="007745F5">
        <w:rPr>
          <w:sz w:val="16"/>
          <w:lang w:val="en-US"/>
        </w:rPr>
        <w:t>Opto</w:t>
      </w:r>
      <w:proofErr w:type="spellEnd"/>
      <w:r w:rsidRPr="007745F5">
        <w:rPr>
          <w:sz w:val="16"/>
          <w:lang w:val="en-US"/>
        </w:rPr>
        <w:t xml:space="preserve"> Speed SA, Mezzovico, Switzerland.</w:t>
      </w:r>
    </w:p>
    <w:p w14:paraId="4A45D85A" w14:textId="77777777" w:rsidR="00DB06B0" w:rsidRPr="007745F5" w:rsidRDefault="0004760F">
      <w:pPr>
        <w:numPr>
          <w:ilvl w:val="0"/>
          <w:numId w:val="6"/>
        </w:numPr>
        <w:spacing w:after="3" w:line="249" w:lineRule="auto"/>
        <w:ind w:right="31" w:hanging="432"/>
        <w:rPr>
          <w:lang w:val="en-US"/>
        </w:rPr>
      </w:pPr>
      <w:r w:rsidRPr="007745F5">
        <w:rPr>
          <w:sz w:val="16"/>
          <w:lang w:val="en-US"/>
        </w:rPr>
        <w:t>A. Karnik, “Performance of TCP congestion control with rate feedback: TCP/ABR and rate adaptive TCP/IP,” M. Eng. thesis, Indian Institute of Science, Bangalore, India, Jan. 1999.</w:t>
      </w:r>
    </w:p>
    <w:p w14:paraId="7489E276" w14:textId="77777777" w:rsidR="00DB06B0" w:rsidRDefault="0004760F">
      <w:pPr>
        <w:numPr>
          <w:ilvl w:val="0"/>
          <w:numId w:val="6"/>
        </w:numPr>
        <w:spacing w:after="3" w:line="249" w:lineRule="auto"/>
        <w:ind w:right="31" w:hanging="432"/>
      </w:pPr>
      <w:r w:rsidRPr="007745F5">
        <w:rPr>
          <w:sz w:val="16"/>
          <w:lang w:val="en-US"/>
        </w:rPr>
        <w:t xml:space="preserve">J. Padhye, V. </w:t>
      </w:r>
      <w:proofErr w:type="spellStart"/>
      <w:r w:rsidRPr="007745F5">
        <w:rPr>
          <w:sz w:val="16"/>
          <w:lang w:val="en-US"/>
        </w:rPr>
        <w:t>Firoiu</w:t>
      </w:r>
      <w:proofErr w:type="spellEnd"/>
      <w:r w:rsidRPr="007745F5">
        <w:rPr>
          <w:sz w:val="16"/>
          <w:lang w:val="en-US"/>
        </w:rPr>
        <w:t xml:space="preserve">, and D. Towsley, “A stochastic model of TCP Reno congestion avoidance and control,” Univ. of Massachusetts, Amherst, MA, CMPSCI Tech. </w:t>
      </w:r>
      <w:r>
        <w:rPr>
          <w:sz w:val="16"/>
        </w:rPr>
        <w:t>Rep. 99-02, 1999.</w:t>
      </w:r>
    </w:p>
    <w:p w14:paraId="68C1CD0A" w14:textId="77777777" w:rsidR="00DB06B0" w:rsidRPr="007745F5" w:rsidRDefault="0004760F">
      <w:pPr>
        <w:numPr>
          <w:ilvl w:val="0"/>
          <w:numId w:val="6"/>
        </w:numPr>
        <w:spacing w:after="0" w:line="241" w:lineRule="auto"/>
        <w:ind w:right="31" w:hanging="432"/>
        <w:rPr>
          <w:lang w:val="en-US"/>
        </w:rPr>
      </w:pPr>
      <w:r w:rsidRPr="007745F5">
        <w:rPr>
          <w:i/>
          <w:sz w:val="16"/>
          <w:lang w:val="en-US"/>
        </w:rPr>
        <w:t>Wireless LAN Medium Access Control (MAC) and Physical Layer (PHY) Specification</w:t>
      </w:r>
      <w:r w:rsidRPr="007745F5">
        <w:rPr>
          <w:sz w:val="16"/>
          <w:lang w:val="en-US"/>
        </w:rPr>
        <w:t>, IEEE Std. 802.11, 1997.</w:t>
      </w:r>
      <w:commentRangeEnd w:id="16"/>
      <w:r w:rsidR="00631A06">
        <w:rPr>
          <w:rStyle w:val="Refdecomentario"/>
        </w:rPr>
        <w:commentReference w:id="16"/>
      </w:r>
    </w:p>
    <w:sectPr w:rsidR="00DB06B0" w:rsidRPr="007745F5">
      <w:type w:val="continuous"/>
      <w:pgSz w:w="12240" w:h="15840"/>
      <w:pgMar w:top="1080" w:right="937" w:bottom="1507" w:left="979" w:header="720" w:footer="720" w:gutter="0"/>
      <w:cols w:num="2" w:space="2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zec ." w:date="2022-08-21T21:58:00Z" w:initials="b.">
    <w:p w14:paraId="5EF44906" w14:textId="77777777" w:rsidR="00DA77EB" w:rsidRDefault="00DA77EB" w:rsidP="00DA77EB">
      <w:pPr>
        <w:pStyle w:val="has-medium-font-size"/>
        <w:shd w:val="clear" w:color="auto" w:fill="FFFFFF"/>
        <w:spacing w:before="0" w:beforeAutospacing="0" w:after="0" w:afterAutospacing="0"/>
        <w:rPr>
          <w:rFonts w:ascii="Open Sans" w:hAnsi="Open Sans" w:cs="Open Sans"/>
          <w:color w:val="25292A"/>
        </w:rPr>
      </w:pPr>
      <w:r>
        <w:rPr>
          <w:rStyle w:val="Refdecomentario"/>
        </w:rPr>
        <w:annotationRef/>
      </w:r>
      <w:r>
        <w:rPr>
          <w:rStyle w:val="Textoennegrita"/>
          <w:rFonts w:ascii="inherit" w:hAnsi="inherit" w:cs="Open Sans"/>
          <w:color w:val="25292A"/>
        </w:rPr>
        <w:t>Secciones de un resumen</w:t>
      </w:r>
    </w:p>
    <w:p w14:paraId="5CA25D3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Antecedentes:</w:t>
      </w:r>
      <w:r>
        <w:rPr>
          <w:rFonts w:ascii="Open Sans" w:hAnsi="Open Sans" w:cs="Open Sans"/>
          <w:color w:val="25292A"/>
        </w:rPr>
        <w:t> Esta sección suele ser la parte más corta (entre 2 y 3 oraciones) y sintetiza qué es lo que se conoce sobre el problema de que resuelve el proyecto modular y cuál es el objetivo de su desarrollo que se pretende resolver.</w:t>
      </w:r>
    </w:p>
    <w:p w14:paraId="5BDF18B7"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18C4097D"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Métodos:</w:t>
      </w:r>
      <w:r>
        <w:rPr>
          <w:rFonts w:ascii="Open Sans" w:hAnsi="Open Sans" w:cs="Open Sans"/>
          <w:color w:val="25292A"/>
        </w:rPr>
        <w:t> Usualmente, esta parte es la segunda con mayor longitud del resumen, pues debe contener suficiente información para entender el proyecto que se realizó. Usualmente incluye la descripción del tipo de metodologías y tecnologías usadas para el desarrollo del proyecto.</w:t>
      </w:r>
    </w:p>
    <w:p w14:paraId="33ACAE31"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02A366F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Resultado obtenido del proyecto:</w:t>
      </w:r>
      <w:r>
        <w:rPr>
          <w:rFonts w:ascii="Open Sans" w:hAnsi="Open Sans" w:cs="Open Sans"/>
          <w:color w:val="25292A"/>
        </w:rPr>
        <w:t xml:space="preserve"> Sin duda, la parte más importante (y extensa) del resumen. Debe ser descriptiva y suficientemente informativa, comprendiendo además que debe estar alineada con el objetivo presentado en los antecedentes. </w:t>
      </w:r>
    </w:p>
    <w:p w14:paraId="51B1F16A"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328747A1" w14:textId="0377E68C" w:rsidR="00DA77EB" w:rsidRPr="0096606F" w:rsidRDefault="00DA77EB" w:rsidP="00DA77EB">
      <w:pPr>
        <w:pStyle w:val="NormalWeb"/>
        <w:shd w:val="clear" w:color="auto" w:fill="FFFFFF"/>
        <w:spacing w:before="0" w:beforeAutospacing="0" w:after="0" w:afterAutospacing="0"/>
      </w:pPr>
      <w:r>
        <w:rPr>
          <w:rStyle w:val="Textoennegrita"/>
          <w:rFonts w:ascii="inherit" w:hAnsi="inherit" w:cs="Open Sans"/>
          <w:color w:val="25292A"/>
        </w:rPr>
        <w:t>Conclusiones: </w:t>
      </w:r>
      <w:r>
        <w:rPr>
          <w:rFonts w:ascii="Open Sans" w:hAnsi="Open Sans" w:cs="Open Sans"/>
          <w:color w:val="25292A"/>
        </w:rPr>
        <w:t>Exponen, en un par de oraciones, el mensaje o interpretación final de los resultados, así como otros hallazgos importantes o inesperados del desarrollo del proyecto modular. Es habitual que en esta sección los participantes y el asesor lo trabajen en conjunto   para expresar alguna opinión (sustentada) sobre la experiencia en el desarrollo de este proyecto modular, así como el valor para su trayectoria y trabajos futuro.</w:t>
      </w:r>
    </w:p>
    <w:p w14:paraId="7779396A" w14:textId="0AD3A6FC" w:rsidR="00DA77EB" w:rsidRDefault="00DA77EB">
      <w:pPr>
        <w:pStyle w:val="Textocomentario"/>
      </w:pPr>
    </w:p>
  </w:comment>
  <w:comment w:id="1" w:author="belzec ." w:date="2022-08-21T22:41:00Z" w:initials="b.">
    <w:p w14:paraId="54DE9A1F" w14:textId="1C48E83F" w:rsidR="00330B60" w:rsidRDefault="00330B60">
      <w:pPr>
        <w:pStyle w:val="Textocomentario"/>
      </w:pPr>
      <w:r>
        <w:rPr>
          <w:rStyle w:val="Refdecomentario"/>
        </w:rPr>
        <w:annotationRef/>
      </w:r>
      <w:r>
        <w:t xml:space="preserve">Se escriben </w:t>
      </w:r>
      <w:r w:rsidR="003641BD">
        <w:t>las palabras</w:t>
      </w:r>
      <w:r>
        <w:t xml:space="preserve"> claves que estén relacionadas con el proyecto modular.</w:t>
      </w:r>
    </w:p>
  </w:comment>
  <w:comment w:id="3" w:author="belzec ." w:date="2022-08-21T23:46:00Z" w:initials="b.">
    <w:p w14:paraId="5C0DCA5A" w14:textId="77777777" w:rsidR="001713DA" w:rsidRDefault="001713DA" w:rsidP="001713DA">
      <w:r>
        <w:rPr>
          <w:rStyle w:val="Refdecomentario"/>
        </w:rPr>
        <w:annotationRef/>
      </w:r>
      <w:r>
        <w:t xml:space="preserve">En esta sección menciona: </w:t>
      </w:r>
    </w:p>
    <w:p w14:paraId="1818C02E" w14:textId="77777777" w:rsidR="001713DA" w:rsidRDefault="001713DA" w:rsidP="001713DA">
      <w:pPr>
        <w:pStyle w:val="Prrafodelista"/>
        <w:numPr>
          <w:ilvl w:val="0"/>
          <w:numId w:val="7"/>
        </w:numPr>
        <w:rPr>
          <w:lang w:val="es-MX"/>
        </w:rPr>
      </w:pPr>
      <w:r>
        <w:rPr>
          <w:lang w:val="es-MX"/>
        </w:rPr>
        <w:t xml:space="preserve">Se describe </w:t>
      </w:r>
      <w:r w:rsidRPr="00AC0ECA">
        <w:rPr>
          <w:lang w:val="es-MX"/>
        </w:rPr>
        <w:t>un problema</w:t>
      </w:r>
      <w:r>
        <w:rPr>
          <w:lang w:val="es-MX"/>
        </w:rPr>
        <w:t xml:space="preserve"> para resolver</w:t>
      </w:r>
      <w:r w:rsidRPr="00AC0ECA">
        <w:rPr>
          <w:lang w:val="es-MX"/>
        </w:rPr>
        <w:t xml:space="preserve"> y su contexto</w:t>
      </w:r>
      <w:r>
        <w:rPr>
          <w:lang w:val="es-MX"/>
        </w:rPr>
        <w:t xml:space="preserve"> </w:t>
      </w:r>
    </w:p>
    <w:p w14:paraId="08916441" w14:textId="77777777" w:rsidR="001713DA" w:rsidRPr="00E86135" w:rsidRDefault="001713DA" w:rsidP="001713DA">
      <w:pPr>
        <w:pStyle w:val="Prrafodelista"/>
        <w:numPr>
          <w:ilvl w:val="0"/>
          <w:numId w:val="7"/>
        </w:numPr>
        <w:spacing w:after="0"/>
        <w:rPr>
          <w:lang w:val="es-MX"/>
        </w:rPr>
      </w:pPr>
      <w:r>
        <w:rPr>
          <w:lang w:val="es-MX"/>
        </w:rPr>
        <w:t>Se describe a que p</w:t>
      </w:r>
      <w:r w:rsidRPr="00831BBC">
        <w:rPr>
          <w:lang w:val="es-MX"/>
        </w:rPr>
        <w:t xml:space="preserve">oblación se ha hecho el </w:t>
      </w:r>
      <w:r>
        <w:rPr>
          <w:lang w:val="es-MX"/>
        </w:rPr>
        <w:t>proyecto</w:t>
      </w:r>
      <w:r w:rsidRPr="00831BBC">
        <w:rPr>
          <w:lang w:val="es-MX"/>
        </w:rPr>
        <w:t xml:space="preserve">. </w:t>
      </w:r>
    </w:p>
    <w:p w14:paraId="4CBFC64A" w14:textId="77777777" w:rsidR="001713DA" w:rsidRDefault="001713DA" w:rsidP="001713DA">
      <w:pPr>
        <w:pStyle w:val="Prrafodelista"/>
        <w:numPr>
          <w:ilvl w:val="0"/>
          <w:numId w:val="7"/>
        </w:numPr>
        <w:rPr>
          <w:lang w:val="es-MX"/>
        </w:rPr>
      </w:pPr>
      <w:r>
        <w:rPr>
          <w:lang w:val="es-MX"/>
        </w:rPr>
        <w:t xml:space="preserve">Se menciona </w:t>
      </w:r>
      <w:r w:rsidRPr="00AC0ECA">
        <w:rPr>
          <w:lang w:val="es-MX"/>
        </w:rPr>
        <w:t>porque es importante</w:t>
      </w:r>
      <w:r>
        <w:rPr>
          <w:lang w:val="es-MX"/>
        </w:rPr>
        <w:t xml:space="preserve">  </w:t>
      </w:r>
    </w:p>
    <w:p w14:paraId="7426D2F5" w14:textId="77777777" w:rsidR="001713DA" w:rsidRDefault="001713DA" w:rsidP="001713DA">
      <w:pPr>
        <w:pStyle w:val="Prrafodelista"/>
        <w:numPr>
          <w:ilvl w:val="0"/>
          <w:numId w:val="7"/>
        </w:numPr>
        <w:rPr>
          <w:lang w:val="es-MX"/>
        </w:rPr>
      </w:pPr>
      <w:r>
        <w:rPr>
          <w:lang w:val="es-MX"/>
        </w:rPr>
        <w:t xml:space="preserve">Se describe cuál sería su </w:t>
      </w:r>
      <w:r w:rsidRPr="00AC0ECA">
        <w:rPr>
          <w:lang w:val="es-MX"/>
        </w:rPr>
        <w:t>interés en resolver ese problema</w:t>
      </w:r>
    </w:p>
    <w:p w14:paraId="1077E530" w14:textId="77777777" w:rsidR="001713DA" w:rsidRPr="00AC0ECA" w:rsidRDefault="001713DA" w:rsidP="001713DA">
      <w:pPr>
        <w:pStyle w:val="Prrafodelista"/>
        <w:numPr>
          <w:ilvl w:val="0"/>
          <w:numId w:val="7"/>
        </w:numPr>
        <w:rPr>
          <w:lang w:val="es-MX"/>
        </w:rPr>
      </w:pPr>
      <w:r>
        <w:rPr>
          <w:lang w:val="es-MX"/>
        </w:rPr>
        <w:t>Se listan cuales serían los beneficios.</w:t>
      </w:r>
    </w:p>
    <w:p w14:paraId="62A0105E" w14:textId="77777777" w:rsidR="001713DA" w:rsidRPr="00AC0ECA" w:rsidRDefault="001713DA" w:rsidP="001713DA">
      <w:pPr>
        <w:pStyle w:val="Prrafodelista"/>
        <w:numPr>
          <w:ilvl w:val="0"/>
          <w:numId w:val="7"/>
        </w:numPr>
        <w:rPr>
          <w:lang w:val="es-MX"/>
        </w:rPr>
      </w:pPr>
      <w:r>
        <w:rPr>
          <w:lang w:val="es-MX"/>
        </w:rPr>
        <w:t>Se</w:t>
      </w:r>
      <w:r w:rsidRPr="00AC0ECA">
        <w:rPr>
          <w:lang w:val="es-MX"/>
        </w:rPr>
        <w:t xml:space="preserve"> plantea </w:t>
      </w:r>
      <w:r>
        <w:rPr>
          <w:lang w:val="es-MX"/>
        </w:rPr>
        <w:t xml:space="preserve">de manera general </w:t>
      </w:r>
      <w:r w:rsidRPr="00AC0ECA">
        <w:rPr>
          <w:lang w:val="es-MX"/>
        </w:rPr>
        <w:t>solución</w:t>
      </w:r>
    </w:p>
    <w:p w14:paraId="31A0CD40" w14:textId="77777777" w:rsidR="001713DA" w:rsidRPr="00AC0ECA" w:rsidRDefault="001713DA" w:rsidP="001713DA">
      <w:pPr>
        <w:pStyle w:val="Prrafodelista"/>
        <w:numPr>
          <w:ilvl w:val="0"/>
          <w:numId w:val="7"/>
        </w:numPr>
        <w:rPr>
          <w:lang w:val="es-MX"/>
        </w:rPr>
      </w:pPr>
      <w:r>
        <w:rPr>
          <w:lang w:val="es-MX"/>
        </w:rPr>
        <w:t xml:space="preserve">Se listan </w:t>
      </w:r>
      <w:r w:rsidRPr="00AC0ECA">
        <w:rPr>
          <w:lang w:val="es-MX"/>
        </w:rPr>
        <w:t>los objetivos</w:t>
      </w:r>
      <w:r>
        <w:rPr>
          <w:lang w:val="es-MX"/>
        </w:rPr>
        <w:t xml:space="preserve"> esa solución</w:t>
      </w:r>
      <w:r w:rsidRPr="00AC0ECA">
        <w:rPr>
          <w:lang w:val="es-MX"/>
        </w:rPr>
        <w:t>.</w:t>
      </w:r>
    </w:p>
    <w:p w14:paraId="48F5C23A" w14:textId="00EEE7B2" w:rsidR="001713DA" w:rsidRDefault="001713DA">
      <w:pPr>
        <w:pStyle w:val="Textocomentario"/>
      </w:pPr>
    </w:p>
  </w:comment>
  <w:comment w:id="5" w:author="belzec ." w:date="2022-08-21T23:47:00Z" w:initials="b.">
    <w:p w14:paraId="5A150A00" w14:textId="77777777" w:rsidR="001713DA" w:rsidRDefault="001713DA" w:rsidP="001713DA">
      <w:r>
        <w:rPr>
          <w:rStyle w:val="Refdecomentario"/>
        </w:rPr>
        <w:annotationRef/>
      </w:r>
      <w:r>
        <w:t>En esta sección se hace una búsqueda para describe los proyectos que extiende en la actualidad como solución al problema planteado en la introducción, en caso de no existir se debe presentar trabajos similares.</w:t>
      </w:r>
    </w:p>
    <w:p w14:paraId="482B550F" w14:textId="742D9610" w:rsidR="001713DA" w:rsidRDefault="001713DA">
      <w:pPr>
        <w:pStyle w:val="Textocomentario"/>
      </w:pPr>
    </w:p>
  </w:comment>
  <w:comment w:id="7" w:author="belzec ." w:date="2022-08-21T23:57:00Z" w:initials="b.">
    <w:p w14:paraId="6F2AF5A4" w14:textId="2B7E5003" w:rsidR="00A64D79" w:rsidRPr="00831BBC" w:rsidRDefault="00A64D79" w:rsidP="00631A06">
      <w:pPr>
        <w:pStyle w:val="Textocomentario"/>
      </w:pPr>
      <w:r>
        <w:rPr>
          <w:rStyle w:val="Refdecomentario"/>
        </w:rPr>
        <w:annotationRef/>
      </w:r>
      <w:r>
        <w:t xml:space="preserve">Esta parte </w:t>
      </w:r>
      <w:r w:rsidR="00631A06">
        <w:t>debe r</w:t>
      </w:r>
      <w:r w:rsidRPr="00831BBC">
        <w:t xml:space="preserve">esponde a la pregunta de "cómo se ha hecho el </w:t>
      </w:r>
      <w:r>
        <w:t>proyecto modular</w:t>
      </w:r>
      <w:r w:rsidRPr="00831BBC">
        <w:t xml:space="preserve">". </w:t>
      </w:r>
    </w:p>
    <w:p w14:paraId="5E1E7E73" w14:textId="77777777" w:rsidR="00A64D79" w:rsidRDefault="00A64D79" w:rsidP="00A64D79">
      <w:pPr>
        <w:pStyle w:val="Prrafodelista"/>
        <w:numPr>
          <w:ilvl w:val="0"/>
          <w:numId w:val="10"/>
        </w:numPr>
        <w:spacing w:after="0"/>
        <w:rPr>
          <w:lang w:val="es-MX"/>
        </w:rPr>
      </w:pPr>
      <w:r>
        <w:rPr>
          <w:lang w:val="es-MX"/>
        </w:rPr>
        <w:t xml:space="preserve">Se describe la metodología de trabajo del equipo para el desarrollo del proyecto modular. </w:t>
      </w:r>
    </w:p>
    <w:p w14:paraId="52E5F4F1" w14:textId="77777777" w:rsidR="00A64D79" w:rsidRDefault="00A64D79" w:rsidP="00A64D79">
      <w:pPr>
        <w:pStyle w:val="Prrafodelista"/>
        <w:numPr>
          <w:ilvl w:val="0"/>
          <w:numId w:val="10"/>
        </w:numPr>
        <w:spacing w:after="0"/>
        <w:rPr>
          <w:lang w:val="es-MX"/>
        </w:rPr>
      </w:pPr>
      <w:r>
        <w:rPr>
          <w:lang w:val="es-MX"/>
        </w:rPr>
        <w:t>Se define los requerimientos principales.</w:t>
      </w:r>
    </w:p>
    <w:p w14:paraId="5AF2A25B" w14:textId="77777777" w:rsidR="00A64D79" w:rsidRPr="00205F54" w:rsidRDefault="00A64D79" w:rsidP="00A64D79">
      <w:pPr>
        <w:pStyle w:val="Prrafodelista"/>
        <w:numPr>
          <w:ilvl w:val="0"/>
          <w:numId w:val="10"/>
        </w:numPr>
        <w:spacing w:after="0"/>
        <w:rPr>
          <w:lang w:val="es-MX"/>
        </w:rPr>
      </w:pPr>
      <w:r>
        <w:rPr>
          <w:lang w:val="es-MX"/>
        </w:rPr>
        <w:t>Se describe las tecnologías utilizadas para el desarrollo.</w:t>
      </w:r>
    </w:p>
    <w:p w14:paraId="294B70F9" w14:textId="77777777" w:rsidR="00A64D79" w:rsidRPr="00205F54" w:rsidRDefault="00A64D79" w:rsidP="00A64D79">
      <w:pPr>
        <w:pStyle w:val="Prrafodelista"/>
        <w:numPr>
          <w:ilvl w:val="0"/>
          <w:numId w:val="10"/>
        </w:numPr>
        <w:spacing w:after="0"/>
        <w:rPr>
          <w:lang w:val="es-MX"/>
        </w:rPr>
      </w:pPr>
      <w:r>
        <w:rPr>
          <w:lang w:val="es-MX"/>
        </w:rPr>
        <w:t>Se menciona el repositorio público del código del proyecto.</w:t>
      </w:r>
    </w:p>
    <w:p w14:paraId="4E39DA38" w14:textId="77777777" w:rsidR="00A64D79" w:rsidRDefault="00A64D79" w:rsidP="00A64D79">
      <w:pPr>
        <w:pStyle w:val="Prrafodelista"/>
        <w:numPr>
          <w:ilvl w:val="0"/>
          <w:numId w:val="10"/>
        </w:numPr>
        <w:spacing w:after="0"/>
        <w:rPr>
          <w:lang w:val="es-MX"/>
        </w:rPr>
      </w:pPr>
      <w:r>
        <w:rPr>
          <w:lang w:val="es-MX"/>
        </w:rPr>
        <w:t>Se mencionan las pruebas realizadoras.</w:t>
      </w:r>
    </w:p>
    <w:p w14:paraId="1C75876A" w14:textId="77777777" w:rsidR="00A64D79" w:rsidRPr="00205F54" w:rsidRDefault="00A64D79" w:rsidP="00A64D79">
      <w:pPr>
        <w:pStyle w:val="Prrafodelista"/>
        <w:numPr>
          <w:ilvl w:val="0"/>
          <w:numId w:val="10"/>
        </w:numPr>
        <w:spacing w:after="0"/>
        <w:rPr>
          <w:lang w:val="es-MX"/>
        </w:rPr>
      </w:pPr>
      <w:r>
        <w:rPr>
          <w:lang w:val="es-MX"/>
        </w:rPr>
        <w:t>Se describe el proceso de implementación.</w:t>
      </w:r>
    </w:p>
    <w:p w14:paraId="6225C47D" w14:textId="49D31C11" w:rsidR="00A64D79" w:rsidRDefault="00A64D79">
      <w:pPr>
        <w:pStyle w:val="Textocomentario"/>
      </w:pPr>
    </w:p>
  </w:comment>
  <w:comment w:id="8" w:author="belzec ." w:date="2022-08-21T23:58:00Z" w:initials="b.">
    <w:p w14:paraId="27D04E9F" w14:textId="4A654232" w:rsidR="00631A06" w:rsidRDefault="00631A06">
      <w:pPr>
        <w:pStyle w:val="Textocomentario"/>
      </w:pPr>
      <w:r>
        <w:rPr>
          <w:rStyle w:val="Refdecomentario"/>
        </w:rPr>
        <w:annotationRef/>
      </w:r>
      <w:r>
        <w:t xml:space="preserve">Se sustituye por la justifican del </w:t>
      </w:r>
      <w:r w:rsidR="0084193B">
        <w:t xml:space="preserve">módulo </w:t>
      </w:r>
      <w:r>
        <w:t xml:space="preserve">I </w:t>
      </w:r>
    </w:p>
  </w:comment>
  <w:comment w:id="9" w:author="belzec ." w:date="2022-08-21T23:59:00Z" w:initials="b.">
    <w:p w14:paraId="3B0868E4" w14:textId="44462E6D" w:rsidR="00631A06" w:rsidRDefault="00631A06">
      <w:pPr>
        <w:pStyle w:val="Textocomentario"/>
      </w:pPr>
      <w:r>
        <w:rPr>
          <w:rStyle w:val="Refdecomentario"/>
        </w:rPr>
        <w:annotationRef/>
      </w:r>
      <w:r>
        <w:t xml:space="preserve">Se sustituye por la justifican del </w:t>
      </w:r>
      <w:r w:rsidR="0084193B">
        <w:t>módulo</w:t>
      </w:r>
      <w:r>
        <w:t xml:space="preserve"> II</w:t>
      </w:r>
    </w:p>
  </w:comment>
  <w:comment w:id="10" w:author="belzec ." w:date="2022-08-21T23:59:00Z" w:initials="b.">
    <w:p w14:paraId="59281BD5" w14:textId="08FAF1C2" w:rsidR="00631A06" w:rsidRDefault="00631A06">
      <w:pPr>
        <w:pStyle w:val="Textocomentario"/>
      </w:pPr>
      <w:r>
        <w:rPr>
          <w:rStyle w:val="Refdecomentario"/>
        </w:rPr>
        <w:annotationRef/>
      </w:r>
      <w:r>
        <w:t xml:space="preserve">Se sustituye por la justifican del </w:t>
      </w:r>
      <w:r w:rsidR="0084193B">
        <w:t>módulo</w:t>
      </w:r>
      <w:r>
        <w:t xml:space="preserve"> III</w:t>
      </w:r>
    </w:p>
  </w:comment>
  <w:comment w:id="12" w:author="belzec ." w:date="2022-08-21T23:59:00Z" w:initials="b.">
    <w:p w14:paraId="55BA7FDC" w14:textId="77777777" w:rsidR="00631A06" w:rsidRPr="00831BBC" w:rsidRDefault="00631A06" w:rsidP="00631A06">
      <w:r>
        <w:rPr>
          <w:rStyle w:val="Refdecomentario"/>
        </w:rPr>
        <w:annotationRef/>
      </w:r>
      <w:r w:rsidRPr="00EB1987">
        <w:t>Los resultados se presentarán en el orden lógico y sucesivo en que fueron encontrados, de forma que sean comprensibles y coherentes por sí mismos</w:t>
      </w:r>
      <w:r>
        <w:t xml:space="preserve">. </w:t>
      </w:r>
      <w:r w:rsidRPr="00831BBC">
        <w:t xml:space="preserve">Los resultados deben </w:t>
      </w:r>
      <w:r>
        <w:t xml:space="preserve">describir </w:t>
      </w:r>
      <w:r w:rsidRPr="00831BBC">
        <w:t xml:space="preserve">dos </w:t>
      </w:r>
      <w:r>
        <w:t>temas claves</w:t>
      </w:r>
      <w:r w:rsidRPr="00831BBC">
        <w:t xml:space="preserve">: </w:t>
      </w:r>
    </w:p>
    <w:p w14:paraId="6EC7F01D" w14:textId="77777777" w:rsidR="00631A06" w:rsidRPr="00831BBC" w:rsidRDefault="00631A06" w:rsidP="00631A06">
      <w:r w:rsidRPr="00831BBC">
        <w:t xml:space="preserve">1) </w:t>
      </w:r>
      <w:r>
        <w:t xml:space="preserve">Expresar </w:t>
      </w:r>
      <w:r w:rsidRPr="00831BBC">
        <w:t xml:space="preserve">los </w:t>
      </w:r>
      <w:r>
        <w:t>objetivos reales alcanzados con el proyecto modular al término de su desarrollo.</w:t>
      </w:r>
      <w:r w:rsidRPr="00831BBC">
        <w:t xml:space="preserve"> </w:t>
      </w:r>
    </w:p>
    <w:p w14:paraId="07537689" w14:textId="77777777" w:rsidR="00631A06" w:rsidRDefault="00631A06" w:rsidP="00631A06">
      <w:r w:rsidRPr="00831BBC">
        <w:t>2) Presentar</w:t>
      </w:r>
      <w:r>
        <w:t xml:space="preserve"> su relación con la solución planteada</w:t>
      </w:r>
      <w:r w:rsidRPr="00831BBC">
        <w:t>.</w:t>
      </w:r>
    </w:p>
    <w:p w14:paraId="27F70BC3" w14:textId="77777777" w:rsidR="00631A06" w:rsidRPr="00700A03" w:rsidRDefault="00631A06" w:rsidP="00631A06">
      <w:r>
        <w:t>(</w:t>
      </w:r>
      <w:r w:rsidRPr="00EB1987">
        <w:t>Esta sección debe ser escrita utilizando los verbos en pasado</w:t>
      </w:r>
      <w:r>
        <w:t>)</w:t>
      </w:r>
    </w:p>
    <w:p w14:paraId="24F224A6" w14:textId="4B8AEED6" w:rsidR="00631A06" w:rsidRDefault="00631A06">
      <w:pPr>
        <w:pStyle w:val="Textocomentario"/>
      </w:pPr>
    </w:p>
  </w:comment>
  <w:comment w:id="13" w:author="belzec ." w:date="2022-08-21T23:59:00Z" w:initials="b.">
    <w:p w14:paraId="75EFF5F2" w14:textId="77777777" w:rsidR="00631A06" w:rsidRPr="00EB1987" w:rsidRDefault="00631A06" w:rsidP="00631A06">
      <w:r>
        <w:rPr>
          <w:rStyle w:val="Refdecomentario"/>
        </w:rPr>
        <w:annotationRef/>
      </w:r>
      <w:r w:rsidRPr="00EB1987">
        <w:t xml:space="preserve">Las conclusiones son generalizaciones derivadas de </w:t>
      </w:r>
      <w:r>
        <w:t xml:space="preserve">proceso del desarrollo de todo el proyecto modular </w:t>
      </w:r>
      <w:r w:rsidRPr="00EB1987">
        <w:t xml:space="preserve">y constituyen los aportes y las innovaciones </w:t>
      </w:r>
      <w:r>
        <w:t>clave</w:t>
      </w:r>
      <w:r w:rsidRPr="00EB1987">
        <w:t>.</w:t>
      </w:r>
      <w:r>
        <w:t xml:space="preserve"> </w:t>
      </w:r>
      <w:r w:rsidRPr="00EB1987">
        <w:t xml:space="preserve"> </w:t>
      </w:r>
    </w:p>
    <w:p w14:paraId="11BB2A12" w14:textId="77777777" w:rsidR="00631A06" w:rsidRPr="00EB1987" w:rsidRDefault="00631A06" w:rsidP="00631A06">
      <w:r w:rsidRPr="00EB1987">
        <w:t xml:space="preserve">La forma más simple de presentar las conclusiones es enumerándolas consecutivamente, aunque se puede optar por recapitular brevemente </w:t>
      </w:r>
      <w:r>
        <w:t>todo documento presentado</w:t>
      </w:r>
      <w:r w:rsidRPr="00EB1987">
        <w:t>, mencionando someramente su propósito, los métodos principales, los datos más sobresalientes y la contribución más importante de</w:t>
      </w:r>
      <w:r>
        <w:t>l proyecto modular,</w:t>
      </w:r>
      <w:r w:rsidRPr="00EB1987">
        <w:t xml:space="preserve"> y evitar repetir literalmente el contenido del resumen.</w:t>
      </w:r>
    </w:p>
    <w:p w14:paraId="5449B068" w14:textId="77777777" w:rsidR="00631A06" w:rsidRPr="00EB1987" w:rsidRDefault="00631A06" w:rsidP="00631A06">
      <w:r w:rsidRPr="00EB1987">
        <w:t xml:space="preserve">Se sugiere no hacer conclusiones sobre los costos y beneficios económicos, a menos que el </w:t>
      </w:r>
      <w:r>
        <w:t xml:space="preserve">proyecto </w:t>
      </w:r>
      <w:r w:rsidRPr="00EB1987">
        <w:t>incluya datos económicos con sus correspondientes análisis. Tampoco se deben hacer afirmaciones o alusiones a aspectos de</w:t>
      </w:r>
      <w:r>
        <w:t xml:space="preserve">l proyecto modular </w:t>
      </w:r>
      <w:r w:rsidRPr="00EB1987">
        <w:t xml:space="preserve">que no se hayan llevado a término. </w:t>
      </w:r>
    </w:p>
    <w:p w14:paraId="2A0164A4" w14:textId="77777777" w:rsidR="00631A06" w:rsidRDefault="00631A06" w:rsidP="00631A06">
      <w:r>
        <w:t xml:space="preserve">Al final se </w:t>
      </w:r>
      <w:r w:rsidRPr="00EB1987">
        <w:t xml:space="preserve">puede incluir recomendaciones y sugerencias para </w:t>
      </w:r>
      <w:r>
        <w:t>mejoras a</w:t>
      </w:r>
      <w:r w:rsidRPr="00EB1987">
        <w:t xml:space="preserve"> futur</w:t>
      </w:r>
      <w:r>
        <w:t>o del proyecto modular</w:t>
      </w:r>
      <w:r w:rsidRPr="00EB1987">
        <w:t xml:space="preserve">, tales como métodos alternos que podrían dar mejores resultados, tareas que no se hicieron y que debieron hacerse y aspectos que merecen explorarse en las próximas </w:t>
      </w:r>
      <w:r>
        <w:t>implementaciones.</w:t>
      </w:r>
    </w:p>
    <w:p w14:paraId="1E9B9399" w14:textId="127EBFC6" w:rsidR="00631A06" w:rsidRDefault="00631A06">
      <w:pPr>
        <w:pStyle w:val="Textocomentario"/>
      </w:pPr>
    </w:p>
  </w:comment>
  <w:comment w:id="14" w:author="belzec ." w:date="2022-08-21T23:59:00Z" w:initials="b.">
    <w:p w14:paraId="238FBA64" w14:textId="7DE0E7C6" w:rsidR="00631A06" w:rsidRDefault="00631A06">
      <w:pPr>
        <w:pStyle w:val="Textocomentario"/>
      </w:pPr>
      <w:r>
        <w:rPr>
          <w:rStyle w:val="Refdecomentario"/>
        </w:rPr>
        <w:annotationRef/>
      </w:r>
      <w:r>
        <w:t xml:space="preserve">En caso de recibir apoyo de alguna institución o de alguna persona en especial ajena al equipo de trabajo se puede agradecer en esta parte </w:t>
      </w:r>
    </w:p>
  </w:comment>
  <w:comment w:id="16" w:author="belzec ." w:date="2022-08-22T00:01:00Z" w:initials="b.">
    <w:p w14:paraId="023B2081" w14:textId="77777777" w:rsidR="00631A06" w:rsidRDefault="00631A06" w:rsidP="00631A06">
      <w:r>
        <w:rPr>
          <w:rStyle w:val="Refdecomentario"/>
        </w:rPr>
        <w:annotationRef/>
      </w:r>
      <w:r>
        <w:t>Se redactan basadas en el formato de IEEE</w:t>
      </w:r>
    </w:p>
    <w:p w14:paraId="58929167" w14:textId="315AACFC" w:rsidR="00631A06" w:rsidRDefault="00631A0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9396A" w15:done="0"/>
  <w15:commentEx w15:paraId="54DE9A1F" w15:done="0"/>
  <w15:commentEx w15:paraId="48F5C23A" w15:done="0"/>
  <w15:commentEx w15:paraId="482B550F" w15:done="0"/>
  <w15:commentEx w15:paraId="6225C47D" w15:done="0"/>
  <w15:commentEx w15:paraId="27D04E9F" w15:done="0"/>
  <w15:commentEx w15:paraId="3B0868E4" w15:done="0"/>
  <w15:commentEx w15:paraId="59281BD5" w15:done="0"/>
  <w15:commentEx w15:paraId="24F224A6" w15:done="0"/>
  <w15:commentEx w15:paraId="1E9B9399" w15:done="0"/>
  <w15:commentEx w15:paraId="238FBA64" w15:done="0"/>
  <w15:commentEx w15:paraId="58929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28FE" w16cex:dateUtc="2022-08-22T02:58:00Z"/>
  <w16cex:commentExtensible w16cex:durableId="26AD3334" w16cex:dateUtc="2022-08-22T03:41:00Z"/>
  <w16cex:commentExtensible w16cex:durableId="26AD4270" w16cex:dateUtc="2022-08-22T04:46:00Z"/>
  <w16cex:commentExtensible w16cex:durableId="26AD4283" w16cex:dateUtc="2022-08-22T04:47:00Z"/>
  <w16cex:commentExtensible w16cex:durableId="26AD44F6" w16cex:dateUtc="2022-08-22T04:57:00Z"/>
  <w16cex:commentExtensible w16cex:durableId="26AD4536" w16cex:dateUtc="2022-08-22T04:58:00Z"/>
  <w16cex:commentExtensible w16cex:durableId="26AD454E" w16cex:dateUtc="2022-08-22T04:59:00Z"/>
  <w16cex:commentExtensible w16cex:durableId="26AD4554" w16cex:dateUtc="2022-08-22T04:59:00Z"/>
  <w16cex:commentExtensible w16cex:durableId="26AD455C" w16cex:dateUtc="2022-08-22T04:59:00Z"/>
  <w16cex:commentExtensible w16cex:durableId="26AD4574" w16cex:dateUtc="2022-08-22T04:59:00Z"/>
  <w16cex:commentExtensible w16cex:durableId="26AD4579" w16cex:dateUtc="2022-08-22T04:59:00Z"/>
  <w16cex:commentExtensible w16cex:durableId="26AD45CD" w16cex:dateUtc="2022-08-2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9396A" w16cid:durableId="26AD28FE"/>
  <w16cid:commentId w16cid:paraId="54DE9A1F" w16cid:durableId="26AD3334"/>
  <w16cid:commentId w16cid:paraId="48F5C23A" w16cid:durableId="26AD4270"/>
  <w16cid:commentId w16cid:paraId="482B550F" w16cid:durableId="26AD4283"/>
  <w16cid:commentId w16cid:paraId="6225C47D" w16cid:durableId="26AD44F6"/>
  <w16cid:commentId w16cid:paraId="27D04E9F" w16cid:durableId="26AD4536"/>
  <w16cid:commentId w16cid:paraId="3B0868E4" w16cid:durableId="26AD454E"/>
  <w16cid:commentId w16cid:paraId="59281BD5" w16cid:durableId="26AD4554"/>
  <w16cid:commentId w16cid:paraId="24F224A6" w16cid:durableId="26AD455C"/>
  <w16cid:commentId w16cid:paraId="1E9B9399" w16cid:durableId="26AD4574"/>
  <w16cid:commentId w16cid:paraId="238FBA64" w16cid:durableId="26AD4579"/>
  <w16cid:commentId w16cid:paraId="58929167" w16cid:durableId="26AD4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B94"/>
    <w:multiLevelType w:val="hybridMultilevel"/>
    <w:tmpl w:val="FB569866"/>
    <w:lvl w:ilvl="0" w:tplc="2752E97A">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68251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5E683E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C829AD2">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650764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8ABC8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9E6901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BAF76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0ABBA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16A15"/>
    <w:multiLevelType w:val="hybridMultilevel"/>
    <w:tmpl w:val="06A4FC96"/>
    <w:lvl w:ilvl="0" w:tplc="CB0AF9B4">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8A61FB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74C3E2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62EA7A">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604E4E2">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509598">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3D2281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E2AA0F6">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8A0DFDA">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52511"/>
    <w:multiLevelType w:val="hybridMultilevel"/>
    <w:tmpl w:val="E84C6AF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23275983"/>
    <w:multiLevelType w:val="hybridMultilevel"/>
    <w:tmpl w:val="83143298"/>
    <w:lvl w:ilvl="0" w:tplc="3D1495F4">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E92ADC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C82A74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146C8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01455C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31CC51E">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8CD352">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609AD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A40491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999038E"/>
    <w:multiLevelType w:val="hybridMultilevel"/>
    <w:tmpl w:val="25F202F8"/>
    <w:lvl w:ilvl="0" w:tplc="41F6E586">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68B3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A5AB69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4AAF5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40D50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5F089C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AE0C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4761E1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2862E1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4A900C4"/>
    <w:multiLevelType w:val="hybridMultilevel"/>
    <w:tmpl w:val="177C5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962E6E"/>
    <w:multiLevelType w:val="hybridMultilevel"/>
    <w:tmpl w:val="F404E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C61D8C"/>
    <w:multiLevelType w:val="hybridMultilevel"/>
    <w:tmpl w:val="76C60D42"/>
    <w:lvl w:ilvl="0" w:tplc="0C36C5A2">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7671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E6993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982C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03869C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B62F2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125B0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EC25A7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24D2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0CE6CD6"/>
    <w:multiLevelType w:val="hybridMultilevel"/>
    <w:tmpl w:val="D47402C4"/>
    <w:lvl w:ilvl="0" w:tplc="B4A24CCE">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AC45C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586EE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86A2F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544FEE">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778F1C0">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316514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3234DA">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87AE8B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10F1A10"/>
    <w:multiLevelType w:val="hybridMultilevel"/>
    <w:tmpl w:val="26866ED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16cid:durableId="556863322">
    <w:abstractNumId w:val="8"/>
  </w:num>
  <w:num w:numId="2" w16cid:durableId="1019896312">
    <w:abstractNumId w:val="1"/>
  </w:num>
  <w:num w:numId="3" w16cid:durableId="1122110681">
    <w:abstractNumId w:val="3"/>
  </w:num>
  <w:num w:numId="4" w16cid:durableId="1693220357">
    <w:abstractNumId w:val="0"/>
  </w:num>
  <w:num w:numId="5" w16cid:durableId="714305854">
    <w:abstractNumId w:val="7"/>
  </w:num>
  <w:num w:numId="6" w16cid:durableId="2046640844">
    <w:abstractNumId w:val="4"/>
  </w:num>
  <w:num w:numId="7" w16cid:durableId="2073893359">
    <w:abstractNumId w:val="5"/>
  </w:num>
  <w:num w:numId="8" w16cid:durableId="1084228442">
    <w:abstractNumId w:val="2"/>
  </w:num>
  <w:num w:numId="9" w16cid:durableId="1258558979">
    <w:abstractNumId w:val="9"/>
  </w:num>
  <w:num w:numId="10" w16cid:durableId="17219817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zec .">
    <w15:presenceInfo w15:providerId="Windows Live" w15:userId="fba55094952d22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6B0"/>
    <w:rsid w:val="000007B8"/>
    <w:rsid w:val="0003062E"/>
    <w:rsid w:val="00040713"/>
    <w:rsid w:val="0004760F"/>
    <w:rsid w:val="0007760D"/>
    <w:rsid w:val="00105A67"/>
    <w:rsid w:val="001713DA"/>
    <w:rsid w:val="00177DA3"/>
    <w:rsid w:val="0019238A"/>
    <w:rsid w:val="001A1441"/>
    <w:rsid w:val="00200219"/>
    <w:rsid w:val="0020057A"/>
    <w:rsid w:val="002513A6"/>
    <w:rsid w:val="002C2387"/>
    <w:rsid w:val="00330B60"/>
    <w:rsid w:val="0034573A"/>
    <w:rsid w:val="003641BD"/>
    <w:rsid w:val="003A0667"/>
    <w:rsid w:val="003C19E7"/>
    <w:rsid w:val="00482B01"/>
    <w:rsid w:val="00532EC7"/>
    <w:rsid w:val="005706CC"/>
    <w:rsid w:val="005A15AE"/>
    <w:rsid w:val="00631A06"/>
    <w:rsid w:val="00633CC7"/>
    <w:rsid w:val="00733E3B"/>
    <w:rsid w:val="00745D5D"/>
    <w:rsid w:val="007745F5"/>
    <w:rsid w:val="007A1968"/>
    <w:rsid w:val="007C113D"/>
    <w:rsid w:val="007D30CB"/>
    <w:rsid w:val="00821EDB"/>
    <w:rsid w:val="0084193B"/>
    <w:rsid w:val="00866D9A"/>
    <w:rsid w:val="008A47DE"/>
    <w:rsid w:val="008D6BE2"/>
    <w:rsid w:val="00A64D79"/>
    <w:rsid w:val="00B1625F"/>
    <w:rsid w:val="00B23C32"/>
    <w:rsid w:val="00B9442B"/>
    <w:rsid w:val="00C92826"/>
    <w:rsid w:val="00C977CB"/>
    <w:rsid w:val="00CA2527"/>
    <w:rsid w:val="00D0676C"/>
    <w:rsid w:val="00D35F51"/>
    <w:rsid w:val="00DA77EB"/>
    <w:rsid w:val="00DB06B0"/>
    <w:rsid w:val="00E77A0F"/>
    <w:rsid w:val="00EC2FD5"/>
    <w:rsid w:val="00F56C38"/>
    <w:rsid w:val="00F92AA8"/>
    <w:rsid w:val="00F97ED1"/>
    <w:rsid w:val="00FF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81D9"/>
  <w15:docId w15:val="{9C5ED13D-DD90-46BF-B7DA-7A8CF4B8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7745F5"/>
    <w:rPr>
      <w:sz w:val="16"/>
      <w:szCs w:val="16"/>
    </w:rPr>
  </w:style>
  <w:style w:type="paragraph" w:styleId="Textocomentario">
    <w:name w:val="annotation text"/>
    <w:basedOn w:val="Normal"/>
    <w:link w:val="TextocomentarioCar"/>
    <w:uiPriority w:val="99"/>
    <w:unhideWhenUsed/>
    <w:rsid w:val="007745F5"/>
    <w:pPr>
      <w:spacing w:line="240" w:lineRule="auto"/>
    </w:pPr>
    <w:rPr>
      <w:szCs w:val="20"/>
    </w:rPr>
  </w:style>
  <w:style w:type="character" w:customStyle="1" w:styleId="TextocomentarioCar">
    <w:name w:val="Texto comentario Car"/>
    <w:basedOn w:val="Fuentedeprrafopredeter"/>
    <w:link w:val="Textocomentario"/>
    <w:uiPriority w:val="99"/>
    <w:rsid w:val="007745F5"/>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745F5"/>
    <w:rPr>
      <w:b/>
      <w:bCs/>
    </w:rPr>
  </w:style>
  <w:style w:type="character" w:customStyle="1" w:styleId="AsuntodelcomentarioCar">
    <w:name w:val="Asunto del comentario Car"/>
    <w:basedOn w:val="TextocomentarioCar"/>
    <w:link w:val="Asuntodelcomentario"/>
    <w:uiPriority w:val="99"/>
    <w:semiHidden/>
    <w:rsid w:val="007745F5"/>
    <w:rPr>
      <w:rFonts w:ascii="Times New Roman" w:eastAsia="Times New Roman" w:hAnsi="Times New Roman" w:cs="Times New Roman"/>
      <w:b/>
      <w:bCs/>
      <w:color w:val="000000"/>
      <w:sz w:val="20"/>
      <w:szCs w:val="20"/>
    </w:rPr>
  </w:style>
  <w:style w:type="character" w:styleId="Hipervnculo">
    <w:name w:val="Hyperlink"/>
    <w:basedOn w:val="Fuentedeprrafopredeter"/>
    <w:uiPriority w:val="99"/>
    <w:unhideWhenUsed/>
    <w:rsid w:val="007745F5"/>
    <w:rPr>
      <w:color w:val="0563C1" w:themeColor="hyperlink"/>
      <w:u w:val="single"/>
    </w:rPr>
  </w:style>
  <w:style w:type="character" w:styleId="Mencinsinresolver">
    <w:name w:val="Unresolved Mention"/>
    <w:basedOn w:val="Fuentedeprrafopredeter"/>
    <w:uiPriority w:val="99"/>
    <w:semiHidden/>
    <w:unhideWhenUsed/>
    <w:rsid w:val="007745F5"/>
    <w:rPr>
      <w:color w:val="605E5C"/>
      <w:shd w:val="clear" w:color="auto" w:fill="E1DFDD"/>
    </w:rPr>
  </w:style>
  <w:style w:type="paragraph" w:customStyle="1" w:styleId="has-medium-font-size">
    <w:name w:val="has-medium-font-size"/>
    <w:basedOn w:val="Normal"/>
    <w:rsid w:val="007A1968"/>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7A1968"/>
    <w:rPr>
      <w:b/>
      <w:bCs/>
    </w:rPr>
  </w:style>
  <w:style w:type="paragraph" w:styleId="NormalWeb">
    <w:name w:val="Normal (Web)"/>
    <w:basedOn w:val="Normal"/>
    <w:uiPriority w:val="99"/>
    <w:unhideWhenUsed/>
    <w:rsid w:val="007A1968"/>
    <w:pPr>
      <w:spacing w:before="100" w:beforeAutospacing="1" w:after="100" w:afterAutospacing="1" w:line="240" w:lineRule="auto"/>
      <w:ind w:right="0" w:firstLine="0"/>
      <w:jc w:val="left"/>
    </w:pPr>
    <w:rPr>
      <w:color w:val="auto"/>
      <w:sz w:val="24"/>
      <w:szCs w:val="24"/>
    </w:rPr>
  </w:style>
  <w:style w:type="paragraph" w:styleId="Prrafodelista">
    <w:name w:val="List Paragraph"/>
    <w:basedOn w:val="Normal"/>
    <w:uiPriority w:val="34"/>
    <w:qFormat/>
    <w:rsid w:val="001713DA"/>
    <w:pPr>
      <w:spacing w:after="160" w:line="259" w:lineRule="auto"/>
      <w:ind w:left="720" w:right="0" w:firstLine="0"/>
      <w:contextualSpacing/>
      <w:jc w:val="left"/>
    </w:pPr>
    <w:rPr>
      <w:rFonts w:asciiTheme="minorHAnsi" w:eastAsiaTheme="minorHAnsi" w:hAnsiTheme="minorHAnsi" w:cstheme="minorBidi"/>
      <w:color w:val="auto"/>
      <w:sz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6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1908</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jose luis serna serna</cp:lastModifiedBy>
  <cp:revision>42</cp:revision>
  <cp:lastPrinted>2022-08-22T05:02:00Z</cp:lastPrinted>
  <dcterms:created xsi:type="dcterms:W3CDTF">2022-08-22T02:46:00Z</dcterms:created>
  <dcterms:modified xsi:type="dcterms:W3CDTF">2022-08-31T01:00:00Z</dcterms:modified>
</cp:coreProperties>
</file>