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9F" w:rsidRDefault="00A11B43" w:rsidP="006E329F">
      <w:pPr>
        <w:jc w:val="center"/>
        <w:rPr>
          <w:b/>
          <w:sz w:val="28"/>
        </w:rPr>
      </w:pPr>
      <w:r>
        <w:rPr>
          <w:b/>
          <w:sz w:val="28"/>
        </w:rPr>
        <w:t>Assignment #2</w:t>
      </w:r>
    </w:p>
    <w:p w:rsidR="008D5293" w:rsidRPr="00A11B43" w:rsidRDefault="00A11B43" w:rsidP="00A11B43">
      <w:pPr>
        <w:pStyle w:val="ListParagraph"/>
        <w:numPr>
          <w:ilvl w:val="0"/>
          <w:numId w:val="1"/>
        </w:numPr>
        <w:rPr>
          <w:i/>
        </w:rPr>
      </w:pPr>
      <w:r w:rsidRPr="00A11B43">
        <w:rPr>
          <w:i/>
        </w:rPr>
        <w:t>Generate sentences using this model by implementing the prior-sample routine on this network.</w:t>
      </w:r>
    </w:p>
    <w:p w:rsidR="00C81F33" w:rsidRDefault="00C81F33" w:rsidP="00C81F33">
      <w:pPr>
        <w:keepNext/>
        <w:tabs>
          <w:tab w:val="left" w:pos="1240"/>
        </w:tabs>
        <w:ind w:left="360"/>
        <w:jc w:val="center"/>
      </w:pPr>
      <w:r>
        <w:rPr>
          <w:noProof/>
        </w:rPr>
        <w:drawing>
          <wp:inline distT="0" distB="0" distL="0" distR="0" wp14:anchorId="7E54A427" wp14:editId="102A56CB">
            <wp:extent cx="3187700" cy="5312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445" cy="5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33" w:rsidRPr="0069397C" w:rsidRDefault="00C81F33" w:rsidP="00C81F33">
      <w:pPr>
        <w:pStyle w:val="Caption"/>
        <w:jc w:val="center"/>
        <w:rPr>
          <w:b/>
          <w:i w:val="0"/>
          <w:color w:val="auto"/>
          <w:sz w:val="20"/>
        </w:rPr>
      </w:pPr>
      <w:r w:rsidRPr="0069397C">
        <w:rPr>
          <w:b/>
          <w:i w:val="0"/>
          <w:color w:val="auto"/>
          <w:sz w:val="20"/>
        </w:rPr>
        <w:t xml:space="preserve">Fig. </w:t>
      </w:r>
      <w:r w:rsidRPr="0069397C">
        <w:rPr>
          <w:b/>
          <w:i w:val="0"/>
          <w:color w:val="auto"/>
          <w:sz w:val="20"/>
        </w:rPr>
        <w:fldChar w:fldCharType="begin"/>
      </w:r>
      <w:r w:rsidRPr="0069397C">
        <w:rPr>
          <w:b/>
          <w:i w:val="0"/>
          <w:color w:val="auto"/>
          <w:sz w:val="20"/>
        </w:rPr>
        <w:instrText xml:space="preserve"> SEQ Fig. \* ARABIC </w:instrText>
      </w:r>
      <w:r w:rsidRPr="0069397C">
        <w:rPr>
          <w:b/>
          <w:i w:val="0"/>
          <w:color w:val="auto"/>
          <w:sz w:val="20"/>
        </w:rPr>
        <w:fldChar w:fldCharType="separate"/>
      </w:r>
      <w:r w:rsidR="0069397C" w:rsidRPr="0069397C">
        <w:rPr>
          <w:b/>
          <w:i w:val="0"/>
          <w:noProof/>
          <w:color w:val="auto"/>
          <w:sz w:val="20"/>
        </w:rPr>
        <w:t>1</w:t>
      </w:r>
      <w:r w:rsidRPr="0069397C">
        <w:rPr>
          <w:b/>
          <w:i w:val="0"/>
          <w:color w:val="auto"/>
          <w:sz w:val="20"/>
        </w:rPr>
        <w:fldChar w:fldCharType="end"/>
      </w:r>
      <w:r w:rsidRPr="0069397C">
        <w:rPr>
          <w:b/>
          <w:i w:val="0"/>
          <w:color w:val="auto"/>
          <w:sz w:val="20"/>
        </w:rPr>
        <w:t xml:space="preserve"> Second order Markov Model.</w:t>
      </w:r>
    </w:p>
    <w:p w:rsidR="00C81F33" w:rsidRDefault="007038CA" w:rsidP="007038CA">
      <w:pPr>
        <w:tabs>
          <w:tab w:val="left" w:pos="1240"/>
        </w:tabs>
        <w:ind w:left="360"/>
        <w:rPr>
          <w:rFonts w:eastAsiaTheme="minorEastAsia"/>
        </w:rPr>
      </w:pPr>
      <w:r>
        <w:t xml:space="preserve">In order to generate sentences, we will use a second order Markov Model, </w:t>
      </w:r>
      <w:r w:rsidR="00C81F33">
        <w:t xml:space="preserve">seen in Fig. 1. This model states that the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81F33">
        <w:rPr>
          <w:rFonts w:eastAsiaTheme="minorEastAsia"/>
        </w:rPr>
        <w:t xml:space="preserve"> is dependent solely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81F33">
        <w:rPr>
          <w:rFonts w:eastAsiaTheme="minorEastAsia"/>
        </w:rPr>
        <w:t xml:space="preserve"> </w:t>
      </w:r>
      <w:proofErr w:type="gramStart"/>
      <w:r w:rsidR="00C81F33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 w:rsidR="00C81F33">
        <w:rPr>
          <w:rFonts w:eastAsiaTheme="minorEastAsia"/>
        </w:rPr>
        <w:t xml:space="preserve">, or in our particular example, the next word would be dependent solely on the preceding two words. </w:t>
      </w:r>
    </w:p>
    <w:p w:rsidR="00C81F33" w:rsidRDefault="00C81F33" w:rsidP="007038CA">
      <w:pPr>
        <w:tabs>
          <w:tab w:val="left" w:pos="1240"/>
        </w:tabs>
        <w:ind w:left="360"/>
      </w:pPr>
      <w:r>
        <w:t>Therefore, based on the trigram data file, which contains the second order conditional probabilities (</w:t>
      </w:r>
      <w:proofErr w:type="spellStart"/>
      <w:r>
        <w:t>ie</w:t>
      </w:r>
      <w:proofErr w:type="spellEnd"/>
      <w:proofErr w:type="gramStart"/>
      <w:r>
        <w:t xml:space="preserve">. </w:t>
      </w:r>
      <w:proofErr w:type="gramEnd"/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),</w:t>
      </w:r>
      <w:r>
        <w:t xml:space="preserve"> we can obtain a list of possible next words. From this </w:t>
      </w:r>
      <w:r w:rsidR="00E219FB">
        <w:t>list of possible next words, the probability that a certain word will occur</w:t>
      </w:r>
      <w:proofErr w:type="gramStart"/>
      <w:r w:rsidR="00E219FB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 w:rsidR="00E219FB">
        <w:rPr>
          <w:rFonts w:eastAsiaTheme="minorEastAsia"/>
        </w:rPr>
        <w:t>,</w:t>
      </w:r>
      <w:r w:rsidR="00E219FB">
        <w:t xml:space="preserve"> is computed using equation 1.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364"/>
        <w:gridCol w:w="461"/>
      </w:tblGrid>
      <w:tr w:rsidR="00C81F33" w:rsidTr="00C81F33">
        <w:tc>
          <w:tcPr>
            <w:tcW w:w="535" w:type="dxa"/>
          </w:tcPr>
          <w:p w:rsidR="00C81F33" w:rsidRDefault="00C81F33" w:rsidP="001962E2">
            <w:pPr>
              <w:rPr>
                <w:rFonts w:eastAsiaTheme="minorEastAsia"/>
              </w:rPr>
            </w:pPr>
          </w:p>
        </w:tc>
        <w:tc>
          <w:tcPr>
            <w:tcW w:w="8370" w:type="dxa"/>
          </w:tcPr>
          <w:p w:rsidR="00C81F33" w:rsidRPr="00C81F33" w:rsidRDefault="00C81F33" w:rsidP="00C81F33">
            <w:pPr>
              <w:tabs>
                <w:tab w:val="left" w:pos="1240"/>
              </w:tabs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|parents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445" w:type="dxa"/>
          </w:tcPr>
          <w:p w:rsidR="00C81F33" w:rsidRDefault="00C81F33" w:rsidP="001962E2">
            <w:pPr>
              <w:rPr>
                <w:rFonts w:eastAsiaTheme="minorEastAsia"/>
              </w:rPr>
            </w:pPr>
          </w:p>
          <w:p w:rsidR="00C81F33" w:rsidRDefault="00C81F33" w:rsidP="001962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:rsidR="00C81F33" w:rsidRPr="00C81F33" w:rsidRDefault="00BB239F" w:rsidP="00427E6E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ps</m:t>
            </m:r>
          </m:sub>
        </m:sSub>
      </m:oMath>
      <w:r>
        <w:rPr>
          <w:rFonts w:eastAsiaTheme="minorEastAsia"/>
        </w:rPr>
        <w:t xml:space="preserve"> probabilities for each next possible word are then fitted to a Normal distribution (considering only the left half of the </w:t>
      </w:r>
      <w:r w:rsidR="00DB352D">
        <w:rPr>
          <w:rFonts w:eastAsiaTheme="minorEastAsia"/>
        </w:rPr>
        <w:t>probability distribution curve)</w:t>
      </w:r>
      <w:r w:rsidR="00AF5FC3">
        <w:rPr>
          <w:rFonts w:eastAsiaTheme="minorEastAsia"/>
        </w:rPr>
        <w:t xml:space="preserve"> and a ran</w:t>
      </w:r>
      <w:r w:rsidR="00640161">
        <w:rPr>
          <w:rFonts w:eastAsiaTheme="minorEastAsia"/>
        </w:rPr>
        <w:t>dom</w:t>
      </w:r>
      <w:r w:rsidR="00AF5FC3">
        <w:rPr>
          <w:rFonts w:eastAsiaTheme="minorEastAsia"/>
        </w:rPr>
        <w:t xml:space="preserve"> number is </w:t>
      </w:r>
      <w:r w:rsidR="00640161">
        <w:rPr>
          <w:rFonts w:eastAsiaTheme="minorEastAsia"/>
        </w:rPr>
        <w:t xml:space="preserve">sampled from this distribution. </w:t>
      </w:r>
    </w:p>
    <w:p w:rsidR="007828F8" w:rsidRDefault="007038CA" w:rsidP="007038CA">
      <w:pPr>
        <w:ind w:left="360"/>
      </w:pPr>
      <w:r>
        <w:t>Below are a set of e</w:t>
      </w:r>
      <w:r w:rsidR="007828F8">
        <w:t>xamples of sentences generated</w:t>
      </w:r>
      <w:r>
        <w:t xml:space="preserve"> that have been generated using the model described above</w:t>
      </w:r>
      <w:r w:rsidR="007828F8">
        <w:t>:</w:t>
      </w:r>
    </w:p>
    <w:p w:rsidR="007828F8" w:rsidRDefault="007828F8" w:rsidP="001962E2">
      <w:pPr>
        <w:ind w:firstLine="360"/>
      </w:pPr>
      <w:r w:rsidRPr="007828F8">
        <w:t xml:space="preserve">&lt;s&gt; I have no idea that he is not the </w:t>
      </w:r>
      <w:proofErr w:type="gramStart"/>
      <w:r w:rsidRPr="007828F8">
        <w:t>case .</w:t>
      </w:r>
      <w:proofErr w:type="gramEnd"/>
      <w:r w:rsidRPr="007828F8">
        <w:t xml:space="preserve"> &lt;/s&gt;</w:t>
      </w:r>
    </w:p>
    <w:p w:rsidR="007828F8" w:rsidRDefault="007828F8" w:rsidP="00D469C0">
      <w:pPr>
        <w:ind w:firstLine="360"/>
      </w:pPr>
      <w:r w:rsidRPr="007828F8">
        <w:t xml:space="preserve">&lt;s&gt; The </w:t>
      </w:r>
      <w:proofErr w:type="gramStart"/>
      <w:r w:rsidRPr="007828F8">
        <w:t>Admiral '</w:t>
      </w:r>
      <w:proofErr w:type="gramEnd"/>
      <w:r w:rsidRPr="007828F8">
        <w:t xml:space="preserve"> s character , and I have been a great deal to be the same . &lt;/s&gt;</w:t>
      </w:r>
    </w:p>
    <w:p w:rsidR="00D469C0" w:rsidRDefault="00D469C0" w:rsidP="00D469C0">
      <w:pPr>
        <w:ind w:firstLine="360"/>
      </w:pPr>
      <w:r w:rsidRPr="00D469C0">
        <w:t xml:space="preserve">&lt;s&gt; I have not been able to </w:t>
      </w:r>
      <w:proofErr w:type="gramStart"/>
      <w:r w:rsidRPr="00D469C0">
        <w:t>say ,</w:t>
      </w:r>
      <w:proofErr w:type="gramEnd"/>
      <w:r w:rsidRPr="00D469C0">
        <w:t xml:space="preserve"> that we should not have been so very well . &lt;/s&gt;</w:t>
      </w:r>
    </w:p>
    <w:p w:rsidR="00D469C0" w:rsidRDefault="00D469C0" w:rsidP="00D469C0">
      <w:pPr>
        <w:ind w:firstLine="360"/>
      </w:pPr>
      <w:r w:rsidRPr="00D469C0">
        <w:t xml:space="preserve">&lt;s&gt; </w:t>
      </w:r>
      <w:proofErr w:type="gramStart"/>
      <w:r w:rsidRPr="00D469C0">
        <w:t>" Oh</w:t>
      </w:r>
      <w:proofErr w:type="gramEnd"/>
      <w:r w:rsidRPr="00D469C0">
        <w:t xml:space="preserve"> ! &lt;/s&gt;</w:t>
      </w:r>
    </w:p>
    <w:p w:rsidR="00D469C0" w:rsidRDefault="00D469C0" w:rsidP="00D469C0">
      <w:pPr>
        <w:ind w:left="360"/>
      </w:pPr>
      <w:r w:rsidRPr="00D469C0">
        <w:t>&lt;s&gt; I would have been in a very pretty girl , with the utmost ; and , with the most perfect alacrity he welcomed the relationship , alluded to my mother , and the first , and I do . &lt;/s&gt;</w:t>
      </w:r>
    </w:p>
    <w:p w:rsidR="00D469C0" w:rsidRDefault="00413AE4" w:rsidP="00D469C0">
      <w:pPr>
        <w:ind w:left="360"/>
      </w:pPr>
      <w:r w:rsidRPr="00413AE4">
        <w:t>&lt;s&gt; Do not let me be a very good sort -- which was , and I have not seen a great deal to say so , I hope you will be the same . &lt;/s&gt;</w:t>
      </w:r>
    </w:p>
    <w:p w:rsidR="00CE2944" w:rsidRDefault="00CE2944" w:rsidP="00D469C0">
      <w:pPr>
        <w:ind w:left="360"/>
      </w:pPr>
      <w:r w:rsidRPr="00CE2944">
        <w:t xml:space="preserve">&lt;s&gt; I have no idea of his </w:t>
      </w:r>
      <w:proofErr w:type="gramStart"/>
      <w:r w:rsidRPr="00CE2944">
        <w:t>wife .</w:t>
      </w:r>
      <w:proofErr w:type="gramEnd"/>
      <w:r w:rsidRPr="00CE2944">
        <w:t xml:space="preserve"> &lt;/s&gt;</w:t>
      </w:r>
    </w:p>
    <w:p w:rsidR="00CE2944" w:rsidRDefault="00CE2944" w:rsidP="00D469C0">
      <w:pPr>
        <w:ind w:left="360"/>
      </w:pPr>
      <w:r w:rsidRPr="00CE2944">
        <w:t xml:space="preserve">&lt;s&gt; Her mind was not </w:t>
      </w:r>
      <w:proofErr w:type="gramStart"/>
      <w:r w:rsidRPr="00CE2944">
        <w:t>more ;</w:t>
      </w:r>
      <w:proofErr w:type="gramEnd"/>
      <w:r w:rsidRPr="00CE2944">
        <w:t xml:space="preserve"> but I was very well . &lt;/s&gt;</w:t>
      </w:r>
    </w:p>
    <w:p w:rsidR="00C11E59" w:rsidRDefault="00C11E59" w:rsidP="00D469C0">
      <w:pPr>
        <w:ind w:left="360"/>
      </w:pPr>
      <w:r w:rsidRPr="00C11E59">
        <w:t xml:space="preserve">&lt;s&gt; I should like </w:t>
      </w:r>
      <w:proofErr w:type="gramStart"/>
      <w:r w:rsidRPr="00C11E59">
        <w:t>it ,</w:t>
      </w:r>
      <w:proofErr w:type="gramEnd"/>
      <w:r w:rsidRPr="00C11E59">
        <w:t xml:space="preserve"> I have not seen </w:t>
      </w:r>
      <w:proofErr w:type="spellStart"/>
      <w:r w:rsidRPr="00C11E59">
        <w:t>Mr</w:t>
      </w:r>
      <w:proofErr w:type="spellEnd"/>
      <w:r w:rsidRPr="00C11E59">
        <w:t xml:space="preserve"> . </w:t>
      </w:r>
      <w:proofErr w:type="gramStart"/>
      <w:r w:rsidRPr="00C11E59">
        <w:t>Weston '</w:t>
      </w:r>
      <w:proofErr w:type="gramEnd"/>
      <w:r w:rsidRPr="00C11E59">
        <w:t xml:space="preserve"> s , I do not know . &lt;/s&gt;</w:t>
      </w:r>
    </w:p>
    <w:p w:rsidR="00E06D9F" w:rsidRPr="00515D83" w:rsidRDefault="00E06D9F" w:rsidP="00515D83">
      <w:pPr>
        <w:ind w:left="360"/>
      </w:pPr>
      <w:r w:rsidRPr="00E06D9F">
        <w:t xml:space="preserve">&lt;s&gt; I am sure I should like </w:t>
      </w:r>
      <w:proofErr w:type="gramStart"/>
      <w:r w:rsidRPr="00E06D9F">
        <w:t>it ?</w:t>
      </w:r>
      <w:proofErr w:type="gramEnd"/>
      <w:r w:rsidRPr="00E06D9F">
        <w:t xml:space="preserve"> &lt;/s&gt;</w:t>
      </w:r>
    </w:p>
    <w:p w:rsidR="00A11B43" w:rsidRPr="00A11B43" w:rsidRDefault="00A11B43" w:rsidP="00A11B43">
      <w:pPr>
        <w:pStyle w:val="ListParagraph"/>
        <w:numPr>
          <w:ilvl w:val="0"/>
          <w:numId w:val="1"/>
        </w:numPr>
        <w:rPr>
          <w:i/>
        </w:rPr>
      </w:pPr>
      <w:r w:rsidRPr="00A11B43">
        <w:rPr>
          <w:i/>
        </w:rPr>
        <w:lastRenderedPageBreak/>
        <w:t>Write a program to correct noisy (incorrect) input sentences using this model by implementing the Viterbi algorithm for most likely sequence computation.</w:t>
      </w:r>
    </w:p>
    <w:p w:rsidR="0079690C" w:rsidRDefault="0079690C" w:rsidP="0079690C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21E4299" wp14:editId="5DEDA326">
            <wp:extent cx="3028950" cy="922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257" cy="9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38" w:rsidRPr="0069397C" w:rsidRDefault="0079690C" w:rsidP="0079690C">
      <w:pPr>
        <w:pStyle w:val="Caption"/>
        <w:jc w:val="center"/>
        <w:rPr>
          <w:b/>
          <w:i w:val="0"/>
          <w:color w:val="auto"/>
          <w:sz w:val="20"/>
        </w:rPr>
      </w:pPr>
      <w:r w:rsidRPr="0069397C">
        <w:rPr>
          <w:b/>
          <w:i w:val="0"/>
          <w:color w:val="auto"/>
          <w:sz w:val="20"/>
        </w:rPr>
        <w:t xml:space="preserve">Fig. </w:t>
      </w:r>
      <w:r w:rsidRPr="0069397C">
        <w:rPr>
          <w:b/>
          <w:i w:val="0"/>
          <w:color w:val="auto"/>
          <w:sz w:val="20"/>
        </w:rPr>
        <w:fldChar w:fldCharType="begin"/>
      </w:r>
      <w:r w:rsidRPr="0069397C">
        <w:rPr>
          <w:b/>
          <w:i w:val="0"/>
          <w:color w:val="auto"/>
          <w:sz w:val="20"/>
        </w:rPr>
        <w:instrText xml:space="preserve"> SEQ Fig. \* ARABIC </w:instrText>
      </w:r>
      <w:r w:rsidRPr="0069397C">
        <w:rPr>
          <w:b/>
          <w:i w:val="0"/>
          <w:color w:val="auto"/>
          <w:sz w:val="20"/>
        </w:rPr>
        <w:fldChar w:fldCharType="separate"/>
      </w:r>
      <w:r w:rsidR="0069397C" w:rsidRPr="0069397C">
        <w:rPr>
          <w:b/>
          <w:i w:val="0"/>
          <w:noProof/>
          <w:color w:val="auto"/>
          <w:sz w:val="20"/>
        </w:rPr>
        <w:t>2</w:t>
      </w:r>
      <w:r w:rsidRPr="0069397C">
        <w:rPr>
          <w:b/>
          <w:i w:val="0"/>
          <w:color w:val="auto"/>
          <w:sz w:val="20"/>
        </w:rPr>
        <w:fldChar w:fldCharType="end"/>
      </w:r>
      <w:r w:rsidR="0069397C">
        <w:rPr>
          <w:b/>
          <w:i w:val="0"/>
          <w:color w:val="auto"/>
          <w:sz w:val="20"/>
        </w:rPr>
        <w:t xml:space="preserve"> Basic Hidden Markov model given </w:t>
      </w:r>
      <w:proofErr w:type="gramStart"/>
      <w:r w:rsidR="0069397C">
        <w:rPr>
          <w:b/>
          <w:i w:val="0"/>
          <w:color w:val="auto"/>
          <w:sz w:val="20"/>
        </w:rPr>
        <w:t xml:space="preserve">observations </w:t>
      </w:r>
      <w:proofErr w:type="gramEnd"/>
      <m:oMath>
        <m:sSub>
          <m:sSubPr>
            <m:ctrlPr>
              <w:rPr>
                <w:rFonts w:ascii="Cambria Math" w:hAnsi="Cambria Math"/>
                <w:b/>
                <w:color w:val="auto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</w:rPr>
              <m:t>t</m:t>
            </m:r>
          </m:sub>
        </m:sSub>
      </m:oMath>
      <w:r w:rsidR="0069397C">
        <w:rPr>
          <w:rFonts w:eastAsiaTheme="minorEastAsia"/>
          <w:b/>
          <w:i w:val="0"/>
          <w:color w:val="auto"/>
          <w:sz w:val="20"/>
        </w:rPr>
        <w:t>.</w:t>
      </w:r>
    </w:p>
    <w:p w:rsidR="007A0AE5" w:rsidRDefault="007A0AE5" w:rsidP="00E47BCB">
      <w:pPr>
        <w:ind w:left="360"/>
      </w:pPr>
      <w:r>
        <w:t xml:space="preserve">The procedure for correcting the noisy sentence inputs to the program uses a Hidden Markov Model, as seen in Fig. 2. Using the bigram distributions relating the current word that we are </w:t>
      </w:r>
      <w:proofErr w:type="spellStart"/>
      <w:r>
        <w:t>loking</w:t>
      </w:r>
      <w:proofErr w:type="spellEnd"/>
      <w:r>
        <w:t xml:space="preserve"> for and the observation word, we can determine the probability of each of the possible words using the edit distance (or </w:t>
      </w:r>
      <w:proofErr w:type="spellStart"/>
      <w:r>
        <w:t>Levenshtein</w:t>
      </w:r>
      <w:proofErr w:type="spellEnd"/>
      <w:r>
        <w:t xml:space="preserve"> distance).</w:t>
      </w:r>
    </w:p>
    <w:p w:rsidR="00344788" w:rsidRDefault="00344788" w:rsidP="00E47BCB">
      <w:pPr>
        <w:ind w:left="360"/>
        <w:rPr>
          <w:rFonts w:eastAsiaTheme="minorEastAsia"/>
        </w:rPr>
      </w:pPr>
      <w:r>
        <w:t xml:space="preserve">The </w:t>
      </w:r>
      <w:proofErr w:type="spellStart"/>
      <w:r>
        <w:t>Levenshstein</w:t>
      </w:r>
      <w:proofErr w:type="spellEnd"/>
      <w:r>
        <w:t xml:space="preserve"> edit distance used in the calculation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was obtained from </w:t>
      </w:r>
      <w:hyperlink r:id="rId9" w:history="1">
        <w:r w:rsidRPr="00B87595">
          <w:rPr>
            <w:rStyle w:val="Hyperlink"/>
            <w:rFonts w:eastAsiaTheme="minorEastAsia"/>
          </w:rPr>
          <w:t>https://en.wikibooks.org/wiki/Algorithm_Implementation/Strings/Levenshtein_distance#Python</w:t>
        </w:r>
      </w:hyperlink>
      <w:r w:rsidR="00E47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which was the dynamic programming implementation in Python of the number of corrections </w:t>
      </w:r>
      <w:r w:rsidR="00E47BCB">
        <w:rPr>
          <w:rFonts w:eastAsiaTheme="minorEastAsia"/>
        </w:rPr>
        <w:t xml:space="preserve">needed </w:t>
      </w:r>
      <w:r>
        <w:rPr>
          <w:rFonts w:eastAsiaTheme="minorEastAsia"/>
        </w:rPr>
        <w:t>between the two strings</w:t>
      </w:r>
      <w:r w:rsidR="00E47BCB">
        <w:rPr>
          <w:rFonts w:eastAsiaTheme="minorEastAsia"/>
        </w:rPr>
        <w:t xml:space="preserve"> in order for them to be the same</w:t>
      </w:r>
      <w:r>
        <w:rPr>
          <w:rFonts w:eastAsiaTheme="minorEastAsia"/>
        </w:rPr>
        <w:t>.</w:t>
      </w:r>
    </w:p>
    <w:p w:rsidR="0051736F" w:rsidRDefault="007A0AE5" w:rsidP="00E47BC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Using this distance we obtain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which we use together with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to determine the probability of the current word. </w:t>
      </w:r>
      <w:r w:rsidR="0051736F">
        <w:rPr>
          <w:rFonts w:eastAsiaTheme="minorEastAsia"/>
        </w:rPr>
        <w:t xml:space="preserve">The Viterbi algorithm in the equation below was used to </w:t>
      </w:r>
      <w:r w:rsidR="00BA379A">
        <w:rPr>
          <w:rFonts w:eastAsiaTheme="minorEastAsia"/>
        </w:rPr>
        <w:t xml:space="preserve">determine the correct sentence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A379A">
        <w:rPr>
          <w:rFonts w:eastAsiaTheme="minorEastAsia"/>
        </w:rPr>
        <w:t xml:space="preserve"> given a noisy input </w:t>
      </w:r>
      <w:proofErr w:type="gramStart"/>
      <w:r w:rsidR="00BA379A">
        <w:rPr>
          <w:rFonts w:eastAsiaTheme="minorEastAsia"/>
        </w:rPr>
        <w:t xml:space="preserve">string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A379A">
        <w:rPr>
          <w:rFonts w:eastAsiaTheme="minorEastAsia"/>
        </w:rPr>
        <w:t xml:space="preserve">. </w:t>
      </w:r>
    </w:p>
    <w:p w:rsidR="00BA379A" w:rsidRDefault="00BA379A" w:rsidP="00E47BCB">
      <w:pPr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0:t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4E4438" w:rsidRPr="004E4438" w:rsidRDefault="004E4438" w:rsidP="00A11B43">
      <w:pPr>
        <w:pStyle w:val="ListParagraph"/>
        <w:ind w:left="360"/>
        <w:rPr>
          <w:sz w:val="10"/>
        </w:rPr>
      </w:pPr>
    </w:p>
    <w:p w:rsidR="00274AA7" w:rsidRDefault="00A17744" w:rsidP="00A11B43">
      <w:pPr>
        <w:pStyle w:val="ListParagraph"/>
        <w:ind w:left="360"/>
      </w:pPr>
      <w:r>
        <w:t>Below are the noisy sentences that have been corrected using the procedure described above:</w:t>
      </w:r>
    </w:p>
    <w:p w:rsidR="00A17744" w:rsidRPr="00F573B7" w:rsidRDefault="00A17744" w:rsidP="00A11B43">
      <w:pPr>
        <w:pStyle w:val="ListParagraph"/>
        <w:ind w:left="360"/>
        <w:rPr>
          <w:sz w:val="18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590"/>
      </w:tblGrid>
      <w:tr w:rsidR="00152066" w:rsidRPr="00565180" w:rsidTr="00044449">
        <w:trPr>
          <w:trHeight w:val="432"/>
        </w:trPr>
        <w:tc>
          <w:tcPr>
            <w:tcW w:w="4135" w:type="dxa"/>
          </w:tcPr>
          <w:p w:rsidR="00152066" w:rsidRPr="00565180" w:rsidRDefault="00152066" w:rsidP="00A11B43">
            <w:pPr>
              <w:pStyle w:val="ListParagraph"/>
              <w:ind w:left="0"/>
              <w:rPr>
                <w:b/>
                <w:sz w:val="24"/>
              </w:rPr>
            </w:pPr>
            <w:r w:rsidRPr="00565180">
              <w:rPr>
                <w:b/>
                <w:sz w:val="24"/>
              </w:rPr>
              <w:t>Noisy Input</w:t>
            </w:r>
          </w:p>
        </w:tc>
        <w:tc>
          <w:tcPr>
            <w:tcW w:w="4590" w:type="dxa"/>
          </w:tcPr>
          <w:p w:rsidR="00152066" w:rsidRPr="00565180" w:rsidRDefault="00152066" w:rsidP="00A11B43">
            <w:pPr>
              <w:pStyle w:val="ListParagraph"/>
              <w:ind w:left="0"/>
              <w:rPr>
                <w:b/>
                <w:sz w:val="24"/>
              </w:rPr>
            </w:pPr>
            <w:r w:rsidRPr="00565180">
              <w:rPr>
                <w:b/>
                <w:sz w:val="24"/>
              </w:rPr>
              <w:t>Corrected Sentence</w:t>
            </w:r>
          </w:p>
        </w:tc>
      </w:tr>
      <w:tr w:rsidR="00152066" w:rsidTr="00044449">
        <w:trPr>
          <w:trHeight w:val="432"/>
        </w:trPr>
        <w:tc>
          <w:tcPr>
            <w:tcW w:w="4135" w:type="dxa"/>
          </w:tcPr>
          <w:p w:rsidR="00152066" w:rsidRDefault="00152066" w:rsidP="00A11B43">
            <w:pPr>
              <w:pStyle w:val="ListParagraph"/>
              <w:ind w:left="0"/>
            </w:pPr>
            <w:r>
              <w:t xml:space="preserve">&lt;s&gt; I think </w:t>
            </w:r>
            <w:proofErr w:type="spellStart"/>
            <w:r>
              <w:t>hat</w:t>
            </w:r>
            <w:proofErr w:type="spellEnd"/>
            <w:r>
              <w:t xml:space="preserve"> twelve thousand pounds</w:t>
            </w:r>
          </w:p>
        </w:tc>
        <w:tc>
          <w:tcPr>
            <w:tcW w:w="4590" w:type="dxa"/>
          </w:tcPr>
          <w:p w:rsidR="00631009" w:rsidRDefault="00631009" w:rsidP="00A11B43">
            <w:pPr>
              <w:pStyle w:val="ListParagraph"/>
              <w:ind w:left="0"/>
            </w:pPr>
            <w:r w:rsidRPr="00631009">
              <w:t>&lt;s&gt; I think that twelve thousand pounds</w:t>
            </w:r>
          </w:p>
          <w:p w:rsidR="00631009" w:rsidRDefault="00631009" w:rsidP="00A11B43">
            <w:pPr>
              <w:pStyle w:val="ListParagraph"/>
              <w:ind w:left="0"/>
            </w:pPr>
          </w:p>
          <w:p w:rsidR="007A0AE5" w:rsidRDefault="007A0AE5" w:rsidP="00A11B43">
            <w:pPr>
              <w:pStyle w:val="ListParagraph"/>
              <w:ind w:left="0"/>
            </w:pPr>
            <w:r>
              <w:t>***Note: I was obtaining this sentence before adding a slight correction that may have made the resulting other sentences wrong.</w:t>
            </w:r>
          </w:p>
          <w:p w:rsidR="00152066" w:rsidRDefault="00631009" w:rsidP="00A11B43">
            <w:pPr>
              <w:pStyle w:val="ListParagraph"/>
              <w:ind w:left="0"/>
            </w:pPr>
            <w:r w:rsidRPr="00631009">
              <w:t>&lt;s&gt; I think that there should you</w:t>
            </w:r>
          </w:p>
        </w:tc>
      </w:tr>
      <w:tr w:rsidR="00152066" w:rsidTr="00044449">
        <w:trPr>
          <w:trHeight w:val="432"/>
        </w:trPr>
        <w:tc>
          <w:tcPr>
            <w:tcW w:w="4135" w:type="dxa"/>
          </w:tcPr>
          <w:p w:rsidR="00152066" w:rsidRDefault="00152066" w:rsidP="00A11B43">
            <w:pPr>
              <w:pStyle w:val="ListParagraph"/>
              <w:ind w:left="0"/>
            </w:pPr>
            <w:r>
              <w:t xml:space="preserve">&lt;s&gt; she </w:t>
            </w:r>
            <w:proofErr w:type="spellStart"/>
            <w:r>
              <w:t>haf</w:t>
            </w:r>
            <w:proofErr w:type="spellEnd"/>
            <w:r>
              <w:t xml:space="preserve"> heard them</w:t>
            </w:r>
          </w:p>
        </w:tc>
        <w:tc>
          <w:tcPr>
            <w:tcW w:w="4590" w:type="dxa"/>
          </w:tcPr>
          <w:p w:rsidR="00152066" w:rsidRDefault="00596979" w:rsidP="00A11B43">
            <w:pPr>
              <w:pStyle w:val="ListParagraph"/>
              <w:ind w:left="0"/>
            </w:pPr>
            <w:r w:rsidRPr="00596979">
              <w:t>&lt;s&gt; she had heard them</w:t>
            </w:r>
          </w:p>
        </w:tc>
      </w:tr>
      <w:tr w:rsidR="00152066" w:rsidTr="00044449">
        <w:trPr>
          <w:trHeight w:val="432"/>
        </w:trPr>
        <w:tc>
          <w:tcPr>
            <w:tcW w:w="4135" w:type="dxa"/>
          </w:tcPr>
          <w:p w:rsidR="00152066" w:rsidRDefault="00152066" w:rsidP="00A11B43">
            <w:pPr>
              <w:pStyle w:val="ListParagraph"/>
              <w:ind w:left="0"/>
            </w:pPr>
            <w:r>
              <w:t xml:space="preserve">&lt;s&gt; She was </w:t>
            </w:r>
            <w:proofErr w:type="spellStart"/>
            <w:r>
              <w:t>ulreedy</w:t>
            </w:r>
            <w:proofErr w:type="spellEnd"/>
            <w:r>
              <w:t xml:space="preserve"> quit live</w:t>
            </w:r>
          </w:p>
        </w:tc>
        <w:tc>
          <w:tcPr>
            <w:tcW w:w="4590" w:type="dxa"/>
          </w:tcPr>
          <w:p w:rsidR="00152066" w:rsidRDefault="00596979" w:rsidP="00A11B43">
            <w:pPr>
              <w:pStyle w:val="ListParagraph"/>
              <w:ind w:left="0"/>
            </w:pPr>
            <w:r w:rsidRPr="00596979">
              <w:t>&lt;s&gt; She was already quite like</w:t>
            </w:r>
          </w:p>
        </w:tc>
      </w:tr>
      <w:tr w:rsidR="00152066" w:rsidTr="00044449">
        <w:trPr>
          <w:trHeight w:val="432"/>
        </w:trPr>
        <w:tc>
          <w:tcPr>
            <w:tcW w:w="4135" w:type="dxa"/>
          </w:tcPr>
          <w:p w:rsidR="00152066" w:rsidRDefault="00152066" w:rsidP="00A11B43">
            <w:pPr>
              <w:pStyle w:val="ListParagraph"/>
              <w:ind w:left="0"/>
            </w:pPr>
            <w:r>
              <w:t>&lt;s&gt; John Knightly wasn’t hard at work</w:t>
            </w:r>
          </w:p>
        </w:tc>
        <w:tc>
          <w:tcPr>
            <w:tcW w:w="4590" w:type="dxa"/>
          </w:tcPr>
          <w:p w:rsidR="00152066" w:rsidRDefault="007844A4" w:rsidP="00A11B43">
            <w:pPr>
              <w:pStyle w:val="ListParagraph"/>
              <w:ind w:left="0"/>
            </w:pPr>
            <w:r w:rsidRPr="007844A4">
              <w:t>&lt;s&gt; John Knightley was hard at work</w:t>
            </w:r>
          </w:p>
        </w:tc>
      </w:tr>
      <w:tr w:rsidR="00152066" w:rsidTr="00044449">
        <w:trPr>
          <w:trHeight w:val="432"/>
        </w:trPr>
        <w:tc>
          <w:tcPr>
            <w:tcW w:w="4135" w:type="dxa"/>
          </w:tcPr>
          <w:p w:rsidR="00152066" w:rsidRDefault="00152066" w:rsidP="00A11B43">
            <w:pPr>
              <w:pStyle w:val="ListParagraph"/>
              <w:ind w:left="0"/>
            </w:pPr>
            <w:r>
              <w:t>&lt;s&gt; he said nit word by</w:t>
            </w:r>
          </w:p>
        </w:tc>
        <w:tc>
          <w:tcPr>
            <w:tcW w:w="4590" w:type="dxa"/>
          </w:tcPr>
          <w:p w:rsidR="00152066" w:rsidRDefault="00596979" w:rsidP="00A11B43">
            <w:pPr>
              <w:pStyle w:val="ListParagraph"/>
              <w:ind w:left="0"/>
            </w:pPr>
            <w:r w:rsidRPr="00596979">
              <w:t>&lt;s&gt; he said it would be</w:t>
            </w:r>
          </w:p>
        </w:tc>
      </w:tr>
    </w:tbl>
    <w:p w:rsidR="00867A52" w:rsidRPr="00F573B7" w:rsidRDefault="00867A52" w:rsidP="0079690C">
      <w:pPr>
        <w:ind w:left="360"/>
        <w:rPr>
          <w:sz w:val="18"/>
        </w:rPr>
      </w:pPr>
    </w:p>
    <w:p w:rsidR="00867A52" w:rsidRPr="00F573B7" w:rsidRDefault="00F573B7" w:rsidP="0079690C">
      <w:pPr>
        <w:ind w:left="360"/>
      </w:pPr>
      <w:r>
        <w:t xml:space="preserve">Annotated output file for each sentence can be found in files </w:t>
      </w:r>
      <w:r>
        <w:rPr>
          <w:i/>
        </w:rPr>
        <w:t>A2_sentenceOutput&lt;#&gt;</w:t>
      </w:r>
      <w:r w:rsidRPr="00F573B7">
        <w:rPr>
          <w:i/>
        </w:rPr>
        <w:t>.txt</w:t>
      </w:r>
      <w:r>
        <w:t>, where # is 1-5.</w:t>
      </w:r>
    </w:p>
    <w:p w:rsidR="00867A52" w:rsidRDefault="00867A52" w:rsidP="0079690C">
      <w:pPr>
        <w:ind w:left="360"/>
      </w:pPr>
      <w:r>
        <w:lastRenderedPageBreak/>
        <w:t xml:space="preserve">***This part can </w:t>
      </w:r>
      <w:r w:rsidR="0037231F">
        <w:t>b</w:t>
      </w:r>
      <w:r>
        <w:t>e disregarded as I tried it once for fun but the results came up drastically different for some of the sentences. It was not part of the assignment description though.</w:t>
      </w:r>
    </w:p>
    <w:p w:rsidR="00867A52" w:rsidRDefault="00867A52" w:rsidP="0079690C">
      <w:pPr>
        <w:ind w:left="360"/>
      </w:pPr>
    </w:p>
    <w:p w:rsidR="00A17744" w:rsidRDefault="00A17744" w:rsidP="0079690C">
      <w:pPr>
        <w:ind w:left="360"/>
        <w:rPr>
          <w:rFonts w:eastAsiaTheme="minorEastAsia"/>
        </w:rPr>
      </w:pPr>
      <w:r>
        <w:t xml:space="preserve">This procedure can be improved further by using instead of using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instead of simply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as the distribution for </w:t>
      </w:r>
      <w:proofErr w:type="gramStart"/>
      <w:r>
        <w:rPr>
          <w:rFonts w:eastAsiaTheme="minorEastAsia"/>
        </w:rPr>
        <w:t xml:space="preserve">the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This would allow the prediction of the correct word to be </w:t>
      </w:r>
      <w:r w:rsidR="0079690C">
        <w:rPr>
          <w:rFonts w:eastAsiaTheme="minorEastAsia"/>
        </w:rPr>
        <w:t>dependent</w:t>
      </w:r>
      <w:r>
        <w:rPr>
          <w:rFonts w:eastAsiaTheme="minorEastAsia"/>
        </w:rPr>
        <w:t xml:space="preserve"> on the last two words rather than just on the previous one.</w:t>
      </w:r>
    </w:p>
    <w:p w:rsidR="0069397C" w:rsidRDefault="0079690C" w:rsidP="0069397C">
      <w:pPr>
        <w:keepNext/>
        <w:ind w:left="360"/>
        <w:jc w:val="center"/>
      </w:pPr>
      <w:r>
        <w:rPr>
          <w:rFonts w:eastAsiaTheme="minorEastAsia"/>
          <w:noProof/>
        </w:rPr>
        <w:drawing>
          <wp:inline distT="0" distB="0" distL="0" distR="0" wp14:anchorId="10BE7936" wp14:editId="763CBE97">
            <wp:extent cx="3295650" cy="111736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44" cy="11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0C" w:rsidRPr="0069397C" w:rsidRDefault="0069397C" w:rsidP="0069397C">
      <w:pPr>
        <w:pStyle w:val="Caption"/>
        <w:jc w:val="center"/>
        <w:rPr>
          <w:rFonts w:eastAsiaTheme="minorEastAsia"/>
          <w:b/>
          <w:i w:val="0"/>
          <w:color w:val="auto"/>
          <w:sz w:val="20"/>
        </w:rPr>
      </w:pPr>
      <w:r w:rsidRPr="0069397C">
        <w:rPr>
          <w:b/>
          <w:i w:val="0"/>
          <w:color w:val="auto"/>
          <w:sz w:val="20"/>
        </w:rPr>
        <w:t xml:space="preserve">Fig. </w:t>
      </w:r>
      <w:r w:rsidRPr="0069397C">
        <w:rPr>
          <w:b/>
          <w:i w:val="0"/>
          <w:color w:val="auto"/>
          <w:sz w:val="20"/>
        </w:rPr>
        <w:fldChar w:fldCharType="begin"/>
      </w:r>
      <w:r w:rsidRPr="0069397C">
        <w:rPr>
          <w:b/>
          <w:i w:val="0"/>
          <w:color w:val="auto"/>
          <w:sz w:val="20"/>
        </w:rPr>
        <w:instrText xml:space="preserve"> SEQ Fig. \* ARABIC </w:instrText>
      </w:r>
      <w:r w:rsidRPr="0069397C">
        <w:rPr>
          <w:b/>
          <w:i w:val="0"/>
          <w:color w:val="auto"/>
          <w:sz w:val="20"/>
        </w:rPr>
        <w:fldChar w:fldCharType="separate"/>
      </w:r>
      <w:r w:rsidRPr="0069397C">
        <w:rPr>
          <w:b/>
          <w:i w:val="0"/>
          <w:noProof/>
          <w:color w:val="auto"/>
          <w:sz w:val="20"/>
        </w:rPr>
        <w:t>3</w:t>
      </w:r>
      <w:r w:rsidRPr="0069397C">
        <w:rPr>
          <w:b/>
          <w:i w:val="0"/>
          <w:color w:val="auto"/>
          <w:sz w:val="20"/>
        </w:rPr>
        <w:fldChar w:fldCharType="end"/>
      </w:r>
      <w:r w:rsidRPr="0069397C">
        <w:rPr>
          <w:b/>
          <w:i w:val="0"/>
          <w:color w:val="auto"/>
          <w:sz w:val="20"/>
        </w:rPr>
        <w:t xml:space="preserve"> </w:t>
      </w:r>
    </w:p>
    <w:p w:rsidR="0079690C" w:rsidRPr="00A17744" w:rsidRDefault="0079690C" w:rsidP="0079690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Below are the noisy sentences corrected using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590"/>
      </w:tblGrid>
      <w:tr w:rsidR="0069397C" w:rsidRPr="00565180" w:rsidTr="0069397C">
        <w:trPr>
          <w:trHeight w:val="432"/>
        </w:trPr>
        <w:tc>
          <w:tcPr>
            <w:tcW w:w="4135" w:type="dxa"/>
          </w:tcPr>
          <w:p w:rsidR="0069397C" w:rsidRPr="00565180" w:rsidRDefault="0069397C" w:rsidP="0069397C">
            <w:pPr>
              <w:pStyle w:val="ListParagraph"/>
              <w:ind w:left="0"/>
              <w:rPr>
                <w:b/>
                <w:sz w:val="24"/>
              </w:rPr>
            </w:pPr>
            <w:r w:rsidRPr="00565180">
              <w:rPr>
                <w:b/>
                <w:sz w:val="24"/>
              </w:rPr>
              <w:t>Noisy Input</w:t>
            </w:r>
          </w:p>
        </w:tc>
        <w:tc>
          <w:tcPr>
            <w:tcW w:w="4590" w:type="dxa"/>
          </w:tcPr>
          <w:p w:rsidR="0069397C" w:rsidRPr="00565180" w:rsidRDefault="0069397C" w:rsidP="0069397C">
            <w:pPr>
              <w:pStyle w:val="ListParagraph"/>
              <w:ind w:left="0"/>
              <w:rPr>
                <w:b/>
                <w:sz w:val="24"/>
              </w:rPr>
            </w:pPr>
            <w:r w:rsidRPr="00565180">
              <w:rPr>
                <w:b/>
                <w:sz w:val="24"/>
              </w:rPr>
              <w:t>Corrected Sentence</w:t>
            </w:r>
          </w:p>
        </w:tc>
      </w:tr>
      <w:tr w:rsidR="0069397C" w:rsidTr="0069397C">
        <w:trPr>
          <w:trHeight w:val="432"/>
        </w:trPr>
        <w:tc>
          <w:tcPr>
            <w:tcW w:w="4135" w:type="dxa"/>
          </w:tcPr>
          <w:p w:rsidR="0069397C" w:rsidRDefault="0069397C" w:rsidP="0069397C">
            <w:pPr>
              <w:pStyle w:val="ListParagraph"/>
              <w:ind w:left="0"/>
            </w:pPr>
            <w:r>
              <w:t xml:space="preserve">&lt;s&gt; I think </w:t>
            </w:r>
            <w:proofErr w:type="spellStart"/>
            <w:r>
              <w:t>hat</w:t>
            </w:r>
            <w:proofErr w:type="spellEnd"/>
            <w:r>
              <w:t xml:space="preserve"> twelve thousand pounds</w:t>
            </w:r>
          </w:p>
        </w:tc>
        <w:tc>
          <w:tcPr>
            <w:tcW w:w="4590" w:type="dxa"/>
          </w:tcPr>
          <w:p w:rsidR="0069397C" w:rsidRDefault="00B21AFE" w:rsidP="0069397C">
            <w:pPr>
              <w:pStyle w:val="ListParagraph"/>
              <w:ind w:left="0"/>
            </w:pPr>
            <w:r w:rsidRPr="00B21AFE">
              <w:t>&lt;s&gt; I think it twelve hundred ;</w:t>
            </w:r>
          </w:p>
        </w:tc>
      </w:tr>
      <w:tr w:rsidR="0069397C" w:rsidTr="0069397C">
        <w:trPr>
          <w:trHeight w:val="432"/>
        </w:trPr>
        <w:tc>
          <w:tcPr>
            <w:tcW w:w="4135" w:type="dxa"/>
          </w:tcPr>
          <w:p w:rsidR="0069397C" w:rsidRDefault="0069397C" w:rsidP="0069397C">
            <w:pPr>
              <w:pStyle w:val="ListParagraph"/>
              <w:ind w:left="0"/>
            </w:pPr>
            <w:r>
              <w:t xml:space="preserve">&lt;s&gt; she </w:t>
            </w:r>
            <w:proofErr w:type="spellStart"/>
            <w:r>
              <w:t>haf</w:t>
            </w:r>
            <w:proofErr w:type="spellEnd"/>
            <w:r>
              <w:t xml:space="preserve"> heard them</w:t>
            </w:r>
          </w:p>
        </w:tc>
        <w:tc>
          <w:tcPr>
            <w:tcW w:w="4590" w:type="dxa"/>
          </w:tcPr>
          <w:p w:rsidR="0069397C" w:rsidRDefault="00133746" w:rsidP="0069397C">
            <w:pPr>
              <w:pStyle w:val="ListParagraph"/>
              <w:ind w:left="0"/>
            </w:pPr>
            <w:r w:rsidRPr="00133746">
              <w:t>&lt;s&gt; she was heard three</w:t>
            </w:r>
          </w:p>
        </w:tc>
      </w:tr>
      <w:tr w:rsidR="0069397C" w:rsidTr="0069397C">
        <w:trPr>
          <w:trHeight w:val="432"/>
        </w:trPr>
        <w:tc>
          <w:tcPr>
            <w:tcW w:w="4135" w:type="dxa"/>
          </w:tcPr>
          <w:p w:rsidR="0069397C" w:rsidRDefault="0069397C" w:rsidP="0069397C">
            <w:pPr>
              <w:pStyle w:val="ListParagraph"/>
              <w:ind w:left="0"/>
            </w:pPr>
            <w:r>
              <w:t xml:space="preserve">&lt;s&gt; She was </w:t>
            </w:r>
            <w:proofErr w:type="spellStart"/>
            <w:r>
              <w:t>ulreedy</w:t>
            </w:r>
            <w:proofErr w:type="spellEnd"/>
            <w:r>
              <w:t xml:space="preserve"> quit live</w:t>
            </w:r>
          </w:p>
        </w:tc>
        <w:tc>
          <w:tcPr>
            <w:tcW w:w="4590" w:type="dxa"/>
          </w:tcPr>
          <w:p w:rsidR="0069397C" w:rsidRDefault="0069397C" w:rsidP="0069397C">
            <w:pPr>
              <w:pStyle w:val="ListParagraph"/>
              <w:ind w:left="0"/>
            </w:pPr>
            <w:r w:rsidRPr="00596979">
              <w:t xml:space="preserve">&lt;s&gt; She was already quite </w:t>
            </w:r>
            <w:r>
              <w:t>alive</w:t>
            </w:r>
          </w:p>
        </w:tc>
      </w:tr>
      <w:tr w:rsidR="0069397C" w:rsidTr="0069397C">
        <w:trPr>
          <w:trHeight w:val="432"/>
        </w:trPr>
        <w:tc>
          <w:tcPr>
            <w:tcW w:w="4135" w:type="dxa"/>
          </w:tcPr>
          <w:p w:rsidR="0069397C" w:rsidRDefault="0069397C" w:rsidP="0069397C">
            <w:pPr>
              <w:pStyle w:val="ListParagraph"/>
              <w:ind w:left="0"/>
            </w:pPr>
            <w:r>
              <w:t>&lt;s&gt; John Knightly wasn’t hard at work</w:t>
            </w:r>
          </w:p>
        </w:tc>
        <w:tc>
          <w:tcPr>
            <w:tcW w:w="4590" w:type="dxa"/>
          </w:tcPr>
          <w:p w:rsidR="0069397C" w:rsidRDefault="0069397C" w:rsidP="0069397C">
            <w:pPr>
              <w:pStyle w:val="ListParagraph"/>
              <w:ind w:left="0"/>
            </w:pPr>
            <w:r w:rsidRPr="007844A4">
              <w:t>&lt;s&gt; John Knightley was hard at work</w:t>
            </w:r>
          </w:p>
        </w:tc>
      </w:tr>
      <w:tr w:rsidR="0069397C" w:rsidTr="0069397C">
        <w:trPr>
          <w:trHeight w:val="432"/>
        </w:trPr>
        <w:tc>
          <w:tcPr>
            <w:tcW w:w="4135" w:type="dxa"/>
          </w:tcPr>
          <w:p w:rsidR="0069397C" w:rsidRDefault="0069397C" w:rsidP="0069397C">
            <w:pPr>
              <w:pStyle w:val="ListParagraph"/>
              <w:ind w:left="0"/>
            </w:pPr>
            <w:r>
              <w:t>&lt;s&gt; he said nit word by</w:t>
            </w:r>
          </w:p>
        </w:tc>
        <w:tc>
          <w:tcPr>
            <w:tcW w:w="4590" w:type="dxa"/>
          </w:tcPr>
          <w:p w:rsidR="0069397C" w:rsidRDefault="00B21AFE" w:rsidP="0069397C">
            <w:pPr>
              <w:pStyle w:val="ListParagraph"/>
              <w:ind w:left="0"/>
            </w:pPr>
            <w:r w:rsidRPr="00B21AFE">
              <w:t>&lt;s&gt; he had not good company</w:t>
            </w:r>
          </w:p>
        </w:tc>
      </w:tr>
    </w:tbl>
    <w:p w:rsidR="00A11B43" w:rsidRPr="00565180" w:rsidRDefault="00A11B43" w:rsidP="00A11B43">
      <w:pPr>
        <w:pStyle w:val="ListParagraph"/>
        <w:ind w:left="360"/>
      </w:pPr>
    </w:p>
    <w:sectPr w:rsidR="00A11B43" w:rsidRPr="0056518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D39" w:rsidRDefault="00E27D39" w:rsidP="006E329F">
      <w:pPr>
        <w:spacing w:after="0" w:line="240" w:lineRule="auto"/>
      </w:pPr>
      <w:r>
        <w:separator/>
      </w:r>
    </w:p>
  </w:endnote>
  <w:endnote w:type="continuationSeparator" w:id="0">
    <w:p w:rsidR="00E27D39" w:rsidRDefault="00E27D39" w:rsidP="006E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D39" w:rsidRDefault="00E27D39" w:rsidP="006E329F">
      <w:pPr>
        <w:spacing w:after="0" w:line="240" w:lineRule="auto"/>
      </w:pPr>
      <w:r>
        <w:separator/>
      </w:r>
    </w:p>
  </w:footnote>
  <w:footnote w:type="continuationSeparator" w:id="0">
    <w:p w:rsidR="00E27D39" w:rsidRDefault="00E27D39" w:rsidP="006E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97C" w:rsidRPr="00A11B43" w:rsidRDefault="0069397C" w:rsidP="006E329F">
    <w:pPr>
      <w:pStyle w:val="Header"/>
      <w:rPr>
        <w:lang w:val="fr-CA"/>
      </w:rPr>
    </w:pPr>
    <w:r w:rsidRPr="00A11B43">
      <w:t>ECSE 526 – Artificial Intelligence</w:t>
    </w:r>
    <w:r w:rsidRPr="00A11B43">
      <w:rPr>
        <w:lang w:val="fr-CA"/>
      </w:rPr>
      <w:tab/>
    </w:r>
    <w:r w:rsidRPr="00A11B43">
      <w:rPr>
        <w:lang w:val="fr-CA"/>
      </w:rPr>
      <w:tab/>
    </w:r>
    <w:r>
      <w:rPr>
        <w:lang w:val="fr-CA"/>
      </w:rPr>
      <w:t>10/16</w:t>
    </w:r>
    <w:r w:rsidRPr="00A11B43">
      <w:rPr>
        <w:lang w:val="fr-CA"/>
      </w:rPr>
      <w:t>/2016</w:t>
    </w:r>
  </w:p>
  <w:p w:rsidR="0069397C" w:rsidRDefault="0069397C" w:rsidP="006E329F">
    <w:pPr>
      <w:pStyle w:val="Header"/>
      <w:rPr>
        <w:lang w:val="fr-CA"/>
      </w:rPr>
    </w:pPr>
    <w:r w:rsidRPr="00A11B43">
      <w:rPr>
        <w:lang w:val="fr-CA"/>
      </w:rPr>
      <w:t>Jos</w:t>
    </w:r>
    <w:r>
      <w:rPr>
        <w:lang w:val="fr-CA"/>
      </w:rPr>
      <w:t xml:space="preserve">é </w:t>
    </w:r>
    <w:r w:rsidRPr="00A11B43">
      <w:rPr>
        <w:lang w:val="fr-CA"/>
      </w:rPr>
      <w:t>Mario Mastrangelo</w:t>
    </w:r>
  </w:p>
  <w:p w:rsidR="007A0AE5" w:rsidRDefault="007A0AE5" w:rsidP="006E329F">
    <w:pPr>
      <w:pStyle w:val="Header"/>
      <w:rPr>
        <w:lang w:val="fr-CA"/>
      </w:rPr>
    </w:pPr>
  </w:p>
  <w:p w:rsidR="007A0AE5" w:rsidRPr="00A11B43" w:rsidRDefault="007A0AE5" w:rsidP="006E329F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3EB"/>
    <w:multiLevelType w:val="hybridMultilevel"/>
    <w:tmpl w:val="C806338E"/>
    <w:lvl w:ilvl="0" w:tplc="2A3A6F8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9F"/>
    <w:rsid w:val="00044449"/>
    <w:rsid w:val="00133746"/>
    <w:rsid w:val="00152066"/>
    <w:rsid w:val="00184CB7"/>
    <w:rsid w:val="001962E2"/>
    <w:rsid w:val="002649F1"/>
    <w:rsid w:val="00274AA7"/>
    <w:rsid w:val="002956DE"/>
    <w:rsid w:val="00344788"/>
    <w:rsid w:val="0037231F"/>
    <w:rsid w:val="003C01EC"/>
    <w:rsid w:val="00413AE4"/>
    <w:rsid w:val="00427E6E"/>
    <w:rsid w:val="004E4438"/>
    <w:rsid w:val="00515D83"/>
    <w:rsid w:val="0051736F"/>
    <w:rsid w:val="005567E0"/>
    <w:rsid w:val="00565180"/>
    <w:rsid w:val="00596979"/>
    <w:rsid w:val="00631009"/>
    <w:rsid w:val="00640161"/>
    <w:rsid w:val="0065283D"/>
    <w:rsid w:val="00663D8D"/>
    <w:rsid w:val="0069397C"/>
    <w:rsid w:val="006E329F"/>
    <w:rsid w:val="007038CA"/>
    <w:rsid w:val="007828F8"/>
    <w:rsid w:val="007844A4"/>
    <w:rsid w:val="0079690C"/>
    <w:rsid w:val="007A0AE5"/>
    <w:rsid w:val="00867A52"/>
    <w:rsid w:val="008D5293"/>
    <w:rsid w:val="00A11B43"/>
    <w:rsid w:val="00A17744"/>
    <w:rsid w:val="00AB135E"/>
    <w:rsid w:val="00AF5FC3"/>
    <w:rsid w:val="00B0199A"/>
    <w:rsid w:val="00B21AFE"/>
    <w:rsid w:val="00B40BAA"/>
    <w:rsid w:val="00B60C11"/>
    <w:rsid w:val="00BA379A"/>
    <w:rsid w:val="00BB239F"/>
    <w:rsid w:val="00C11E59"/>
    <w:rsid w:val="00C5753A"/>
    <w:rsid w:val="00C81F33"/>
    <w:rsid w:val="00CE2944"/>
    <w:rsid w:val="00D469C0"/>
    <w:rsid w:val="00DB352D"/>
    <w:rsid w:val="00E06D9F"/>
    <w:rsid w:val="00E219FB"/>
    <w:rsid w:val="00E27D39"/>
    <w:rsid w:val="00E47BCB"/>
    <w:rsid w:val="00F5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EF93C4-739A-4C79-937D-68F1FA4C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29F"/>
  </w:style>
  <w:style w:type="paragraph" w:styleId="Footer">
    <w:name w:val="footer"/>
    <w:basedOn w:val="Normal"/>
    <w:link w:val="FooterChar"/>
    <w:uiPriority w:val="99"/>
    <w:unhideWhenUsed/>
    <w:rsid w:val="006E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29F"/>
  </w:style>
  <w:style w:type="paragraph" w:styleId="ListParagraph">
    <w:name w:val="List Paragraph"/>
    <w:basedOn w:val="Normal"/>
    <w:uiPriority w:val="34"/>
    <w:qFormat/>
    <w:rsid w:val="00A11B43"/>
    <w:pPr>
      <w:ind w:left="720"/>
      <w:contextualSpacing/>
    </w:pPr>
  </w:style>
  <w:style w:type="table" w:styleId="TableGrid">
    <w:name w:val="Table Grid"/>
    <w:basedOn w:val="TableNormal"/>
    <w:uiPriority w:val="39"/>
    <w:rsid w:val="0056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478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478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81F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books.org/wiki/Algorithm_Implementation/Strings/Levenshtein_distance#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 Mastrangelo</dc:creator>
  <cp:keywords/>
  <dc:description/>
  <cp:lastModifiedBy>Jose Mario Mastrangelo</cp:lastModifiedBy>
  <cp:revision>39</cp:revision>
  <dcterms:created xsi:type="dcterms:W3CDTF">2016-10-16T17:52:00Z</dcterms:created>
  <dcterms:modified xsi:type="dcterms:W3CDTF">2016-10-18T23:12:00Z</dcterms:modified>
</cp:coreProperties>
</file>