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8025F" w:rsidRDefault="0008025F" w:rsidP="0008025F">
      <w:pPr>
        <w:spacing w:after="0"/>
        <w:ind w:left="208"/>
      </w:pPr>
      <w:r>
        <w:rPr>
          <w:noProof/>
          <w:lang w:eastAsia="es-ES"/>
        </w:rPr>
        <w:drawing>
          <wp:inline distT="0" distB="0" distL="0" distR="0" wp14:anchorId="2ACC9698" wp14:editId="05BA1D30">
            <wp:extent cx="5449824" cy="2005584"/>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8"/>
                    <a:stretch>
                      <a:fillRect/>
                    </a:stretch>
                  </pic:blipFill>
                  <pic:spPr>
                    <a:xfrm>
                      <a:off x="0" y="0"/>
                      <a:ext cx="5449824" cy="2005584"/>
                    </a:xfrm>
                    <a:prstGeom prst="rect">
                      <a:avLst/>
                    </a:prstGeom>
                  </pic:spPr>
                </pic:pic>
              </a:graphicData>
            </a:graphic>
          </wp:inline>
        </w:drawing>
      </w:r>
    </w:p>
    <w:p w:rsidR="0008025F" w:rsidRDefault="0008025F" w:rsidP="00716167">
      <w:pPr>
        <w:spacing w:after="207"/>
      </w:pPr>
      <w:r>
        <w:rPr>
          <w:rFonts w:ascii="Calibri" w:eastAsia="Calibri" w:hAnsi="Calibri" w:cs="Calibri"/>
          <w:sz w:val="37"/>
          <w:vertAlign w:val="subscript"/>
        </w:rPr>
        <w:tab/>
      </w:r>
      <w:r>
        <w:rPr>
          <w:rFonts w:ascii="Calibri" w:eastAsia="Calibri" w:hAnsi="Calibri" w:cs="Calibri"/>
        </w:rPr>
        <w:t xml:space="preserve"> </w:t>
      </w:r>
    </w:p>
    <w:p w:rsidR="0008025F" w:rsidRDefault="0008025F" w:rsidP="0008025F">
      <w:pPr>
        <w:spacing w:after="0"/>
        <w:ind w:left="144"/>
      </w:pPr>
    </w:p>
    <w:p w:rsidR="00716167" w:rsidRDefault="004B0A9D" w:rsidP="00716167">
      <w:pPr>
        <w:spacing w:after="0"/>
        <w:ind w:left="238"/>
        <w:jc w:val="center"/>
        <w:rPr>
          <w:rFonts w:ascii="Times New Roman" w:hAnsi="Times New Roman" w:cs="Times New Roman"/>
          <w:sz w:val="60"/>
        </w:rPr>
      </w:pPr>
      <w:r>
        <w:rPr>
          <w:rFonts w:ascii="Times New Roman" w:hAnsi="Times New Roman" w:cs="Times New Roman"/>
          <w:sz w:val="60"/>
        </w:rPr>
        <w:t>Simulación de sistemas</w:t>
      </w:r>
    </w:p>
    <w:p w:rsidR="004B0A9D" w:rsidRPr="00716167" w:rsidRDefault="004B0A9D" w:rsidP="00716167">
      <w:pPr>
        <w:spacing w:after="0"/>
        <w:ind w:left="238"/>
        <w:jc w:val="center"/>
        <w:rPr>
          <w:rFonts w:ascii="Times New Roman" w:hAnsi="Times New Roman" w:cs="Times New Roman"/>
          <w:sz w:val="60"/>
        </w:rPr>
      </w:pPr>
      <w:r>
        <w:rPr>
          <w:rFonts w:ascii="Times New Roman" w:hAnsi="Times New Roman" w:cs="Times New Roman"/>
          <w:sz w:val="60"/>
        </w:rPr>
        <w:t>Pr</w:t>
      </w:r>
      <w:r w:rsidR="003755CB">
        <w:rPr>
          <w:rFonts w:ascii="Times New Roman" w:hAnsi="Times New Roman" w:cs="Times New Roman"/>
          <w:sz w:val="60"/>
        </w:rPr>
        <w:t>á</w:t>
      </w:r>
      <w:r>
        <w:rPr>
          <w:rFonts w:ascii="Times New Roman" w:hAnsi="Times New Roman" w:cs="Times New Roman"/>
          <w:sz w:val="60"/>
        </w:rPr>
        <w:t>ctica 1</w:t>
      </w:r>
    </w:p>
    <w:p w:rsidR="0008025F" w:rsidRDefault="0008025F" w:rsidP="0008025F">
      <w:pPr>
        <w:spacing w:after="0"/>
        <w:ind w:left="238"/>
        <w:jc w:val="center"/>
      </w:pPr>
      <w:r>
        <w:rPr>
          <w:sz w:val="32"/>
        </w:rPr>
        <w:t xml:space="preserve"> </w:t>
      </w:r>
      <w:bookmarkStart w:id="0" w:name="_GoBack"/>
      <w:bookmarkEnd w:id="0"/>
    </w:p>
    <w:p w:rsidR="0008025F" w:rsidRDefault="0008025F" w:rsidP="0008025F">
      <w:pPr>
        <w:spacing w:after="0"/>
        <w:ind w:left="238"/>
        <w:jc w:val="center"/>
      </w:pPr>
      <w:r>
        <w:rPr>
          <w:sz w:val="32"/>
        </w:rPr>
        <w:t xml:space="preserve"> </w:t>
      </w:r>
    </w:p>
    <w:p w:rsidR="0008025F" w:rsidRDefault="0008025F" w:rsidP="0008025F">
      <w:pPr>
        <w:spacing w:after="0"/>
        <w:ind w:left="238"/>
        <w:jc w:val="center"/>
        <w:rPr>
          <w:b/>
          <w:sz w:val="32"/>
        </w:rPr>
      </w:pPr>
      <w:r>
        <w:rPr>
          <w:b/>
          <w:sz w:val="32"/>
        </w:rPr>
        <w:t xml:space="preserve"> </w:t>
      </w:r>
    </w:p>
    <w:p w:rsidR="004B0A9D" w:rsidRDefault="004B0A9D" w:rsidP="0008025F">
      <w:pPr>
        <w:spacing w:after="0"/>
        <w:ind w:left="238"/>
        <w:jc w:val="center"/>
        <w:rPr>
          <w:b/>
          <w:sz w:val="32"/>
        </w:rPr>
      </w:pPr>
    </w:p>
    <w:p w:rsidR="004B0A9D" w:rsidRDefault="004B0A9D" w:rsidP="0008025F">
      <w:pPr>
        <w:spacing w:after="0"/>
        <w:ind w:left="238"/>
        <w:jc w:val="center"/>
        <w:rPr>
          <w:b/>
          <w:sz w:val="32"/>
        </w:rPr>
      </w:pPr>
    </w:p>
    <w:p w:rsidR="004B0A9D" w:rsidRDefault="004B0A9D" w:rsidP="0008025F">
      <w:pPr>
        <w:spacing w:after="0"/>
        <w:ind w:left="238"/>
        <w:jc w:val="center"/>
        <w:rPr>
          <w:b/>
          <w:sz w:val="32"/>
        </w:rPr>
      </w:pPr>
    </w:p>
    <w:p w:rsidR="004B0A9D" w:rsidRDefault="004B0A9D" w:rsidP="0008025F">
      <w:pPr>
        <w:spacing w:after="0"/>
        <w:ind w:left="238"/>
        <w:jc w:val="center"/>
        <w:rPr>
          <w:b/>
          <w:sz w:val="32"/>
        </w:rPr>
      </w:pPr>
    </w:p>
    <w:p w:rsidR="004B0A9D" w:rsidRDefault="004B0A9D" w:rsidP="0008025F">
      <w:pPr>
        <w:spacing w:after="0"/>
        <w:ind w:left="238"/>
        <w:jc w:val="center"/>
        <w:rPr>
          <w:b/>
          <w:sz w:val="32"/>
        </w:rPr>
      </w:pPr>
    </w:p>
    <w:p w:rsidR="004B0A9D" w:rsidRDefault="004B0A9D" w:rsidP="0008025F">
      <w:pPr>
        <w:spacing w:after="0"/>
        <w:ind w:left="238"/>
        <w:jc w:val="center"/>
        <w:rPr>
          <w:b/>
          <w:sz w:val="32"/>
        </w:rPr>
      </w:pPr>
    </w:p>
    <w:p w:rsidR="004B0A9D" w:rsidRDefault="004B0A9D" w:rsidP="0008025F">
      <w:pPr>
        <w:spacing w:after="0"/>
        <w:ind w:left="238"/>
        <w:jc w:val="center"/>
        <w:rPr>
          <w:b/>
          <w:sz w:val="32"/>
        </w:rPr>
      </w:pPr>
    </w:p>
    <w:p w:rsidR="004B0A9D" w:rsidRDefault="004B0A9D" w:rsidP="0008025F">
      <w:pPr>
        <w:spacing w:after="0"/>
        <w:ind w:left="238"/>
        <w:jc w:val="center"/>
        <w:rPr>
          <w:b/>
          <w:sz w:val="32"/>
        </w:rPr>
      </w:pPr>
    </w:p>
    <w:p w:rsidR="004B0A9D" w:rsidRDefault="004B0A9D" w:rsidP="0008025F">
      <w:pPr>
        <w:spacing w:after="0"/>
        <w:ind w:left="238"/>
        <w:jc w:val="center"/>
        <w:rPr>
          <w:b/>
          <w:sz w:val="32"/>
        </w:rPr>
      </w:pPr>
    </w:p>
    <w:p w:rsidR="004B0A9D" w:rsidRDefault="004B0A9D" w:rsidP="0008025F">
      <w:pPr>
        <w:spacing w:after="0"/>
        <w:ind w:left="238"/>
        <w:jc w:val="center"/>
        <w:rPr>
          <w:b/>
          <w:sz w:val="32"/>
        </w:rPr>
      </w:pPr>
    </w:p>
    <w:p w:rsidR="004B0A9D" w:rsidRDefault="004B0A9D" w:rsidP="0008025F">
      <w:pPr>
        <w:spacing w:after="0"/>
        <w:ind w:left="238"/>
        <w:jc w:val="center"/>
        <w:rPr>
          <w:b/>
          <w:sz w:val="32"/>
        </w:rPr>
      </w:pPr>
    </w:p>
    <w:p w:rsidR="004B0A9D" w:rsidRDefault="004B0A9D" w:rsidP="0008025F">
      <w:pPr>
        <w:spacing w:after="0"/>
        <w:ind w:left="238"/>
        <w:jc w:val="center"/>
      </w:pPr>
    </w:p>
    <w:p w:rsidR="0008025F" w:rsidRDefault="0008025F" w:rsidP="0008025F">
      <w:pPr>
        <w:spacing w:after="0"/>
        <w:ind w:left="166" w:right="2"/>
        <w:jc w:val="center"/>
      </w:pPr>
      <w:r>
        <w:rPr>
          <w:b/>
          <w:sz w:val="32"/>
        </w:rPr>
        <w:t xml:space="preserve">Autor </w:t>
      </w:r>
    </w:p>
    <w:p w:rsidR="0008025F" w:rsidRDefault="0008025F" w:rsidP="0008025F">
      <w:pPr>
        <w:spacing w:after="3"/>
        <w:ind w:left="167" w:right="2"/>
        <w:jc w:val="center"/>
      </w:pPr>
      <w:r>
        <w:rPr>
          <w:sz w:val="32"/>
        </w:rPr>
        <w:t xml:space="preserve">José Manuel </w:t>
      </w:r>
      <w:r w:rsidRPr="004B0A9D">
        <w:rPr>
          <w:rFonts w:ascii="Times New Roman" w:hAnsi="Times New Roman" w:cs="Times New Roman"/>
          <w:sz w:val="32"/>
        </w:rPr>
        <w:t>García</w:t>
      </w:r>
      <w:r w:rsidR="00C75629">
        <w:rPr>
          <w:sz w:val="32"/>
        </w:rPr>
        <w:t xml:space="preserve"> R</w:t>
      </w:r>
      <w:r>
        <w:rPr>
          <w:sz w:val="32"/>
        </w:rPr>
        <w:t>odríguez</w:t>
      </w:r>
    </w:p>
    <w:p w:rsidR="004B0A9D" w:rsidRDefault="004B0A9D" w:rsidP="009C1A1D">
      <w:pPr>
        <w:jc w:val="center"/>
      </w:pPr>
    </w:p>
    <w:p w:rsidR="004B0A9D" w:rsidRDefault="004B0A9D" w:rsidP="004B0A9D">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lastRenderedPageBreak/>
        <w:t xml:space="preserve">1- </w:t>
      </w:r>
      <w:r w:rsidRPr="004B0A9D">
        <w:rPr>
          <w:rFonts w:ascii="Times New Roman" w:hAnsi="Times New Roman" w:cs="Times New Roman"/>
          <w:sz w:val="32"/>
          <w:szCs w:val="32"/>
        </w:rPr>
        <w:t>Primer Modelo de Simulación de Montecarlo</w:t>
      </w:r>
    </w:p>
    <w:p w:rsidR="004B0A9D" w:rsidRDefault="004B0A9D" w:rsidP="004B0A9D">
      <w:pPr>
        <w:rPr>
          <w:rFonts w:ascii="Times New Roman" w:hAnsi="Times New Roman" w:cs="Times New Roman"/>
          <w:sz w:val="24"/>
          <w:szCs w:val="24"/>
        </w:rPr>
      </w:pPr>
    </w:p>
    <w:p w:rsidR="004B0A9D" w:rsidRDefault="00AD5A3C" w:rsidP="004B0A9D">
      <w:pPr>
        <w:rPr>
          <w:rFonts w:ascii="Times New Roman" w:hAnsi="Times New Roman" w:cs="Times New Roman"/>
          <w:sz w:val="24"/>
          <w:szCs w:val="24"/>
        </w:rPr>
      </w:pPr>
      <w:r>
        <w:rPr>
          <w:rFonts w:ascii="Times New Roman" w:hAnsi="Times New Roman" w:cs="Times New Roman"/>
          <w:sz w:val="24"/>
          <w:szCs w:val="24"/>
        </w:rPr>
        <w:t xml:space="preserve">Para comenzar ejecutamos el </w:t>
      </w:r>
      <w:r w:rsidR="005829E4">
        <w:rPr>
          <w:rFonts w:ascii="Times New Roman" w:hAnsi="Times New Roman" w:cs="Times New Roman"/>
          <w:sz w:val="24"/>
          <w:szCs w:val="24"/>
        </w:rPr>
        <w:t>código</w:t>
      </w:r>
      <w:r>
        <w:rPr>
          <w:rFonts w:ascii="Times New Roman" w:hAnsi="Times New Roman" w:cs="Times New Roman"/>
          <w:sz w:val="24"/>
          <w:szCs w:val="24"/>
        </w:rPr>
        <w:t xml:space="preserve"> proporcionado por el profesor “</w:t>
      </w:r>
      <w:r w:rsidR="005829E4">
        <w:t>aparcamiento.cpp</w:t>
      </w:r>
      <w:r>
        <w:rPr>
          <w:rFonts w:ascii="Times New Roman" w:hAnsi="Times New Roman" w:cs="Times New Roman"/>
          <w:sz w:val="24"/>
          <w:szCs w:val="24"/>
        </w:rPr>
        <w:t>”</w:t>
      </w:r>
      <w:r w:rsidR="005829E4">
        <w:rPr>
          <w:rFonts w:ascii="Times New Roman" w:hAnsi="Times New Roman" w:cs="Times New Roman"/>
          <w:sz w:val="24"/>
          <w:szCs w:val="24"/>
        </w:rPr>
        <w:t xml:space="preserve"> varias veces. En la gráfica podemos observar una de estas ejecuciones con los casos base</w:t>
      </w:r>
      <w:r w:rsidR="00AE4B2D">
        <w:rPr>
          <w:rFonts w:ascii="Times New Roman" w:hAnsi="Times New Roman" w:cs="Times New Roman"/>
          <w:sz w:val="24"/>
          <w:szCs w:val="24"/>
        </w:rPr>
        <w:t xml:space="preserve">: </w:t>
      </w:r>
      <w:r w:rsidR="007D735A" w:rsidRPr="007D735A">
        <w:rPr>
          <w:rFonts w:ascii="Times New Roman" w:hAnsi="Times New Roman" w:cs="Times New Roman"/>
          <w:sz w:val="24"/>
          <w:szCs w:val="24"/>
        </w:rPr>
        <w:t>100000</w:t>
      </w:r>
      <w:r w:rsidR="007D735A">
        <w:rPr>
          <w:rFonts w:ascii="Times New Roman" w:hAnsi="Times New Roman" w:cs="Times New Roman"/>
          <w:sz w:val="24"/>
          <w:szCs w:val="24"/>
        </w:rPr>
        <w:t xml:space="preserve"> veces, el destino en la posición 100, 2 de visión y 90% de probabilidad de ocupación</w:t>
      </w:r>
      <w:r w:rsidR="005829E4">
        <w:rPr>
          <w:rFonts w:ascii="Times New Roman" w:hAnsi="Times New Roman" w:cs="Times New Roman"/>
          <w:sz w:val="24"/>
          <w:szCs w:val="24"/>
        </w:rPr>
        <w:t xml:space="preserve">. </w:t>
      </w:r>
    </w:p>
    <w:p w:rsidR="004B0A9D" w:rsidRDefault="00CD2499" w:rsidP="00385232">
      <w:pPr>
        <w:autoSpaceDE w:val="0"/>
        <w:autoSpaceDN w:val="0"/>
        <w:adjustRightInd w:val="0"/>
        <w:spacing w:after="0" w:line="240" w:lineRule="auto"/>
        <w:jc w:val="center"/>
        <w:rPr>
          <w:rFonts w:ascii="Times New Roman" w:hAnsi="Times New Roman" w:cs="Times New Roman"/>
          <w:sz w:val="32"/>
          <w:szCs w:val="32"/>
        </w:rPr>
      </w:pPr>
      <w:r>
        <w:rPr>
          <w:noProof/>
          <w:lang w:eastAsia="es-ES"/>
        </w:rPr>
        <w:drawing>
          <wp:inline distT="0" distB="0" distL="0" distR="0">
            <wp:extent cx="5088835" cy="2820179"/>
            <wp:effectExtent l="0" t="0" r="0" b="0"/>
            <wp:docPr id="3" name="Imagen 3" descr="https://i.gyazo.com/d351e7c2c13ad634186427dbc8b519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d351e7c2c13ad634186427dbc8b5197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21593" cy="2838333"/>
                    </a:xfrm>
                    <a:prstGeom prst="rect">
                      <a:avLst/>
                    </a:prstGeom>
                    <a:noFill/>
                    <a:ln>
                      <a:noFill/>
                    </a:ln>
                  </pic:spPr>
                </pic:pic>
              </a:graphicData>
            </a:graphic>
          </wp:inline>
        </w:drawing>
      </w:r>
    </w:p>
    <w:p w:rsidR="005829E4" w:rsidRDefault="005829E4" w:rsidP="00385232">
      <w:pPr>
        <w:autoSpaceDE w:val="0"/>
        <w:autoSpaceDN w:val="0"/>
        <w:adjustRightInd w:val="0"/>
        <w:spacing w:after="0" w:line="240" w:lineRule="auto"/>
        <w:jc w:val="center"/>
        <w:rPr>
          <w:rFonts w:ascii="Times New Roman" w:hAnsi="Times New Roman" w:cs="Times New Roman"/>
          <w:sz w:val="32"/>
          <w:szCs w:val="32"/>
        </w:rPr>
      </w:pPr>
    </w:p>
    <w:p w:rsidR="005829E4" w:rsidRDefault="005829E4" w:rsidP="005829E4">
      <w:pPr>
        <w:rPr>
          <w:rFonts w:ascii="Times New Roman" w:hAnsi="Times New Roman" w:cs="Times New Roman"/>
          <w:sz w:val="24"/>
          <w:szCs w:val="24"/>
        </w:rPr>
      </w:pPr>
      <w:r>
        <w:rPr>
          <w:rFonts w:ascii="Times New Roman" w:hAnsi="Times New Roman" w:cs="Times New Roman"/>
          <w:sz w:val="24"/>
          <w:szCs w:val="24"/>
        </w:rPr>
        <w:t>Un punto reseñable es que la distancia media baja mientras que nos acerquemos al optimo y al superarlo empieza a crecer. En este caso nuestro valor óptimo para comenzar se encuentra en la posición 94.</w:t>
      </w:r>
      <w:r w:rsidR="007D735A">
        <w:rPr>
          <w:rFonts w:ascii="Times New Roman" w:hAnsi="Times New Roman" w:cs="Times New Roman"/>
          <w:sz w:val="24"/>
          <w:szCs w:val="24"/>
        </w:rPr>
        <w:t xml:space="preserve"> </w:t>
      </w:r>
      <w:r>
        <w:rPr>
          <w:rFonts w:ascii="Times New Roman" w:hAnsi="Times New Roman" w:cs="Times New Roman"/>
          <w:sz w:val="24"/>
          <w:szCs w:val="24"/>
        </w:rPr>
        <w:t xml:space="preserve">Para continuar he realizado un estudio de cómo influye la probabilidad de ocupación a la distancia mínima, fijando el resto de valores de base.   </w:t>
      </w:r>
    </w:p>
    <w:p w:rsidR="00BE47F1" w:rsidRDefault="005829E4" w:rsidP="005829E4">
      <w:pPr>
        <w:jc w:val="center"/>
        <w:rPr>
          <w:rFonts w:ascii="Times New Roman" w:hAnsi="Times New Roman" w:cs="Times New Roman"/>
          <w:sz w:val="32"/>
          <w:szCs w:val="32"/>
        </w:rPr>
      </w:pPr>
      <w:r>
        <w:rPr>
          <w:noProof/>
          <w:lang w:eastAsia="es-ES"/>
        </w:rPr>
        <w:drawing>
          <wp:inline distT="0" distB="0" distL="0" distR="0" wp14:anchorId="623CB209" wp14:editId="4D86F7B5">
            <wp:extent cx="5095543" cy="2692723"/>
            <wp:effectExtent l="0" t="0" r="0" b="0"/>
            <wp:docPr id="2" name="Imagen 2" descr="https://i.gyazo.com/7b95205f1698de9bdcef0faa0bb3ad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7b95205f1698de9bdcef0faa0bb3add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8412" cy="2725946"/>
                    </a:xfrm>
                    <a:prstGeom prst="rect">
                      <a:avLst/>
                    </a:prstGeom>
                    <a:noFill/>
                    <a:ln>
                      <a:noFill/>
                    </a:ln>
                  </pic:spPr>
                </pic:pic>
              </a:graphicData>
            </a:graphic>
          </wp:inline>
        </w:drawing>
      </w:r>
    </w:p>
    <w:p w:rsidR="00AC3B56" w:rsidRDefault="00FA6740" w:rsidP="005829E4">
      <w:pPr>
        <w:rPr>
          <w:rFonts w:ascii="Times New Roman" w:hAnsi="Times New Roman" w:cs="Times New Roman"/>
          <w:sz w:val="24"/>
          <w:szCs w:val="24"/>
        </w:rPr>
      </w:pPr>
      <w:r>
        <w:rPr>
          <w:rFonts w:ascii="Times New Roman" w:hAnsi="Times New Roman" w:cs="Times New Roman"/>
          <w:sz w:val="24"/>
          <w:szCs w:val="24"/>
        </w:rPr>
        <w:lastRenderedPageBreak/>
        <w:t>Una cosa reseñable</w:t>
      </w:r>
      <w:r w:rsidR="005829E4">
        <w:rPr>
          <w:rFonts w:ascii="Times New Roman" w:hAnsi="Times New Roman" w:cs="Times New Roman"/>
          <w:sz w:val="24"/>
          <w:szCs w:val="24"/>
        </w:rPr>
        <w:t xml:space="preserve"> es que crece de manera exponencial</w:t>
      </w:r>
      <w:r>
        <w:rPr>
          <w:rFonts w:ascii="Times New Roman" w:hAnsi="Times New Roman" w:cs="Times New Roman"/>
          <w:sz w:val="24"/>
          <w:szCs w:val="24"/>
        </w:rPr>
        <w:t>. Otra es que para probabilidades inferiores al 50% nos encontramos con diferencias ínfimas en las distancias dado que encuentran el valor óptimo o se aproxima mucho</w:t>
      </w:r>
      <w:r w:rsidR="005829E4">
        <w:rPr>
          <w:rFonts w:ascii="Times New Roman" w:hAnsi="Times New Roman" w:cs="Times New Roman"/>
          <w:sz w:val="24"/>
          <w:szCs w:val="24"/>
        </w:rPr>
        <w:t>.</w:t>
      </w:r>
    </w:p>
    <w:p w:rsidR="005829E4" w:rsidRDefault="00FA6740" w:rsidP="005829E4">
      <w:pPr>
        <w:rPr>
          <w:rFonts w:ascii="Times New Roman" w:hAnsi="Times New Roman" w:cs="Times New Roman"/>
          <w:sz w:val="24"/>
          <w:szCs w:val="24"/>
        </w:rPr>
      </w:pPr>
      <w:r>
        <w:rPr>
          <w:rFonts w:ascii="Times New Roman" w:hAnsi="Times New Roman" w:cs="Times New Roman"/>
          <w:sz w:val="24"/>
          <w:szCs w:val="24"/>
        </w:rPr>
        <w:t xml:space="preserve">Para continuar he decidido chequear cómo influyen estas probabilidades </w:t>
      </w:r>
      <w:r w:rsidR="00C113E5">
        <w:rPr>
          <w:rFonts w:ascii="Times New Roman" w:hAnsi="Times New Roman" w:cs="Times New Roman"/>
          <w:sz w:val="24"/>
          <w:szCs w:val="24"/>
        </w:rPr>
        <w:t xml:space="preserve">a la hora de encontrar el mejor aparcamiento, fijando el resto de parámetros </w:t>
      </w:r>
      <w:r w:rsidR="00AC3B56">
        <w:rPr>
          <w:rFonts w:ascii="Times New Roman" w:hAnsi="Times New Roman" w:cs="Times New Roman"/>
          <w:sz w:val="24"/>
          <w:szCs w:val="24"/>
        </w:rPr>
        <w:t>de</w:t>
      </w:r>
      <w:r w:rsidR="00C113E5">
        <w:rPr>
          <w:rFonts w:ascii="Times New Roman" w:hAnsi="Times New Roman" w:cs="Times New Roman"/>
          <w:sz w:val="24"/>
          <w:szCs w:val="24"/>
        </w:rPr>
        <w:t xml:space="preserve"> base. </w:t>
      </w:r>
    </w:p>
    <w:p w:rsidR="00CD2499" w:rsidRDefault="00FA6740" w:rsidP="00AC3B56">
      <w:pPr>
        <w:autoSpaceDE w:val="0"/>
        <w:autoSpaceDN w:val="0"/>
        <w:adjustRightInd w:val="0"/>
        <w:spacing w:after="0" w:line="240" w:lineRule="auto"/>
        <w:jc w:val="center"/>
        <w:rPr>
          <w:rFonts w:ascii="Times New Roman" w:hAnsi="Times New Roman" w:cs="Times New Roman"/>
          <w:sz w:val="32"/>
          <w:szCs w:val="32"/>
        </w:rPr>
      </w:pPr>
      <w:r>
        <w:rPr>
          <w:noProof/>
          <w:lang w:eastAsia="es-ES"/>
        </w:rPr>
        <w:drawing>
          <wp:inline distT="0" distB="0" distL="0" distR="0" wp14:anchorId="77DBB128" wp14:editId="422843CB">
            <wp:extent cx="4969565" cy="2789457"/>
            <wp:effectExtent l="0" t="0" r="2540" b="0"/>
            <wp:docPr id="12" name="Imagen 12" descr="https://i.gyazo.com/355ff17ec3e49371da944a4226602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355ff17ec3e49371da944a422660204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5607" cy="2804075"/>
                    </a:xfrm>
                    <a:prstGeom prst="rect">
                      <a:avLst/>
                    </a:prstGeom>
                    <a:noFill/>
                    <a:ln>
                      <a:noFill/>
                    </a:ln>
                  </pic:spPr>
                </pic:pic>
              </a:graphicData>
            </a:graphic>
          </wp:inline>
        </w:drawing>
      </w:r>
    </w:p>
    <w:p w:rsidR="00AF6E54" w:rsidRDefault="00AF6E54" w:rsidP="004B0A9D">
      <w:pPr>
        <w:autoSpaceDE w:val="0"/>
        <w:autoSpaceDN w:val="0"/>
        <w:adjustRightInd w:val="0"/>
        <w:spacing w:after="0" w:line="240" w:lineRule="auto"/>
        <w:rPr>
          <w:rFonts w:ascii="Times New Roman" w:hAnsi="Times New Roman" w:cs="Times New Roman"/>
          <w:sz w:val="32"/>
          <w:szCs w:val="32"/>
        </w:rPr>
      </w:pPr>
    </w:p>
    <w:p w:rsidR="00C113E5" w:rsidRDefault="00C113E5" w:rsidP="004B0A9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Como vemos para valores inferiores al 75% de ocupación son prácticamente iguales y para ver </w:t>
      </w:r>
      <w:r w:rsidR="00AC3B56">
        <w:rPr>
          <w:rFonts w:ascii="Times New Roman" w:hAnsi="Times New Roman" w:cs="Times New Roman"/>
          <w:sz w:val="24"/>
          <w:szCs w:val="24"/>
        </w:rPr>
        <w:t xml:space="preserve">diferencias significativas </w:t>
      </w:r>
      <w:r>
        <w:rPr>
          <w:rFonts w:ascii="Times New Roman" w:hAnsi="Times New Roman" w:cs="Times New Roman"/>
          <w:sz w:val="24"/>
          <w:szCs w:val="24"/>
        </w:rPr>
        <w:t xml:space="preserve">tenemos que llegar a valores superiores al 90% de ocupación. </w:t>
      </w:r>
    </w:p>
    <w:p w:rsidR="00AC3B56" w:rsidRDefault="00AC3B56" w:rsidP="004B0A9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Nuestro siguiente estudio muestra cómo influye </w:t>
      </w:r>
      <w:r w:rsidR="00572600">
        <w:rPr>
          <w:rFonts w:ascii="Times New Roman" w:hAnsi="Times New Roman" w:cs="Times New Roman"/>
          <w:sz w:val="24"/>
          <w:szCs w:val="24"/>
        </w:rPr>
        <w:t>el rango de visión a encontrar el mejor aparcamiento.</w:t>
      </w:r>
    </w:p>
    <w:p w:rsidR="00572600" w:rsidRDefault="00572600" w:rsidP="004B0A9D">
      <w:pPr>
        <w:autoSpaceDE w:val="0"/>
        <w:autoSpaceDN w:val="0"/>
        <w:adjustRightInd w:val="0"/>
        <w:spacing w:after="0" w:line="240" w:lineRule="auto"/>
        <w:rPr>
          <w:rFonts w:ascii="Times New Roman" w:hAnsi="Times New Roman" w:cs="Times New Roman"/>
          <w:sz w:val="32"/>
          <w:szCs w:val="32"/>
        </w:rPr>
      </w:pPr>
    </w:p>
    <w:p w:rsidR="00894CF3" w:rsidRDefault="00B40100" w:rsidP="00AC3B56">
      <w:pPr>
        <w:autoSpaceDE w:val="0"/>
        <w:autoSpaceDN w:val="0"/>
        <w:adjustRightInd w:val="0"/>
        <w:spacing w:after="0" w:line="240" w:lineRule="auto"/>
        <w:jc w:val="center"/>
        <w:rPr>
          <w:rFonts w:ascii="Times New Roman" w:hAnsi="Times New Roman" w:cs="Times New Roman"/>
          <w:sz w:val="32"/>
          <w:szCs w:val="32"/>
        </w:rPr>
      </w:pPr>
      <w:r>
        <w:rPr>
          <w:noProof/>
          <w:lang w:eastAsia="es-ES"/>
        </w:rPr>
        <w:drawing>
          <wp:inline distT="0" distB="0" distL="0" distR="0">
            <wp:extent cx="4791832" cy="2934031"/>
            <wp:effectExtent l="0" t="0" r="8890" b="0"/>
            <wp:docPr id="11" name="Imagen 11" descr="https://i.gyazo.com/b2edbbc2c4cc4d0bff0e8452c7d8d5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b2edbbc2c4cc4d0bff0e8452c7d8d5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9540" cy="2957120"/>
                    </a:xfrm>
                    <a:prstGeom prst="rect">
                      <a:avLst/>
                    </a:prstGeom>
                    <a:noFill/>
                    <a:ln>
                      <a:noFill/>
                    </a:ln>
                  </pic:spPr>
                </pic:pic>
              </a:graphicData>
            </a:graphic>
          </wp:inline>
        </w:drawing>
      </w:r>
    </w:p>
    <w:p w:rsidR="00FB0D96" w:rsidRDefault="00572600" w:rsidP="0057260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Lo más reseñable de esta grafica es que es descendente hasta que llegamos a la posición desde la cual podemos ver todos los sitios hasta el objetivo, en el caso de 80 de rango de visión sería desde el 20. Otra parte reseñable correspondería a ver cómo influye</w:t>
      </w:r>
      <w:r w:rsidR="00FB0D96">
        <w:rPr>
          <w:rFonts w:ascii="Times New Roman" w:hAnsi="Times New Roman" w:cs="Times New Roman"/>
          <w:sz w:val="24"/>
          <w:szCs w:val="24"/>
        </w:rPr>
        <w:t xml:space="preserve"> el rango de</w:t>
      </w:r>
      <w:r>
        <w:rPr>
          <w:rFonts w:ascii="Times New Roman" w:hAnsi="Times New Roman" w:cs="Times New Roman"/>
          <w:sz w:val="24"/>
          <w:szCs w:val="24"/>
        </w:rPr>
        <w:t xml:space="preserve"> visión al caso base</w:t>
      </w:r>
      <w:r w:rsidR="00FB0D96">
        <w:rPr>
          <w:rFonts w:ascii="Times New Roman" w:hAnsi="Times New Roman" w:cs="Times New Roman"/>
          <w:sz w:val="24"/>
          <w:szCs w:val="24"/>
        </w:rPr>
        <w:t>.</w:t>
      </w:r>
    </w:p>
    <w:p w:rsidR="00D35E45" w:rsidRDefault="004C24B9" w:rsidP="00FB0D96">
      <w:pPr>
        <w:autoSpaceDE w:val="0"/>
        <w:autoSpaceDN w:val="0"/>
        <w:adjustRightInd w:val="0"/>
        <w:spacing w:after="0" w:line="240" w:lineRule="auto"/>
        <w:jc w:val="center"/>
        <w:rPr>
          <w:rFonts w:ascii="Times New Roman" w:hAnsi="Times New Roman" w:cs="Times New Roman"/>
          <w:sz w:val="32"/>
          <w:szCs w:val="32"/>
        </w:rPr>
      </w:pPr>
      <w:r>
        <w:rPr>
          <w:noProof/>
          <w:lang w:eastAsia="es-ES"/>
        </w:rPr>
        <w:drawing>
          <wp:inline distT="0" distB="0" distL="0" distR="0">
            <wp:extent cx="5589767" cy="2994982"/>
            <wp:effectExtent l="0" t="0" r="0" b="0"/>
            <wp:docPr id="9" name="Imagen 9" descr="https://i.gyazo.com/0409943259debcd7e0c68d350c088d6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0409943259debcd7e0c68d350c088d6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4964" cy="2997766"/>
                    </a:xfrm>
                    <a:prstGeom prst="rect">
                      <a:avLst/>
                    </a:prstGeom>
                    <a:noFill/>
                    <a:ln>
                      <a:noFill/>
                    </a:ln>
                  </pic:spPr>
                </pic:pic>
              </a:graphicData>
            </a:graphic>
          </wp:inline>
        </w:drawing>
      </w:r>
    </w:p>
    <w:p w:rsidR="00130F05" w:rsidRDefault="00130F05" w:rsidP="004B0A9D">
      <w:pPr>
        <w:autoSpaceDE w:val="0"/>
        <w:autoSpaceDN w:val="0"/>
        <w:adjustRightInd w:val="0"/>
        <w:spacing w:after="0" w:line="240" w:lineRule="auto"/>
        <w:rPr>
          <w:noProof/>
          <w:lang w:eastAsia="es-ES"/>
        </w:rPr>
      </w:pPr>
    </w:p>
    <w:p w:rsidR="00FB0D96" w:rsidRDefault="00FB0D96" w:rsidP="00FB0D9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Como podemos ver es decreciente hasta legar al punto donde se queda prácticamente estático, esto ocurre porque nos encontramos con nuestro valor óptimo.</w:t>
      </w:r>
    </w:p>
    <w:p w:rsidR="00FB0D96" w:rsidRDefault="00FB0D96" w:rsidP="00FB0D96">
      <w:pPr>
        <w:autoSpaceDE w:val="0"/>
        <w:autoSpaceDN w:val="0"/>
        <w:adjustRightInd w:val="0"/>
        <w:spacing w:after="0" w:line="240" w:lineRule="auto"/>
        <w:rPr>
          <w:rFonts w:ascii="Times New Roman" w:hAnsi="Times New Roman" w:cs="Times New Roman"/>
          <w:sz w:val="24"/>
          <w:szCs w:val="24"/>
        </w:rPr>
      </w:pPr>
    </w:p>
    <w:p w:rsidR="00FB0D96" w:rsidRDefault="00FB0D96" w:rsidP="00FB0D9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Para concluir ya solo me queda comentar la representación 3d de cómo se relacionan el rango de visión y la probabilidad de ocupación.</w:t>
      </w:r>
    </w:p>
    <w:p w:rsidR="00D66C92" w:rsidRDefault="00D66C92" w:rsidP="00FB0D96">
      <w:pPr>
        <w:autoSpaceDE w:val="0"/>
        <w:autoSpaceDN w:val="0"/>
        <w:adjustRightInd w:val="0"/>
        <w:spacing w:after="0" w:line="240" w:lineRule="auto"/>
        <w:jc w:val="center"/>
        <w:rPr>
          <w:rFonts w:ascii="Times New Roman" w:hAnsi="Times New Roman" w:cs="Times New Roman"/>
          <w:sz w:val="32"/>
          <w:szCs w:val="32"/>
        </w:rPr>
      </w:pPr>
      <w:r>
        <w:rPr>
          <w:noProof/>
          <w:lang w:eastAsia="es-ES"/>
        </w:rPr>
        <w:drawing>
          <wp:inline distT="0" distB="0" distL="0" distR="0">
            <wp:extent cx="5943600" cy="3235885"/>
            <wp:effectExtent l="0" t="0" r="0" b="3175"/>
            <wp:docPr id="8" name="Imagen 8" descr="https://i.gyazo.com/ce57cd68376d3a0f425aceb5da6fadb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gyazo.com/ce57cd68376d3a0f425aceb5da6fadb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35885"/>
                    </a:xfrm>
                    <a:prstGeom prst="rect">
                      <a:avLst/>
                    </a:prstGeom>
                    <a:noFill/>
                    <a:ln>
                      <a:noFill/>
                    </a:ln>
                  </pic:spPr>
                </pic:pic>
              </a:graphicData>
            </a:graphic>
          </wp:inline>
        </w:drawing>
      </w:r>
    </w:p>
    <w:p w:rsidR="00FB0D96" w:rsidRDefault="00B919C9" w:rsidP="00FB0D9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Nos encontramos que para probabilidades de ocupación pequeñas y valores de visión pequeñas, la mejor posición para empezar a buscar es prácticamente la del objetivo</w:t>
      </w:r>
      <w:r w:rsidR="00FB0D96">
        <w:rPr>
          <w:rFonts w:ascii="Times New Roman" w:hAnsi="Times New Roman" w:cs="Times New Roman"/>
          <w:sz w:val="24"/>
          <w:szCs w:val="24"/>
        </w:rPr>
        <w:t>.</w:t>
      </w:r>
      <w:r>
        <w:rPr>
          <w:rFonts w:ascii="Times New Roman" w:hAnsi="Times New Roman" w:cs="Times New Roman"/>
          <w:sz w:val="24"/>
          <w:szCs w:val="24"/>
        </w:rPr>
        <w:t xml:space="preserve"> Esto va decreciendo a medida que nos aumenta el rango de visión y tenemos unos picos influenciados por la probabilidad de ocupación. </w:t>
      </w:r>
      <w:r w:rsidR="00C91086">
        <w:rPr>
          <w:rFonts w:ascii="Times New Roman" w:hAnsi="Times New Roman" w:cs="Times New Roman"/>
          <w:sz w:val="24"/>
          <w:szCs w:val="24"/>
        </w:rPr>
        <w:t>Podemos ver que para un rango de visión fijo va decreciendo la mejor posición influenciada por la probabilidad de ocupación.</w:t>
      </w:r>
    </w:p>
    <w:p w:rsidR="00C91086" w:rsidRDefault="00C91086" w:rsidP="004B0A9D">
      <w:pPr>
        <w:autoSpaceDE w:val="0"/>
        <w:autoSpaceDN w:val="0"/>
        <w:adjustRightInd w:val="0"/>
        <w:spacing w:after="0" w:line="240" w:lineRule="auto"/>
        <w:rPr>
          <w:rFonts w:ascii="Times New Roman" w:hAnsi="Times New Roman" w:cs="Times New Roman"/>
          <w:sz w:val="32"/>
          <w:szCs w:val="32"/>
        </w:rPr>
      </w:pPr>
    </w:p>
    <w:p w:rsidR="00C91086" w:rsidRDefault="00C91086" w:rsidP="004B0A9D">
      <w:pPr>
        <w:autoSpaceDE w:val="0"/>
        <w:autoSpaceDN w:val="0"/>
        <w:adjustRightInd w:val="0"/>
        <w:spacing w:after="0" w:line="240" w:lineRule="auto"/>
        <w:rPr>
          <w:rFonts w:ascii="Times New Roman" w:hAnsi="Times New Roman" w:cs="Times New Roman"/>
          <w:sz w:val="32"/>
          <w:szCs w:val="32"/>
        </w:rPr>
      </w:pPr>
    </w:p>
    <w:p w:rsidR="004B0A9D" w:rsidRDefault="004B0A9D" w:rsidP="004B0A9D">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2- Primer Modelo de Simulaci</w:t>
      </w:r>
      <w:r w:rsidRPr="004B0A9D">
        <w:rPr>
          <w:rFonts w:ascii="Times New Roman" w:hAnsi="Times New Roman" w:cs="Times New Roman"/>
          <w:sz w:val="32"/>
          <w:szCs w:val="32"/>
        </w:rPr>
        <w:t>ón</w:t>
      </w:r>
      <w:r>
        <w:rPr>
          <w:rFonts w:ascii="Times New Roman" w:hAnsi="Times New Roman" w:cs="Times New Roman"/>
          <w:sz w:val="32"/>
          <w:szCs w:val="32"/>
        </w:rPr>
        <w:t xml:space="preserve"> </w:t>
      </w:r>
      <w:r w:rsidRPr="004B0A9D">
        <w:rPr>
          <w:rFonts w:ascii="Times New Roman" w:hAnsi="Times New Roman" w:cs="Times New Roman"/>
          <w:sz w:val="32"/>
          <w:szCs w:val="32"/>
        </w:rPr>
        <w:t>Discreto</w:t>
      </w:r>
    </w:p>
    <w:p w:rsidR="004B0A9D" w:rsidRDefault="004B0A9D" w:rsidP="004B0A9D">
      <w:pPr>
        <w:autoSpaceDE w:val="0"/>
        <w:autoSpaceDN w:val="0"/>
        <w:adjustRightInd w:val="0"/>
        <w:spacing w:after="0" w:line="240" w:lineRule="auto"/>
        <w:rPr>
          <w:rFonts w:ascii="Times New Roman" w:hAnsi="Times New Roman" w:cs="Times New Roman"/>
          <w:sz w:val="32"/>
          <w:szCs w:val="32"/>
        </w:rPr>
      </w:pPr>
    </w:p>
    <w:p w:rsidR="004B0A9D" w:rsidRDefault="00C91086" w:rsidP="004B0A9D">
      <w:pPr>
        <w:rPr>
          <w:rFonts w:ascii="Times New Roman" w:hAnsi="Times New Roman" w:cs="Times New Roman"/>
          <w:sz w:val="24"/>
          <w:szCs w:val="24"/>
        </w:rPr>
      </w:pPr>
      <w:r>
        <w:rPr>
          <w:rFonts w:ascii="Times New Roman" w:hAnsi="Times New Roman" w:cs="Times New Roman"/>
          <w:sz w:val="24"/>
          <w:szCs w:val="24"/>
        </w:rPr>
        <w:t xml:space="preserve">Comenzamos el estudio ejecutando el código de “radares.cpp” con diferentes valores para los </w:t>
      </w:r>
      <w:r w:rsidR="001557AE">
        <w:rPr>
          <w:rFonts w:ascii="Times New Roman" w:hAnsi="Times New Roman" w:cs="Times New Roman"/>
          <w:sz w:val="24"/>
          <w:szCs w:val="24"/>
        </w:rPr>
        <w:t>números de simulaciones</w:t>
      </w:r>
      <w:r>
        <w:rPr>
          <w:rFonts w:ascii="Times New Roman" w:hAnsi="Times New Roman" w:cs="Times New Roman"/>
          <w:sz w:val="24"/>
          <w:szCs w:val="24"/>
        </w:rPr>
        <w:t xml:space="preserve"> y número de repuestos. Las ejecuciones se han realizado con 5 radares, </w:t>
      </w:r>
      <w:r w:rsidR="001557AE">
        <w:rPr>
          <w:rFonts w:ascii="Times New Roman" w:hAnsi="Times New Roman" w:cs="Times New Roman"/>
          <w:sz w:val="24"/>
          <w:szCs w:val="24"/>
        </w:rPr>
        <w:t xml:space="preserve">tiempo de devolución entre 15 y 30 días, tiempo medio de vida del componente de 20 días y durante todo un año. </w:t>
      </w:r>
    </w:p>
    <w:p w:rsidR="008A35CA" w:rsidRDefault="00313BE8" w:rsidP="001557AE">
      <w:pPr>
        <w:jc w:val="center"/>
        <w:rPr>
          <w:rFonts w:ascii="Times New Roman" w:hAnsi="Times New Roman" w:cs="Times New Roman"/>
          <w:sz w:val="24"/>
          <w:szCs w:val="24"/>
        </w:rPr>
      </w:pPr>
      <w:r>
        <w:rPr>
          <w:noProof/>
          <w:lang w:eastAsia="es-ES"/>
        </w:rPr>
        <w:drawing>
          <wp:inline distT="0" distB="0" distL="0" distR="0">
            <wp:extent cx="5565913" cy="3880708"/>
            <wp:effectExtent l="0" t="0" r="0" b="5715"/>
            <wp:docPr id="1" name="Imagen 1" descr="https://i.gyazo.com/237615c198fc47601529b8960134b8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237615c198fc47601529b8960134b8d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9921" cy="3883502"/>
                    </a:xfrm>
                    <a:prstGeom prst="rect">
                      <a:avLst/>
                    </a:prstGeom>
                    <a:noFill/>
                    <a:ln>
                      <a:noFill/>
                    </a:ln>
                  </pic:spPr>
                </pic:pic>
              </a:graphicData>
            </a:graphic>
          </wp:inline>
        </w:drawing>
      </w:r>
    </w:p>
    <w:p w:rsidR="001557AE" w:rsidRDefault="001557AE" w:rsidP="001557AE">
      <w:pPr>
        <w:rPr>
          <w:rFonts w:ascii="Times New Roman" w:hAnsi="Times New Roman" w:cs="Times New Roman"/>
          <w:sz w:val="24"/>
          <w:szCs w:val="24"/>
        </w:rPr>
      </w:pPr>
      <w:r>
        <w:rPr>
          <w:rFonts w:ascii="Times New Roman" w:hAnsi="Times New Roman" w:cs="Times New Roman"/>
          <w:sz w:val="24"/>
          <w:szCs w:val="24"/>
        </w:rPr>
        <w:t xml:space="preserve">Para este caso con las variables previamente comentadas, necesitaríamos unos 14 recambios como mínimo para no tener la zona desprotegida ni un segundo. </w:t>
      </w:r>
    </w:p>
    <w:p w:rsidR="001557AE" w:rsidRDefault="001557AE" w:rsidP="001557AE">
      <w:pPr>
        <w:rPr>
          <w:rFonts w:ascii="Times New Roman" w:hAnsi="Times New Roman" w:cs="Times New Roman"/>
          <w:sz w:val="24"/>
          <w:szCs w:val="24"/>
        </w:rPr>
      </w:pPr>
      <w:r>
        <w:rPr>
          <w:rFonts w:ascii="Times New Roman" w:hAnsi="Times New Roman" w:cs="Times New Roman"/>
          <w:sz w:val="24"/>
          <w:szCs w:val="24"/>
        </w:rPr>
        <w:t>Ahora lo que queremos estudiar 10 componentes nuevos del mercado cada uno con un tiempo de vida diferente. Estos componentes los testeamos con 10 radares, 10 repuestos, tiempo de devolución similar al caso base</w:t>
      </w:r>
      <w:r w:rsidR="00FF4214">
        <w:rPr>
          <w:rFonts w:ascii="Times New Roman" w:hAnsi="Times New Roman" w:cs="Times New Roman"/>
          <w:sz w:val="24"/>
          <w:szCs w:val="24"/>
        </w:rPr>
        <w:t>, 1 año y con 1</w:t>
      </w:r>
      <w:r w:rsidR="008E74A1">
        <w:rPr>
          <w:rFonts w:ascii="Times New Roman" w:hAnsi="Times New Roman" w:cs="Times New Roman"/>
          <w:sz w:val="24"/>
          <w:szCs w:val="24"/>
        </w:rPr>
        <w:t>.</w:t>
      </w:r>
      <w:r w:rsidR="00FF4214">
        <w:rPr>
          <w:rFonts w:ascii="Times New Roman" w:hAnsi="Times New Roman" w:cs="Times New Roman"/>
          <w:sz w:val="24"/>
          <w:szCs w:val="24"/>
        </w:rPr>
        <w:t>000 simulaciones.</w:t>
      </w:r>
    </w:p>
    <w:p w:rsidR="00900F9D" w:rsidRDefault="00900F9D" w:rsidP="00FF4214">
      <w:pPr>
        <w:autoSpaceDE w:val="0"/>
        <w:autoSpaceDN w:val="0"/>
        <w:adjustRightInd w:val="0"/>
        <w:spacing w:after="0" w:line="240" w:lineRule="auto"/>
        <w:jc w:val="center"/>
        <w:rPr>
          <w:rFonts w:ascii="Times New Roman" w:hAnsi="Times New Roman" w:cs="Times New Roman"/>
          <w:sz w:val="32"/>
          <w:szCs w:val="32"/>
        </w:rPr>
      </w:pPr>
      <w:r>
        <w:rPr>
          <w:noProof/>
          <w:lang w:eastAsia="es-ES"/>
        </w:rPr>
        <w:lastRenderedPageBreak/>
        <w:drawing>
          <wp:inline distT="0" distB="0" distL="0" distR="0">
            <wp:extent cx="4700710" cy="3609892"/>
            <wp:effectExtent l="0" t="0" r="5080" b="0"/>
            <wp:docPr id="4" name="Imagen 4" descr="https://i.gyazo.com/cbec3376b34949904fa4ec1b6ec367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cbec3376b34949904fa4ec1b6ec3674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3242" cy="3611836"/>
                    </a:xfrm>
                    <a:prstGeom prst="rect">
                      <a:avLst/>
                    </a:prstGeom>
                    <a:noFill/>
                    <a:ln>
                      <a:noFill/>
                    </a:ln>
                  </pic:spPr>
                </pic:pic>
              </a:graphicData>
            </a:graphic>
          </wp:inline>
        </w:drawing>
      </w:r>
    </w:p>
    <w:p w:rsidR="00FF4214" w:rsidRDefault="00FF4214" w:rsidP="00FF4214">
      <w:pPr>
        <w:autoSpaceDE w:val="0"/>
        <w:autoSpaceDN w:val="0"/>
        <w:adjustRightInd w:val="0"/>
        <w:spacing w:after="0" w:line="240" w:lineRule="auto"/>
        <w:rPr>
          <w:rFonts w:ascii="Times New Roman" w:hAnsi="Times New Roman" w:cs="Times New Roman"/>
          <w:sz w:val="24"/>
          <w:szCs w:val="24"/>
        </w:rPr>
      </w:pPr>
    </w:p>
    <w:p w:rsidR="00FF4214" w:rsidRDefault="00FF4214" w:rsidP="00FF4214">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24"/>
          <w:szCs w:val="24"/>
        </w:rPr>
        <w:t>Como era lógico nos encontramos que el que mejor rendimiento nos da dentro de nuestro caso son los componentes que tienen un tiempo medio de vida mayor.  Aunque estos son los que mejor funcionan sería interesante valorar su proporción prestaciones/coste a la hora de la selección final.</w:t>
      </w:r>
    </w:p>
    <w:p w:rsidR="00900F9D" w:rsidRDefault="00900F9D" w:rsidP="004B0A9D">
      <w:pPr>
        <w:autoSpaceDE w:val="0"/>
        <w:autoSpaceDN w:val="0"/>
        <w:adjustRightInd w:val="0"/>
        <w:spacing w:after="0" w:line="240" w:lineRule="auto"/>
        <w:rPr>
          <w:rFonts w:ascii="Times New Roman" w:hAnsi="Times New Roman" w:cs="Times New Roman"/>
          <w:sz w:val="32"/>
          <w:szCs w:val="32"/>
        </w:rPr>
      </w:pPr>
    </w:p>
    <w:p w:rsidR="00FF4214" w:rsidRDefault="00FF4214" w:rsidP="004B0A9D">
      <w:pPr>
        <w:autoSpaceDE w:val="0"/>
        <w:autoSpaceDN w:val="0"/>
        <w:adjustRightInd w:val="0"/>
        <w:spacing w:after="0" w:line="240" w:lineRule="auto"/>
        <w:rPr>
          <w:rFonts w:ascii="Times New Roman" w:hAnsi="Times New Roman" w:cs="Times New Roman"/>
          <w:sz w:val="32"/>
          <w:szCs w:val="32"/>
        </w:rPr>
      </w:pPr>
    </w:p>
    <w:p w:rsidR="004B0A9D" w:rsidRDefault="004B0A9D" w:rsidP="004B0A9D">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 xml:space="preserve">3- </w:t>
      </w:r>
      <w:r w:rsidRPr="004B0A9D">
        <w:rPr>
          <w:rFonts w:ascii="Times New Roman" w:hAnsi="Times New Roman" w:cs="Times New Roman"/>
          <w:sz w:val="32"/>
          <w:szCs w:val="32"/>
        </w:rPr>
        <w:t xml:space="preserve">Primer </w:t>
      </w:r>
      <w:r>
        <w:rPr>
          <w:rFonts w:ascii="Times New Roman" w:hAnsi="Times New Roman" w:cs="Times New Roman"/>
          <w:sz w:val="32"/>
          <w:szCs w:val="32"/>
        </w:rPr>
        <w:t>Modelo de Simulació</w:t>
      </w:r>
      <w:r w:rsidRPr="004B0A9D">
        <w:rPr>
          <w:rFonts w:ascii="Times New Roman" w:hAnsi="Times New Roman" w:cs="Times New Roman"/>
          <w:sz w:val="32"/>
          <w:szCs w:val="32"/>
        </w:rPr>
        <w:t>n</w:t>
      </w:r>
      <w:r>
        <w:rPr>
          <w:rFonts w:ascii="Times New Roman" w:hAnsi="Times New Roman" w:cs="Times New Roman"/>
          <w:sz w:val="32"/>
          <w:szCs w:val="32"/>
        </w:rPr>
        <w:t xml:space="preserve"> </w:t>
      </w:r>
      <w:r w:rsidRPr="004B0A9D">
        <w:rPr>
          <w:rFonts w:ascii="Times New Roman" w:hAnsi="Times New Roman" w:cs="Times New Roman"/>
          <w:sz w:val="32"/>
          <w:szCs w:val="32"/>
        </w:rPr>
        <w:t>Continuo</w:t>
      </w:r>
    </w:p>
    <w:p w:rsidR="004B0A9D" w:rsidRDefault="004B0A9D" w:rsidP="004B0A9D">
      <w:pPr>
        <w:autoSpaceDE w:val="0"/>
        <w:autoSpaceDN w:val="0"/>
        <w:adjustRightInd w:val="0"/>
        <w:spacing w:after="0" w:line="240" w:lineRule="auto"/>
        <w:rPr>
          <w:rFonts w:ascii="Times New Roman" w:hAnsi="Times New Roman" w:cs="Times New Roman"/>
          <w:sz w:val="32"/>
          <w:szCs w:val="32"/>
        </w:rPr>
      </w:pPr>
    </w:p>
    <w:p w:rsidR="000F7112" w:rsidRDefault="000F7112" w:rsidP="000F711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Este estudio lo realizamos sobre el código proporcionado por el profesor. Comenzamos realizando unas simulaciones durante 10 años fijando diferentes números de peces iniciales para ver cómo se desarrollan. </w:t>
      </w:r>
    </w:p>
    <w:p w:rsidR="000F7112" w:rsidRPr="004B0A9D" w:rsidRDefault="000F7112" w:rsidP="004B0A9D">
      <w:pPr>
        <w:autoSpaceDE w:val="0"/>
        <w:autoSpaceDN w:val="0"/>
        <w:adjustRightInd w:val="0"/>
        <w:spacing w:after="0" w:line="240" w:lineRule="auto"/>
        <w:rPr>
          <w:rFonts w:ascii="Times New Roman" w:hAnsi="Times New Roman" w:cs="Times New Roman"/>
          <w:sz w:val="32"/>
          <w:szCs w:val="32"/>
        </w:rPr>
      </w:pPr>
      <w:r>
        <w:rPr>
          <w:noProof/>
          <w:lang w:eastAsia="es-ES"/>
        </w:rPr>
        <w:drawing>
          <wp:inline distT="0" distB="0" distL="0" distR="0" wp14:anchorId="3CE86306" wp14:editId="3A2BB825">
            <wp:extent cx="5719313" cy="1696154"/>
            <wp:effectExtent l="0" t="0" r="0" b="0"/>
            <wp:docPr id="5" name="Imagen 5" descr="https://i.gyazo.com/56119cbc3520a927fb9570abca916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56119cbc3520a927fb9570abca91655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8785" cy="1698963"/>
                    </a:xfrm>
                    <a:prstGeom prst="rect">
                      <a:avLst/>
                    </a:prstGeom>
                    <a:noFill/>
                    <a:ln>
                      <a:noFill/>
                    </a:ln>
                  </pic:spPr>
                </pic:pic>
              </a:graphicData>
            </a:graphic>
          </wp:inline>
        </w:drawing>
      </w:r>
    </w:p>
    <w:p w:rsidR="004B0A9D" w:rsidRDefault="000F7112" w:rsidP="004B0A9D">
      <w:pPr>
        <w:rPr>
          <w:rFonts w:ascii="Times New Roman" w:hAnsi="Times New Roman" w:cs="Times New Roman"/>
          <w:sz w:val="24"/>
          <w:szCs w:val="24"/>
        </w:rPr>
      </w:pPr>
      <w:r>
        <w:rPr>
          <w:rFonts w:ascii="Times New Roman" w:hAnsi="Times New Roman" w:cs="Times New Roman"/>
          <w:sz w:val="24"/>
          <w:szCs w:val="24"/>
        </w:rPr>
        <w:t>Comenzamos con 1</w:t>
      </w:r>
      <w:r w:rsidR="004B11A4" w:rsidRPr="004B11A4">
        <w:rPr>
          <w:rFonts w:ascii="Times New Roman" w:hAnsi="Times New Roman" w:cs="Times New Roman"/>
          <w:sz w:val="24"/>
          <w:szCs w:val="24"/>
        </w:rPr>
        <w:t>00</w:t>
      </w:r>
      <w:r>
        <w:rPr>
          <w:rFonts w:ascii="Times New Roman" w:hAnsi="Times New Roman" w:cs="Times New Roman"/>
          <w:sz w:val="24"/>
          <w:szCs w:val="24"/>
        </w:rPr>
        <w:t>.</w:t>
      </w:r>
      <w:r w:rsidR="004B11A4" w:rsidRPr="004B11A4">
        <w:rPr>
          <w:rFonts w:ascii="Times New Roman" w:hAnsi="Times New Roman" w:cs="Times New Roman"/>
          <w:sz w:val="24"/>
          <w:szCs w:val="24"/>
        </w:rPr>
        <w:t>000</w:t>
      </w:r>
      <w:r>
        <w:rPr>
          <w:rFonts w:ascii="Times New Roman" w:hAnsi="Times New Roman" w:cs="Times New Roman"/>
          <w:sz w:val="24"/>
          <w:szCs w:val="24"/>
        </w:rPr>
        <w:t xml:space="preserve"> peces pequeños junto a </w:t>
      </w:r>
      <w:r w:rsidR="004B11A4">
        <w:rPr>
          <w:rFonts w:ascii="Times New Roman" w:hAnsi="Times New Roman" w:cs="Times New Roman"/>
          <w:sz w:val="24"/>
          <w:szCs w:val="24"/>
        </w:rPr>
        <w:t>100 p</w:t>
      </w:r>
      <w:r>
        <w:rPr>
          <w:rFonts w:ascii="Times New Roman" w:hAnsi="Times New Roman" w:cs="Times New Roman"/>
          <w:sz w:val="24"/>
          <w:szCs w:val="24"/>
        </w:rPr>
        <w:t xml:space="preserve">eces grandes, el sistema se nos estabiliza a los </w:t>
      </w:r>
      <w:r w:rsidR="00E563D2">
        <w:rPr>
          <w:rFonts w:ascii="Times New Roman" w:hAnsi="Times New Roman" w:cs="Times New Roman"/>
          <w:sz w:val="24"/>
          <w:szCs w:val="24"/>
        </w:rPr>
        <w:t>6</w:t>
      </w:r>
      <w:r w:rsidR="008E74A1">
        <w:rPr>
          <w:rFonts w:ascii="Times New Roman" w:hAnsi="Times New Roman" w:cs="Times New Roman"/>
          <w:sz w:val="24"/>
          <w:szCs w:val="24"/>
        </w:rPr>
        <w:t>,</w:t>
      </w:r>
      <w:r w:rsidR="00E563D2">
        <w:rPr>
          <w:rFonts w:ascii="Times New Roman" w:hAnsi="Times New Roman" w:cs="Times New Roman"/>
          <w:sz w:val="24"/>
          <w:szCs w:val="24"/>
        </w:rPr>
        <w:t>5 años. La relación en ese momento es de 1 pez grande por unos 250 pequeños.</w:t>
      </w:r>
    </w:p>
    <w:p w:rsidR="00E563D2" w:rsidRDefault="00E563D2" w:rsidP="004B0A9D">
      <w:pPr>
        <w:rPr>
          <w:rFonts w:ascii="Times New Roman" w:hAnsi="Times New Roman" w:cs="Times New Roman"/>
          <w:sz w:val="24"/>
          <w:szCs w:val="24"/>
        </w:rPr>
      </w:pPr>
      <w:r>
        <w:rPr>
          <w:noProof/>
          <w:lang w:eastAsia="es-ES"/>
        </w:rPr>
        <w:lastRenderedPageBreak/>
        <w:drawing>
          <wp:inline distT="0" distB="0" distL="0" distR="0" wp14:anchorId="68625AA5" wp14:editId="203C6CAC">
            <wp:extent cx="5943600" cy="1770380"/>
            <wp:effectExtent l="0" t="0" r="0" b="1270"/>
            <wp:docPr id="6" name="Imagen 6" descr="https://i.gyazo.com/b58eec7fd359e9be477a75bc53408a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gyazo.com/b58eec7fd359e9be477a75bc53408a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70380"/>
                    </a:xfrm>
                    <a:prstGeom prst="rect">
                      <a:avLst/>
                    </a:prstGeom>
                    <a:noFill/>
                    <a:ln>
                      <a:noFill/>
                    </a:ln>
                  </pic:spPr>
                </pic:pic>
              </a:graphicData>
            </a:graphic>
          </wp:inline>
        </w:drawing>
      </w:r>
    </w:p>
    <w:p w:rsidR="00E563D2" w:rsidRDefault="00E563D2" w:rsidP="008C177B">
      <w:pPr>
        <w:rPr>
          <w:rFonts w:ascii="Times New Roman" w:hAnsi="Times New Roman" w:cs="Times New Roman"/>
          <w:sz w:val="24"/>
          <w:szCs w:val="24"/>
        </w:rPr>
      </w:pPr>
      <w:r>
        <w:rPr>
          <w:rFonts w:ascii="Times New Roman" w:hAnsi="Times New Roman" w:cs="Times New Roman"/>
          <w:sz w:val="24"/>
          <w:szCs w:val="24"/>
        </w:rPr>
        <w:t>En nuestro siguiente escenario probamos con 10.000 peces pequeños y 300 grandes. Como podemos observar no es estable y los peces pequeños se extinguen y los grandes mueren de manera progresiva.</w:t>
      </w:r>
    </w:p>
    <w:p w:rsidR="007B5986" w:rsidRDefault="00E563D2" w:rsidP="008C177B">
      <w:pPr>
        <w:rPr>
          <w:rFonts w:ascii="Times New Roman" w:hAnsi="Times New Roman" w:cs="Times New Roman"/>
          <w:sz w:val="24"/>
          <w:szCs w:val="24"/>
        </w:rPr>
      </w:pPr>
      <w:r>
        <w:rPr>
          <w:rFonts w:ascii="Times New Roman" w:hAnsi="Times New Roman" w:cs="Times New Roman"/>
          <w:sz w:val="24"/>
          <w:szCs w:val="24"/>
        </w:rPr>
        <w:t xml:space="preserve">Probamos con otro escenario con 1.000.000 de peces pequeños y 50 peces grandes. Se ve que sigue el mismo </w:t>
      </w:r>
      <w:r w:rsidR="00B075A8">
        <w:rPr>
          <w:rFonts w:ascii="Times New Roman" w:hAnsi="Times New Roman" w:cs="Times New Roman"/>
          <w:sz w:val="24"/>
          <w:szCs w:val="24"/>
        </w:rPr>
        <w:t>patrón que el primer caso que hemos visto.</w:t>
      </w:r>
    </w:p>
    <w:p w:rsidR="007B5986" w:rsidRDefault="007B5986" w:rsidP="004B0A9D">
      <w:pPr>
        <w:rPr>
          <w:rFonts w:ascii="Times New Roman" w:hAnsi="Times New Roman" w:cs="Times New Roman"/>
          <w:sz w:val="24"/>
          <w:szCs w:val="24"/>
        </w:rPr>
      </w:pPr>
      <w:r>
        <w:rPr>
          <w:noProof/>
          <w:lang w:eastAsia="es-ES"/>
        </w:rPr>
        <w:drawing>
          <wp:inline distT="0" distB="0" distL="0" distR="0">
            <wp:extent cx="5943600" cy="1729107"/>
            <wp:effectExtent l="0" t="0" r="0" b="4445"/>
            <wp:docPr id="7" name="Imagen 7" descr="https://i.gyazo.com/e7fbe706a3ed8219948f9b314b810c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gyazo.com/e7fbe706a3ed8219948f9b314b810c4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29107"/>
                    </a:xfrm>
                    <a:prstGeom prst="rect">
                      <a:avLst/>
                    </a:prstGeom>
                    <a:noFill/>
                    <a:ln>
                      <a:noFill/>
                    </a:ln>
                  </pic:spPr>
                </pic:pic>
              </a:graphicData>
            </a:graphic>
          </wp:inline>
        </w:drawing>
      </w:r>
    </w:p>
    <w:p w:rsidR="00B075A8" w:rsidRDefault="00B075A8" w:rsidP="004B0A9D">
      <w:pPr>
        <w:rPr>
          <w:rFonts w:ascii="Times New Roman" w:hAnsi="Times New Roman" w:cs="Times New Roman"/>
          <w:sz w:val="24"/>
          <w:szCs w:val="24"/>
        </w:rPr>
      </w:pPr>
      <w:r>
        <w:rPr>
          <w:rFonts w:ascii="Times New Roman" w:hAnsi="Times New Roman" w:cs="Times New Roman"/>
          <w:sz w:val="24"/>
          <w:szCs w:val="24"/>
        </w:rPr>
        <w:t>Ahora queremos estudiar cómo influyen 3 campañas de pesca en el lago y cuantos peces podemos pescar. Este estudio lo realizo con un caso inicial de 1.000.000 de peces pequeños, 50 peces grandes y durante 10 años.</w:t>
      </w:r>
    </w:p>
    <w:p w:rsidR="00443413" w:rsidRDefault="00443413" w:rsidP="004B0A9D">
      <w:pPr>
        <w:rPr>
          <w:rFonts w:ascii="Times New Roman" w:hAnsi="Times New Roman" w:cs="Times New Roman"/>
          <w:sz w:val="24"/>
          <w:szCs w:val="24"/>
        </w:rPr>
      </w:pPr>
    </w:p>
    <w:p w:rsidR="00A63B9B" w:rsidRDefault="00B075A8" w:rsidP="004B0A9D">
      <w:pPr>
        <w:rPr>
          <w:rFonts w:ascii="Times New Roman" w:hAnsi="Times New Roman" w:cs="Times New Roman"/>
          <w:sz w:val="24"/>
          <w:szCs w:val="24"/>
        </w:rPr>
      </w:pPr>
      <w:r>
        <w:rPr>
          <w:noProof/>
          <w:lang w:eastAsia="es-ES"/>
        </w:rPr>
        <w:drawing>
          <wp:inline distT="0" distB="0" distL="0" distR="0" wp14:anchorId="79A70F1C" wp14:editId="18FBAFDE">
            <wp:extent cx="5943600" cy="1534160"/>
            <wp:effectExtent l="0" t="0" r="0" b="8890"/>
            <wp:docPr id="14" name="Imagen 14" descr="https://i.gyazo.com/0284a3368262d09a2fa10cfab0ff1f5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gyazo.com/0284a3368262d09a2fa10cfab0ff1f5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534160"/>
                    </a:xfrm>
                    <a:prstGeom prst="rect">
                      <a:avLst/>
                    </a:prstGeom>
                    <a:noFill/>
                    <a:ln>
                      <a:noFill/>
                    </a:ln>
                  </pic:spPr>
                </pic:pic>
              </a:graphicData>
            </a:graphic>
          </wp:inline>
        </w:drawing>
      </w:r>
      <w:r>
        <w:rPr>
          <w:rFonts w:ascii="Times New Roman" w:hAnsi="Times New Roman" w:cs="Times New Roman"/>
          <w:sz w:val="24"/>
          <w:szCs w:val="24"/>
        </w:rPr>
        <w:t xml:space="preserve">La primera corresponde a una única campaña de pesca anual en la que permitimos que se de caza al </w:t>
      </w:r>
      <w:r w:rsidR="00FF413E" w:rsidRPr="00FF413E">
        <w:rPr>
          <w:rFonts w:ascii="Times New Roman" w:hAnsi="Times New Roman" w:cs="Times New Roman"/>
          <w:sz w:val="24"/>
          <w:szCs w:val="24"/>
        </w:rPr>
        <w:t>3</w:t>
      </w:r>
      <w:r w:rsidR="00A63B9B" w:rsidRPr="00FF413E">
        <w:rPr>
          <w:rFonts w:ascii="Times New Roman" w:hAnsi="Times New Roman" w:cs="Times New Roman"/>
          <w:sz w:val="24"/>
          <w:szCs w:val="24"/>
        </w:rPr>
        <w:t>0</w:t>
      </w:r>
      <w:r w:rsidR="00A63B9B">
        <w:rPr>
          <w:rFonts w:ascii="Times New Roman" w:hAnsi="Times New Roman" w:cs="Times New Roman"/>
          <w:sz w:val="24"/>
          <w:szCs w:val="24"/>
        </w:rPr>
        <w:t xml:space="preserve">% de los </w:t>
      </w:r>
      <w:r>
        <w:rPr>
          <w:rFonts w:ascii="Times New Roman" w:hAnsi="Times New Roman" w:cs="Times New Roman"/>
          <w:sz w:val="24"/>
          <w:szCs w:val="24"/>
        </w:rPr>
        <w:t xml:space="preserve">peces </w:t>
      </w:r>
      <w:r w:rsidR="00A63B9B">
        <w:rPr>
          <w:rFonts w:ascii="Times New Roman" w:hAnsi="Times New Roman" w:cs="Times New Roman"/>
          <w:sz w:val="24"/>
          <w:szCs w:val="24"/>
        </w:rPr>
        <w:t>grandes</w:t>
      </w:r>
      <w:r>
        <w:rPr>
          <w:rFonts w:ascii="Times New Roman" w:hAnsi="Times New Roman" w:cs="Times New Roman"/>
          <w:sz w:val="24"/>
          <w:szCs w:val="24"/>
        </w:rPr>
        <w:t>. En este caso obtendríamos una captura anual de unos 4</w:t>
      </w:r>
      <w:r w:rsidR="008E74A1">
        <w:rPr>
          <w:rFonts w:ascii="Times New Roman" w:hAnsi="Times New Roman" w:cs="Times New Roman"/>
          <w:sz w:val="24"/>
          <w:szCs w:val="24"/>
        </w:rPr>
        <w:t>.</w:t>
      </w:r>
      <w:r>
        <w:rPr>
          <w:rFonts w:ascii="Times New Roman" w:hAnsi="Times New Roman" w:cs="Times New Roman"/>
          <w:sz w:val="24"/>
          <w:szCs w:val="24"/>
        </w:rPr>
        <w:t>200 peces.</w:t>
      </w:r>
    </w:p>
    <w:p w:rsidR="00B075A8" w:rsidRDefault="00B075A8" w:rsidP="004B0A9D">
      <w:pPr>
        <w:rPr>
          <w:rFonts w:ascii="Times New Roman" w:hAnsi="Times New Roman" w:cs="Times New Roman"/>
          <w:sz w:val="24"/>
          <w:szCs w:val="24"/>
        </w:rPr>
      </w:pPr>
    </w:p>
    <w:p w:rsidR="00A63B9B" w:rsidRDefault="00A63B9B" w:rsidP="004B0A9D">
      <w:pPr>
        <w:rPr>
          <w:rFonts w:ascii="Times New Roman" w:hAnsi="Times New Roman" w:cs="Times New Roman"/>
          <w:sz w:val="24"/>
          <w:szCs w:val="24"/>
        </w:rPr>
      </w:pPr>
      <w:r>
        <w:rPr>
          <w:noProof/>
          <w:lang w:eastAsia="es-ES"/>
        </w:rPr>
        <w:lastRenderedPageBreak/>
        <w:drawing>
          <wp:inline distT="0" distB="0" distL="0" distR="0">
            <wp:extent cx="5943600" cy="1536647"/>
            <wp:effectExtent l="0" t="0" r="0" b="6985"/>
            <wp:docPr id="13" name="Imagen 13" descr="https://i.gyazo.com/34a025ff0b16110bc64cfa54a2e7e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gyazo.com/34a025ff0b16110bc64cfa54a2e7e43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536647"/>
                    </a:xfrm>
                    <a:prstGeom prst="rect">
                      <a:avLst/>
                    </a:prstGeom>
                    <a:noFill/>
                    <a:ln>
                      <a:noFill/>
                    </a:ln>
                  </pic:spPr>
                </pic:pic>
              </a:graphicData>
            </a:graphic>
          </wp:inline>
        </w:drawing>
      </w:r>
    </w:p>
    <w:p w:rsidR="00B075A8" w:rsidRDefault="00B075A8" w:rsidP="004B0A9D">
      <w:pPr>
        <w:rPr>
          <w:rFonts w:ascii="Times New Roman" w:hAnsi="Times New Roman" w:cs="Times New Roman"/>
          <w:sz w:val="24"/>
          <w:szCs w:val="24"/>
        </w:rPr>
      </w:pPr>
      <w:r>
        <w:rPr>
          <w:rFonts w:ascii="Times New Roman" w:hAnsi="Times New Roman" w:cs="Times New Roman"/>
          <w:sz w:val="24"/>
          <w:szCs w:val="24"/>
        </w:rPr>
        <w:t xml:space="preserve">La segunda corresponde a 3 campañas anuales de pesca en las que permitimos que se </w:t>
      </w:r>
      <w:proofErr w:type="spellStart"/>
      <w:r>
        <w:rPr>
          <w:rFonts w:ascii="Times New Roman" w:hAnsi="Times New Roman" w:cs="Times New Roman"/>
          <w:sz w:val="24"/>
          <w:szCs w:val="24"/>
        </w:rPr>
        <w:t>cacen</w:t>
      </w:r>
      <w:proofErr w:type="spellEnd"/>
      <w:r>
        <w:rPr>
          <w:rFonts w:ascii="Times New Roman" w:hAnsi="Times New Roman" w:cs="Times New Roman"/>
          <w:sz w:val="24"/>
          <w:szCs w:val="24"/>
        </w:rPr>
        <w:t xml:space="preserve"> al 1</w:t>
      </w:r>
      <w:r w:rsidRPr="00FF413E">
        <w:rPr>
          <w:rFonts w:ascii="Times New Roman" w:hAnsi="Times New Roman" w:cs="Times New Roman"/>
          <w:sz w:val="24"/>
          <w:szCs w:val="24"/>
        </w:rPr>
        <w:t>0</w:t>
      </w:r>
      <w:r>
        <w:rPr>
          <w:rFonts w:ascii="Times New Roman" w:hAnsi="Times New Roman" w:cs="Times New Roman"/>
          <w:sz w:val="24"/>
          <w:szCs w:val="24"/>
        </w:rPr>
        <w:t xml:space="preserve">% de los peces grandes. </w:t>
      </w:r>
      <w:r w:rsidR="00443413">
        <w:rPr>
          <w:rFonts w:ascii="Times New Roman" w:hAnsi="Times New Roman" w:cs="Times New Roman"/>
          <w:sz w:val="24"/>
          <w:szCs w:val="24"/>
        </w:rPr>
        <w:t>Podemos ver que es más estable que la anterior y</w:t>
      </w:r>
      <w:r>
        <w:rPr>
          <w:rFonts w:ascii="Times New Roman" w:hAnsi="Times New Roman" w:cs="Times New Roman"/>
          <w:sz w:val="24"/>
          <w:szCs w:val="24"/>
        </w:rPr>
        <w:t xml:space="preserve"> 5</w:t>
      </w:r>
      <w:r w:rsidR="008E74A1">
        <w:rPr>
          <w:rFonts w:ascii="Times New Roman" w:hAnsi="Times New Roman" w:cs="Times New Roman"/>
          <w:sz w:val="24"/>
          <w:szCs w:val="24"/>
        </w:rPr>
        <w:t>.</w:t>
      </w:r>
      <w:r>
        <w:rPr>
          <w:rFonts w:ascii="Times New Roman" w:hAnsi="Times New Roman" w:cs="Times New Roman"/>
          <w:sz w:val="24"/>
          <w:szCs w:val="24"/>
        </w:rPr>
        <w:t>200 peces</w:t>
      </w:r>
      <w:r w:rsidR="00443413">
        <w:rPr>
          <w:rFonts w:ascii="Times New Roman" w:hAnsi="Times New Roman" w:cs="Times New Roman"/>
          <w:sz w:val="24"/>
          <w:szCs w:val="24"/>
        </w:rPr>
        <w:t xml:space="preserve"> anuales</w:t>
      </w:r>
      <w:r>
        <w:rPr>
          <w:rFonts w:ascii="Times New Roman" w:hAnsi="Times New Roman" w:cs="Times New Roman"/>
          <w:sz w:val="24"/>
          <w:szCs w:val="24"/>
        </w:rPr>
        <w:t>.</w:t>
      </w:r>
    </w:p>
    <w:p w:rsidR="009A1F5C" w:rsidRDefault="009A1F5C" w:rsidP="004B0A9D">
      <w:pPr>
        <w:rPr>
          <w:rFonts w:ascii="Times New Roman" w:hAnsi="Times New Roman" w:cs="Times New Roman"/>
          <w:sz w:val="24"/>
          <w:szCs w:val="24"/>
        </w:rPr>
      </w:pPr>
      <w:r>
        <w:rPr>
          <w:noProof/>
          <w:lang w:eastAsia="es-ES"/>
        </w:rPr>
        <w:drawing>
          <wp:inline distT="0" distB="0" distL="0" distR="0">
            <wp:extent cx="5943600" cy="1557539"/>
            <wp:effectExtent l="0" t="0" r="0" b="5080"/>
            <wp:docPr id="15" name="Imagen 15" descr="https://i.gyazo.com/c64e18b0570df84c6301031aa798d0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c64e18b0570df84c6301031aa798d0d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557539"/>
                    </a:xfrm>
                    <a:prstGeom prst="rect">
                      <a:avLst/>
                    </a:prstGeom>
                    <a:noFill/>
                    <a:ln>
                      <a:noFill/>
                    </a:ln>
                  </pic:spPr>
                </pic:pic>
              </a:graphicData>
            </a:graphic>
          </wp:inline>
        </w:drawing>
      </w:r>
    </w:p>
    <w:p w:rsidR="00B075A8" w:rsidRDefault="00443413" w:rsidP="00B075A8">
      <w:pPr>
        <w:rPr>
          <w:rFonts w:ascii="Times New Roman" w:hAnsi="Times New Roman" w:cs="Times New Roman"/>
          <w:sz w:val="24"/>
          <w:szCs w:val="24"/>
        </w:rPr>
      </w:pPr>
      <w:r>
        <w:rPr>
          <w:rFonts w:ascii="Times New Roman" w:hAnsi="Times New Roman" w:cs="Times New Roman"/>
          <w:sz w:val="24"/>
          <w:szCs w:val="24"/>
        </w:rPr>
        <w:t xml:space="preserve">Para terminar, proponemos realizar una campaña de pesca cada 3 años en la cual acabamos con un 50% de la población de los peces grandes. </w:t>
      </w:r>
      <w:r w:rsidR="00B075A8">
        <w:rPr>
          <w:rFonts w:ascii="Times New Roman" w:hAnsi="Times New Roman" w:cs="Times New Roman"/>
          <w:sz w:val="24"/>
          <w:szCs w:val="24"/>
        </w:rPr>
        <w:t xml:space="preserve">En este caso obtendríamos una captura anual de unos </w:t>
      </w:r>
      <w:r>
        <w:rPr>
          <w:rFonts w:ascii="Times New Roman" w:hAnsi="Times New Roman" w:cs="Times New Roman"/>
          <w:sz w:val="24"/>
          <w:szCs w:val="24"/>
        </w:rPr>
        <w:t>2</w:t>
      </w:r>
      <w:r w:rsidR="008E74A1">
        <w:rPr>
          <w:rFonts w:ascii="Times New Roman" w:hAnsi="Times New Roman" w:cs="Times New Roman"/>
          <w:sz w:val="24"/>
          <w:szCs w:val="24"/>
        </w:rPr>
        <w:t>.</w:t>
      </w:r>
      <w:r>
        <w:rPr>
          <w:rFonts w:ascii="Times New Roman" w:hAnsi="Times New Roman" w:cs="Times New Roman"/>
          <w:sz w:val="24"/>
          <w:szCs w:val="24"/>
        </w:rPr>
        <w:t>500</w:t>
      </w:r>
      <w:r w:rsidR="00B075A8">
        <w:rPr>
          <w:rFonts w:ascii="Times New Roman" w:hAnsi="Times New Roman" w:cs="Times New Roman"/>
          <w:sz w:val="24"/>
          <w:szCs w:val="24"/>
        </w:rPr>
        <w:t xml:space="preserve"> peces.</w:t>
      </w:r>
    </w:p>
    <w:p w:rsidR="00443413" w:rsidRPr="004B0A9D" w:rsidRDefault="00443413" w:rsidP="004B0A9D">
      <w:pPr>
        <w:rPr>
          <w:rFonts w:ascii="Times New Roman" w:hAnsi="Times New Roman" w:cs="Times New Roman"/>
          <w:sz w:val="24"/>
          <w:szCs w:val="24"/>
        </w:rPr>
      </w:pPr>
      <w:r>
        <w:rPr>
          <w:rFonts w:ascii="Times New Roman" w:hAnsi="Times New Roman" w:cs="Times New Roman"/>
          <w:sz w:val="24"/>
          <w:szCs w:val="24"/>
        </w:rPr>
        <w:t>Dados los resultados que he obtenido considero que el mejor caso corresponde a la realización de 3 campañas anuales de pesca de un 10% de la población</w:t>
      </w:r>
      <w:r w:rsidR="000D7B29">
        <w:rPr>
          <w:rFonts w:ascii="Times New Roman" w:hAnsi="Times New Roman" w:cs="Times New Roman"/>
          <w:sz w:val="24"/>
          <w:szCs w:val="24"/>
        </w:rPr>
        <w:t xml:space="preserve"> con lo que obtendríamos una media de 5</w:t>
      </w:r>
      <w:r w:rsidR="008E74A1">
        <w:rPr>
          <w:rFonts w:ascii="Times New Roman" w:hAnsi="Times New Roman" w:cs="Times New Roman"/>
          <w:sz w:val="24"/>
          <w:szCs w:val="24"/>
        </w:rPr>
        <w:t>.</w:t>
      </w:r>
      <w:r w:rsidR="000D7B29">
        <w:rPr>
          <w:rFonts w:ascii="Times New Roman" w:hAnsi="Times New Roman" w:cs="Times New Roman"/>
          <w:sz w:val="24"/>
          <w:szCs w:val="24"/>
        </w:rPr>
        <w:t>200 peces anualmente</w:t>
      </w:r>
      <w:r>
        <w:rPr>
          <w:rFonts w:ascii="Times New Roman" w:hAnsi="Times New Roman" w:cs="Times New Roman"/>
          <w:sz w:val="24"/>
          <w:szCs w:val="24"/>
        </w:rPr>
        <w:t xml:space="preserve">. </w:t>
      </w:r>
    </w:p>
    <w:sectPr w:rsidR="00443413" w:rsidRPr="004B0A9D">
      <w:footerReference w:type="default" r:id="rId23"/>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4224" w:rsidRDefault="00A24224" w:rsidP="0008025F">
      <w:pPr>
        <w:spacing w:after="0" w:line="240" w:lineRule="auto"/>
      </w:pPr>
      <w:r>
        <w:separator/>
      </w:r>
    </w:p>
  </w:endnote>
  <w:endnote w:type="continuationSeparator" w:id="0">
    <w:p w:rsidR="00A24224" w:rsidRDefault="00A24224" w:rsidP="000802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5312188"/>
      <w:docPartObj>
        <w:docPartGallery w:val="Page Numbers (Bottom of Page)"/>
        <w:docPartUnique/>
      </w:docPartObj>
    </w:sdtPr>
    <w:sdtEndPr/>
    <w:sdtContent>
      <w:p w:rsidR="002E0561" w:rsidRDefault="002E0561">
        <w:pPr>
          <w:pStyle w:val="Piedepgina"/>
          <w:jc w:val="center"/>
        </w:pPr>
        <w:r>
          <w:fldChar w:fldCharType="begin"/>
        </w:r>
        <w:r>
          <w:instrText>PAGE   \* MERGEFORMAT</w:instrText>
        </w:r>
        <w:r>
          <w:fldChar w:fldCharType="separate"/>
        </w:r>
        <w:r w:rsidR="003755CB">
          <w:rPr>
            <w:noProof/>
          </w:rPr>
          <w:t>8</w:t>
        </w:r>
        <w:r>
          <w:fldChar w:fldCharType="end"/>
        </w:r>
      </w:p>
    </w:sdtContent>
  </w:sdt>
  <w:p w:rsidR="002E0561" w:rsidRDefault="002E0561">
    <w:pPr>
      <w:pStyle w:val="Piedepgina"/>
    </w:pPr>
  </w:p>
  <w:p w:rsidR="002E0561" w:rsidRDefault="002E05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4224" w:rsidRDefault="00A24224" w:rsidP="0008025F">
      <w:pPr>
        <w:spacing w:after="0" w:line="240" w:lineRule="auto"/>
      </w:pPr>
      <w:r>
        <w:separator/>
      </w:r>
    </w:p>
  </w:footnote>
  <w:footnote w:type="continuationSeparator" w:id="0">
    <w:p w:rsidR="00A24224" w:rsidRDefault="00A24224" w:rsidP="000802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A0CEC"/>
    <w:multiLevelType w:val="hybridMultilevel"/>
    <w:tmpl w:val="D2F22A3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 w15:restartNumberingAfterBreak="0">
    <w:nsid w:val="16F2079E"/>
    <w:multiLevelType w:val="hybridMultilevel"/>
    <w:tmpl w:val="E3BADD2E"/>
    <w:lvl w:ilvl="0" w:tplc="0EA8B4D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7C4739C"/>
    <w:multiLevelType w:val="hybridMultilevel"/>
    <w:tmpl w:val="FCD2C7C2"/>
    <w:lvl w:ilvl="0" w:tplc="DE5622C6">
      <w:numFmt w:val="decimal"/>
      <w:lvlText w:val="%1-"/>
      <w:lvlJc w:val="left"/>
      <w:pPr>
        <w:ind w:left="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8EA4CA16">
      <w:start w:val="1"/>
      <w:numFmt w:val="lowerLetter"/>
      <w:lvlText w:val="%2"/>
      <w:lvlJc w:val="left"/>
      <w:pPr>
        <w:ind w:left="11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343C5B50">
      <w:start w:val="1"/>
      <w:numFmt w:val="lowerRoman"/>
      <w:lvlText w:val="%3"/>
      <w:lvlJc w:val="left"/>
      <w:pPr>
        <w:ind w:left="19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9580D246">
      <w:start w:val="1"/>
      <w:numFmt w:val="decimal"/>
      <w:lvlText w:val="%4"/>
      <w:lvlJc w:val="left"/>
      <w:pPr>
        <w:ind w:left="262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7FA20AD2">
      <w:start w:val="1"/>
      <w:numFmt w:val="lowerLetter"/>
      <w:lvlText w:val="%5"/>
      <w:lvlJc w:val="left"/>
      <w:pPr>
        <w:ind w:left="334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99F03104">
      <w:start w:val="1"/>
      <w:numFmt w:val="lowerRoman"/>
      <w:lvlText w:val="%6"/>
      <w:lvlJc w:val="left"/>
      <w:pPr>
        <w:ind w:left="40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118BFE2">
      <w:start w:val="1"/>
      <w:numFmt w:val="decimal"/>
      <w:lvlText w:val="%7"/>
      <w:lvlJc w:val="left"/>
      <w:pPr>
        <w:ind w:left="47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F336ECF2">
      <w:start w:val="1"/>
      <w:numFmt w:val="lowerLetter"/>
      <w:lvlText w:val="%8"/>
      <w:lvlJc w:val="left"/>
      <w:pPr>
        <w:ind w:left="55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C81C72FE">
      <w:start w:val="1"/>
      <w:numFmt w:val="lowerRoman"/>
      <w:lvlText w:val="%9"/>
      <w:lvlJc w:val="left"/>
      <w:pPr>
        <w:ind w:left="622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3" w15:restartNumberingAfterBreak="0">
    <w:nsid w:val="1F955C5C"/>
    <w:multiLevelType w:val="hybridMultilevel"/>
    <w:tmpl w:val="8D625E48"/>
    <w:lvl w:ilvl="0" w:tplc="58EA87DC">
      <w:start w:val="1"/>
      <w:numFmt w:val="decimal"/>
      <w:lvlText w:val="%1."/>
      <w:lvlJc w:val="left"/>
      <w:pPr>
        <w:ind w:left="720" w:hanging="360"/>
      </w:pPr>
      <w:rPr>
        <w:rFonts w:ascii="Times New Roman" w:eastAsia="Times New Roman" w:hAnsi="Times New Roman" w:cs="Times New Roman"/>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9C56EB"/>
    <w:multiLevelType w:val="hybridMultilevel"/>
    <w:tmpl w:val="5BD0A7FE"/>
    <w:lvl w:ilvl="0" w:tplc="5F1E6980">
      <w:start w:val="1"/>
      <w:numFmt w:val="bullet"/>
      <w:lvlText w:val="•"/>
      <w:lvlJc w:val="left"/>
      <w:pPr>
        <w:ind w:left="1441"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1" w:tplc="DB88A248">
      <w:start w:val="1"/>
      <w:numFmt w:val="bullet"/>
      <w:lvlText w:val="o"/>
      <w:lvlJc w:val="left"/>
      <w:pPr>
        <w:ind w:left="2161"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2" w:tplc="0F3CF1E4">
      <w:start w:val="1"/>
      <w:numFmt w:val="bullet"/>
      <w:lvlText w:val="▪"/>
      <w:lvlJc w:val="left"/>
      <w:pPr>
        <w:ind w:left="2881"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3" w:tplc="36EEB95E">
      <w:start w:val="1"/>
      <w:numFmt w:val="bullet"/>
      <w:lvlText w:val="•"/>
      <w:lvlJc w:val="left"/>
      <w:pPr>
        <w:ind w:left="3601"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4" w:tplc="E80C95EA">
      <w:start w:val="1"/>
      <w:numFmt w:val="bullet"/>
      <w:lvlText w:val="o"/>
      <w:lvlJc w:val="left"/>
      <w:pPr>
        <w:ind w:left="4321"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5" w:tplc="BFE0755A">
      <w:start w:val="1"/>
      <w:numFmt w:val="bullet"/>
      <w:lvlText w:val="▪"/>
      <w:lvlJc w:val="left"/>
      <w:pPr>
        <w:ind w:left="5041"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6" w:tplc="619AC1FC">
      <w:start w:val="1"/>
      <w:numFmt w:val="bullet"/>
      <w:lvlText w:val="•"/>
      <w:lvlJc w:val="left"/>
      <w:pPr>
        <w:ind w:left="5761"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7" w:tplc="65642166">
      <w:start w:val="1"/>
      <w:numFmt w:val="bullet"/>
      <w:lvlText w:val="o"/>
      <w:lvlJc w:val="left"/>
      <w:pPr>
        <w:ind w:left="6481"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8" w:tplc="C21E8104">
      <w:start w:val="1"/>
      <w:numFmt w:val="bullet"/>
      <w:lvlText w:val="▪"/>
      <w:lvlJc w:val="left"/>
      <w:pPr>
        <w:ind w:left="7201"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abstractNum>
  <w:abstractNum w:abstractNumId="5" w15:restartNumberingAfterBreak="0">
    <w:nsid w:val="25F60E51"/>
    <w:multiLevelType w:val="hybridMultilevel"/>
    <w:tmpl w:val="C188FC16"/>
    <w:lvl w:ilvl="0" w:tplc="95FA3668">
      <w:start w:val="1"/>
      <w:numFmt w:val="decimal"/>
      <w:lvlText w:val="[%1]"/>
      <w:lvlJc w:val="left"/>
      <w:pPr>
        <w:ind w:left="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23EEA04">
      <w:start w:val="1"/>
      <w:numFmt w:val="lowerLetter"/>
      <w:lvlText w:val="%2"/>
      <w:lvlJc w:val="left"/>
      <w:pPr>
        <w:ind w:left="4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C4EDE64">
      <w:start w:val="1"/>
      <w:numFmt w:val="lowerRoman"/>
      <w:lvlText w:val="%3"/>
      <w:lvlJc w:val="left"/>
      <w:pPr>
        <w:ind w:left="11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2B5A677A">
      <w:start w:val="1"/>
      <w:numFmt w:val="decimal"/>
      <w:lvlText w:val="%4"/>
      <w:lvlJc w:val="left"/>
      <w:pPr>
        <w:ind w:left="18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292F1B2">
      <w:start w:val="1"/>
      <w:numFmt w:val="lowerLetter"/>
      <w:lvlText w:val="%5"/>
      <w:lvlJc w:val="left"/>
      <w:pPr>
        <w:ind w:left="25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248814">
      <w:start w:val="1"/>
      <w:numFmt w:val="lowerRoman"/>
      <w:lvlText w:val="%6"/>
      <w:lvlJc w:val="left"/>
      <w:pPr>
        <w:ind w:left="33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0B2A9FC">
      <w:start w:val="1"/>
      <w:numFmt w:val="decimal"/>
      <w:lvlText w:val="%7"/>
      <w:lvlJc w:val="left"/>
      <w:pPr>
        <w:ind w:left="40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DE3C4E5C">
      <w:start w:val="1"/>
      <w:numFmt w:val="lowerLetter"/>
      <w:lvlText w:val="%8"/>
      <w:lvlJc w:val="left"/>
      <w:pPr>
        <w:ind w:left="47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672C16C">
      <w:start w:val="1"/>
      <w:numFmt w:val="lowerRoman"/>
      <w:lvlText w:val="%9"/>
      <w:lvlJc w:val="left"/>
      <w:pPr>
        <w:ind w:left="54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2C450CD2"/>
    <w:multiLevelType w:val="hybridMultilevel"/>
    <w:tmpl w:val="FE78CA2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2DF248BD"/>
    <w:multiLevelType w:val="hybridMultilevel"/>
    <w:tmpl w:val="6A56CD1A"/>
    <w:lvl w:ilvl="0" w:tplc="E556C1BA">
      <w:start w:val="1"/>
      <w:numFmt w:val="bullet"/>
      <w:lvlText w:val="•"/>
      <w:lvlJc w:val="left"/>
      <w:pPr>
        <w:ind w:left="1441"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1" w:tplc="8BA24CAC">
      <w:start w:val="1"/>
      <w:numFmt w:val="bullet"/>
      <w:lvlText w:val="o"/>
      <w:lvlJc w:val="left"/>
      <w:pPr>
        <w:ind w:left="2161"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2" w:tplc="B6600A24">
      <w:start w:val="1"/>
      <w:numFmt w:val="bullet"/>
      <w:lvlText w:val="▪"/>
      <w:lvlJc w:val="left"/>
      <w:pPr>
        <w:ind w:left="2881"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3" w:tplc="78641236">
      <w:start w:val="1"/>
      <w:numFmt w:val="bullet"/>
      <w:lvlText w:val="•"/>
      <w:lvlJc w:val="left"/>
      <w:pPr>
        <w:ind w:left="3601"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4" w:tplc="0BDA0FDE">
      <w:start w:val="1"/>
      <w:numFmt w:val="bullet"/>
      <w:lvlText w:val="o"/>
      <w:lvlJc w:val="left"/>
      <w:pPr>
        <w:ind w:left="4321"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5" w:tplc="2572C7FA">
      <w:start w:val="1"/>
      <w:numFmt w:val="bullet"/>
      <w:lvlText w:val="▪"/>
      <w:lvlJc w:val="left"/>
      <w:pPr>
        <w:ind w:left="5041"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6" w:tplc="569E4D6A">
      <w:start w:val="1"/>
      <w:numFmt w:val="bullet"/>
      <w:lvlText w:val="•"/>
      <w:lvlJc w:val="left"/>
      <w:pPr>
        <w:ind w:left="5761" w:firstLine="0"/>
      </w:pPr>
      <w:rPr>
        <w:rFonts w:ascii="Arial" w:eastAsia="Arial" w:hAnsi="Arial" w:cs="Arial"/>
        <w:b w:val="0"/>
        <w:i w:val="0"/>
        <w:strike w:val="0"/>
        <w:dstrike w:val="0"/>
        <w:color w:val="000000"/>
        <w:sz w:val="18"/>
        <w:szCs w:val="18"/>
        <w:u w:val="none" w:color="000000"/>
        <w:effect w:val="none"/>
        <w:bdr w:val="none" w:sz="0" w:space="0" w:color="auto" w:frame="1"/>
        <w:vertAlign w:val="baseline"/>
      </w:rPr>
    </w:lvl>
    <w:lvl w:ilvl="7" w:tplc="64E63E9C">
      <w:start w:val="1"/>
      <w:numFmt w:val="bullet"/>
      <w:lvlText w:val="o"/>
      <w:lvlJc w:val="left"/>
      <w:pPr>
        <w:ind w:left="6481"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lvl w:ilvl="8" w:tplc="3BE4E8A8">
      <w:start w:val="1"/>
      <w:numFmt w:val="bullet"/>
      <w:lvlText w:val="▪"/>
      <w:lvlJc w:val="left"/>
      <w:pPr>
        <w:ind w:left="7201" w:firstLine="0"/>
      </w:pPr>
      <w:rPr>
        <w:rFonts w:ascii="Segoe UI Symbol" w:eastAsia="Segoe UI Symbol" w:hAnsi="Segoe UI Symbol" w:cs="Segoe UI Symbol"/>
        <w:b w:val="0"/>
        <w:i w:val="0"/>
        <w:strike w:val="0"/>
        <w:dstrike w:val="0"/>
        <w:color w:val="000000"/>
        <w:sz w:val="18"/>
        <w:szCs w:val="18"/>
        <w:u w:val="none" w:color="000000"/>
        <w:effect w:val="none"/>
        <w:bdr w:val="none" w:sz="0" w:space="0" w:color="auto" w:frame="1"/>
        <w:vertAlign w:val="baseline"/>
      </w:rPr>
    </w:lvl>
  </w:abstractNum>
  <w:abstractNum w:abstractNumId="8" w15:restartNumberingAfterBreak="0">
    <w:nsid w:val="305F7ABD"/>
    <w:multiLevelType w:val="multilevel"/>
    <w:tmpl w:val="E1505B44"/>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8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26F7AD0"/>
    <w:multiLevelType w:val="hybridMultilevel"/>
    <w:tmpl w:val="844009A8"/>
    <w:lvl w:ilvl="0" w:tplc="0C0A0001">
      <w:start w:val="1"/>
      <w:numFmt w:val="bullet"/>
      <w:lvlText w:val=""/>
      <w:lvlJc w:val="left"/>
      <w:pPr>
        <w:ind w:left="1140" w:hanging="360"/>
      </w:pPr>
      <w:rPr>
        <w:rFonts w:ascii="Symbol" w:hAnsi="Symbol" w:hint="default"/>
      </w:rPr>
    </w:lvl>
    <w:lvl w:ilvl="1" w:tplc="0C0A0003" w:tentative="1">
      <w:start w:val="1"/>
      <w:numFmt w:val="bullet"/>
      <w:lvlText w:val="o"/>
      <w:lvlJc w:val="left"/>
      <w:pPr>
        <w:ind w:left="1860" w:hanging="360"/>
      </w:pPr>
      <w:rPr>
        <w:rFonts w:ascii="Courier New" w:hAnsi="Courier New" w:cs="Courier New" w:hint="default"/>
      </w:rPr>
    </w:lvl>
    <w:lvl w:ilvl="2" w:tplc="0C0A0005" w:tentative="1">
      <w:start w:val="1"/>
      <w:numFmt w:val="bullet"/>
      <w:lvlText w:val=""/>
      <w:lvlJc w:val="left"/>
      <w:pPr>
        <w:ind w:left="2580" w:hanging="360"/>
      </w:pPr>
      <w:rPr>
        <w:rFonts w:ascii="Wingdings" w:hAnsi="Wingdings" w:hint="default"/>
      </w:rPr>
    </w:lvl>
    <w:lvl w:ilvl="3" w:tplc="0C0A0001" w:tentative="1">
      <w:start w:val="1"/>
      <w:numFmt w:val="bullet"/>
      <w:lvlText w:val=""/>
      <w:lvlJc w:val="left"/>
      <w:pPr>
        <w:ind w:left="3300" w:hanging="360"/>
      </w:pPr>
      <w:rPr>
        <w:rFonts w:ascii="Symbol" w:hAnsi="Symbol" w:hint="default"/>
      </w:rPr>
    </w:lvl>
    <w:lvl w:ilvl="4" w:tplc="0C0A0003" w:tentative="1">
      <w:start w:val="1"/>
      <w:numFmt w:val="bullet"/>
      <w:lvlText w:val="o"/>
      <w:lvlJc w:val="left"/>
      <w:pPr>
        <w:ind w:left="4020" w:hanging="360"/>
      </w:pPr>
      <w:rPr>
        <w:rFonts w:ascii="Courier New" w:hAnsi="Courier New" w:cs="Courier New" w:hint="default"/>
      </w:rPr>
    </w:lvl>
    <w:lvl w:ilvl="5" w:tplc="0C0A0005" w:tentative="1">
      <w:start w:val="1"/>
      <w:numFmt w:val="bullet"/>
      <w:lvlText w:val=""/>
      <w:lvlJc w:val="left"/>
      <w:pPr>
        <w:ind w:left="4740" w:hanging="360"/>
      </w:pPr>
      <w:rPr>
        <w:rFonts w:ascii="Wingdings" w:hAnsi="Wingdings" w:hint="default"/>
      </w:rPr>
    </w:lvl>
    <w:lvl w:ilvl="6" w:tplc="0C0A0001" w:tentative="1">
      <w:start w:val="1"/>
      <w:numFmt w:val="bullet"/>
      <w:lvlText w:val=""/>
      <w:lvlJc w:val="left"/>
      <w:pPr>
        <w:ind w:left="5460" w:hanging="360"/>
      </w:pPr>
      <w:rPr>
        <w:rFonts w:ascii="Symbol" w:hAnsi="Symbol" w:hint="default"/>
      </w:rPr>
    </w:lvl>
    <w:lvl w:ilvl="7" w:tplc="0C0A0003" w:tentative="1">
      <w:start w:val="1"/>
      <w:numFmt w:val="bullet"/>
      <w:lvlText w:val="o"/>
      <w:lvlJc w:val="left"/>
      <w:pPr>
        <w:ind w:left="6180" w:hanging="360"/>
      </w:pPr>
      <w:rPr>
        <w:rFonts w:ascii="Courier New" w:hAnsi="Courier New" w:cs="Courier New" w:hint="default"/>
      </w:rPr>
    </w:lvl>
    <w:lvl w:ilvl="8" w:tplc="0C0A0005" w:tentative="1">
      <w:start w:val="1"/>
      <w:numFmt w:val="bullet"/>
      <w:lvlText w:val=""/>
      <w:lvlJc w:val="left"/>
      <w:pPr>
        <w:ind w:left="6900" w:hanging="360"/>
      </w:pPr>
      <w:rPr>
        <w:rFonts w:ascii="Wingdings" w:hAnsi="Wingdings" w:hint="default"/>
      </w:rPr>
    </w:lvl>
  </w:abstractNum>
  <w:abstractNum w:abstractNumId="10" w15:restartNumberingAfterBreak="0">
    <w:nsid w:val="4C064537"/>
    <w:multiLevelType w:val="hybridMultilevel"/>
    <w:tmpl w:val="33BC26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9012C11"/>
    <w:multiLevelType w:val="hybridMultilevel"/>
    <w:tmpl w:val="7AA219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23121E3"/>
    <w:multiLevelType w:val="hybridMultilevel"/>
    <w:tmpl w:val="5300AA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4"/>
  </w:num>
  <w:num w:numId="5">
    <w:abstractNumId w:val="9"/>
  </w:num>
  <w:num w:numId="6">
    <w:abstractNumId w:val="0"/>
  </w:num>
  <w:num w:numId="7">
    <w:abstractNumId w:val="6"/>
  </w:num>
  <w:num w:numId="8">
    <w:abstractNumId w:val="5"/>
  </w:num>
  <w:num w:numId="9">
    <w:abstractNumId w:val="3"/>
  </w:num>
  <w:num w:numId="10">
    <w:abstractNumId w:val="12"/>
  </w:num>
  <w:num w:numId="11">
    <w:abstractNumId w:val="11"/>
  </w:num>
  <w:num w:numId="12">
    <w:abstractNumId w:val="1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25F"/>
    <w:rsid w:val="00003EEE"/>
    <w:rsid w:val="0001056E"/>
    <w:rsid w:val="0003380F"/>
    <w:rsid w:val="00036C86"/>
    <w:rsid w:val="00043547"/>
    <w:rsid w:val="00061430"/>
    <w:rsid w:val="000705EC"/>
    <w:rsid w:val="0008025F"/>
    <w:rsid w:val="000909D9"/>
    <w:rsid w:val="000B02C7"/>
    <w:rsid w:val="000B1B5E"/>
    <w:rsid w:val="000B3D21"/>
    <w:rsid w:val="000C527B"/>
    <w:rsid w:val="000D709D"/>
    <w:rsid w:val="000D76FA"/>
    <w:rsid w:val="000D7B29"/>
    <w:rsid w:val="000F7112"/>
    <w:rsid w:val="00104E5E"/>
    <w:rsid w:val="00105D54"/>
    <w:rsid w:val="00123610"/>
    <w:rsid w:val="00124994"/>
    <w:rsid w:val="00127BDC"/>
    <w:rsid w:val="00130F05"/>
    <w:rsid w:val="001407C7"/>
    <w:rsid w:val="00140C7C"/>
    <w:rsid w:val="00140D3A"/>
    <w:rsid w:val="0014429E"/>
    <w:rsid w:val="001557AE"/>
    <w:rsid w:val="001571AC"/>
    <w:rsid w:val="001623F3"/>
    <w:rsid w:val="00190F78"/>
    <w:rsid w:val="0019450D"/>
    <w:rsid w:val="001A3D37"/>
    <w:rsid w:val="001D7CD6"/>
    <w:rsid w:val="001E2047"/>
    <w:rsid w:val="001E403C"/>
    <w:rsid w:val="001F2122"/>
    <w:rsid w:val="00202F96"/>
    <w:rsid w:val="00207AA1"/>
    <w:rsid w:val="002275CC"/>
    <w:rsid w:val="00230BB6"/>
    <w:rsid w:val="00231302"/>
    <w:rsid w:val="00233881"/>
    <w:rsid w:val="00242D2B"/>
    <w:rsid w:val="002459A9"/>
    <w:rsid w:val="002520E1"/>
    <w:rsid w:val="002625F6"/>
    <w:rsid w:val="00272965"/>
    <w:rsid w:val="00273429"/>
    <w:rsid w:val="00285D52"/>
    <w:rsid w:val="002963DC"/>
    <w:rsid w:val="002B50BD"/>
    <w:rsid w:val="002C0E27"/>
    <w:rsid w:val="002E0561"/>
    <w:rsid w:val="002F6F8D"/>
    <w:rsid w:val="00313BE8"/>
    <w:rsid w:val="003148FB"/>
    <w:rsid w:val="00347DC8"/>
    <w:rsid w:val="00347F6D"/>
    <w:rsid w:val="003612D7"/>
    <w:rsid w:val="003755CB"/>
    <w:rsid w:val="0038037F"/>
    <w:rsid w:val="00385232"/>
    <w:rsid w:val="003901DD"/>
    <w:rsid w:val="00392D63"/>
    <w:rsid w:val="003931A8"/>
    <w:rsid w:val="003A470D"/>
    <w:rsid w:val="003B23E3"/>
    <w:rsid w:val="003B7FD9"/>
    <w:rsid w:val="003D03F8"/>
    <w:rsid w:val="003E1533"/>
    <w:rsid w:val="00401367"/>
    <w:rsid w:val="00404794"/>
    <w:rsid w:val="00415C19"/>
    <w:rsid w:val="004225DD"/>
    <w:rsid w:val="004268A0"/>
    <w:rsid w:val="00442A57"/>
    <w:rsid w:val="00443413"/>
    <w:rsid w:val="004562B8"/>
    <w:rsid w:val="004616B3"/>
    <w:rsid w:val="00462B0F"/>
    <w:rsid w:val="0048280A"/>
    <w:rsid w:val="00486F20"/>
    <w:rsid w:val="004A16F6"/>
    <w:rsid w:val="004B0A9D"/>
    <w:rsid w:val="004B11A4"/>
    <w:rsid w:val="004C24B9"/>
    <w:rsid w:val="004C5ED2"/>
    <w:rsid w:val="004E2585"/>
    <w:rsid w:val="004F2BFA"/>
    <w:rsid w:val="004F3862"/>
    <w:rsid w:val="00503C0E"/>
    <w:rsid w:val="0050719F"/>
    <w:rsid w:val="005127CE"/>
    <w:rsid w:val="005133BF"/>
    <w:rsid w:val="005316AB"/>
    <w:rsid w:val="00532F34"/>
    <w:rsid w:val="005368CE"/>
    <w:rsid w:val="00551C4B"/>
    <w:rsid w:val="005538F3"/>
    <w:rsid w:val="0055521E"/>
    <w:rsid w:val="00566654"/>
    <w:rsid w:val="00567469"/>
    <w:rsid w:val="005718A9"/>
    <w:rsid w:val="00572600"/>
    <w:rsid w:val="005829E4"/>
    <w:rsid w:val="005900F3"/>
    <w:rsid w:val="005A5178"/>
    <w:rsid w:val="005A56EA"/>
    <w:rsid w:val="005C141B"/>
    <w:rsid w:val="005C28E8"/>
    <w:rsid w:val="005D41CA"/>
    <w:rsid w:val="005F2F79"/>
    <w:rsid w:val="00614CD8"/>
    <w:rsid w:val="006152D0"/>
    <w:rsid w:val="006253E2"/>
    <w:rsid w:val="00627D6D"/>
    <w:rsid w:val="00635E91"/>
    <w:rsid w:val="00654294"/>
    <w:rsid w:val="006556AE"/>
    <w:rsid w:val="00657C21"/>
    <w:rsid w:val="006615C5"/>
    <w:rsid w:val="00672CDE"/>
    <w:rsid w:val="00674E5F"/>
    <w:rsid w:val="00685873"/>
    <w:rsid w:val="00694483"/>
    <w:rsid w:val="006B5417"/>
    <w:rsid w:val="006C6233"/>
    <w:rsid w:val="006D1252"/>
    <w:rsid w:val="006D15D4"/>
    <w:rsid w:val="006D69F3"/>
    <w:rsid w:val="006E0436"/>
    <w:rsid w:val="006F0F46"/>
    <w:rsid w:val="0070138D"/>
    <w:rsid w:val="00711FF0"/>
    <w:rsid w:val="007146E6"/>
    <w:rsid w:val="00716167"/>
    <w:rsid w:val="00717587"/>
    <w:rsid w:val="007224B3"/>
    <w:rsid w:val="0072311D"/>
    <w:rsid w:val="00724D40"/>
    <w:rsid w:val="00740E6B"/>
    <w:rsid w:val="007513C4"/>
    <w:rsid w:val="00753D6B"/>
    <w:rsid w:val="00771F97"/>
    <w:rsid w:val="00776CF9"/>
    <w:rsid w:val="0079164F"/>
    <w:rsid w:val="0079245F"/>
    <w:rsid w:val="007973E9"/>
    <w:rsid w:val="007A4750"/>
    <w:rsid w:val="007A77F0"/>
    <w:rsid w:val="007B55B2"/>
    <w:rsid w:val="007B5986"/>
    <w:rsid w:val="007D07A3"/>
    <w:rsid w:val="007D3F64"/>
    <w:rsid w:val="007D735A"/>
    <w:rsid w:val="007E1D18"/>
    <w:rsid w:val="00812C8C"/>
    <w:rsid w:val="00814616"/>
    <w:rsid w:val="0082642A"/>
    <w:rsid w:val="008266EF"/>
    <w:rsid w:val="00855115"/>
    <w:rsid w:val="00865CE0"/>
    <w:rsid w:val="00876F9F"/>
    <w:rsid w:val="00880B42"/>
    <w:rsid w:val="008856C8"/>
    <w:rsid w:val="00894CF3"/>
    <w:rsid w:val="008A0CD8"/>
    <w:rsid w:val="008A35CA"/>
    <w:rsid w:val="008A69E8"/>
    <w:rsid w:val="008A7E93"/>
    <w:rsid w:val="008B3FCE"/>
    <w:rsid w:val="008C177B"/>
    <w:rsid w:val="008D39C3"/>
    <w:rsid w:val="008E74A1"/>
    <w:rsid w:val="008E7577"/>
    <w:rsid w:val="008E75B6"/>
    <w:rsid w:val="008F1F99"/>
    <w:rsid w:val="00900F9D"/>
    <w:rsid w:val="0090201D"/>
    <w:rsid w:val="00902BDF"/>
    <w:rsid w:val="009138B2"/>
    <w:rsid w:val="00921802"/>
    <w:rsid w:val="00926290"/>
    <w:rsid w:val="00926E1F"/>
    <w:rsid w:val="00927384"/>
    <w:rsid w:val="009314AC"/>
    <w:rsid w:val="0093412F"/>
    <w:rsid w:val="00961E8A"/>
    <w:rsid w:val="009641DD"/>
    <w:rsid w:val="00964A14"/>
    <w:rsid w:val="009777BD"/>
    <w:rsid w:val="00985234"/>
    <w:rsid w:val="00985742"/>
    <w:rsid w:val="00993DC6"/>
    <w:rsid w:val="00994FBD"/>
    <w:rsid w:val="009A1F5C"/>
    <w:rsid w:val="009B04B8"/>
    <w:rsid w:val="009B21B2"/>
    <w:rsid w:val="009C1A1D"/>
    <w:rsid w:val="009F5B79"/>
    <w:rsid w:val="009F7D30"/>
    <w:rsid w:val="00A02E3E"/>
    <w:rsid w:val="00A2270D"/>
    <w:rsid w:val="00A2343C"/>
    <w:rsid w:val="00A24224"/>
    <w:rsid w:val="00A30F3F"/>
    <w:rsid w:val="00A3109B"/>
    <w:rsid w:val="00A33FE3"/>
    <w:rsid w:val="00A414FC"/>
    <w:rsid w:val="00A47550"/>
    <w:rsid w:val="00A523C5"/>
    <w:rsid w:val="00A54645"/>
    <w:rsid w:val="00A57B58"/>
    <w:rsid w:val="00A63B9B"/>
    <w:rsid w:val="00A9325D"/>
    <w:rsid w:val="00A94ED3"/>
    <w:rsid w:val="00A969BC"/>
    <w:rsid w:val="00AA3C7A"/>
    <w:rsid w:val="00AA6D26"/>
    <w:rsid w:val="00AB2E0A"/>
    <w:rsid w:val="00AC3B56"/>
    <w:rsid w:val="00AC5E98"/>
    <w:rsid w:val="00AD5A3C"/>
    <w:rsid w:val="00AE4B2D"/>
    <w:rsid w:val="00AE5EEE"/>
    <w:rsid w:val="00AF4F71"/>
    <w:rsid w:val="00AF6E54"/>
    <w:rsid w:val="00B066D9"/>
    <w:rsid w:val="00B075A8"/>
    <w:rsid w:val="00B1180B"/>
    <w:rsid w:val="00B15E89"/>
    <w:rsid w:val="00B3551B"/>
    <w:rsid w:val="00B40100"/>
    <w:rsid w:val="00B518C1"/>
    <w:rsid w:val="00B550E5"/>
    <w:rsid w:val="00B62BDA"/>
    <w:rsid w:val="00B86BBC"/>
    <w:rsid w:val="00B919C9"/>
    <w:rsid w:val="00B91C00"/>
    <w:rsid w:val="00BA4327"/>
    <w:rsid w:val="00BA701B"/>
    <w:rsid w:val="00BB3D83"/>
    <w:rsid w:val="00BB60C3"/>
    <w:rsid w:val="00BB677D"/>
    <w:rsid w:val="00BB75AE"/>
    <w:rsid w:val="00BD4444"/>
    <w:rsid w:val="00BE354A"/>
    <w:rsid w:val="00BE47F1"/>
    <w:rsid w:val="00BE6715"/>
    <w:rsid w:val="00BE6F60"/>
    <w:rsid w:val="00BF6EB9"/>
    <w:rsid w:val="00C01A72"/>
    <w:rsid w:val="00C04DFC"/>
    <w:rsid w:val="00C113E5"/>
    <w:rsid w:val="00C22020"/>
    <w:rsid w:val="00C23C52"/>
    <w:rsid w:val="00C31BDA"/>
    <w:rsid w:val="00C3605C"/>
    <w:rsid w:val="00C5216E"/>
    <w:rsid w:val="00C57498"/>
    <w:rsid w:val="00C57BD0"/>
    <w:rsid w:val="00C75629"/>
    <w:rsid w:val="00C800EF"/>
    <w:rsid w:val="00C91086"/>
    <w:rsid w:val="00C9292A"/>
    <w:rsid w:val="00C956FF"/>
    <w:rsid w:val="00CB01AC"/>
    <w:rsid w:val="00CD2499"/>
    <w:rsid w:val="00CD6390"/>
    <w:rsid w:val="00CE1B1A"/>
    <w:rsid w:val="00CE1CEF"/>
    <w:rsid w:val="00CE6913"/>
    <w:rsid w:val="00CE758A"/>
    <w:rsid w:val="00D067AB"/>
    <w:rsid w:val="00D25481"/>
    <w:rsid w:val="00D35E45"/>
    <w:rsid w:val="00D54501"/>
    <w:rsid w:val="00D56C1E"/>
    <w:rsid w:val="00D66C92"/>
    <w:rsid w:val="00D74949"/>
    <w:rsid w:val="00D84A6E"/>
    <w:rsid w:val="00D96A48"/>
    <w:rsid w:val="00DA5DB6"/>
    <w:rsid w:val="00DB0493"/>
    <w:rsid w:val="00DE562C"/>
    <w:rsid w:val="00DF3FBB"/>
    <w:rsid w:val="00DF6704"/>
    <w:rsid w:val="00E04831"/>
    <w:rsid w:val="00E173F5"/>
    <w:rsid w:val="00E3193B"/>
    <w:rsid w:val="00E45D2C"/>
    <w:rsid w:val="00E53C4A"/>
    <w:rsid w:val="00E5407B"/>
    <w:rsid w:val="00E540AF"/>
    <w:rsid w:val="00E563D2"/>
    <w:rsid w:val="00E60BF6"/>
    <w:rsid w:val="00E74920"/>
    <w:rsid w:val="00E77CEC"/>
    <w:rsid w:val="00E97B01"/>
    <w:rsid w:val="00EA06C1"/>
    <w:rsid w:val="00EA3AB8"/>
    <w:rsid w:val="00ED463F"/>
    <w:rsid w:val="00EE108E"/>
    <w:rsid w:val="00EF732A"/>
    <w:rsid w:val="00EF786D"/>
    <w:rsid w:val="00F016DF"/>
    <w:rsid w:val="00F04058"/>
    <w:rsid w:val="00F14E52"/>
    <w:rsid w:val="00F22AE1"/>
    <w:rsid w:val="00F303EA"/>
    <w:rsid w:val="00F36DA4"/>
    <w:rsid w:val="00F4041D"/>
    <w:rsid w:val="00F42763"/>
    <w:rsid w:val="00F5553D"/>
    <w:rsid w:val="00F67DEF"/>
    <w:rsid w:val="00F714B4"/>
    <w:rsid w:val="00F73DE6"/>
    <w:rsid w:val="00F860C5"/>
    <w:rsid w:val="00F866B9"/>
    <w:rsid w:val="00FA5BF2"/>
    <w:rsid w:val="00FA6740"/>
    <w:rsid w:val="00FB0D96"/>
    <w:rsid w:val="00FC7851"/>
    <w:rsid w:val="00FD053B"/>
    <w:rsid w:val="00FD7D5D"/>
    <w:rsid w:val="00FE0ED7"/>
    <w:rsid w:val="00FF413E"/>
    <w:rsid w:val="00FF42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903CA"/>
  <w15:chartTrackingRefBased/>
  <w15:docId w15:val="{89BF9FBE-6253-44C0-BFCC-3D203FF29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16167"/>
    <w:rPr>
      <w:lang w:val="es-ES"/>
    </w:rPr>
  </w:style>
  <w:style w:type="paragraph" w:styleId="Ttulo1">
    <w:name w:val="heading 1"/>
    <w:next w:val="Normal"/>
    <w:link w:val="Ttulo1Car"/>
    <w:uiPriority w:val="9"/>
    <w:unhideWhenUsed/>
    <w:qFormat/>
    <w:rsid w:val="00A33FE3"/>
    <w:pPr>
      <w:keepNext/>
      <w:keepLines/>
      <w:spacing w:after="0"/>
      <w:ind w:left="365" w:hanging="10"/>
      <w:jc w:val="center"/>
      <w:outlineLvl w:val="0"/>
    </w:pPr>
    <w:rPr>
      <w:rFonts w:ascii="Book Antiqua" w:eastAsia="Book Antiqua" w:hAnsi="Book Antiqua" w:cs="Book Antiqua"/>
      <w:b/>
      <w:color w:val="1F4E79"/>
      <w:sz w:val="32"/>
      <w:u w:val="single" w:color="1F4E79"/>
      <w:lang w:val="es-ES" w:eastAsia="es-ES"/>
    </w:rPr>
  </w:style>
  <w:style w:type="paragraph" w:styleId="Ttulo2">
    <w:name w:val="heading 2"/>
    <w:next w:val="Normal"/>
    <w:link w:val="Ttulo2Car"/>
    <w:uiPriority w:val="9"/>
    <w:unhideWhenUsed/>
    <w:qFormat/>
    <w:rsid w:val="00A33FE3"/>
    <w:pPr>
      <w:keepNext/>
      <w:keepLines/>
      <w:spacing w:after="36"/>
      <w:ind w:left="370" w:hanging="10"/>
      <w:outlineLvl w:val="1"/>
    </w:pPr>
    <w:rPr>
      <w:rFonts w:ascii="Times New Roman" w:eastAsia="Times New Roman" w:hAnsi="Times New Roman" w:cs="Times New Roman"/>
      <w:b/>
      <w:color w:val="000000"/>
      <w:sz w:val="28"/>
      <w:lang w:val="es-ES" w:eastAsia="es-ES"/>
    </w:rPr>
  </w:style>
  <w:style w:type="paragraph" w:styleId="Ttulo3">
    <w:name w:val="heading 3"/>
    <w:basedOn w:val="Normal"/>
    <w:next w:val="Normal"/>
    <w:link w:val="Ttulo3Car"/>
    <w:uiPriority w:val="9"/>
    <w:semiHidden/>
    <w:unhideWhenUsed/>
    <w:qFormat/>
    <w:rsid w:val="00105D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8025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08025F"/>
    <w:rPr>
      <w:lang w:val="es-ES"/>
    </w:rPr>
  </w:style>
  <w:style w:type="paragraph" w:styleId="Piedepgina">
    <w:name w:val="footer"/>
    <w:basedOn w:val="Normal"/>
    <w:link w:val="PiedepginaCar"/>
    <w:uiPriority w:val="99"/>
    <w:unhideWhenUsed/>
    <w:rsid w:val="0008025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08025F"/>
    <w:rPr>
      <w:lang w:val="es-ES"/>
    </w:rPr>
  </w:style>
  <w:style w:type="character" w:customStyle="1" w:styleId="Ttulo1Car">
    <w:name w:val="Título 1 Car"/>
    <w:basedOn w:val="Fuentedeprrafopredeter"/>
    <w:link w:val="Ttulo1"/>
    <w:uiPriority w:val="9"/>
    <w:rsid w:val="00A33FE3"/>
    <w:rPr>
      <w:rFonts w:ascii="Book Antiqua" w:eastAsia="Book Antiqua" w:hAnsi="Book Antiqua" w:cs="Book Antiqua"/>
      <w:b/>
      <w:color w:val="1F4E79"/>
      <w:sz w:val="32"/>
      <w:u w:val="single" w:color="1F4E79"/>
      <w:lang w:val="es-ES" w:eastAsia="es-ES"/>
    </w:rPr>
  </w:style>
  <w:style w:type="character" w:customStyle="1" w:styleId="Ttulo2Car">
    <w:name w:val="Título 2 Car"/>
    <w:basedOn w:val="Fuentedeprrafopredeter"/>
    <w:link w:val="Ttulo2"/>
    <w:uiPriority w:val="9"/>
    <w:rsid w:val="00A33FE3"/>
    <w:rPr>
      <w:rFonts w:ascii="Times New Roman" w:eastAsia="Times New Roman" w:hAnsi="Times New Roman" w:cs="Times New Roman"/>
      <w:b/>
      <w:color w:val="000000"/>
      <w:sz w:val="28"/>
      <w:lang w:val="es-ES" w:eastAsia="es-ES"/>
    </w:rPr>
  </w:style>
  <w:style w:type="table" w:customStyle="1" w:styleId="TableGrid">
    <w:name w:val="TableGrid"/>
    <w:rsid w:val="00A33FE3"/>
    <w:pPr>
      <w:spacing w:after="0" w:line="240" w:lineRule="auto"/>
    </w:pPr>
    <w:rPr>
      <w:rFonts w:eastAsiaTheme="minorEastAsia"/>
      <w:lang w:val="es-ES" w:eastAsia="es-ES"/>
    </w:rPr>
    <w:tblPr>
      <w:tblCellMar>
        <w:top w:w="0" w:type="dxa"/>
        <w:left w:w="0" w:type="dxa"/>
        <w:bottom w:w="0" w:type="dxa"/>
        <w:right w:w="0" w:type="dxa"/>
      </w:tblCellMar>
    </w:tblPr>
  </w:style>
  <w:style w:type="table" w:customStyle="1" w:styleId="TableGrid1">
    <w:name w:val="TableGrid1"/>
    <w:rsid w:val="00A33FE3"/>
    <w:pPr>
      <w:spacing w:after="0" w:line="240" w:lineRule="auto"/>
    </w:pPr>
    <w:rPr>
      <w:rFonts w:ascii="Calibri" w:eastAsia="Times New Roman" w:hAnsi="Calibri" w:cs="Times New Roman"/>
      <w:lang w:val="es-ES" w:eastAsia="es-ES"/>
    </w:rPr>
    <w:tblPr>
      <w:tblCellMar>
        <w:top w:w="0" w:type="dxa"/>
        <w:left w:w="0" w:type="dxa"/>
        <w:bottom w:w="0" w:type="dxa"/>
        <w:right w:w="0" w:type="dxa"/>
      </w:tblCellMar>
    </w:tblPr>
  </w:style>
  <w:style w:type="table" w:styleId="Tablaconcuadrcula">
    <w:name w:val="Table Grid"/>
    <w:basedOn w:val="Tablanormal"/>
    <w:uiPriority w:val="39"/>
    <w:rsid w:val="00A33FE3"/>
    <w:pPr>
      <w:spacing w:after="0" w:line="240" w:lineRule="auto"/>
    </w:pPr>
    <w:rPr>
      <w:rFonts w:eastAsiaTheme="minorEastAsia"/>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33FE3"/>
    <w:rPr>
      <w:color w:val="0000FF"/>
      <w:u w:val="single"/>
    </w:rPr>
  </w:style>
  <w:style w:type="paragraph" w:styleId="Prrafodelista">
    <w:name w:val="List Paragraph"/>
    <w:basedOn w:val="Normal"/>
    <w:uiPriority w:val="34"/>
    <w:qFormat/>
    <w:rsid w:val="00A33FE3"/>
    <w:pPr>
      <w:spacing w:after="5" w:line="287" w:lineRule="auto"/>
      <w:ind w:left="720" w:hanging="10"/>
      <w:contextualSpacing/>
      <w:jc w:val="both"/>
    </w:pPr>
    <w:rPr>
      <w:rFonts w:ascii="Times New Roman" w:eastAsia="Times New Roman" w:hAnsi="Times New Roman" w:cs="Times New Roman"/>
      <w:color w:val="000000"/>
      <w:lang w:eastAsia="es-ES"/>
    </w:rPr>
  </w:style>
  <w:style w:type="character" w:styleId="Mencionar">
    <w:name w:val="Mention"/>
    <w:basedOn w:val="Fuentedeprrafopredeter"/>
    <w:uiPriority w:val="99"/>
    <w:semiHidden/>
    <w:unhideWhenUsed/>
    <w:rsid w:val="006253E2"/>
    <w:rPr>
      <w:color w:val="2B579A"/>
      <w:shd w:val="clear" w:color="auto" w:fill="E6E6E6"/>
    </w:rPr>
  </w:style>
  <w:style w:type="character" w:customStyle="1" w:styleId="Ttulo3Car">
    <w:name w:val="Título 3 Car"/>
    <w:basedOn w:val="Fuentedeprrafopredeter"/>
    <w:link w:val="Ttulo3"/>
    <w:uiPriority w:val="9"/>
    <w:semiHidden/>
    <w:rsid w:val="00105D54"/>
    <w:rPr>
      <w:rFonts w:asciiTheme="majorHAnsi" w:eastAsiaTheme="majorEastAsia" w:hAnsiTheme="majorHAnsi" w:cstheme="majorBidi"/>
      <w:color w:val="1F3763" w:themeColor="accent1" w:themeShade="7F"/>
      <w:sz w:val="24"/>
      <w:szCs w:val="24"/>
      <w:lang w:val="es-ES"/>
    </w:rPr>
  </w:style>
  <w:style w:type="paragraph" w:styleId="Textoindependiente">
    <w:name w:val="Body Text"/>
    <w:basedOn w:val="Normal"/>
    <w:link w:val="TextoindependienteCar"/>
    <w:uiPriority w:val="1"/>
    <w:semiHidden/>
    <w:unhideWhenUsed/>
    <w:qFormat/>
    <w:rsid w:val="00140C7C"/>
    <w:pPr>
      <w:widowControl w:val="0"/>
      <w:spacing w:after="0" w:line="240" w:lineRule="auto"/>
    </w:pPr>
    <w:rPr>
      <w:rFonts w:ascii="Arial" w:eastAsia="Arial" w:hAnsi="Arial"/>
      <w:lang w:val="en-US"/>
    </w:rPr>
  </w:style>
  <w:style w:type="character" w:customStyle="1" w:styleId="TextoindependienteCar">
    <w:name w:val="Texto independiente Car"/>
    <w:basedOn w:val="Fuentedeprrafopredeter"/>
    <w:link w:val="Textoindependiente"/>
    <w:uiPriority w:val="1"/>
    <w:semiHidden/>
    <w:rsid w:val="00140C7C"/>
    <w:rPr>
      <w:rFonts w:ascii="Arial" w:eastAsia="Arial" w:hAnsi="Arial"/>
    </w:rPr>
  </w:style>
  <w:style w:type="paragraph" w:styleId="NormalWeb">
    <w:name w:val="Normal (Web)"/>
    <w:basedOn w:val="Normal"/>
    <w:uiPriority w:val="99"/>
    <w:semiHidden/>
    <w:unhideWhenUsed/>
    <w:rsid w:val="00E45D2C"/>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tuloTDC">
    <w:name w:val="TOC Heading"/>
    <w:basedOn w:val="Ttulo1"/>
    <w:next w:val="Normal"/>
    <w:uiPriority w:val="39"/>
    <w:unhideWhenUsed/>
    <w:qFormat/>
    <w:rsid w:val="00F04058"/>
    <w:pPr>
      <w:spacing w:before="240"/>
      <w:ind w:left="0" w:firstLine="0"/>
      <w:jc w:val="left"/>
      <w:outlineLvl w:val="9"/>
    </w:pPr>
    <w:rPr>
      <w:rFonts w:asciiTheme="majorHAnsi" w:eastAsiaTheme="majorEastAsia" w:hAnsiTheme="majorHAnsi" w:cstheme="majorBidi"/>
      <w:b w:val="0"/>
      <w:color w:val="2F5496" w:themeColor="accent1" w:themeShade="BF"/>
      <w:szCs w:val="32"/>
      <w:u w:val="none"/>
    </w:rPr>
  </w:style>
  <w:style w:type="paragraph" w:styleId="TDC1">
    <w:name w:val="toc 1"/>
    <w:basedOn w:val="Normal"/>
    <w:next w:val="Normal"/>
    <w:autoRedefine/>
    <w:uiPriority w:val="39"/>
    <w:unhideWhenUsed/>
    <w:rsid w:val="009777BD"/>
    <w:pPr>
      <w:tabs>
        <w:tab w:val="right" w:leader="dot" w:pos="9350"/>
      </w:tabs>
      <w:spacing w:after="100"/>
    </w:pPr>
    <w:rPr>
      <w:rFonts w:ascii="Times New Roman" w:hAnsi="Times New Roman" w:cs="Times New Roman"/>
      <w:b/>
      <w:noProof/>
      <w:sz w:val="24"/>
      <w:szCs w:val="24"/>
      <w:u w:color="000000"/>
    </w:rPr>
  </w:style>
  <w:style w:type="paragraph" w:styleId="TDC2">
    <w:name w:val="toc 2"/>
    <w:basedOn w:val="Normal"/>
    <w:next w:val="Normal"/>
    <w:autoRedefine/>
    <w:uiPriority w:val="39"/>
    <w:unhideWhenUsed/>
    <w:rsid w:val="00F04058"/>
    <w:pPr>
      <w:spacing w:after="100"/>
      <w:ind w:left="220"/>
    </w:pPr>
  </w:style>
  <w:style w:type="paragraph" w:styleId="TDC3">
    <w:name w:val="toc 3"/>
    <w:basedOn w:val="Normal"/>
    <w:next w:val="Normal"/>
    <w:autoRedefine/>
    <w:uiPriority w:val="39"/>
    <w:unhideWhenUsed/>
    <w:rsid w:val="00B550E5"/>
    <w:pPr>
      <w:spacing w:after="100"/>
      <w:ind w:left="440"/>
    </w:pPr>
    <w:rPr>
      <w:rFonts w:eastAsiaTheme="minorEastAsia" w:cs="Times New Roman"/>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5070703">
      <w:bodyDiv w:val="1"/>
      <w:marLeft w:val="0"/>
      <w:marRight w:val="0"/>
      <w:marTop w:val="0"/>
      <w:marBottom w:val="0"/>
      <w:divBdr>
        <w:top w:val="none" w:sz="0" w:space="0" w:color="auto"/>
        <w:left w:val="none" w:sz="0" w:space="0" w:color="auto"/>
        <w:bottom w:val="none" w:sz="0" w:space="0" w:color="auto"/>
        <w:right w:val="none" w:sz="0" w:space="0" w:color="auto"/>
      </w:divBdr>
    </w:div>
    <w:div w:id="239676137">
      <w:bodyDiv w:val="1"/>
      <w:marLeft w:val="0"/>
      <w:marRight w:val="0"/>
      <w:marTop w:val="0"/>
      <w:marBottom w:val="0"/>
      <w:divBdr>
        <w:top w:val="none" w:sz="0" w:space="0" w:color="auto"/>
        <w:left w:val="none" w:sz="0" w:space="0" w:color="auto"/>
        <w:bottom w:val="none" w:sz="0" w:space="0" w:color="auto"/>
        <w:right w:val="none" w:sz="0" w:space="0" w:color="auto"/>
      </w:divBdr>
    </w:div>
    <w:div w:id="249393848">
      <w:bodyDiv w:val="1"/>
      <w:marLeft w:val="0"/>
      <w:marRight w:val="0"/>
      <w:marTop w:val="0"/>
      <w:marBottom w:val="0"/>
      <w:divBdr>
        <w:top w:val="none" w:sz="0" w:space="0" w:color="auto"/>
        <w:left w:val="none" w:sz="0" w:space="0" w:color="auto"/>
        <w:bottom w:val="none" w:sz="0" w:space="0" w:color="auto"/>
        <w:right w:val="none" w:sz="0" w:space="0" w:color="auto"/>
      </w:divBdr>
    </w:div>
    <w:div w:id="289168772">
      <w:bodyDiv w:val="1"/>
      <w:marLeft w:val="0"/>
      <w:marRight w:val="0"/>
      <w:marTop w:val="0"/>
      <w:marBottom w:val="0"/>
      <w:divBdr>
        <w:top w:val="none" w:sz="0" w:space="0" w:color="auto"/>
        <w:left w:val="none" w:sz="0" w:space="0" w:color="auto"/>
        <w:bottom w:val="none" w:sz="0" w:space="0" w:color="auto"/>
        <w:right w:val="none" w:sz="0" w:space="0" w:color="auto"/>
      </w:divBdr>
    </w:div>
    <w:div w:id="294799184">
      <w:bodyDiv w:val="1"/>
      <w:marLeft w:val="0"/>
      <w:marRight w:val="0"/>
      <w:marTop w:val="0"/>
      <w:marBottom w:val="0"/>
      <w:divBdr>
        <w:top w:val="none" w:sz="0" w:space="0" w:color="auto"/>
        <w:left w:val="none" w:sz="0" w:space="0" w:color="auto"/>
        <w:bottom w:val="none" w:sz="0" w:space="0" w:color="auto"/>
        <w:right w:val="none" w:sz="0" w:space="0" w:color="auto"/>
      </w:divBdr>
      <w:divsChild>
        <w:div w:id="1795756015">
          <w:marLeft w:val="0"/>
          <w:marRight w:val="0"/>
          <w:marTop w:val="0"/>
          <w:marBottom w:val="0"/>
          <w:divBdr>
            <w:top w:val="none" w:sz="0" w:space="0" w:color="auto"/>
            <w:left w:val="none" w:sz="0" w:space="0" w:color="auto"/>
            <w:bottom w:val="none" w:sz="0" w:space="0" w:color="auto"/>
            <w:right w:val="none" w:sz="0" w:space="0" w:color="auto"/>
          </w:divBdr>
        </w:div>
      </w:divsChild>
    </w:div>
    <w:div w:id="301932408">
      <w:bodyDiv w:val="1"/>
      <w:marLeft w:val="0"/>
      <w:marRight w:val="0"/>
      <w:marTop w:val="0"/>
      <w:marBottom w:val="0"/>
      <w:divBdr>
        <w:top w:val="none" w:sz="0" w:space="0" w:color="auto"/>
        <w:left w:val="none" w:sz="0" w:space="0" w:color="auto"/>
        <w:bottom w:val="none" w:sz="0" w:space="0" w:color="auto"/>
        <w:right w:val="none" w:sz="0" w:space="0" w:color="auto"/>
      </w:divBdr>
      <w:divsChild>
        <w:div w:id="1480879172">
          <w:marLeft w:val="0"/>
          <w:marRight w:val="0"/>
          <w:marTop w:val="0"/>
          <w:marBottom w:val="0"/>
          <w:divBdr>
            <w:top w:val="none" w:sz="0" w:space="0" w:color="auto"/>
            <w:left w:val="none" w:sz="0" w:space="0" w:color="auto"/>
            <w:bottom w:val="none" w:sz="0" w:space="0" w:color="auto"/>
            <w:right w:val="none" w:sz="0" w:space="0" w:color="auto"/>
          </w:divBdr>
          <w:divsChild>
            <w:div w:id="198596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047906">
      <w:bodyDiv w:val="1"/>
      <w:marLeft w:val="0"/>
      <w:marRight w:val="0"/>
      <w:marTop w:val="0"/>
      <w:marBottom w:val="0"/>
      <w:divBdr>
        <w:top w:val="none" w:sz="0" w:space="0" w:color="auto"/>
        <w:left w:val="none" w:sz="0" w:space="0" w:color="auto"/>
        <w:bottom w:val="none" w:sz="0" w:space="0" w:color="auto"/>
        <w:right w:val="none" w:sz="0" w:space="0" w:color="auto"/>
      </w:divBdr>
    </w:div>
    <w:div w:id="499781415">
      <w:bodyDiv w:val="1"/>
      <w:marLeft w:val="0"/>
      <w:marRight w:val="0"/>
      <w:marTop w:val="0"/>
      <w:marBottom w:val="0"/>
      <w:divBdr>
        <w:top w:val="none" w:sz="0" w:space="0" w:color="auto"/>
        <w:left w:val="none" w:sz="0" w:space="0" w:color="auto"/>
        <w:bottom w:val="none" w:sz="0" w:space="0" w:color="auto"/>
        <w:right w:val="none" w:sz="0" w:space="0" w:color="auto"/>
      </w:divBdr>
    </w:div>
    <w:div w:id="504827846">
      <w:bodyDiv w:val="1"/>
      <w:marLeft w:val="0"/>
      <w:marRight w:val="0"/>
      <w:marTop w:val="0"/>
      <w:marBottom w:val="0"/>
      <w:divBdr>
        <w:top w:val="none" w:sz="0" w:space="0" w:color="auto"/>
        <w:left w:val="none" w:sz="0" w:space="0" w:color="auto"/>
        <w:bottom w:val="none" w:sz="0" w:space="0" w:color="auto"/>
        <w:right w:val="none" w:sz="0" w:space="0" w:color="auto"/>
      </w:divBdr>
    </w:div>
    <w:div w:id="562251117">
      <w:bodyDiv w:val="1"/>
      <w:marLeft w:val="0"/>
      <w:marRight w:val="0"/>
      <w:marTop w:val="0"/>
      <w:marBottom w:val="0"/>
      <w:divBdr>
        <w:top w:val="none" w:sz="0" w:space="0" w:color="auto"/>
        <w:left w:val="none" w:sz="0" w:space="0" w:color="auto"/>
        <w:bottom w:val="none" w:sz="0" w:space="0" w:color="auto"/>
        <w:right w:val="none" w:sz="0" w:space="0" w:color="auto"/>
      </w:divBdr>
    </w:div>
    <w:div w:id="623534863">
      <w:bodyDiv w:val="1"/>
      <w:marLeft w:val="0"/>
      <w:marRight w:val="0"/>
      <w:marTop w:val="0"/>
      <w:marBottom w:val="0"/>
      <w:divBdr>
        <w:top w:val="none" w:sz="0" w:space="0" w:color="auto"/>
        <w:left w:val="none" w:sz="0" w:space="0" w:color="auto"/>
        <w:bottom w:val="none" w:sz="0" w:space="0" w:color="auto"/>
        <w:right w:val="none" w:sz="0" w:space="0" w:color="auto"/>
      </w:divBdr>
    </w:div>
    <w:div w:id="804389508">
      <w:bodyDiv w:val="1"/>
      <w:marLeft w:val="0"/>
      <w:marRight w:val="0"/>
      <w:marTop w:val="0"/>
      <w:marBottom w:val="0"/>
      <w:divBdr>
        <w:top w:val="none" w:sz="0" w:space="0" w:color="auto"/>
        <w:left w:val="none" w:sz="0" w:space="0" w:color="auto"/>
        <w:bottom w:val="none" w:sz="0" w:space="0" w:color="auto"/>
        <w:right w:val="none" w:sz="0" w:space="0" w:color="auto"/>
      </w:divBdr>
    </w:div>
    <w:div w:id="815538224">
      <w:bodyDiv w:val="1"/>
      <w:marLeft w:val="0"/>
      <w:marRight w:val="0"/>
      <w:marTop w:val="0"/>
      <w:marBottom w:val="0"/>
      <w:divBdr>
        <w:top w:val="none" w:sz="0" w:space="0" w:color="auto"/>
        <w:left w:val="none" w:sz="0" w:space="0" w:color="auto"/>
        <w:bottom w:val="none" w:sz="0" w:space="0" w:color="auto"/>
        <w:right w:val="none" w:sz="0" w:space="0" w:color="auto"/>
      </w:divBdr>
    </w:div>
    <w:div w:id="880244076">
      <w:bodyDiv w:val="1"/>
      <w:marLeft w:val="0"/>
      <w:marRight w:val="0"/>
      <w:marTop w:val="0"/>
      <w:marBottom w:val="0"/>
      <w:divBdr>
        <w:top w:val="none" w:sz="0" w:space="0" w:color="auto"/>
        <w:left w:val="none" w:sz="0" w:space="0" w:color="auto"/>
        <w:bottom w:val="none" w:sz="0" w:space="0" w:color="auto"/>
        <w:right w:val="none" w:sz="0" w:space="0" w:color="auto"/>
      </w:divBdr>
      <w:divsChild>
        <w:div w:id="1352494093">
          <w:marLeft w:val="0"/>
          <w:marRight w:val="0"/>
          <w:marTop w:val="0"/>
          <w:marBottom w:val="0"/>
          <w:divBdr>
            <w:top w:val="none" w:sz="0" w:space="0" w:color="auto"/>
            <w:left w:val="none" w:sz="0" w:space="0" w:color="auto"/>
            <w:bottom w:val="none" w:sz="0" w:space="0" w:color="auto"/>
            <w:right w:val="none" w:sz="0" w:space="0" w:color="auto"/>
          </w:divBdr>
        </w:div>
      </w:divsChild>
    </w:div>
    <w:div w:id="885483405">
      <w:bodyDiv w:val="1"/>
      <w:marLeft w:val="0"/>
      <w:marRight w:val="0"/>
      <w:marTop w:val="0"/>
      <w:marBottom w:val="0"/>
      <w:divBdr>
        <w:top w:val="none" w:sz="0" w:space="0" w:color="auto"/>
        <w:left w:val="none" w:sz="0" w:space="0" w:color="auto"/>
        <w:bottom w:val="none" w:sz="0" w:space="0" w:color="auto"/>
        <w:right w:val="none" w:sz="0" w:space="0" w:color="auto"/>
      </w:divBdr>
      <w:divsChild>
        <w:div w:id="1782918705">
          <w:marLeft w:val="0"/>
          <w:marRight w:val="0"/>
          <w:marTop w:val="0"/>
          <w:marBottom w:val="0"/>
          <w:divBdr>
            <w:top w:val="none" w:sz="0" w:space="0" w:color="auto"/>
            <w:left w:val="none" w:sz="0" w:space="0" w:color="auto"/>
            <w:bottom w:val="none" w:sz="0" w:space="0" w:color="auto"/>
            <w:right w:val="none" w:sz="0" w:space="0" w:color="auto"/>
          </w:divBdr>
          <w:divsChild>
            <w:div w:id="8692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582588">
      <w:bodyDiv w:val="1"/>
      <w:marLeft w:val="0"/>
      <w:marRight w:val="0"/>
      <w:marTop w:val="0"/>
      <w:marBottom w:val="0"/>
      <w:divBdr>
        <w:top w:val="none" w:sz="0" w:space="0" w:color="auto"/>
        <w:left w:val="none" w:sz="0" w:space="0" w:color="auto"/>
        <w:bottom w:val="none" w:sz="0" w:space="0" w:color="auto"/>
        <w:right w:val="none" w:sz="0" w:space="0" w:color="auto"/>
      </w:divBdr>
    </w:div>
    <w:div w:id="943462296">
      <w:bodyDiv w:val="1"/>
      <w:marLeft w:val="0"/>
      <w:marRight w:val="0"/>
      <w:marTop w:val="0"/>
      <w:marBottom w:val="0"/>
      <w:divBdr>
        <w:top w:val="none" w:sz="0" w:space="0" w:color="auto"/>
        <w:left w:val="none" w:sz="0" w:space="0" w:color="auto"/>
        <w:bottom w:val="none" w:sz="0" w:space="0" w:color="auto"/>
        <w:right w:val="none" w:sz="0" w:space="0" w:color="auto"/>
      </w:divBdr>
    </w:div>
    <w:div w:id="989403582">
      <w:bodyDiv w:val="1"/>
      <w:marLeft w:val="0"/>
      <w:marRight w:val="0"/>
      <w:marTop w:val="0"/>
      <w:marBottom w:val="0"/>
      <w:divBdr>
        <w:top w:val="none" w:sz="0" w:space="0" w:color="auto"/>
        <w:left w:val="none" w:sz="0" w:space="0" w:color="auto"/>
        <w:bottom w:val="none" w:sz="0" w:space="0" w:color="auto"/>
        <w:right w:val="none" w:sz="0" w:space="0" w:color="auto"/>
      </w:divBdr>
    </w:div>
    <w:div w:id="1031565898">
      <w:bodyDiv w:val="1"/>
      <w:marLeft w:val="0"/>
      <w:marRight w:val="0"/>
      <w:marTop w:val="0"/>
      <w:marBottom w:val="0"/>
      <w:divBdr>
        <w:top w:val="none" w:sz="0" w:space="0" w:color="auto"/>
        <w:left w:val="none" w:sz="0" w:space="0" w:color="auto"/>
        <w:bottom w:val="none" w:sz="0" w:space="0" w:color="auto"/>
        <w:right w:val="none" w:sz="0" w:space="0" w:color="auto"/>
      </w:divBdr>
    </w:div>
    <w:div w:id="1256399285">
      <w:bodyDiv w:val="1"/>
      <w:marLeft w:val="0"/>
      <w:marRight w:val="0"/>
      <w:marTop w:val="0"/>
      <w:marBottom w:val="0"/>
      <w:divBdr>
        <w:top w:val="none" w:sz="0" w:space="0" w:color="auto"/>
        <w:left w:val="none" w:sz="0" w:space="0" w:color="auto"/>
        <w:bottom w:val="none" w:sz="0" w:space="0" w:color="auto"/>
        <w:right w:val="none" w:sz="0" w:space="0" w:color="auto"/>
      </w:divBdr>
    </w:div>
    <w:div w:id="1281036271">
      <w:bodyDiv w:val="1"/>
      <w:marLeft w:val="0"/>
      <w:marRight w:val="0"/>
      <w:marTop w:val="0"/>
      <w:marBottom w:val="0"/>
      <w:divBdr>
        <w:top w:val="none" w:sz="0" w:space="0" w:color="auto"/>
        <w:left w:val="none" w:sz="0" w:space="0" w:color="auto"/>
        <w:bottom w:val="none" w:sz="0" w:space="0" w:color="auto"/>
        <w:right w:val="none" w:sz="0" w:space="0" w:color="auto"/>
      </w:divBdr>
    </w:div>
    <w:div w:id="1518738302">
      <w:bodyDiv w:val="1"/>
      <w:marLeft w:val="0"/>
      <w:marRight w:val="0"/>
      <w:marTop w:val="0"/>
      <w:marBottom w:val="0"/>
      <w:divBdr>
        <w:top w:val="none" w:sz="0" w:space="0" w:color="auto"/>
        <w:left w:val="none" w:sz="0" w:space="0" w:color="auto"/>
        <w:bottom w:val="none" w:sz="0" w:space="0" w:color="auto"/>
        <w:right w:val="none" w:sz="0" w:space="0" w:color="auto"/>
      </w:divBdr>
      <w:divsChild>
        <w:div w:id="1105468370">
          <w:marLeft w:val="0"/>
          <w:marRight w:val="0"/>
          <w:marTop w:val="0"/>
          <w:marBottom w:val="0"/>
          <w:divBdr>
            <w:top w:val="none" w:sz="0" w:space="0" w:color="auto"/>
            <w:left w:val="none" w:sz="0" w:space="0" w:color="auto"/>
            <w:bottom w:val="none" w:sz="0" w:space="0" w:color="auto"/>
            <w:right w:val="none" w:sz="0" w:space="0" w:color="auto"/>
          </w:divBdr>
          <w:divsChild>
            <w:div w:id="207127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691068">
      <w:bodyDiv w:val="1"/>
      <w:marLeft w:val="0"/>
      <w:marRight w:val="0"/>
      <w:marTop w:val="0"/>
      <w:marBottom w:val="0"/>
      <w:divBdr>
        <w:top w:val="none" w:sz="0" w:space="0" w:color="auto"/>
        <w:left w:val="none" w:sz="0" w:space="0" w:color="auto"/>
        <w:bottom w:val="none" w:sz="0" w:space="0" w:color="auto"/>
        <w:right w:val="none" w:sz="0" w:space="0" w:color="auto"/>
      </w:divBdr>
    </w:div>
    <w:div w:id="1577662900">
      <w:bodyDiv w:val="1"/>
      <w:marLeft w:val="0"/>
      <w:marRight w:val="0"/>
      <w:marTop w:val="0"/>
      <w:marBottom w:val="0"/>
      <w:divBdr>
        <w:top w:val="none" w:sz="0" w:space="0" w:color="auto"/>
        <w:left w:val="none" w:sz="0" w:space="0" w:color="auto"/>
        <w:bottom w:val="none" w:sz="0" w:space="0" w:color="auto"/>
        <w:right w:val="none" w:sz="0" w:space="0" w:color="auto"/>
      </w:divBdr>
    </w:div>
    <w:div w:id="1597130469">
      <w:bodyDiv w:val="1"/>
      <w:marLeft w:val="0"/>
      <w:marRight w:val="0"/>
      <w:marTop w:val="0"/>
      <w:marBottom w:val="0"/>
      <w:divBdr>
        <w:top w:val="none" w:sz="0" w:space="0" w:color="auto"/>
        <w:left w:val="none" w:sz="0" w:space="0" w:color="auto"/>
        <w:bottom w:val="none" w:sz="0" w:space="0" w:color="auto"/>
        <w:right w:val="none" w:sz="0" w:space="0" w:color="auto"/>
      </w:divBdr>
    </w:div>
    <w:div w:id="1624652822">
      <w:bodyDiv w:val="1"/>
      <w:marLeft w:val="0"/>
      <w:marRight w:val="0"/>
      <w:marTop w:val="0"/>
      <w:marBottom w:val="0"/>
      <w:divBdr>
        <w:top w:val="none" w:sz="0" w:space="0" w:color="auto"/>
        <w:left w:val="none" w:sz="0" w:space="0" w:color="auto"/>
        <w:bottom w:val="none" w:sz="0" w:space="0" w:color="auto"/>
        <w:right w:val="none" w:sz="0" w:space="0" w:color="auto"/>
      </w:divBdr>
    </w:div>
    <w:div w:id="1906987658">
      <w:bodyDiv w:val="1"/>
      <w:marLeft w:val="0"/>
      <w:marRight w:val="0"/>
      <w:marTop w:val="0"/>
      <w:marBottom w:val="0"/>
      <w:divBdr>
        <w:top w:val="none" w:sz="0" w:space="0" w:color="auto"/>
        <w:left w:val="none" w:sz="0" w:space="0" w:color="auto"/>
        <w:bottom w:val="none" w:sz="0" w:space="0" w:color="auto"/>
        <w:right w:val="none" w:sz="0" w:space="0" w:color="auto"/>
      </w:divBdr>
    </w:div>
    <w:div w:id="1942492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7C6AF-3B7A-4AF8-A4C9-DF810C506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2303</TotalTime>
  <Pages>8</Pages>
  <Words>808</Words>
  <Characters>4448</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josema0097</dc:creator>
  <cp:keywords/>
  <dc:description/>
  <cp:lastModifiedBy>josema0097</cp:lastModifiedBy>
  <cp:revision>145</cp:revision>
  <cp:lastPrinted>2020-09-07T15:02:00Z</cp:lastPrinted>
  <dcterms:created xsi:type="dcterms:W3CDTF">2020-08-19T10:22:00Z</dcterms:created>
  <dcterms:modified xsi:type="dcterms:W3CDTF">2020-10-14T17:53:00Z</dcterms:modified>
</cp:coreProperties>
</file>