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AD937" w14:textId="20CDFBEA" w:rsidR="006533F7" w:rsidRPr="006533F7" w:rsidRDefault="006533F7" w:rsidP="006533F7">
      <w:pPr>
        <w:ind w:left="0" w:firstLine="0"/>
        <w:rPr>
          <w:b/>
          <w:bCs/>
          <w:sz w:val="40"/>
          <w:szCs w:val="40"/>
        </w:rPr>
      </w:pPr>
      <w:r w:rsidRPr="006533F7">
        <w:rPr>
          <w:b/>
          <w:bCs/>
          <w:sz w:val="40"/>
          <w:szCs w:val="40"/>
        </w:rPr>
        <w:t>TAREA</w:t>
      </w:r>
    </w:p>
    <w:p w14:paraId="71086CB1" w14:textId="77777777" w:rsidR="006A466A" w:rsidRDefault="006A466A" w:rsidP="006A466A">
      <w:pPr>
        <w:ind w:left="0" w:firstLine="0"/>
      </w:pPr>
      <w:r w:rsidRPr="006533F7">
        <w:rPr>
          <w:b/>
          <w:bCs/>
        </w:rPr>
        <w:t>Identifique sus problemas de conocimiento, errores de sintaxis, error lógico del siguiente código: (</w:t>
      </w:r>
      <w:r>
        <w:rPr>
          <w:b/>
          <w:bCs/>
        </w:rPr>
        <w:t>3 errores en total</w:t>
      </w:r>
      <w:r w:rsidRPr="006533F7">
        <w:rPr>
          <w:b/>
          <w:bCs/>
        </w:rPr>
        <w:t>)</w:t>
      </w:r>
      <w:r>
        <w:br/>
      </w:r>
      <w:r w:rsidRPr="006533F7">
        <w:rPr>
          <w:u w:val="single"/>
        </w:rPr>
        <w:drawing>
          <wp:inline distT="0" distB="0" distL="0" distR="0" wp14:anchorId="5F9F18B8" wp14:editId="758427AD">
            <wp:extent cx="5612130" cy="2479675"/>
            <wp:effectExtent l="0" t="0" r="7620" b="0"/>
            <wp:docPr id="300967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7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47D" w14:textId="77777777" w:rsidR="006A466A" w:rsidRDefault="006A466A" w:rsidP="006A466A">
      <w:pPr>
        <w:ind w:left="0" w:firstLine="0"/>
      </w:pPr>
      <w:r>
        <w:t>Pegue captura del código en ejecución aquí</w:t>
      </w:r>
    </w:p>
    <w:p w14:paraId="543E31C6" w14:textId="77777777" w:rsidR="006A466A" w:rsidRDefault="006A466A" w:rsidP="006533F7">
      <w:pPr>
        <w:ind w:left="0" w:firstLine="0"/>
        <w:rPr>
          <w:b/>
          <w:bCs/>
        </w:rPr>
      </w:pPr>
    </w:p>
    <w:p w14:paraId="0E2FDD49" w14:textId="1ABCB37B" w:rsidR="006533F7" w:rsidRPr="006533F7" w:rsidRDefault="006533F7" w:rsidP="006533F7">
      <w:pPr>
        <w:ind w:left="0" w:firstLine="0"/>
        <w:rPr>
          <w:b/>
          <w:bCs/>
        </w:rPr>
      </w:pPr>
      <w:r w:rsidRPr="006533F7">
        <w:rPr>
          <w:b/>
          <w:bCs/>
        </w:rPr>
        <w:t>Ejercicio 1: Calculadora Básica</w:t>
      </w:r>
    </w:p>
    <w:p w14:paraId="26AC43D2" w14:textId="77777777" w:rsidR="006533F7" w:rsidRDefault="006533F7" w:rsidP="006533F7">
      <w:pPr>
        <w:ind w:left="0" w:firstLine="0"/>
      </w:pPr>
      <w:r w:rsidRPr="006533F7">
        <w:rPr>
          <w:b/>
          <w:bCs/>
        </w:rPr>
        <w:t>Descripción:</w:t>
      </w:r>
      <w:r w:rsidRPr="006533F7">
        <w:t> Crea un programa que lea dos números y una operación matemática (+, -, *, /). Usa </w:t>
      </w:r>
      <w:proofErr w:type="spellStart"/>
      <w:r w:rsidRPr="006533F7">
        <w:rPr>
          <w:b/>
          <w:bCs/>
        </w:rPr>
        <w:t>if</w:t>
      </w:r>
      <w:proofErr w:type="spellEnd"/>
      <w:r w:rsidRPr="006533F7">
        <w:t> para realizar la operación correcta y mostrar el resultado. </w:t>
      </w:r>
      <w:r w:rsidRPr="006533F7">
        <w:rPr>
          <w:b/>
          <w:bCs/>
        </w:rPr>
        <w:t>Objetivo:</w:t>
      </w:r>
      <w:r w:rsidRPr="006533F7">
        <w:t> Practicar </w:t>
      </w:r>
      <w:proofErr w:type="spellStart"/>
      <w:r w:rsidRPr="006533F7">
        <w:rPr>
          <w:b/>
          <w:bCs/>
        </w:rPr>
        <w:t>if</w:t>
      </w:r>
      <w:proofErr w:type="spellEnd"/>
      <w:r w:rsidRPr="006533F7">
        <w:t> para tomar decisiones basadas en la entrada del usuario.</w:t>
      </w:r>
    </w:p>
    <w:p w14:paraId="4FAABBF9" w14:textId="571A4A96" w:rsidR="006533F7" w:rsidRPr="006533F7" w:rsidRDefault="006533F7" w:rsidP="006533F7">
      <w:pPr>
        <w:ind w:left="0" w:firstLine="0"/>
      </w:pPr>
      <w:r w:rsidRPr="006533F7">
        <w:rPr>
          <w:b/>
          <w:bCs/>
        </w:rPr>
        <w:t>Ejercicio 2: Número Par o Impar</w:t>
      </w:r>
    </w:p>
    <w:p w14:paraId="63FA3218" w14:textId="0BE5D9BF" w:rsidR="006533F7" w:rsidRPr="006533F7" w:rsidRDefault="006533F7" w:rsidP="006A466A">
      <w:pPr>
        <w:ind w:left="0" w:firstLine="0"/>
      </w:pPr>
      <w:r w:rsidRPr="006533F7">
        <w:rPr>
          <w:b/>
          <w:bCs/>
        </w:rPr>
        <w:t>Descripción:</w:t>
      </w:r>
      <w:r w:rsidRPr="006533F7">
        <w:t> Escribe un programa que lea un número entero y determine si es par o impar utilizando una estructura </w:t>
      </w:r>
      <w:proofErr w:type="spellStart"/>
      <w:r w:rsidRPr="006533F7">
        <w:rPr>
          <w:b/>
          <w:bCs/>
        </w:rPr>
        <w:t>if</w:t>
      </w:r>
      <w:proofErr w:type="spellEnd"/>
      <w:r w:rsidRPr="006533F7">
        <w:t>. </w:t>
      </w:r>
    </w:p>
    <w:p w14:paraId="1060BF7A" w14:textId="77777777" w:rsidR="006533F7" w:rsidRPr="006533F7" w:rsidRDefault="006533F7" w:rsidP="006533F7">
      <w:pPr>
        <w:ind w:left="0" w:firstLine="0"/>
        <w:rPr>
          <w:b/>
          <w:bCs/>
        </w:rPr>
      </w:pPr>
      <w:r w:rsidRPr="006533F7">
        <w:rPr>
          <w:b/>
          <w:bCs/>
        </w:rPr>
        <w:t>Ejercicio 3: Suma de Números Pares con </w:t>
      </w:r>
      <w:proofErr w:type="spellStart"/>
      <w:r w:rsidRPr="006533F7">
        <w:rPr>
          <w:b/>
          <w:bCs/>
        </w:rPr>
        <w:t>for</w:t>
      </w:r>
      <w:proofErr w:type="spellEnd"/>
    </w:p>
    <w:p w14:paraId="6A9E6F5A" w14:textId="13004B84" w:rsidR="006533F7" w:rsidRDefault="006533F7" w:rsidP="006A466A">
      <w:pPr>
        <w:ind w:left="0" w:firstLine="0"/>
      </w:pPr>
      <w:r w:rsidRPr="006533F7">
        <w:rPr>
          <w:b/>
          <w:bCs/>
        </w:rPr>
        <w:t>Descripción:</w:t>
      </w:r>
      <w:r w:rsidRPr="006533F7">
        <w:t> Implementa un programa que sume todos los números pares entre 1 y 100 utilizando un bucle </w:t>
      </w:r>
      <w:proofErr w:type="spellStart"/>
      <w:r w:rsidRPr="006533F7">
        <w:rPr>
          <w:b/>
          <w:bCs/>
        </w:rPr>
        <w:t>for</w:t>
      </w:r>
      <w:proofErr w:type="spellEnd"/>
      <w:r w:rsidRPr="006533F7">
        <w:t>. </w:t>
      </w:r>
    </w:p>
    <w:p w14:paraId="0B95843E" w14:textId="77777777" w:rsidR="006A466A" w:rsidRPr="006533F7" w:rsidRDefault="006A466A" w:rsidP="006533F7"/>
    <w:p w14:paraId="3059B266" w14:textId="77777777" w:rsidR="006533F7" w:rsidRPr="006533F7" w:rsidRDefault="006533F7" w:rsidP="006533F7">
      <w:pPr>
        <w:ind w:left="0" w:firstLine="0"/>
        <w:rPr>
          <w:b/>
          <w:bCs/>
        </w:rPr>
      </w:pPr>
      <w:r w:rsidRPr="006533F7">
        <w:rPr>
          <w:b/>
          <w:bCs/>
        </w:rPr>
        <w:t>Ejercicio 5: Contador de Vocales</w:t>
      </w:r>
    </w:p>
    <w:p w14:paraId="7C1DB3CA" w14:textId="0D5DB8DC" w:rsidR="006533F7" w:rsidRDefault="006533F7" w:rsidP="006533F7">
      <w:pPr>
        <w:ind w:left="0" w:firstLine="0"/>
      </w:pPr>
      <w:r w:rsidRPr="006533F7">
        <w:rPr>
          <w:b/>
          <w:bCs/>
        </w:rPr>
        <w:t>Descripción:</w:t>
      </w:r>
      <w:r w:rsidRPr="006533F7">
        <w:t> Crea un programa que cuente cuántas vocales hay en una cadena de texto ingresada por el usuario. Usa un bucle </w:t>
      </w:r>
      <w:proofErr w:type="spellStart"/>
      <w:r w:rsidRPr="006533F7">
        <w:rPr>
          <w:b/>
          <w:bCs/>
        </w:rPr>
        <w:t>for</w:t>
      </w:r>
      <w:proofErr w:type="spellEnd"/>
      <w:r w:rsidRPr="006533F7">
        <w:t> para iterar sobre los caracteres y </w:t>
      </w:r>
      <w:proofErr w:type="spellStart"/>
      <w:r w:rsidRPr="006533F7">
        <w:rPr>
          <w:b/>
          <w:bCs/>
        </w:rPr>
        <w:t>if</w:t>
      </w:r>
      <w:proofErr w:type="spellEnd"/>
      <w:r w:rsidRPr="006533F7">
        <w:t> para verificar si son vocales</w:t>
      </w:r>
    </w:p>
    <w:p w14:paraId="5D852396" w14:textId="77777777" w:rsidR="006A466A" w:rsidRPr="006533F7" w:rsidRDefault="006A466A" w:rsidP="006533F7">
      <w:pPr>
        <w:ind w:left="0" w:firstLine="0"/>
      </w:pPr>
    </w:p>
    <w:p w14:paraId="1A874A31" w14:textId="77777777" w:rsidR="006533F7" w:rsidRPr="006533F7" w:rsidRDefault="006533F7" w:rsidP="006A466A">
      <w:pPr>
        <w:ind w:left="0" w:firstLine="0"/>
        <w:rPr>
          <w:b/>
          <w:bCs/>
        </w:rPr>
      </w:pPr>
      <w:r w:rsidRPr="006533F7">
        <w:rPr>
          <w:b/>
          <w:bCs/>
        </w:rPr>
        <w:t>Ejercicio 6: Adivina el Número</w:t>
      </w:r>
    </w:p>
    <w:p w14:paraId="5335EC60" w14:textId="328A78C5" w:rsidR="006533F7" w:rsidRDefault="006533F7" w:rsidP="006A466A">
      <w:pPr>
        <w:ind w:left="0" w:firstLine="0"/>
        <w:rPr>
          <w:b/>
          <w:bCs/>
        </w:rPr>
      </w:pPr>
      <w:r w:rsidRPr="006533F7">
        <w:rPr>
          <w:b/>
          <w:bCs/>
        </w:rPr>
        <w:t>Descripción:</w:t>
      </w:r>
      <w:r w:rsidRPr="006533F7">
        <w:t> Programa un juego donde el usuario tiene que adivinar un número entre 1 y 100. El programa debe dar pistas diciendo si el número ingresado es mayor o menor que el número correcto hasta que lo adivine. </w:t>
      </w:r>
      <w:r w:rsidR="006A466A">
        <w:t>Las pistas tienen que ser caliente, frio, tibio.</w:t>
      </w:r>
    </w:p>
    <w:p w14:paraId="7085301A" w14:textId="74B0F450" w:rsidR="006533F7" w:rsidRPr="006533F7" w:rsidRDefault="006533F7" w:rsidP="006A466A">
      <w:pPr>
        <w:ind w:left="0" w:firstLine="0"/>
        <w:rPr>
          <w:b/>
          <w:bCs/>
        </w:rPr>
      </w:pPr>
    </w:p>
    <w:p w14:paraId="0C3BDBFE" w14:textId="77777777" w:rsidR="006533F7" w:rsidRPr="006533F7" w:rsidRDefault="006533F7" w:rsidP="006533F7">
      <w:pPr>
        <w:ind w:left="0" w:firstLine="0"/>
      </w:pPr>
    </w:p>
    <w:sectPr w:rsidR="006533F7" w:rsidRPr="0065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7"/>
    <w:rsid w:val="00150DA6"/>
    <w:rsid w:val="00184052"/>
    <w:rsid w:val="006533F7"/>
    <w:rsid w:val="006A466A"/>
    <w:rsid w:val="008B2406"/>
    <w:rsid w:val="00974D49"/>
    <w:rsid w:val="00A6409C"/>
    <w:rsid w:val="00C2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2DAA"/>
  <w15:chartTrackingRefBased/>
  <w15:docId w15:val="{A8443B2C-64BE-4EB0-90FD-A17007D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150DA6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65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3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3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3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3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3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3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3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5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3F7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3F7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3F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3F7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3F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3F7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3F7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3F7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6533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3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3F7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653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JOSE ROBERTO MALAVE BRIONES</cp:lastModifiedBy>
  <cp:revision>1</cp:revision>
  <dcterms:created xsi:type="dcterms:W3CDTF">2024-08-24T13:12:00Z</dcterms:created>
  <dcterms:modified xsi:type="dcterms:W3CDTF">2024-08-24T13:24:00Z</dcterms:modified>
</cp:coreProperties>
</file>