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9D3A50" w:rsidRDefault="00454E74" w:rsidP="00B11CF0">
      <w:pPr>
        <w:pStyle w:val="Ttulo"/>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9D3A50" w:rsidRDefault="00454E74" w:rsidP="001B74D6">
      <w:pPr>
        <w:jc w:val="center"/>
        <w:rPr>
          <w:rFonts w:ascii="Times New Roman" w:hAnsi="Times New Roman" w:cs="Times New Roman"/>
        </w:rPr>
      </w:pPr>
      <w:r w:rsidRPr="009D3A50">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Keywords: Peru; Ecuador; China; United States of America; Canada; Antimining struggles; Antisystemic; Capital reproduction; Mining; Imperialism</w:t>
      </w:r>
    </w:p>
    <w:p w14:paraId="3F75E398" w14:textId="4460F3D5" w:rsidR="00454E74" w:rsidRPr="009D3A50" w:rsidRDefault="00454E74" w:rsidP="001B74D6">
      <w:pPr>
        <w:jc w:val="center"/>
        <w:rPr>
          <w:rFonts w:ascii="Times New Roman" w:hAnsi="Times New Roman" w:cs="Times New Roman"/>
        </w:rPr>
      </w:pPr>
      <w:proofErr w:type="spellStart"/>
      <w:r w:rsidRPr="009D3A50">
        <w:rPr>
          <w:rFonts w:ascii="Times New Roman" w:hAnsi="Times New Roman" w:cs="Times New Roman"/>
        </w:rPr>
        <w:t>Resumen</w:t>
      </w:r>
      <w:proofErr w:type="spellEnd"/>
    </w:p>
    <w:p w14:paraId="5549FCF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w:t>
      </w:r>
      <w:proofErr w:type="spellStart"/>
      <w:r w:rsidRPr="002D7BE7">
        <w:rPr>
          <w:rFonts w:ascii="Times New Roman" w:hAnsi="Times New Roman" w:cs="Times New Roman"/>
          <w:lang w:val="es-PE"/>
        </w:rPr>
        <w:t>Newmont</w:t>
      </w:r>
      <w:proofErr w:type="spellEnd"/>
      <w:r w:rsidRPr="002D7BE7">
        <w:rPr>
          <w:rFonts w:ascii="Times New Roman" w:hAnsi="Times New Roman" w:cs="Times New Roman"/>
          <w:lang w:val="es-PE"/>
        </w:rPr>
        <w:t xml:space="preserve"> Gold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asentada en EE.UU., </w:t>
      </w:r>
      <w:proofErr w:type="spellStart"/>
      <w:r w:rsidRPr="002D7BE7">
        <w:rPr>
          <w:rFonts w:ascii="Times New Roman" w:hAnsi="Times New Roman" w:cs="Times New Roman"/>
          <w:lang w:val="es-PE"/>
        </w:rPr>
        <w:t>ii</w:t>
      </w:r>
      <w:proofErr w:type="spellEnd"/>
      <w:r w:rsidRPr="002D7BE7">
        <w:rPr>
          <w:rFonts w:ascii="Times New Roman" w:hAnsi="Times New Roman" w:cs="Times New Roman"/>
          <w:lang w:val="es-PE"/>
        </w:rPr>
        <w:t xml:space="preserve">) las luchas del campesinado indígena en Apurímac (Perú) durante 2015 y 2019 contra la MMG de la China </w:t>
      </w:r>
      <w:proofErr w:type="spellStart"/>
      <w:r w:rsidRPr="002D7BE7">
        <w:rPr>
          <w:rFonts w:ascii="Times New Roman" w:hAnsi="Times New Roman" w:cs="Times New Roman"/>
          <w:lang w:val="es-PE"/>
        </w:rPr>
        <w:t>Minmetals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(CMC), y </w:t>
      </w:r>
      <w:proofErr w:type="spellStart"/>
      <w:r w:rsidRPr="002D7BE7">
        <w:rPr>
          <w:rFonts w:ascii="Times New Roman" w:hAnsi="Times New Roman" w:cs="Times New Roman"/>
          <w:lang w:val="es-PE"/>
        </w:rPr>
        <w:t>iii</w:t>
      </w:r>
      <w:proofErr w:type="spellEnd"/>
      <w:r w:rsidRPr="002D7BE7">
        <w:rPr>
          <w:rFonts w:ascii="Times New Roman" w:hAnsi="Times New Roman" w:cs="Times New Roman"/>
          <w:lang w:val="es-PE"/>
        </w:rPr>
        <w:t xml:space="preserve">) las luchas antimineras campesinas cholo-indígenas en Cotopaxi (Ecuador) durante 2023-2024 contra la canadiense </w:t>
      </w:r>
      <w:proofErr w:type="spellStart"/>
      <w:r w:rsidRPr="002D7BE7">
        <w:rPr>
          <w:rFonts w:ascii="Times New Roman" w:hAnsi="Times New Roman" w:cs="Times New Roman"/>
          <w:lang w:val="es-PE"/>
        </w:rPr>
        <w:t>Atico</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2D7BE7">
        <w:rPr>
          <w:rFonts w:ascii="Times New Roman" w:hAnsi="Times New Roman" w:cs="Times New Roman"/>
          <w:lang w:val="es-PE"/>
        </w:rPr>
        <w:t>construída</w:t>
      </w:r>
      <w:proofErr w:type="spellEnd"/>
      <w:r w:rsidRPr="002D7BE7">
        <w:rPr>
          <w:rFonts w:ascii="Times New Roman" w:hAnsi="Times New Roman" w:cs="Times New Roman"/>
          <w:lang w:val="es-PE"/>
        </w:rPr>
        <w:t xml:space="preserve"> sobre los efectos antisistémicos de las luchas antimineras.</w:t>
      </w:r>
    </w:p>
    <w:p w14:paraId="6FFD26B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Palabras clave: Perú; Ecuador; China; Estados Unidos; Canadá; luchas </w:t>
      </w:r>
      <w:proofErr w:type="spellStart"/>
      <w:r w:rsidRPr="002D7BE7">
        <w:rPr>
          <w:rFonts w:ascii="Times New Roman" w:hAnsi="Times New Roman" w:cs="Times New Roman"/>
          <w:lang w:val="es-PE"/>
        </w:rPr>
        <w:t>anti-mineras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anti-sistémico</w:t>
      </w:r>
      <w:proofErr w:type="spellEnd"/>
      <w:r w:rsidRPr="002D7BE7">
        <w:rPr>
          <w:rFonts w:ascii="Times New Roman" w:hAnsi="Times New Roman" w:cs="Times New Roman"/>
          <w:lang w:val="es-PE"/>
        </w:rPr>
        <w:t xml:space="preserve">; reproducción de capital; minería; imperialismo </w:t>
      </w:r>
    </w:p>
    <w:p w14:paraId="68B79C89" w14:textId="2F4A472F" w:rsidR="00454E74" w:rsidRPr="009D3A50" w:rsidRDefault="00454E74" w:rsidP="00454E74">
      <w:pPr>
        <w:pStyle w:val="Ttulo1"/>
      </w:pPr>
      <w:proofErr w:type="spellStart"/>
      <w:r w:rsidRPr="009D3A50">
        <w:lastRenderedPageBreak/>
        <w:t>Introduction</w:t>
      </w:r>
      <w:proofErr w:type="spellEnd"/>
    </w:p>
    <w:p w14:paraId="4EBA990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rsidRPr="00454E74">
        <w:rPr>
          <w:rFonts w:ascii="Times New Roman" w:hAnsi="Times New Roman" w:cs="Times New Roman"/>
        </w:rPr>
        <w:t>imperialists</w:t>
      </w:r>
      <w:proofErr w:type="gramEnd"/>
      <w:r w:rsidRPr="00454E74">
        <w:rPr>
          <w:rFonts w:ascii="Times New Roman" w:hAnsi="Times New Roman" w:cs="Times New Roman"/>
        </w:rPr>
        <w:t xml:space="preserve"> bourgeoisies finance capital through the mining circuit of accumulation.</w:t>
      </w:r>
    </w:p>
    <w:p w14:paraId="334EC4A8" w14:textId="36160FD3" w:rsidR="00454E74" w:rsidRPr="00454E74" w:rsidRDefault="00454E74" w:rsidP="00454E74">
      <w:pPr>
        <w:rPr>
          <w:rFonts w:ascii="Times New Roman" w:hAnsi="Times New Roman" w:cs="Times New Roman"/>
        </w:rPr>
      </w:pPr>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Refdenotaalpie"/>
          <w:rFonts w:ascii="Times New Roman" w:hAnsi="Times New Roman" w:cs="Times New Roman"/>
        </w:rPr>
        <w:footnoteReference w:id="1"/>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Abya </w:t>
      </w:r>
      <w:proofErr w:type="spellStart"/>
      <w:r w:rsidRPr="00454E74">
        <w:rPr>
          <w:rFonts w:ascii="Times New Roman" w:hAnsi="Times New Roman" w:cs="Times New Roman"/>
        </w:rPr>
        <w:t>Yala</w:t>
      </w:r>
      <w:proofErr w:type="spellEnd"/>
      <w:r w:rsidRPr="00454E74">
        <w:rPr>
          <w:rFonts w:ascii="Times New Roman" w:hAnsi="Times New Roman" w:cs="Times New Roman"/>
        </w:rPr>
        <w:t xml:space="preserve">, the exploitation of the survivors in colonial mining, as well as the massacres of their proletarianized children and grandchildren indigenous-cholo peasants, with the imperialist implantation of U.S. monopolist </w:t>
      </w:r>
      <w:proofErr w:type="gramStart"/>
      <w:r w:rsidRPr="00454E74">
        <w:rPr>
          <w:rFonts w:ascii="Times New Roman" w:hAnsi="Times New Roman" w:cs="Times New Roman"/>
        </w:rPr>
        <w:t>capitalists</w:t>
      </w:r>
      <w:proofErr w:type="gramEnd"/>
      <w:r w:rsidRPr="00454E74">
        <w:rPr>
          <w:rFonts w:ascii="Times New Roman" w:hAnsi="Times New Roman" w:cs="Times New Roman"/>
        </w:rPr>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Colonial mining in Los Andes was the foundational method of the expanded original accumulation of the sixteenth century (Cueva [</w:t>
      </w:r>
      <w:proofErr w:type="gramStart"/>
      <w:r w:rsidRPr="00454E74">
        <w:rPr>
          <w:rFonts w:ascii="Times New Roman" w:hAnsi="Times New Roman" w:cs="Times New Roman"/>
        </w:rPr>
        <w:t>1977]1999:63</w:t>
      </w:r>
      <w:proofErr w:type="gramEnd"/>
      <w:r w:rsidRPr="00454E74">
        <w:rPr>
          <w:rFonts w:ascii="Times New Roman" w:hAnsi="Times New Roman" w:cs="Times New Roman"/>
        </w:rPr>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rPr>
          <w:rFonts w:ascii="Times New Roman" w:hAnsi="Times New Roman" w:cs="Times New Roman"/>
        </w:rPr>
        <w:t>-“</w:t>
      </w:r>
      <w:proofErr w:type="gramEnd"/>
      <w:r w:rsidRPr="00454E74">
        <w:rPr>
          <w:rFonts w:ascii="Times New Roman" w:hAnsi="Times New Roman" w:cs="Times New Roman"/>
        </w:rPr>
        <w:t>nationalization” through militarism (Luxemburg [1913]2015).</w:t>
      </w:r>
    </w:p>
    <w:p w14:paraId="62DD82D1" w14:textId="0124B61A"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rPr>
          <w:rFonts w:ascii="Times New Roman" w:hAnsi="Times New Roman" w:cs="Times New Roman"/>
        </w:rPr>
        <w:t>imperialism, and</w:t>
      </w:r>
      <w:proofErr w:type="gramEnd"/>
      <w:r w:rsidRPr="00454E74">
        <w:rPr>
          <w:rFonts w:ascii="Times New Roman" w:hAnsi="Times New Roman" w:cs="Times New Roman"/>
        </w:rPr>
        <w:t xml:space="preserve"> highlighted the divergence of the potentially challenging [new] social sites</w:t>
      </w:r>
      <w:r w:rsidR="00154C5A" w:rsidRPr="009D3A50">
        <w:rPr>
          <w:rStyle w:val="Refdenotaalpie"/>
          <w:rFonts w:ascii="Times New Roman" w:hAnsi="Times New Roman" w:cs="Times New Roman"/>
        </w:rPr>
        <w:footnoteReference w:id="2"/>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 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cs="Times New Roman"/>
        </w:rPr>
        <w:footnoteReference w:id="3"/>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w:t>
      </w:r>
      <w:r w:rsidRPr="00454E74">
        <w:rPr>
          <w:rFonts w:ascii="Times New Roman" w:hAnsi="Times New Roman" w:cs="Times New Roman"/>
        </w:rPr>
        <w:lastRenderedPageBreak/>
        <w:t>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Ttulo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rPr>
          <w:rFonts w:ascii="Times New Roman" w:hAnsi="Times New Roman" w:cs="Times New Roman"/>
        </w:rPr>
        <w:t>Mignolo</w:t>
      </w:r>
      <w:proofErr w:type="spellEnd"/>
      <w:r w:rsidRPr="009D3A50">
        <w:rPr>
          <w:rFonts w:ascii="Times New Roman" w:hAnsi="Times New Roman" w:cs="Times New Roman"/>
        </w:rPr>
        <w:t xml:space="preserve">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world no longer fit into the consciousness of the survivors. But in their collective consciousness a myth survived. Or a myth makes sense in our consciousness, it is the myth of the new indigenous,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cs="Times New Roman"/>
        </w:rPr>
        <w:footnoteReference w:id="4"/>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w:t>
      </w:r>
      <w:proofErr w:type="gramStart"/>
      <w:r w:rsidRPr="00454E74">
        <w:rPr>
          <w:rFonts w:ascii="Times New Roman" w:hAnsi="Times New Roman" w:cs="Times New Roman"/>
        </w:rPr>
        <w:t>are able to</w:t>
      </w:r>
      <w:proofErr w:type="gramEnd"/>
      <w:r w:rsidRPr="00454E74">
        <w:rPr>
          <w:rFonts w:ascii="Times New Roman" w:hAnsi="Times New Roman" w:cs="Times New Roman"/>
        </w:rPr>
        <w:t xml:space="preserve">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w:t>
      </w:r>
      <w:r w:rsidRPr="00454E74">
        <w:rPr>
          <w:rFonts w:ascii="Times New Roman" w:hAnsi="Times New Roman" w:cs="Times New Roman"/>
        </w:rPr>
        <w:lastRenderedPageBreak/>
        <w:t xml:space="preserve">going to work on its politicization at the beginning of the twentieth century. Fortunately, the work of Alberto Flores Galindo ([1985]2010) did justice to this problem by tracing the myth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in indigenous and popular struggles emblematic of the history of Peru.</w:t>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cs="Times New Roman"/>
        </w:rPr>
        <w:footnoteReference w:id="5"/>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rPr>
          <w:rFonts w:ascii="Times New Roman" w:hAnsi="Times New Roman" w:cs="Times New Roman"/>
        </w:rPr>
        <w:t>Amauta</w:t>
      </w:r>
      <w:proofErr w:type="spellEnd"/>
      <w:r w:rsidRPr="00454E74">
        <w:rPr>
          <w:rFonts w:ascii="Times New Roman" w:hAnsi="Times New Roman" w:cs="Times New Roman"/>
        </w:rPr>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Mariátegui wrote in the prologue to </w:t>
      </w:r>
      <w:proofErr w:type="spellStart"/>
      <w:r w:rsidRPr="00454E74">
        <w:rPr>
          <w:rFonts w:ascii="Times New Roman" w:hAnsi="Times New Roman" w:cs="Times New Roman"/>
        </w:rPr>
        <w:t>Valcárcel's</w:t>
      </w:r>
      <w:proofErr w:type="spellEnd"/>
      <w:r w:rsidRPr="00454E74">
        <w:rPr>
          <w:rFonts w:ascii="Times New Roman" w:hAnsi="Times New Roman" w:cs="Times New Roman"/>
        </w:rPr>
        <w:t xml:space="preserve"> Tempest in Los Andes (1927): “I remember the unexpected and impressive type of agitator I found four years ago in the indigenous from Puno, Ezequiel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This meeting was the greatest surprise that Peru had in store for me on my return from Europe.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does not exist. It is enough that he existed. As Valcárcel says, today the mountains are pregnant with </w:t>
      </w:r>
      <w:proofErr w:type="spellStart"/>
      <w:r w:rsidRPr="00454E74">
        <w:rPr>
          <w:rFonts w:ascii="Times New Roman" w:hAnsi="Times New Roman" w:cs="Times New Roman"/>
        </w:rPr>
        <w:t>spartacus</w:t>
      </w:r>
      <w:proofErr w:type="spellEnd"/>
      <w:r w:rsidRPr="00454E74">
        <w:rPr>
          <w:rFonts w:ascii="Times New Roman" w:hAnsi="Times New Roman" w:cs="Times New Roman"/>
        </w:rPr>
        <w:t>"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history of the class struggle in Los Andes </w:t>
      </w:r>
      <w:proofErr w:type="gramStart"/>
      <w:r w:rsidRPr="00454E74">
        <w:rPr>
          <w:rFonts w:ascii="Times New Roman" w:hAnsi="Times New Roman" w:cs="Times New Roman"/>
        </w:rPr>
        <w:t>definitely precedes</w:t>
      </w:r>
      <w:proofErr w:type="gramEnd"/>
      <w:r w:rsidRPr="00454E74">
        <w:rPr>
          <w:rFonts w:ascii="Times New Roman" w:hAnsi="Times New Roman" w:cs="Times New Roman"/>
        </w:rP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rPr>
          <w:rFonts w:ascii="Times New Roman" w:hAnsi="Times New Roman" w:cs="Times New Roman"/>
        </w:rPr>
        <w:t>Todas</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Sangres</w:t>
      </w:r>
      <w:proofErr w:type="spellEnd"/>
      <w:r w:rsidRPr="00454E74">
        <w:rPr>
          <w:rFonts w:ascii="Times New Roman" w:hAnsi="Times New Roman" w:cs="Times New Roman"/>
        </w:rP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w:t>
      </w:r>
      <w:proofErr w:type="spellStart"/>
      <w:r w:rsidRPr="00454E74">
        <w:rPr>
          <w:rFonts w:ascii="Times New Roman" w:hAnsi="Times New Roman" w:cs="Times New Roman"/>
        </w:rPr>
        <w:t>cholos</w:t>
      </w:r>
      <w:proofErr w:type="spellEnd"/>
      <w:r w:rsidRPr="00454E74">
        <w:rPr>
          <w:rFonts w:ascii="Times New Roman" w:hAnsi="Times New Roman" w:cs="Times New Roman"/>
        </w:rP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Ttulo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Refdenotaalpie"/>
          <w:rFonts w:ascii="Times New Roman" w:hAnsi="Times New Roman" w:cs="Times New Roman"/>
        </w:rPr>
        <w:footnoteReference w:id="6"/>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 fact, the struggles of the central Peruvian highlands mining workers unions were executing active antisystemic resistance since their genesis with the first </w:t>
      </w:r>
      <w:proofErr w:type="spellStart"/>
      <w:r w:rsidRPr="00DD2C7A">
        <w:rPr>
          <w:rFonts w:ascii="Times New Roman" w:hAnsi="Times New Roman" w:cs="Times New Roman"/>
        </w:rPr>
        <w:t>miners</w:t>
      </w:r>
      <w:proofErr w:type="spellEnd"/>
      <w:r w:rsidRPr="00DD2C7A">
        <w:rPr>
          <w:rFonts w:ascii="Times New Roman" w:hAnsi="Times New Roman" w:cs="Times New Roman"/>
        </w:rP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rPr>
          <w:rFonts w:ascii="Times New Roman" w:hAnsi="Times New Roman" w:cs="Times New Roman"/>
        </w:rPr>
        <w:t>Toquepala</w:t>
      </w:r>
      <w:proofErr w:type="spellEnd"/>
      <w:r w:rsidRPr="00DD2C7A">
        <w:rPr>
          <w:rFonts w:ascii="Times New Roman" w:hAnsi="Times New Roman" w:cs="Times New Roman"/>
        </w:rPr>
        <w:t xml:space="preserve"> (Moquegua), exploited by the Southern Peru Copper Corporation (SPC)–. Mines opened for the “nationalization" of the finance capital of the U.S. imperialist bourgeoisie through the </w:t>
      </w:r>
      <w:proofErr w:type="spellStart"/>
      <w:r w:rsidRPr="00DD2C7A">
        <w:rPr>
          <w:rFonts w:ascii="Times New Roman" w:hAnsi="Times New Roman" w:cs="Times New Roman"/>
        </w:rPr>
        <w:t>Cuajone</w:t>
      </w:r>
      <w:proofErr w:type="spellEnd"/>
      <w:r w:rsidRPr="00DD2C7A">
        <w:rPr>
          <w:rFonts w:ascii="Times New Roman" w:hAnsi="Times New Roman" w:cs="Times New Roman"/>
        </w:rPr>
        <w:t xml:space="preserve"> contract, secretly signed by the “nationalist" military government of Velasco Alvarado</w:t>
      </w:r>
      <w:r w:rsidR="00032A82" w:rsidRPr="009D3A50">
        <w:rPr>
          <w:rFonts w:ascii="Times New Roman" w:hAnsi="Times New Roman" w:cs="Times New Roman"/>
        </w:rPr>
        <w:t>.</w:t>
      </w:r>
      <w:r w:rsidR="00032A82" w:rsidRPr="009D3A50">
        <w:rPr>
          <w:rStyle w:val="Refdenotaalpie"/>
          <w:rFonts w:ascii="Times New Roman" w:hAnsi="Times New Roman" w:cs="Times New Roman"/>
        </w:rPr>
        <w:footnoteReference w:id="7"/>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w:t>
      </w:r>
      <w:proofErr w:type="gramStart"/>
      <w:r w:rsidRPr="00DD2C7A">
        <w:rPr>
          <w:rFonts w:ascii="Times New Roman" w:hAnsi="Times New Roman" w:cs="Times New Roman"/>
        </w:rPr>
        <w:t>as a result of</w:t>
      </w:r>
      <w:proofErr w:type="gramEnd"/>
      <w:r w:rsidRPr="00DD2C7A">
        <w:rPr>
          <w:rFonts w:ascii="Times New Roman" w:hAnsi="Times New Roman" w:cs="Times New Roman"/>
        </w:rP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rPr>
          <w:rFonts w:ascii="Times New Roman" w:hAnsi="Times New Roman" w:cs="Times New Roman"/>
        </w:rPr>
        <w:t>Cobriza</w:t>
      </w:r>
      <w:proofErr w:type="spellEnd"/>
      <w:r w:rsidRPr="00DD2C7A">
        <w:rPr>
          <w:rFonts w:ascii="Times New Roman" w:hAnsi="Times New Roman" w:cs="Times New Roman"/>
        </w:rPr>
        <w:t xml:space="preserve">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rPr>
          <w:rFonts w:ascii="Times New Roman" w:hAnsi="Times New Roman" w:cs="Times New Roman"/>
        </w:rPr>
        <w:t>U.S..</w:t>
      </w:r>
      <w:proofErr w:type="gramEnd"/>
      <w:r w:rsidRPr="00DD2C7A">
        <w:rPr>
          <w:rFonts w:ascii="Times New Roman" w:hAnsi="Times New Roman" w:cs="Times New Roman"/>
        </w:rP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rPr>
          <w:rFonts w:ascii="Times New Roman" w:hAnsi="Times New Roman" w:cs="Times New Roman"/>
        </w:rPr>
        <w:t>XiaoPing</w:t>
      </w:r>
      <w:proofErr w:type="spellEnd"/>
      <w:r w:rsidRPr="00DD2C7A">
        <w:rPr>
          <w:rFonts w:ascii="Times New Roman" w:hAnsi="Times New Roman" w:cs="Times New Roman"/>
        </w:rP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rPr>
          <w:rFonts w:ascii="Times New Roman" w:hAnsi="Times New Roman" w:cs="Times New Roman"/>
        </w:rPr>
        <w:t>a</w:t>
      </w:r>
      <w:proofErr w:type="spellEnd"/>
      <w:r w:rsidRPr="00DD2C7A">
        <w:rPr>
          <w:rFonts w:ascii="Times New Roman" w:hAnsi="Times New Roman" w:cs="Times New Roman"/>
        </w:rP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rPr>
          <w:rFonts w:ascii="Times New Roman" w:hAnsi="Times New Roman" w:cs="Times New Roman"/>
        </w:rPr>
        <w:t>gold-money¬capital</w:t>
      </w:r>
      <w:proofErr w:type="spellEnd"/>
      <w:r w:rsidRPr="00DD2C7A">
        <w:rPr>
          <w:rFonts w:ascii="Times New Roman" w:hAnsi="Times New Roman" w:cs="Times New Roman"/>
        </w:rPr>
        <w:t xml:space="preserve">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The finance capital advanced inter</w:t>
      </w:r>
      <w:proofErr w:type="gramStart"/>
      <w:r w:rsidRPr="00DD2C7A">
        <w:rPr>
          <w:rFonts w:ascii="Times New Roman" w:hAnsi="Times New Roman" w:cs="Times New Roman"/>
        </w:rPr>
        <w:t>-“</w:t>
      </w:r>
      <w:proofErr w:type="gramEnd"/>
      <w:r w:rsidRPr="00DD2C7A">
        <w:rPr>
          <w:rFonts w:ascii="Times New Roman" w:hAnsi="Times New Roman" w:cs="Times New Roman"/>
        </w:rP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rPr>
          <w:rFonts w:ascii="Times New Roman" w:hAnsi="Times New Roman" w:cs="Times New Roman"/>
        </w:rPr>
        <w:t>Minmetals</w:t>
      </w:r>
      <w:proofErr w:type="spellEnd"/>
      <w:r w:rsidRPr="00DD2C7A">
        <w:rPr>
          <w:rFonts w:ascii="Times New Roman" w:hAnsi="Times New Roman" w:cs="Times New Roman"/>
        </w:rPr>
        <w:t xml:space="preserve"> Corporation (CMC). The differentiated imperialists mining bourgeoisies are in the core of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D2C7A">
      <w:pPr>
        <w:pStyle w:val="Ttulo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rFonts w:ascii="Times New Roman" w:hAnsi="Times New Roman" w:cs="Times New Roman"/>
          <w:lang w:eastAsia="es-PE"/>
        </w:rPr>
        <w:t>capital, or</w:t>
      </w:r>
      <w:proofErr w:type="gramEnd"/>
      <w:r w:rsidRPr="009D3A50">
        <w:rPr>
          <w:rFonts w:ascii="Times New Roman" w:hAnsi="Times New Roman" w:cs="Times New Roman"/>
          <w:lang w:eastAsia="es-PE"/>
        </w:rPr>
        <w:t xml:space="preserve"> can either still being gold hoarded under its commodity-capital shape</w:t>
      </w:r>
      <w:r w:rsidR="008B6333" w:rsidRPr="009D3A50">
        <w:rPr>
          <w:rStyle w:val="Refdenotaalpie"/>
          <w:rFonts w:ascii="Times New Roman" w:hAnsi="Times New Roman" w:cs="Times New Roman"/>
          <w:lang w:eastAsia="es-PE"/>
        </w:rPr>
        <w:footnoteReference w:id="8"/>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By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rFonts w:ascii="Times New Roman" w:hAnsi="Times New Roman" w:cs="Times New Roman"/>
          <w:lang w:eastAsia="es-PE"/>
        </w:rPr>
        <w:t>wages</w:t>
      </w:r>
      <w:proofErr w:type="gramEnd"/>
      <w:r w:rsidRPr="00DD2C7A">
        <w:rPr>
          <w:rFonts w:ascii="Times New Roman" w:hAnsi="Times New Roman" w:cs="Times New Roman"/>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Refdenotaalpie"/>
          <w:rFonts w:ascii="Times New Roman" w:hAnsi="Times New Roman" w:cs="Times New Roman"/>
          <w:lang w:eastAsia="es-PE"/>
        </w:rPr>
        <w:footnoteReference w:id="9"/>
      </w:r>
      <w:r w:rsidRPr="00DD2C7A">
        <w:rPr>
          <w:rFonts w:ascii="Times New Roman" w:hAnsi="Times New Roman" w:cs="Times New Roman"/>
          <w:lang w:eastAsia="es-PE"/>
        </w:rPr>
        <w:t xml:space="preserve"> proportional to an expected potential amount of money-capital which </w:t>
      </w:r>
      <w:proofErr w:type="gramStart"/>
      <w:r w:rsidRPr="00DD2C7A">
        <w:rPr>
          <w:rFonts w:ascii="Times New Roman" w:hAnsi="Times New Roman" w:cs="Times New Roman"/>
          <w:lang w:eastAsia="es-PE"/>
        </w:rPr>
        <w:t>are able to</w:t>
      </w:r>
      <w:proofErr w:type="gramEnd"/>
      <w:r w:rsidRPr="00DD2C7A">
        <w:rPr>
          <w:rFonts w:ascii="Times New Roman" w:hAnsi="Times New Roman" w:cs="Times New Roman"/>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rFonts w:ascii="Times New Roman" w:hAnsi="Times New Roman" w:cs="Times New Roman"/>
          <w:lang w:eastAsia="es-PE"/>
        </w:rPr>
        <w:t>are</w:t>
      </w:r>
      <w:proofErr w:type="gramEnd"/>
      <w:r w:rsidRPr="00DD2C7A">
        <w:rPr>
          <w:rFonts w:ascii="Times New Roman" w:hAnsi="Times New Roman" w:cs="Times New Roman"/>
          <w:lang w:eastAsia="es-PE"/>
        </w:rPr>
        <w:t xml:space="preserve"> expressed in the ecological, productive and shared imperialism crisis.</w:t>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cs="Times New Roman"/>
          <w:lang w:eastAsia="es-PE"/>
        </w:rPr>
        <w:footnoteReference w:id="10"/>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00C17A39">
        <w:rPr>
          <w:rFonts w:ascii="Times New Roman" w:hAnsi="Times New Roman" w:cs="Times New Roman"/>
          <w:lang w:eastAsia="es-PE"/>
        </w:rPr>
        <w:t>’</w:t>
      </w:r>
      <w:r w:rsidRPr="009D3A50">
        <w:rPr>
          <w:rFonts w:ascii="Times New Roman" w:hAnsi="Times New Roman" w:cs="Times New Roman"/>
          <w:lang w:eastAsia="es-PE"/>
        </w:rPr>
        <w:t>—meta—&gt; p</w:t>
      </w:r>
      <w:r w:rsidR="002D7BE7">
        <w:rPr>
          <w:rFonts w:ascii="Times New Roman" w:hAnsi="Times New Roman" w:cs="Times New Roman"/>
          <w:lang w:eastAsia="es-PE"/>
        </w:rPr>
        <w:t>’</w:t>
      </w:r>
      <w:r w:rsidRPr="009D3A50">
        <w:rPr>
          <w:rFonts w:ascii="Times New Roman" w:hAnsi="Times New Roman" w:cs="Times New Roman"/>
          <w:lang w:eastAsia="es-PE"/>
        </w:rPr>
        <w:t xml:space="preserve"> (Marx [1864-1865]2017:49-55):</w:t>
      </w:r>
    </w:p>
    <w:p w14:paraId="44271DCF" w14:textId="14E6140D" w:rsidR="00DD2C7A" w:rsidRPr="009D3A50" w:rsidRDefault="00DD2C7A" w:rsidP="00DD2C7A">
      <w:pPr>
        <w:pStyle w:val="Prrafodelista"/>
        <w:numPr>
          <w:ilvl w:val="0"/>
          <w:numId w:val="3"/>
        </w:numPr>
        <w:rPr>
          <w:rFonts w:ascii="Times New Roman" w:hAnsi="Times New Roman" w:cs="Times New Roman"/>
          <w:lang w:eastAsia="es-PE"/>
        </w:rPr>
      </w:pPr>
      <w:r w:rsidRPr="009D3A50">
        <w:rPr>
          <w:rFonts w:ascii="Times New Roman" w:hAnsi="Times New Roman" w:cs="Times New Roman"/>
          <w:lang w:eastAsia="es-PE"/>
        </w:rPr>
        <w:t>The total capital advanced (</w:t>
      </w:r>
      <w:proofErr w:type="gramStart"/>
      <w:r w:rsidRPr="009D3A50">
        <w:rPr>
          <w:rFonts w:ascii="Times New Roman" w:hAnsi="Times New Roman" w:cs="Times New Roman"/>
          <w:lang w:eastAsia="es-PE"/>
        </w:rPr>
        <w:t>C )</w:t>
      </w:r>
      <w:proofErr w:type="gramEnd"/>
      <w:r w:rsidRPr="009D3A50">
        <w:rPr>
          <w:rFonts w:ascii="Times New Roman" w:hAnsi="Times New Roman" w:cs="Times New Roman"/>
          <w:lang w:eastAsia="es-PE"/>
        </w:rPr>
        <w:t xml:space="preserve"> to any circuit of reproduction have two components: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 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6CD3D9E" w:rsidR="00DD2C7A" w:rsidRPr="009D3A50" w:rsidRDefault="00DD2C7A" w:rsidP="00DD2C7A">
      <w:pPr>
        <w:pStyle w:val="Prrafodelista"/>
        <w:ind w:left="1080"/>
        <w:rPr>
          <w:rFonts w:ascii="Times New Roman" w:hAnsi="Times New Roman" w:cs="Times New Roman"/>
          <w:lang w:eastAsia="es-PE"/>
        </w:rPr>
      </w:pPr>
      <w:r w:rsidRPr="009D3A50">
        <w:rPr>
          <w:rFonts w:ascii="Times New Roman" w:hAnsi="Times New Roman" w:cs="Times New Roman"/>
          <w:noProof/>
          <w:lang w:eastAsia="es-PE"/>
        </w:rPr>
        <w:lastRenderedPageBreak/>
        <w:drawing>
          <wp:inline distT="0" distB="0" distL="0" distR="0" wp14:anchorId="7AC1B4BB" wp14:editId="71D4E0C5">
            <wp:extent cx="3320230" cy="375567"/>
            <wp:effectExtent l="0" t="0" r="0" b="5715"/>
            <wp:docPr id="75418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82914" name="Imagen 754182914"/>
                    <pic:cNvPicPr/>
                  </pic:nvPicPr>
                  <pic:blipFill>
                    <a:blip r:embed="rId8">
                      <a:extLst>
                        <a:ext uri="{28A0092B-C50C-407E-A947-70E740481C1C}">
                          <a14:useLocalDpi xmlns:a14="http://schemas.microsoft.com/office/drawing/2010/main" val="0"/>
                        </a:ext>
                      </a:extLst>
                    </a:blip>
                    <a:stretch>
                      <a:fillRect/>
                    </a:stretch>
                  </pic:blipFill>
                  <pic:spPr>
                    <a:xfrm>
                      <a:off x="0" y="0"/>
                      <a:ext cx="3320230" cy="375567"/>
                    </a:xfrm>
                    <a:prstGeom prst="rect">
                      <a:avLst/>
                    </a:prstGeom>
                  </pic:spPr>
                </pic:pic>
              </a:graphicData>
            </a:graphic>
          </wp:inline>
        </w:drawing>
      </w:r>
    </w:p>
    <w:p w14:paraId="1E70A445" w14:textId="7FC91D64" w:rsidR="00DD2C7A" w:rsidRPr="009D3A50" w:rsidRDefault="00DD2C7A" w:rsidP="00DD2C7A">
      <w:pPr>
        <w:pStyle w:val="Prrafodelista"/>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variable capital (v); and the rate of profit (p’) is equal to the ratio of the surplus-value (s’) to the total capital (k)</w:t>
      </w:r>
    </w:p>
    <w:p w14:paraId="5ABFE20F" w14:textId="385EB1F1" w:rsidR="00DD2C7A" w:rsidRPr="009D3A50" w:rsidRDefault="00DD2C7A" w:rsidP="00DD2C7A">
      <w:pPr>
        <w:pStyle w:val="Prrafodelista"/>
        <w:ind w:left="1080"/>
        <w:rPr>
          <w:rFonts w:ascii="Times New Roman" w:hAnsi="Times New Roman" w:cs="Times New Roman"/>
          <w:lang w:eastAsia="es-PE"/>
        </w:rPr>
      </w:pPr>
      <w:r w:rsidRPr="009D3A50">
        <w:rPr>
          <w:rFonts w:ascii="Times New Roman" w:hAnsi="Times New Roman" w:cs="Times New Roman"/>
          <w:noProof/>
          <w:lang w:eastAsia="es-PE"/>
        </w:rPr>
        <w:drawing>
          <wp:inline distT="0" distB="0" distL="0" distR="0" wp14:anchorId="23DD2CF0" wp14:editId="6A5DF367">
            <wp:extent cx="3107953" cy="462655"/>
            <wp:effectExtent l="0" t="0" r="0" b="0"/>
            <wp:docPr id="956749214"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9214" name="Imagen 2" descr="Texto, Cart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107953" cy="462655"/>
                    </a:xfrm>
                    <a:prstGeom prst="rect">
                      <a:avLst/>
                    </a:prstGeom>
                  </pic:spPr>
                </pic:pic>
              </a:graphicData>
            </a:graphic>
          </wp:inline>
        </w:drawing>
      </w:r>
    </w:p>
    <w:p w14:paraId="47BACFF4" w14:textId="77777777" w:rsidR="00ED5428" w:rsidRPr="00ED5428"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Prrafodelista"/>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capital (v). </w:t>
      </w:r>
      <w:proofErr w:type="gramStart"/>
      <w:r w:rsidRPr="009D3A50">
        <w:rPr>
          <w:rFonts w:ascii="Times New Roman" w:hAnsi="Times New Roman" w:cs="Times New Roman"/>
          <w:lang w:eastAsia="es-PE"/>
        </w:rPr>
        <w:t>And,</w:t>
      </w:r>
      <w:proofErr w:type="gramEnd"/>
      <w:r w:rsidRPr="009D3A50">
        <w:rPr>
          <w:rFonts w:ascii="Times New Roman" w:hAnsi="Times New Roman" w:cs="Times New Roman"/>
          <w:lang w:eastAsia="es-PE"/>
        </w:rPr>
        <w:t xml:space="preserve"> the rate of profit (p’) is related to the rate of surplus-value (s’) as the variable capital (v) is related to the total capital (C)</w:t>
      </w:r>
    </w:p>
    <w:p w14:paraId="1DA288BE" w14:textId="54423A66" w:rsidR="00ED5428" w:rsidRPr="009D3A50" w:rsidRDefault="00ED5428" w:rsidP="00ED5428">
      <w:pPr>
        <w:pStyle w:val="Prrafodelista"/>
        <w:ind w:left="1080"/>
        <w:rPr>
          <w:rFonts w:ascii="Times New Roman" w:hAnsi="Times New Roman" w:cs="Times New Roman"/>
          <w:lang w:eastAsia="es-PE"/>
        </w:rPr>
      </w:pPr>
      <w:r w:rsidRPr="009D3A50">
        <w:rPr>
          <w:rFonts w:ascii="Times New Roman" w:hAnsi="Times New Roman" w:cs="Times New Roman"/>
          <w:noProof/>
          <w:lang w:eastAsia="es-PE"/>
        </w:rPr>
        <w:drawing>
          <wp:inline distT="0" distB="0" distL="0" distR="0" wp14:anchorId="0BC74023" wp14:editId="75DA2A8F">
            <wp:extent cx="2705171" cy="386453"/>
            <wp:effectExtent l="0" t="0" r="0" b="0"/>
            <wp:docPr id="1663985743"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5743" name="Imagen 4"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705171" cy="386453"/>
                    </a:xfrm>
                    <a:prstGeom prst="rect">
                      <a:avLst/>
                    </a:prstGeom>
                  </pic:spPr>
                </pic:pic>
              </a:graphicData>
            </a:graphic>
          </wp:inline>
        </w:drawing>
      </w:r>
    </w:p>
    <w:p w14:paraId="151B8175" w14:textId="6340A8B9" w:rsidR="00ED5428" w:rsidRPr="009D3A50"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963F58C" w:rsidR="00ED5428" w:rsidRPr="009D3A50" w:rsidRDefault="00ED5428" w:rsidP="00ED5428">
      <w:pPr>
        <w:ind w:left="360" w:firstLine="348"/>
        <w:jc w:val="center"/>
        <w:rPr>
          <w:rFonts w:ascii="Times New Roman" w:hAnsi="Times New Roman" w:cs="Times New Roman"/>
          <w:lang w:eastAsia="es-PE"/>
        </w:rPr>
      </w:pPr>
      <w:r w:rsidRPr="009D3A50">
        <w:rPr>
          <w:rFonts w:ascii="Times New Roman" w:hAnsi="Times New Roman" w:cs="Times New Roman"/>
          <w:noProof/>
          <w:lang w:eastAsia="es-PE"/>
        </w:rPr>
        <w:drawing>
          <wp:inline distT="0" distB="0" distL="0" distR="0" wp14:anchorId="4ACFDCF7" wp14:editId="2416B85A">
            <wp:extent cx="5400040" cy="1497965"/>
            <wp:effectExtent l="0" t="0" r="0" b="6985"/>
            <wp:docPr id="1002856667" name="Imagen 5"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6667" name="Imagen 5"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1497965"/>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w:t>
      </w:r>
      <w:proofErr w:type="gramStart"/>
      <w:r w:rsidRPr="00ED5428">
        <w:rPr>
          <w:rFonts w:ascii="Times New Roman" w:hAnsi="Times New Roman" w:cs="Times New Roman"/>
          <w:lang w:eastAsia="es-PE"/>
        </w:rPr>
        <w:t>capital  advanced</w:t>
      </w:r>
      <w:proofErr w:type="gramEnd"/>
      <w:r w:rsidRPr="00ED5428">
        <w:rPr>
          <w:rFonts w:ascii="Times New Roman" w:hAnsi="Times New Roman" w:cs="Times New Roman"/>
          <w:lang w:eastAsia="es-PE"/>
        </w:rPr>
        <w:t xml:space="preserve">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of paper ("monopoly") money -pure currency-, gold-money-capital can hold its surplus-value </w:t>
      </w:r>
      <w:r w:rsidRPr="00ED5428">
        <w:rPr>
          <w:rFonts w:ascii="Times New Roman" w:hAnsi="Times New Roman" w:cs="Times New Roman"/>
          <w:lang w:eastAsia="es-PE"/>
        </w:rPr>
        <w:lastRenderedPageBreak/>
        <w:t>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w:t>
      </w:r>
      <w:proofErr w:type="gramStart"/>
      <w:r w:rsidRPr="00ED5428">
        <w:rPr>
          <w:rFonts w:ascii="Times New Roman" w:hAnsi="Times New Roman" w:cs="Times New Roman"/>
          <w:lang w:eastAsia="es-PE"/>
        </w:rPr>
        <w:t>as a result of</w:t>
      </w:r>
      <w:proofErr w:type="gramEnd"/>
      <w:r w:rsidRPr="00ED5428">
        <w:rPr>
          <w:rFonts w:ascii="Times New Roman" w:hAnsi="Times New Roman" w:cs="Times New Roman"/>
          <w:lang w:eastAsia="es-PE"/>
        </w:rPr>
        <w:t xml:space="preserve">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rFonts w:ascii="Times New Roman" w:hAnsi="Times New Roman" w:cs="Times New Roman"/>
          <w:lang w:eastAsia="es-PE"/>
        </w:rPr>
        <w:t>sell</w:t>
      </w:r>
      <w:proofErr w:type="spellEnd"/>
      <w:r w:rsidRPr="00ED5428">
        <w:rPr>
          <w:rFonts w:ascii="Times New Roman" w:hAnsi="Times New Roman" w:cs="Times New Roman"/>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w:t>
      </w:r>
      <w:proofErr w:type="spellStart"/>
      <w:r w:rsidRPr="00ED5428">
        <w:rPr>
          <w:rFonts w:ascii="Times New Roman" w:hAnsi="Times New Roman" w:cs="Times New Roman"/>
          <w:lang w:eastAsia="es-PE"/>
        </w:rPr>
        <w:t>its</w:t>
      </w:r>
      <w:proofErr w:type="spellEnd"/>
      <w:r w:rsidRPr="00ED5428">
        <w:rPr>
          <w:rFonts w:ascii="Times New Roman" w:hAnsi="Times New Roman" w:cs="Times New Roman"/>
          <w:lang w:eastAsia="es-PE"/>
        </w:rPr>
        <w:t xml:space="preserve"> not a primitive accumulation process of world-scale dispossession). That was already granted at a world-scale, since the inter</w:t>
      </w:r>
      <w:proofErr w:type="gramStart"/>
      <w:r w:rsidRPr="00ED5428">
        <w:rPr>
          <w:rFonts w:ascii="Times New Roman" w:hAnsi="Times New Roman" w:cs="Times New Roman"/>
          <w:lang w:eastAsia="es-PE"/>
        </w:rPr>
        <w:t>-“</w:t>
      </w:r>
      <w:proofErr w:type="gramEnd"/>
      <w:r w:rsidRPr="00ED5428">
        <w:rPr>
          <w:rFonts w:ascii="Times New Roman" w:hAnsi="Times New Roman" w:cs="Times New Roman"/>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states trusts contend. </w:t>
      </w:r>
    </w:p>
    <w:p w14:paraId="16B303B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rFonts w:ascii="Times New Roman" w:hAnsi="Times New Roman" w:cs="Times New Roman"/>
          <w:lang w:eastAsia="es-PE"/>
        </w:rPr>
        <w:t>most crude</w:t>
      </w:r>
      <w:proofErr w:type="gramEnd"/>
      <w:r w:rsidRPr="00ED5428">
        <w:rPr>
          <w:rFonts w:ascii="Times New Roman" w:hAnsi="Times New Roman" w:cs="Times New Roman"/>
          <w:lang w:eastAsia="es-PE"/>
        </w:rPr>
        <w:t xml:space="preserve"> of the imperialists wars. As in that manner the advancement of competitive and old forces of production are destroyed, and the new relations of </w:t>
      </w:r>
      <w:r w:rsidRPr="00ED5428">
        <w:rPr>
          <w:rFonts w:ascii="Times New Roman" w:hAnsi="Times New Roman" w:cs="Times New Roman"/>
          <w:lang w:eastAsia="es-PE"/>
        </w:rPr>
        <w:lastRenderedPageBreak/>
        <w:t xml:space="preserve">production can be implanted to organize a world-economy for the reproduction of the world-capital of this top-layer of capitalists syndicated in the international bank state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trusts ruling the geopolitical and </w:t>
      </w:r>
      <w:proofErr w:type="spellStart"/>
      <w:r w:rsidRPr="00ED5428">
        <w:rPr>
          <w:rFonts w:ascii="Times New Roman" w:hAnsi="Times New Roman" w:cs="Times New Roman"/>
          <w:lang w:eastAsia="es-PE"/>
        </w:rPr>
        <w:t>geoeconomical</w:t>
      </w:r>
      <w:proofErr w:type="spellEnd"/>
      <w:r w:rsidRPr="00ED5428">
        <w:rPr>
          <w:rFonts w:ascii="Times New Roman" w:hAnsi="Times New Roman" w:cs="Times New Roman"/>
          <w:lang w:eastAsia="es-PE"/>
        </w:rPr>
        <w:t xml:space="preserve"> contention.  </w:t>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rFonts w:ascii="Times New Roman" w:hAnsi="Times New Roman" w:cs="Times New Roman"/>
          <w:lang w:eastAsia="es-PE"/>
        </w:rPr>
        <w:t>beared</w:t>
      </w:r>
      <w:proofErr w:type="spellEnd"/>
      <w:r w:rsidRPr="00ED5428">
        <w:rPr>
          <w:rFonts w:ascii="Times New Roman" w:hAnsi="Times New Roman" w:cs="Times New Roman"/>
          <w:lang w:eastAsia="es-PE"/>
        </w:rPr>
        <w:t xml:space="preserve"> in an inverse proportion by China's bank capitalist state trust. And </w:t>
      </w:r>
      <w:proofErr w:type="spellStart"/>
      <w:r w:rsidRPr="00ED5428">
        <w:rPr>
          <w:rFonts w:ascii="Times New Roman" w:hAnsi="Times New Roman" w:cs="Times New Roman"/>
          <w:lang w:eastAsia="es-PE"/>
        </w:rPr>
        <w:t>viceversa</w:t>
      </w:r>
      <w:proofErr w:type="spellEnd"/>
      <w:r w:rsidRPr="00ED5428">
        <w:rPr>
          <w:rFonts w:ascii="Times New Roman" w:hAnsi="Times New Roman" w:cs="Times New Roman"/>
          <w:lang w:eastAsia="es-PE"/>
        </w:rPr>
        <w:t>.</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ED5428">
        <w:rPr>
          <w:rFonts w:ascii="Times New Roman" w:hAnsi="Times New Roman" w:cs="Times New Roman"/>
          <w:lang w:eastAsia="es-PE"/>
        </w:rPr>
        <w:t>profit</w:t>
      </w:r>
      <w:proofErr w:type="gramEnd"/>
      <w:r w:rsidRPr="00ED5428">
        <w:rPr>
          <w:rFonts w:ascii="Times New Roman" w:hAnsi="Times New Roman" w:cs="Times New Roman"/>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rFonts w:ascii="Times New Roman" w:hAnsi="Times New Roman" w:cs="Times New Roman"/>
          <w:lang w:eastAsia="es-PE"/>
        </w:rPr>
        <w:t>frontier, and</w:t>
      </w:r>
      <w:proofErr w:type="gramEnd"/>
      <w:r w:rsidRPr="00ED5428">
        <w:rPr>
          <w:rFonts w:ascii="Times New Roman" w:hAnsi="Times New Roman" w:cs="Times New Roman"/>
          <w:lang w:eastAsia="es-PE"/>
        </w:rPr>
        <w:t xml:space="preserve"> obstructing the production and trade of minerals in general, and gold in particular. </w:t>
      </w:r>
    </w:p>
    <w:p w14:paraId="66D2891B" w14:textId="7757877B" w:rsidR="00ED5428" w:rsidRPr="009D3A50" w:rsidRDefault="00ED5428" w:rsidP="00ED5428">
      <w:pPr>
        <w:pStyle w:val="Ttulo1"/>
        <w:rPr>
          <w:lang w:val="en-US"/>
        </w:rPr>
      </w:pPr>
      <w:r w:rsidRPr="009D3A50">
        <w:rPr>
          <w:lang w:val="en-US"/>
        </w:rPr>
        <w:t>Antimining struggles blocking the expansion of the U.S. gold mining extractive frontier in Cajamarca</w:t>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Cajamarca has been contested by </w:t>
      </w:r>
      <w:proofErr w:type="gramStart"/>
      <w:r w:rsidRPr="009D3A50">
        <w:rPr>
          <w:rFonts w:ascii="Times New Roman" w:hAnsi="Times New Roman" w:cs="Times New Roman"/>
          <w:lang w:eastAsia="es-PE"/>
        </w:rPr>
        <w:t>an</w:t>
      </w:r>
      <w:proofErr w:type="gramEnd"/>
      <w:r w:rsidRPr="009D3A50">
        <w:rPr>
          <w:rFonts w:ascii="Times New Roman" w:hAnsi="Times New Roman" w:cs="Times New Roman"/>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capitalist accumulation, </w:t>
      </w:r>
      <w:r w:rsidRPr="009D3A50">
        <w:rPr>
          <w:rFonts w:ascii="Times New Roman" w:hAnsi="Times New Roman" w:cs="Times New Roman"/>
          <w:lang w:eastAsia="es-PE"/>
        </w:rPr>
        <w:lastRenderedPageBreak/>
        <w:t>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mining struggles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and the water sources of Cajamarca in 2004 had shown the effectiveness of the unique front strategy: they have joined the efforts of multiple organizations. These </w:t>
      </w:r>
      <w:proofErr w:type="gramStart"/>
      <w:r w:rsidRPr="009D3A50">
        <w:rPr>
          <w:rFonts w:ascii="Times New Roman" w:hAnsi="Times New Roman" w:cs="Times New Roman"/>
          <w:lang w:eastAsia="es-PE"/>
        </w:rPr>
        <w:t>include:</w:t>
      </w:r>
      <w:proofErr w:type="gramEnd"/>
      <w:r w:rsidRPr="009D3A50">
        <w:rPr>
          <w:rFonts w:ascii="Times New Roman" w:hAnsi="Times New Roman" w:cs="Times New Roman"/>
          <w:lang w:eastAsia="es-PE"/>
        </w:rPr>
        <w:t xml:space="preserv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irrigation boards (“juntas de </w:t>
      </w:r>
      <w:proofErr w:type="spellStart"/>
      <w:r w:rsidRPr="009D3A50">
        <w:rPr>
          <w:rFonts w:ascii="Times New Roman" w:hAnsi="Times New Roman" w:cs="Times New Roman"/>
          <w:lang w:eastAsia="es-PE"/>
        </w:rPr>
        <w:t>riego</w:t>
      </w:r>
      <w:proofErr w:type="spellEnd"/>
      <w:r w:rsidRPr="009D3A50">
        <w:rPr>
          <w:rFonts w:ascii="Times New Roman" w:hAnsi="Times New Roman" w:cs="Times New Roman"/>
          <w:lang w:eastAsia="es-PE"/>
        </w:rPr>
        <w:t xml:space="preserve">”),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xml:space="preserve">”), the teachers union at the provincial and district level (SUTEP-Cajamarca), fractions of the PCP-PR of Cajamarca, and university students and environmental NGOs such as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Grufides</w:t>
      </w:r>
      <w:proofErr w:type="spellEnd"/>
      <w:r w:rsidRPr="009D3A50">
        <w:rPr>
          <w:rFonts w:ascii="Times New Roman" w:hAnsi="Times New Roman" w:cs="Times New Roman"/>
          <w:lang w:eastAsia="es-PE"/>
        </w:rPr>
        <w:t>.</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the teachers provincial union (SUTEP Cajamarca) and the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Thus, in September of 2010, </w:t>
      </w:r>
      <w:proofErr w:type="spellStart"/>
      <w:r w:rsidRPr="009D3A50">
        <w:rPr>
          <w:rFonts w:ascii="Times New Roman" w:hAnsi="Times New Roman" w:cs="Times New Roman"/>
          <w:lang w:eastAsia="es-PE"/>
        </w:rPr>
        <w:t>Celendin's</w:t>
      </w:r>
      <w:proofErr w:type="spellEnd"/>
      <w:r w:rsidRPr="009D3A50">
        <w:rPr>
          <w:rFonts w:ascii="Times New Roman" w:hAnsi="Times New Roman" w:cs="Times New Roman"/>
          <w:lang w:eastAsia="es-PE"/>
        </w:rPr>
        <w:t xml:space="preserve">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y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With the formation of this new coalition, the sector of Wilfredo Saavedra would </w:t>
      </w:r>
      <w:proofErr w:type="gramStart"/>
      <w:r w:rsidRPr="009D3A50">
        <w:rPr>
          <w:rFonts w:ascii="Times New Roman" w:hAnsi="Times New Roman" w:cs="Times New Roman"/>
          <w:lang w:eastAsia="es-PE"/>
        </w:rPr>
        <w:t>be in charge of</w:t>
      </w:r>
      <w:proofErr w:type="gramEnd"/>
      <w:r w:rsidRPr="009D3A50">
        <w:rPr>
          <w:rFonts w:ascii="Times New Roman" w:hAnsi="Times New Roman" w:cs="Times New Roman"/>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The radicalization of the struggle began on November 24, 2011, when the peasants of </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rFonts w:ascii="Times New Roman" w:hAnsi="Times New Roman" w:cs="Times New Roman"/>
          <w:lang w:eastAsia="es-PE"/>
        </w:rPr>
        <w:t>2012</w:t>
      </w:r>
      <w:proofErr w:type="gramEnd"/>
      <w:r w:rsidRPr="009D3A50">
        <w:rPr>
          <w:rFonts w:ascii="Times New Roman" w:hAnsi="Times New Roman" w:cs="Times New Roman"/>
          <w:lang w:eastAsia="es-PE"/>
        </w:rPr>
        <w:t xml:space="preserve"> in the provinces of Cajamarca,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Hualgayoc</w:t>
      </w:r>
      <w:proofErr w:type="spellEnd"/>
      <w:r w:rsidRPr="009D3A50">
        <w:rPr>
          <w:rFonts w:ascii="Times New Roman" w:hAnsi="Times New Roman" w:cs="Times New Roman"/>
          <w:lang w:eastAsia="es-PE"/>
        </w:rPr>
        <w:t>. In this context, on July 3, 2012, during the 34th day of the regional strike (“</w:t>
      </w:r>
      <w:proofErr w:type="spellStart"/>
      <w:r w:rsidRPr="009D3A50">
        <w:rPr>
          <w:rFonts w:ascii="Times New Roman" w:hAnsi="Times New Roman" w:cs="Times New Roman"/>
          <w:lang w:eastAsia="es-PE"/>
        </w:rPr>
        <w:t>paro</w:t>
      </w:r>
      <w:proofErr w:type="spellEnd"/>
      <w:r w:rsidRPr="009D3A50">
        <w:rPr>
          <w:rFonts w:ascii="Times New Roman" w:hAnsi="Times New Roman" w:cs="Times New Roman"/>
          <w:lang w:eastAsia="es-PE"/>
        </w:rPr>
        <w:t xml:space="preserve"> regional </w:t>
      </w:r>
      <w:proofErr w:type="spellStart"/>
      <w:r w:rsidRPr="009D3A50">
        <w:rPr>
          <w:rFonts w:ascii="Times New Roman" w:hAnsi="Times New Roman" w:cs="Times New Roman"/>
          <w:lang w:eastAsia="es-PE"/>
        </w:rPr>
        <w:t>indefinido</w:t>
      </w:r>
      <w:proofErr w:type="spellEnd"/>
      <w:r w:rsidRPr="009D3A50">
        <w:rPr>
          <w:rFonts w:ascii="Times New Roman" w:hAnsi="Times New Roman" w:cs="Times New Roman"/>
          <w:lang w:eastAsia="es-PE"/>
        </w:rPr>
        <w:t xml:space="preserve">”) in Cajamarca, the military forces killed four peasants in the town’s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“Here, on July 3, it happened that the police and the military were down on the corner [..] when they started shooting at us, then the people who were here in the central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rFonts w:ascii="Times New Roman" w:hAnsi="Times New Roman" w:cs="Times New Roman"/>
          <w:lang w:eastAsia="es-PE"/>
        </w:rPr>
        <w:t>more or less 200</w:t>
      </w:r>
      <w:proofErr w:type="gramEnd"/>
      <w:r w:rsidRPr="009D3A50">
        <w:rPr>
          <w:rFonts w:ascii="Times New Roman" w:hAnsi="Times New Roman" w:cs="Times New Roman"/>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mobilized groups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Ttulo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9D3A50">
        <w:rPr>
          <w:rFonts w:ascii="Times New Roman" w:hAnsi="Times New Roman" w:cs="Times New Roman"/>
          <w:lang w:eastAsia="es-PE"/>
        </w:rPr>
        <w:t>and</w:t>
      </w:r>
      <w:proofErr w:type="spellEnd"/>
      <w:r w:rsidRPr="009D3A50">
        <w:rPr>
          <w:rFonts w:ascii="Times New Roman" w:hAnsi="Times New Roman" w:cs="Times New Roman"/>
          <w:lang w:eastAsia="es-PE"/>
        </w:rPr>
        <w:t xml:space="preserve"> life against the extension of the extractive frontier, mining struggles show themselves to be </w:t>
      </w:r>
      <w:proofErr w:type="gramStart"/>
      <w:r w:rsidRPr="009D3A50">
        <w:rPr>
          <w:rFonts w:ascii="Times New Roman" w:hAnsi="Times New Roman" w:cs="Times New Roman"/>
          <w:lang w:eastAsia="es-PE"/>
        </w:rPr>
        <w:t>absolutely antagonistic</w:t>
      </w:r>
      <w:proofErr w:type="gramEnd"/>
      <w:r w:rsidRPr="009D3A50">
        <w:rPr>
          <w:rFonts w:ascii="Times New Roman" w:hAnsi="Times New Roman" w:cs="Times New Roman"/>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On Friday, October 14, 2016, two hundred indigenous peasants from the communities of </w:t>
      </w:r>
      <w:proofErr w:type="spellStart"/>
      <w:r w:rsidRPr="009D3A50">
        <w:rPr>
          <w:rFonts w:ascii="Times New Roman" w:hAnsi="Times New Roman" w:cs="Times New Roman"/>
          <w:lang w:eastAsia="es-PE"/>
        </w:rPr>
        <w:t>Choquecca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Quehuira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Allahua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Antuyo</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Pumamarca</w:t>
      </w:r>
      <w:proofErr w:type="spellEnd"/>
      <w:r w:rsidRPr="009D3A50">
        <w:rPr>
          <w:rFonts w:ascii="Times New Roman" w:hAnsi="Times New Roman" w:cs="Times New Roman"/>
          <w:lang w:eastAsia="es-PE"/>
        </w:rPr>
        <w:t xml:space="preserve">, located in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the region of Arequipa. The road blockade that started that morning was brutally cleared by the police, killing community member Quintino </w:t>
      </w:r>
      <w:proofErr w:type="spellStart"/>
      <w:r w:rsidRPr="009D3A50">
        <w:rPr>
          <w:rFonts w:ascii="Times New Roman" w:hAnsi="Times New Roman" w:cs="Times New Roman"/>
          <w:lang w:eastAsia="es-PE"/>
        </w:rPr>
        <w:t>Cereceda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Huiza</w:t>
      </w:r>
      <w:proofErr w:type="spellEnd"/>
      <w:r w:rsidRPr="009D3A50">
        <w:rPr>
          <w:rFonts w:ascii="Times New Roman" w:hAnsi="Times New Roman" w:cs="Times New Roman"/>
          <w:lang w:eastAsia="es-PE"/>
        </w:rPr>
        <w:t xml:space="preserve"> with a bullet to the head and wounding twenty more peasants. A few days later, the Minister of the Interior (security) Carlos </w:t>
      </w:r>
      <w:proofErr w:type="spellStart"/>
      <w:r w:rsidRPr="009D3A50">
        <w:rPr>
          <w:rFonts w:ascii="Times New Roman" w:hAnsi="Times New Roman" w:cs="Times New Roman"/>
          <w:lang w:eastAsia="es-PE"/>
        </w:rPr>
        <w:t>Basombrío</w:t>
      </w:r>
      <w:proofErr w:type="spellEnd"/>
      <w:r w:rsidRPr="009D3A50">
        <w:rPr>
          <w:rFonts w:ascii="Times New Roman" w:hAnsi="Times New Roman" w:cs="Times New Roman"/>
          <w:lang w:eastAsia="es-PE"/>
        </w:rPr>
        <w:t>,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communities of southern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rebelled against the power of the Chinese mining company MMG Limited Las Bambas for 186 days until April 17, 2017, when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was assigned the state of emergency, authorizing military repression against community members. Although the mining struggle of the peasant communities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Ttulo1"/>
        <w:rPr>
          <w:lang w:val="en-US"/>
        </w:rPr>
      </w:pPr>
      <w:r w:rsidRPr="009D3A50">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The constitution of the antimining national front of Ecuador (</w:t>
      </w:r>
      <w:proofErr w:type="spellStart"/>
      <w:r w:rsidRPr="009D3A50">
        <w:rPr>
          <w:rFonts w:ascii="Times New Roman" w:hAnsi="Times New Roman" w:cs="Times New Roman"/>
        </w:rPr>
        <w:t>Frente</w:t>
      </w:r>
      <w:proofErr w:type="spellEnd"/>
      <w:r w:rsidRPr="009D3A50">
        <w:rPr>
          <w:rFonts w:ascii="Times New Roman" w:hAnsi="Times New Roman" w:cs="Times New Roman"/>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rPr>
          <w:rFonts w:ascii="Times New Roman" w:hAnsi="Times New Roman" w:cs="Times New Roman"/>
        </w:rPr>
        <w:t>March,</w:t>
      </w:r>
      <w:proofErr w:type="gramEnd"/>
      <w:r w:rsidRPr="009D3A50">
        <w:rPr>
          <w:rFonts w:ascii="Times New Roman" w:hAnsi="Times New Roman" w:cs="Times New Roman"/>
        </w:rPr>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province of Cotopaxi. Peasant producers of the best \</w:t>
      </w:r>
      <w:proofErr w:type="spellStart"/>
      <w:r w:rsidRPr="009D3A50">
        <w:rPr>
          <w:rFonts w:ascii="Times New Roman" w:hAnsi="Times New Roman" w:cs="Times New Roman"/>
        </w:rPr>
        <w:t>textit</w:t>
      </w:r>
      <w:proofErr w:type="spellEnd"/>
      <w:r w:rsidRPr="009D3A50">
        <w:rPr>
          <w:rFonts w:ascii="Times New Roman" w:hAnsi="Times New Roman" w:cs="Times New Roman"/>
        </w:rPr>
        <w:t xml:space="preserve">{panela} of the world and some of the better </w:t>
      </w:r>
      <w:proofErr w:type="spellStart"/>
      <w:r w:rsidRPr="009D3A50">
        <w:rPr>
          <w:rFonts w:ascii="Times New Roman" w:hAnsi="Times New Roman" w:cs="Times New Roman"/>
        </w:rPr>
        <w:t>cattles</w:t>
      </w:r>
      <w:proofErr w:type="spellEnd"/>
      <w:r w:rsidRPr="009D3A50">
        <w:rPr>
          <w:rFonts w:ascii="Times New Roman" w:hAnsi="Times New Roman" w:cs="Times New Roman"/>
        </w:rPr>
        <w:t xml:space="preserve"> of Ecuador opposed firmly to the militarized celebration of an </w:t>
      </w:r>
      <w:proofErr w:type="spellStart"/>
      <w:r w:rsidRPr="009D3A50">
        <w:rPr>
          <w:rFonts w:ascii="Times New Roman" w:hAnsi="Times New Roman" w:cs="Times New Roman"/>
        </w:rPr>
        <w:t>ilegal</w:t>
      </w:r>
      <w:proofErr w:type="spellEnd"/>
      <w:r w:rsidRPr="009D3A50">
        <w:rPr>
          <w:rFonts w:ascii="Times New Roman" w:hAnsi="Times New Roman" w:cs="Times New Roman"/>
        </w:rPr>
        <w:t xml:space="preserve"> and </w:t>
      </w:r>
      <w:proofErr w:type="spellStart"/>
      <w:r w:rsidRPr="009D3A50">
        <w:rPr>
          <w:rFonts w:ascii="Times New Roman" w:hAnsi="Times New Roman" w:cs="Times New Roman"/>
        </w:rPr>
        <w:t>ilegitimate</w:t>
      </w:r>
      <w:proofErr w:type="spellEnd"/>
      <w:r w:rsidRPr="009D3A50">
        <w:rPr>
          <w:rFonts w:ascii="Times New Roman" w:hAnsi="Times New Roman" w:cs="Times New Roman"/>
        </w:rPr>
        <w:t xml:space="preserve"> socio-</w:t>
      </w:r>
      <w:proofErr w:type="spellStart"/>
      <w:r w:rsidRPr="009D3A50">
        <w:rPr>
          <w:rFonts w:ascii="Times New Roman" w:hAnsi="Times New Roman" w:cs="Times New Roman"/>
        </w:rPr>
        <w:t>environmetal</w:t>
      </w:r>
      <w:proofErr w:type="spellEnd"/>
      <w:r w:rsidRPr="009D3A50">
        <w:rPr>
          <w:rFonts w:ascii="Times New Roman" w:hAnsi="Times New Roman" w:cs="Times New Roman"/>
        </w:rPr>
        <w:t xml:space="preserve">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rPr>
          <w:rFonts w:ascii="Times New Roman" w:hAnsi="Times New Roman" w:cs="Times New Roman"/>
        </w:rPr>
        <w:t>the Ecuador</w:t>
      </w:r>
      <w:proofErr w:type="gramEnd"/>
      <w:r w:rsidRPr="009D3A50">
        <w:rPr>
          <w:rFonts w:ascii="Times New Roman" w:hAnsi="Times New Roman" w:cs="Times New Roman"/>
        </w:rPr>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 xml:space="preserve">developing during those days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w:t>
      </w:r>
      <w:proofErr w:type="gramStart"/>
      <w:r w:rsidRPr="009D3A50">
        <w:rPr>
          <w:rFonts w:ascii="Times New Roman" w:hAnsi="Times New Roman" w:cs="Times New Roman"/>
        </w:rPr>
        <w:t>an</w:t>
      </w:r>
      <w:proofErr w:type="gramEnd"/>
      <w:r w:rsidRPr="009D3A50">
        <w:rPr>
          <w:rFonts w:ascii="Times New Roman" w:hAnsi="Times New Roman" w:cs="Times New Roman"/>
        </w:rPr>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w:t>
      </w:r>
      <w:proofErr w:type="gramStart"/>
      <w:r w:rsidRPr="009D3A50">
        <w:rPr>
          <w:rFonts w:ascii="Times New Roman" w:hAnsi="Times New Roman" w:cs="Times New Roman"/>
        </w:rPr>
        <w:t>capitalists</w:t>
      </w:r>
      <w:proofErr w:type="gramEnd"/>
      <w:r w:rsidRPr="009D3A50">
        <w:rPr>
          <w:rFonts w:ascii="Times New Roman" w:hAnsi="Times New Roman" w:cs="Times New Roman"/>
        </w:rPr>
        <w:t xml:space="preserve"> trusts are evidenced in the participation of transnational enterprises as Atico Canadian Mining, a result of vertical centralization by absorption of the </w:t>
      </w:r>
      <w:proofErr w:type="spellStart"/>
      <w:r w:rsidRPr="009D3A50">
        <w:rPr>
          <w:rFonts w:ascii="Times New Roman" w:hAnsi="Times New Roman" w:cs="Times New Roman"/>
        </w:rPr>
        <w:t>canadian</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Toachi</w:t>
      </w:r>
      <w:proofErr w:type="spellEnd"/>
      <w:r w:rsidRPr="009D3A50">
        <w:rPr>
          <w:rFonts w:ascii="Times New Roman" w:hAnsi="Times New Roman" w:cs="Times New Roman"/>
        </w:rPr>
        <w:t xml:space="preserve"> Mining Company, to attempt the exportation of gold and copper commodity-capital produced in Cotopaxi (Ecuador) to the </w:t>
      </w:r>
      <w:proofErr w:type="spellStart"/>
      <w:r w:rsidRPr="009D3A50">
        <w:rPr>
          <w:rFonts w:ascii="Times New Roman" w:hAnsi="Times New Roman" w:cs="Times New Roman"/>
        </w:rPr>
        <w:t>Quigdao</w:t>
      </w:r>
      <w:proofErr w:type="spellEnd"/>
      <w:r w:rsidRPr="009D3A50">
        <w:rPr>
          <w:rFonts w:ascii="Times New Roman" w:hAnsi="Times New Roman" w:cs="Times New Roman"/>
        </w:rPr>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rPr>
          <w:rFonts w:ascii="Times New Roman" w:hAnsi="Times New Roman" w:cs="Times New Roman"/>
        </w:rPr>
        <w:t>are located in</w:t>
      </w:r>
      <w:proofErr w:type="gramEnd"/>
      <w:r w:rsidRPr="009D3A50">
        <w:rPr>
          <w:rFonts w:ascii="Times New Roman" w:hAnsi="Times New Roman" w:cs="Times New Roman"/>
        </w:rPr>
        <w:t xml:space="preserve"> Ecuador.  Furthermore, the credit risk augmented as the finance capital circulating in the operations of the Atico Canadian Mining in Ecuador should be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rPr>
          <w:rFonts w:ascii="Times New Roman" w:hAnsi="Times New Roman" w:cs="Times New Roman"/>
        </w:rPr>
        <w:t>Its</w:t>
      </w:r>
      <w:proofErr w:type="spellEnd"/>
      <w:r w:rsidRPr="009D3A50">
        <w:rPr>
          <w:rFonts w:ascii="Times New Roman" w:hAnsi="Times New Roman" w:cs="Times New Roman"/>
        </w:rPr>
        <w:t xml:space="preserve"> not an isolated sight or movement, is happening </w:t>
      </w:r>
      <w:proofErr w:type="gramStart"/>
      <w:r w:rsidRPr="009D3A50">
        <w:rPr>
          <w:rFonts w:ascii="Times New Roman" w:hAnsi="Times New Roman" w:cs="Times New Roman"/>
        </w:rPr>
        <w:t>at the same time that</w:t>
      </w:r>
      <w:proofErr w:type="gramEnd"/>
      <w:r w:rsidRPr="009D3A50">
        <w:rPr>
          <w:rFonts w:ascii="Times New Roman" w:hAnsi="Times New Roman" w:cs="Times New Roman"/>
        </w:rPr>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Ttulo1"/>
      </w:pPr>
      <w:proofErr w:type="spellStart"/>
      <w:r w:rsidRPr="009D3A50">
        <w:lastRenderedPageBreak/>
        <w:t>Conclusions</w:t>
      </w:r>
      <w:proofErr w:type="spellEnd"/>
    </w:p>
    <w:p w14:paraId="23578407" w14:textId="3FAEA8D8"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effectiveness of obstructive mining performances in Peru was revealed at least since 2004, with the success of the mining </w:t>
      </w:r>
      <w:proofErr w:type="gramStart"/>
      <w:r w:rsidRPr="009D3A50">
        <w:rPr>
          <w:rFonts w:ascii="Times New Roman" w:hAnsi="Times New Roman" w:cs="Times New Roman"/>
          <w:lang w:eastAsia="es-PE"/>
        </w:rPr>
        <w:t>protests against</w:t>
      </w:r>
      <w:proofErr w:type="gramEnd"/>
      <w:r w:rsidRPr="009D3A50">
        <w:rPr>
          <w:rFonts w:ascii="Times New Roman" w:hAnsi="Times New Roman" w:cs="Times New Roman"/>
          <w:lang w:eastAsia="es-PE"/>
        </w:rPr>
        <w:t xml:space="preserve">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and the withdrawal of government authorization to explore the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in Cajamarca. The increasingly radical nature of the contentious performances by the peasants of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Alta and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Baja achieved an uninterrupted blockade of the access route to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gold </w:t>
      </w:r>
      <w:proofErr w:type="gramStart"/>
      <w:r w:rsidRPr="009D3A50">
        <w:rPr>
          <w:rFonts w:ascii="Times New Roman" w:hAnsi="Times New Roman" w:cs="Times New Roman"/>
          <w:lang w:eastAsia="es-PE"/>
        </w:rPr>
        <w:t>mine, and</w:t>
      </w:r>
      <w:proofErr w:type="gramEnd"/>
      <w:r w:rsidRPr="009D3A50">
        <w:rPr>
          <w:rFonts w:ascii="Times New Roman" w:hAnsi="Times New Roman" w:cs="Times New Roman"/>
          <w:lang w:eastAsia="es-PE"/>
        </w:rPr>
        <w:t xml:space="preserve"> stalled the police forces sent to unblock it. </w:t>
      </w:r>
      <w:proofErr w:type="gramStart"/>
      <w:r w:rsidRPr="009D3A50">
        <w:rPr>
          <w:rFonts w:ascii="Times New Roman" w:hAnsi="Times New Roman" w:cs="Times New Roman"/>
          <w:lang w:eastAsia="es-PE"/>
        </w:rPr>
        <w:t>Although  it</w:t>
      </w:r>
      <w:proofErr w:type="gramEnd"/>
      <w:r w:rsidRPr="009D3A50">
        <w:rPr>
          <w:rFonts w:ascii="Times New Roman" w:hAnsi="Times New Roman" w:cs="Times New Roman"/>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highway ended up drowning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proving to be an effective performance of struggle for almost the entire duration of the mining campaign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rFonts w:ascii="Times New Roman" w:hAnsi="Times New Roman" w:cs="Times New Roman"/>
          <w:lang w:eastAsia="es-PE"/>
        </w:rPr>
        <w:t>bourgeoisies</w:t>
      </w:r>
      <w:proofErr w:type="gramEnd"/>
      <w:r w:rsidRPr="009D3A50">
        <w:rPr>
          <w:rFonts w:ascii="Times New Roman" w:hAnsi="Times New Roman" w:cs="Times New Roman"/>
          <w:lang w:eastAsia="es-PE"/>
        </w:rPr>
        <w:t xml:space="preserve"> finance capital invested in mining. The indigenous peasantry is </w:t>
      </w:r>
      <w:proofErr w:type="gramStart"/>
      <w:r w:rsidRPr="009D3A50">
        <w:rPr>
          <w:rFonts w:ascii="Times New Roman" w:hAnsi="Times New Roman" w:cs="Times New Roman"/>
          <w:lang w:eastAsia="es-PE"/>
        </w:rPr>
        <w:t>actually at</w:t>
      </w:r>
      <w:proofErr w:type="gramEnd"/>
      <w:r w:rsidRPr="009D3A50">
        <w:rPr>
          <w:rFonts w:ascii="Times New Roman" w:hAnsi="Times New Roman" w:cs="Times New Roman"/>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Ttulo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2 y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rFonts w:ascii="Times New Roman" w:hAnsi="Times New Roman" w:cs="Times New Roman"/>
          <w:lang w:eastAsia="es-PE"/>
        </w:rPr>
        <w:t>are</w:t>
      </w:r>
      <w:proofErr w:type="gramEnd"/>
      <w:r w:rsidRPr="009D3A50">
        <w:rPr>
          <w:rFonts w:ascii="Times New Roman" w:hAnsi="Times New Roman" w:cs="Times New Roman"/>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The processes of production and circulation of mining imperialist productive capital had been challenged by proletarian mining workers' struggles in China at the coal and lead mines of </w:t>
      </w:r>
      <w:proofErr w:type="spellStart"/>
      <w:r w:rsidRPr="009D3A50">
        <w:rPr>
          <w:rFonts w:ascii="Times New Roman" w:hAnsi="Times New Roman" w:cs="Times New Roman"/>
          <w:lang w:eastAsia="es-PE"/>
        </w:rPr>
        <w:t>Anyuan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Pinghsiang</w:t>
      </w:r>
      <w:proofErr w:type="spellEnd"/>
      <w:r w:rsidRPr="009D3A50">
        <w:rPr>
          <w:rFonts w:ascii="Times New Roman" w:hAnsi="Times New Roman" w:cs="Times New Roman"/>
          <w:lang w:eastAsia="es-PE"/>
        </w:rPr>
        <w:t xml:space="preserve"> County (Kiangsi Province) and </w:t>
      </w:r>
      <w:proofErr w:type="spellStart"/>
      <w:r w:rsidRPr="009D3A50">
        <w:rPr>
          <w:rFonts w:ascii="Times New Roman" w:hAnsi="Times New Roman" w:cs="Times New Roman"/>
          <w:lang w:eastAsia="es-PE"/>
        </w:rPr>
        <w:t>Shuikoushan</w:t>
      </w:r>
      <w:proofErr w:type="spellEnd"/>
      <w:r w:rsidRPr="009D3A50">
        <w:rPr>
          <w:rFonts w:ascii="Times New Roman" w:hAnsi="Times New Roman" w:cs="Times New Roman"/>
          <w:lang w:eastAsia="es-PE"/>
        </w:rPr>
        <w:t xml:space="preserve">, Changning (Hunan Province) between 1921 and 1927; as well as in Peru in episodes of mining contention identified as the massacres of Malpaso (1930), </w:t>
      </w:r>
      <w:proofErr w:type="spellStart"/>
      <w:r w:rsidRPr="009D3A50">
        <w:rPr>
          <w:rFonts w:ascii="Times New Roman" w:hAnsi="Times New Roman" w:cs="Times New Roman"/>
          <w:lang w:eastAsia="es-PE"/>
        </w:rPr>
        <w:t>Toquepala</w:t>
      </w:r>
      <w:proofErr w:type="spellEnd"/>
      <w:r w:rsidRPr="009D3A50">
        <w:rPr>
          <w:rFonts w:ascii="Times New Roman" w:hAnsi="Times New Roman" w:cs="Times New Roman"/>
          <w:lang w:eastAsia="es-PE"/>
        </w:rPr>
        <w:t xml:space="preserve"> (1966), and </w:t>
      </w:r>
      <w:proofErr w:type="spellStart"/>
      <w:r w:rsidRPr="009D3A50">
        <w:rPr>
          <w:rFonts w:ascii="Times New Roman" w:hAnsi="Times New Roman" w:cs="Times New Roman"/>
          <w:lang w:eastAsia="es-PE"/>
        </w:rPr>
        <w:t>Cobriza</w:t>
      </w:r>
      <w:proofErr w:type="spellEnd"/>
      <w:r w:rsidRPr="009D3A50">
        <w:rPr>
          <w:rFonts w:ascii="Times New Roman" w:hAnsi="Times New Roman" w:cs="Times New Roman"/>
          <w:lang w:eastAsia="es-PE"/>
        </w:rPr>
        <w:t xml:space="preserve"> (1971). Nevertheless, the cooperation between the peasants' movement and the proletarian mining workers in China developed in the Autumn Harvest Uprising of 1927. On </w:t>
      </w:r>
      <w:proofErr w:type="spellStart"/>
      <w:r w:rsidRPr="009D3A50">
        <w:rPr>
          <w:rFonts w:ascii="Times New Roman" w:hAnsi="Times New Roman" w:cs="Times New Roman"/>
          <w:lang w:eastAsia="es-PE"/>
        </w:rPr>
        <w:t>Octorber</w:t>
      </w:r>
      <w:proofErr w:type="spellEnd"/>
      <w:r w:rsidRPr="009D3A50">
        <w:rPr>
          <w:rFonts w:ascii="Times New Roman" w:hAnsi="Times New Roman" w:cs="Times New Roman"/>
          <w:lang w:eastAsia="es-PE"/>
        </w:rPr>
        <w:t xml:space="preserve"> of 1928, Mao </w:t>
      </w:r>
      <w:proofErr w:type="spellStart"/>
      <w:r w:rsidRPr="009D3A50">
        <w:rPr>
          <w:rFonts w:ascii="Times New Roman" w:hAnsi="Times New Roman" w:cs="Times New Roman"/>
          <w:lang w:eastAsia="es-PE"/>
        </w:rPr>
        <w:t>Tse</w:t>
      </w:r>
      <w:proofErr w:type="spellEnd"/>
      <w:r w:rsidRPr="009D3A50">
        <w:rPr>
          <w:rFonts w:ascii="Times New Roman" w:hAnsi="Times New Roman" w:cs="Times New Roman"/>
          <w:lang w:eastAsia="es-PE"/>
        </w:rPr>
        <w:t xml:space="preserve">-Tung led this forces to the </w:t>
      </w:r>
      <w:proofErr w:type="spellStart"/>
      <w:r w:rsidRPr="009D3A50">
        <w:rPr>
          <w:rFonts w:ascii="Times New Roman" w:hAnsi="Times New Roman" w:cs="Times New Roman"/>
          <w:lang w:eastAsia="es-PE"/>
        </w:rPr>
        <w:t>Chingkang</w:t>
      </w:r>
      <w:proofErr w:type="spellEnd"/>
      <w:r w:rsidRPr="009D3A50">
        <w:rPr>
          <w:rFonts w:ascii="Times New Roman" w:hAnsi="Times New Roman" w:cs="Times New Roman"/>
          <w:lang w:eastAsia="es-PE"/>
        </w:rPr>
        <w:t xml:space="preserve">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rFonts w:ascii="Times New Roman" w:hAnsi="Times New Roman" w:cs="Times New Roman"/>
          <w:lang w:eastAsia="es-PE"/>
        </w:rPr>
        <w:t>quechua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kichwa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aymara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wankas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caranquis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cañaris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otavalos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pastos</w:t>
      </w:r>
      <w:proofErr w:type="spellEnd"/>
      <w:r w:rsidRPr="009D3A50">
        <w:rPr>
          <w:rFonts w:ascii="Times New Roman" w:hAnsi="Times New Roman" w:cs="Times New Roman"/>
          <w:lang w:eastAsia="es-PE"/>
        </w:rPr>
        <w:t xml:space="preserve"> in the highlands, </w:t>
      </w:r>
      <w:proofErr w:type="spellStart"/>
      <w:r w:rsidRPr="009D3A50">
        <w:rPr>
          <w:rFonts w:ascii="Times New Roman" w:hAnsi="Times New Roman" w:cs="Times New Roman"/>
          <w:lang w:eastAsia="es-PE"/>
        </w:rPr>
        <w:t>moches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valdivias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huancavilcas</w:t>
      </w:r>
      <w:proofErr w:type="spellEnd"/>
      <w:r w:rsidRPr="009D3A50">
        <w:rPr>
          <w:rFonts w:ascii="Times New Roman" w:hAnsi="Times New Roman" w:cs="Times New Roman"/>
          <w:lang w:eastAsia="es-PE"/>
        </w:rPr>
        <w:t xml:space="preserve">, afros in the coastal valleys, </w:t>
      </w:r>
      <w:proofErr w:type="spellStart"/>
      <w:r w:rsidRPr="009D3A50">
        <w:rPr>
          <w:rFonts w:ascii="Times New Roman" w:hAnsi="Times New Roman" w:cs="Times New Roman"/>
          <w:lang w:eastAsia="es-PE"/>
        </w:rPr>
        <w:t>mapuches</w:t>
      </w:r>
      <w:proofErr w:type="spellEnd"/>
      <w:r w:rsidRPr="009D3A50">
        <w:rPr>
          <w:rFonts w:ascii="Times New Roman" w:hAnsi="Times New Roman" w:cs="Times New Roman"/>
          <w:lang w:eastAsia="es-PE"/>
        </w:rPr>
        <w:t xml:space="preserve"> in the southern forests, and </w:t>
      </w:r>
      <w:proofErr w:type="spellStart"/>
      <w:r w:rsidRPr="009D3A50">
        <w:rPr>
          <w:rFonts w:ascii="Times New Roman" w:hAnsi="Times New Roman" w:cs="Times New Roman"/>
          <w:lang w:eastAsia="es-PE"/>
        </w:rPr>
        <w:t>awajún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waoranis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cofanes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secoyas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shuaras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achuras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zaparas</w:t>
      </w:r>
      <w:proofErr w:type="spellEnd"/>
      <w:r w:rsidRPr="009D3A50">
        <w:rPr>
          <w:rFonts w:ascii="Times New Roman" w:hAnsi="Times New Roman" w:cs="Times New Roman"/>
          <w:lang w:eastAsia="es-PE"/>
        </w:rPr>
        <w:t xml:space="preserve">, among others in the Amazonian, the </w:t>
      </w:r>
      <w:proofErr w:type="spellStart"/>
      <w:r w:rsidRPr="009D3A50">
        <w:rPr>
          <w:rFonts w:ascii="Times New Roman" w:hAnsi="Times New Roman" w:cs="Times New Roman"/>
          <w:lang w:eastAsia="es-PE"/>
        </w:rPr>
        <w:t>ankebain</w:t>
      </w:r>
      <w:proofErr w:type="spellEnd"/>
      <w:r w:rsidRPr="009D3A50">
        <w:rPr>
          <w:rFonts w:ascii="Times New Roman" w:hAnsi="Times New Roman" w:cs="Times New Roman"/>
          <w:lang w:eastAsia="es-PE"/>
        </w:rPr>
        <w:t xml:space="preserve"> of </w:t>
      </w:r>
      <w:proofErr w:type="spellStart"/>
      <w:r w:rsidRPr="009D3A50">
        <w:rPr>
          <w:rFonts w:ascii="Times New Roman" w:hAnsi="Times New Roman" w:cs="Times New Roman"/>
          <w:lang w:eastAsia="es-PE"/>
        </w:rPr>
        <w:t>Mamansoya</w:t>
      </w:r>
      <w:proofErr w:type="spellEnd"/>
      <w:r w:rsidRPr="009D3A50">
        <w:rPr>
          <w:rFonts w:ascii="Times New Roman" w:hAnsi="Times New Roman" w:cs="Times New Roman"/>
          <w:lang w:eastAsia="es-PE"/>
        </w:rPr>
        <w:t xml:space="preserve"> (and the other inhabitants of other seven worlds connected with this (Ortiz </w:t>
      </w:r>
      <w:proofErr w:type="spellStart"/>
      <w:r w:rsidRPr="009D3A50">
        <w:rPr>
          <w:rFonts w:ascii="Times New Roman" w:hAnsi="Times New Roman" w:cs="Times New Roman"/>
          <w:lang w:eastAsia="es-PE"/>
        </w:rPr>
        <w:t>Rescaniere</w:t>
      </w:r>
      <w:proofErr w:type="spellEnd"/>
      <w:r w:rsidRPr="009D3A50">
        <w:rPr>
          <w:rFonts w:ascii="Times New Roman" w:hAnsi="Times New Roman" w:cs="Times New Roman"/>
          <w:lang w:eastAsia="es-PE"/>
        </w:rPr>
        <w:t xml:space="preserv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cs="Times New Roman"/>
          <w:lang w:eastAsia="es-PE"/>
        </w:rPr>
        <w:footnoteReference w:id="11"/>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Refdenotaalpie"/>
          <w:rFonts w:ascii="Times New Roman" w:hAnsi="Times New Roman" w:cs="Times New Roman"/>
          <w:lang w:eastAsia="es-PE"/>
        </w:rPr>
        <w:footnoteReference w:id="12"/>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rFonts w:ascii="Times New Roman" w:hAnsi="Times New Roman" w:cs="Times New Roman"/>
          <w:lang w:eastAsia="es-PE"/>
        </w:rPr>
        <w:t>Japon</w:t>
      </w:r>
      <w:proofErr w:type="spellEnd"/>
      <w:r w:rsidRPr="009D3A50">
        <w:rPr>
          <w:rFonts w:ascii="Times New Roman" w:hAnsi="Times New Roman" w:cs="Times New Roman"/>
          <w:lang w:eastAsia="es-PE"/>
        </w:rPr>
        <w:t>,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w:t>
      </w:r>
      <w:proofErr w:type="gramStart"/>
      <w:r w:rsidRPr="009D3A50">
        <w:rPr>
          <w:rFonts w:ascii="Times New Roman" w:hAnsi="Times New Roman" w:cs="Times New Roman"/>
          <w:lang w:eastAsia="es-PE"/>
        </w:rPr>
        <w:t>actually completed</w:t>
      </w:r>
      <w:proofErr w:type="gramEnd"/>
      <w:r w:rsidRPr="009D3A50">
        <w:rPr>
          <w:rFonts w:ascii="Times New Roman" w:hAnsi="Times New Roman" w:cs="Times New Roman"/>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rFonts w:ascii="Times New Roman" w:hAnsi="Times New Roman" w:cs="Times New Roman"/>
          <w:lang w:eastAsia="es-PE"/>
        </w:rPr>
        <w:t>mining in particular</w:t>
      </w:r>
      <w:proofErr w:type="gramEnd"/>
      <w:r w:rsidRPr="009D3A50">
        <w:rPr>
          <w:rFonts w:ascii="Times New Roman" w:hAnsi="Times New Roman" w:cs="Times New Roman"/>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rFonts w:ascii="Times New Roman" w:hAnsi="Times New Roman" w:cs="Times New Roman"/>
          <w:lang w:eastAsia="es-PE"/>
        </w:rPr>
        <w:t>particular relevance</w:t>
      </w:r>
      <w:proofErr w:type="gramEnd"/>
      <w:r w:rsidRPr="009D3A50">
        <w:rPr>
          <w:rFonts w:ascii="Times New Roman" w:hAnsi="Times New Roman" w:cs="Times New Roman"/>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2D7BE7" w:rsidRDefault="00E24764" w:rsidP="00E24764">
      <w:pPr>
        <w:pStyle w:val="Ttulo1"/>
        <w:rPr>
          <w:lang w:val="en-US"/>
        </w:rPr>
        <w:sectPr w:rsidR="00E24764" w:rsidRPr="002D7BE7">
          <w:footerReference w:type="default" r:id="rId12"/>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Ttulo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Ttulo1"/>
      </w:pPr>
      <w:r w:rsidRPr="009D3A50">
        <w:lastRenderedPageBreak/>
        <w:t>Referencias</w:t>
      </w:r>
    </w:p>
    <w:p w14:paraId="1105BB3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Abu-Lughod, Janet L. 1991. </w:t>
      </w:r>
      <w:r w:rsidRPr="00085FF6">
        <w:rPr>
          <w:rFonts w:ascii="Times New Roman" w:eastAsia="Times New Roman" w:hAnsi="Times New Roman" w:cs="Times New Roman"/>
          <w:i/>
          <w:iCs/>
          <w:kern w:val="0"/>
          <w:sz w:val="24"/>
          <w:szCs w:val="24"/>
          <w:lang w:eastAsia="es-PE"/>
          <w14:ligatures w14:val="none"/>
        </w:rPr>
        <w:t>Before European Hegemony: The World System A. D. 1250-1350</w:t>
      </w:r>
      <w:r w:rsidRPr="00085FF6">
        <w:rPr>
          <w:rFonts w:ascii="Times New Roman" w:eastAsia="Times New Roman" w:hAnsi="Times New Roman" w:cs="Times New Roman"/>
          <w:kern w:val="0"/>
          <w:sz w:val="24"/>
          <w:szCs w:val="24"/>
          <w:lang w:eastAsia="es-PE"/>
          <w14:ligatures w14:val="none"/>
        </w:rPr>
        <w:t>. 1. publ., paperback. New York: Oxford Univ. Press.</w:t>
      </w:r>
    </w:p>
    <w:p w14:paraId="23ECCE9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Anderson, Kevin B., and Peter Hudis. 2007. “Dialectic.” in </w:t>
      </w:r>
      <w:r w:rsidRPr="00085FF6">
        <w:rPr>
          <w:rFonts w:ascii="Times New Roman" w:eastAsia="Times New Roman" w:hAnsi="Times New Roman" w:cs="Times New Roman"/>
          <w:i/>
          <w:iCs/>
          <w:kern w:val="0"/>
          <w:sz w:val="24"/>
          <w:szCs w:val="24"/>
          <w:lang w:eastAsia="es-PE"/>
          <w14:ligatures w14:val="none"/>
        </w:rPr>
        <w:t>The Blackwell Encyclopedia of Sociology</w:t>
      </w:r>
      <w:r w:rsidRPr="00085FF6">
        <w:rPr>
          <w:rFonts w:ascii="Times New Roman" w:eastAsia="Times New Roman" w:hAnsi="Times New Roman" w:cs="Times New Roman"/>
          <w:kern w:val="0"/>
          <w:sz w:val="24"/>
          <w:szCs w:val="24"/>
          <w:lang w:eastAsia="es-PE"/>
          <w14:ligatures w14:val="none"/>
        </w:rPr>
        <w:t>, edited by G. Ritzer. Wiley.</w:t>
      </w:r>
    </w:p>
    <w:p w14:paraId="4EBDDF2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Arboleda, Martín. 2020. </w:t>
      </w:r>
      <w:r w:rsidRPr="00085FF6">
        <w:rPr>
          <w:rFonts w:ascii="Times New Roman" w:eastAsia="Times New Roman" w:hAnsi="Times New Roman" w:cs="Times New Roman"/>
          <w:i/>
          <w:iCs/>
          <w:kern w:val="0"/>
          <w:sz w:val="24"/>
          <w:szCs w:val="24"/>
          <w:lang w:eastAsia="es-PE"/>
          <w14:ligatures w14:val="none"/>
        </w:rPr>
        <w:t>Planetary Mine: Territories of Extraction under Late Capitalism</w:t>
      </w:r>
      <w:r w:rsidRPr="00085FF6">
        <w:rPr>
          <w:rFonts w:ascii="Times New Roman" w:eastAsia="Times New Roman" w:hAnsi="Times New Roman" w:cs="Times New Roman"/>
          <w:kern w:val="0"/>
          <w:sz w:val="24"/>
          <w:szCs w:val="24"/>
          <w:lang w:eastAsia="es-PE"/>
          <w14:ligatures w14:val="none"/>
        </w:rPr>
        <w:t>. Brooklyn: Verso Books.</w:t>
      </w:r>
    </w:p>
    <w:p w14:paraId="6527B24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1994. </w:t>
      </w:r>
      <w:r w:rsidRPr="00085FF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3EEEAA4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085FF6">
        <w:rPr>
          <w:rFonts w:ascii="Times New Roman" w:eastAsia="Times New Roman" w:hAnsi="Times New Roman" w:cs="Times New Roman"/>
          <w:i/>
          <w:iCs/>
          <w:kern w:val="0"/>
          <w:sz w:val="24"/>
          <w:szCs w:val="24"/>
          <w:lang w:eastAsia="es-PE"/>
          <w14:ligatures w14:val="none"/>
        </w:rPr>
        <w:t>Antisystemic Movements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65073BE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and Beverly J. Silver, eds. 1999. </w:t>
      </w:r>
      <w:r w:rsidRPr="00085FF6">
        <w:rPr>
          <w:rFonts w:ascii="Times New Roman" w:eastAsia="Times New Roman" w:hAnsi="Times New Roman" w:cs="Times New Roman"/>
          <w:i/>
          <w:iCs/>
          <w:kern w:val="0"/>
          <w:sz w:val="24"/>
          <w:szCs w:val="24"/>
          <w:lang w:eastAsia="es-PE"/>
          <w14:ligatures w14:val="none"/>
        </w:rPr>
        <w:t>Chaos and Governance in the Modern World System</w:t>
      </w:r>
      <w:r w:rsidRPr="00085FF6">
        <w:rPr>
          <w:rFonts w:ascii="Times New Roman" w:eastAsia="Times New Roman" w:hAnsi="Times New Roman" w:cs="Times New Roman"/>
          <w:kern w:val="0"/>
          <w:sz w:val="24"/>
          <w:szCs w:val="24"/>
          <w:lang w:eastAsia="es-PE"/>
          <w14:ligatures w14:val="none"/>
        </w:rPr>
        <w:t>. Minneapolis: University of Minnesota Press.</w:t>
      </w:r>
    </w:p>
    <w:p w14:paraId="619141F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Bukharin, Nikolai. 1966. </w:t>
      </w:r>
      <w:r w:rsidRPr="00085FF6">
        <w:rPr>
          <w:rFonts w:ascii="Times New Roman" w:eastAsia="Times New Roman" w:hAnsi="Times New Roman" w:cs="Times New Roman"/>
          <w:i/>
          <w:iCs/>
          <w:kern w:val="0"/>
          <w:sz w:val="24"/>
          <w:szCs w:val="24"/>
          <w:lang w:eastAsia="es-PE"/>
          <w14:ligatures w14:val="none"/>
        </w:rPr>
        <w:t>Imperialism and World Economy</w:t>
      </w:r>
      <w:r w:rsidRPr="00085FF6">
        <w:rPr>
          <w:rFonts w:ascii="Times New Roman" w:eastAsia="Times New Roman" w:hAnsi="Times New Roman" w:cs="Times New Roman"/>
          <w:kern w:val="0"/>
          <w:sz w:val="24"/>
          <w:szCs w:val="24"/>
          <w:lang w:eastAsia="es-PE"/>
          <w14:ligatures w14:val="none"/>
        </w:rPr>
        <w:t>. 1</w:t>
      </w:r>
      <w:proofErr w:type="gramStart"/>
      <w:r w:rsidRPr="00085FF6">
        <w:rPr>
          <w:rFonts w:ascii="Times New Roman" w:eastAsia="Times New Roman" w:hAnsi="Times New Roman" w:cs="Times New Roman"/>
          <w:kern w:val="0"/>
          <w:sz w:val="24"/>
          <w:szCs w:val="24"/>
          <w:lang w:eastAsia="es-PE"/>
          <w14:ligatures w14:val="none"/>
        </w:rPr>
        <w:t>st  English</w:t>
      </w:r>
      <w:proofErr w:type="gramEnd"/>
      <w:r w:rsidRPr="00085FF6">
        <w:rPr>
          <w:rFonts w:ascii="Times New Roman" w:eastAsia="Times New Roman" w:hAnsi="Times New Roman" w:cs="Times New Roman"/>
          <w:kern w:val="0"/>
          <w:sz w:val="24"/>
          <w:szCs w:val="24"/>
          <w:lang w:eastAsia="es-PE"/>
          <w14:ligatures w14:val="none"/>
        </w:rPr>
        <w:t xml:space="preserve"> ed. New York: Howard Fertig.</w:t>
      </w:r>
    </w:p>
    <w:p w14:paraId="1C9D6E8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w:t>
      </w:r>
      <w:proofErr w:type="spellStart"/>
      <w:r w:rsidRPr="00085FF6">
        <w:rPr>
          <w:rFonts w:ascii="Times New Roman" w:eastAsia="Times New Roman" w:hAnsi="Times New Roman" w:cs="Times New Roman"/>
          <w:kern w:val="0"/>
          <w:sz w:val="24"/>
          <w:szCs w:val="24"/>
          <w:lang w:eastAsia="es-PE"/>
          <w14:ligatures w14:val="none"/>
        </w:rPr>
        <w:t>Jiin</w:t>
      </w:r>
      <w:proofErr w:type="spellEnd"/>
      <w:r w:rsidRPr="00085FF6">
        <w:rPr>
          <w:rFonts w:ascii="Times New Roman" w:eastAsia="Times New Roman" w:hAnsi="Times New Roman" w:cs="Times New Roman"/>
          <w:kern w:val="0"/>
          <w:sz w:val="24"/>
          <w:szCs w:val="24"/>
          <w:lang w:eastAsia="es-PE"/>
          <w14:ligatures w14:val="none"/>
        </w:rPr>
        <w:t>-Shuh Jean, Chen-</w:t>
      </w:r>
      <w:proofErr w:type="spellStart"/>
      <w:r w:rsidRPr="00085FF6">
        <w:rPr>
          <w:rFonts w:ascii="Times New Roman" w:eastAsia="Times New Roman" w:hAnsi="Times New Roman" w:cs="Times New Roman"/>
          <w:kern w:val="0"/>
          <w:sz w:val="24"/>
          <w:szCs w:val="24"/>
          <w:lang w:eastAsia="es-PE"/>
          <w14:ligatures w14:val="none"/>
        </w:rPr>
        <w:t>Wuing</w:t>
      </w:r>
      <w:proofErr w:type="spellEnd"/>
      <w:r w:rsidRPr="00085FF6">
        <w:rPr>
          <w:rFonts w:ascii="Times New Roman" w:eastAsia="Times New Roman" w:hAnsi="Times New Roman" w:cs="Times New Roman"/>
          <w:kern w:val="0"/>
          <w:sz w:val="24"/>
          <w:szCs w:val="24"/>
          <w:lang w:eastAsia="es-PE"/>
          <w14:ligatures w14:val="none"/>
        </w:rPr>
        <w:t xml:space="preserve"> Liu, Dina López, María A. Armienta, Luiz R. G. Guilherme, Alina Gomez Cuevas, Lorena Cornejo, Luis </w:t>
      </w:r>
      <w:proofErr w:type="spellStart"/>
      <w:r w:rsidRPr="00085FF6">
        <w:rPr>
          <w:rFonts w:ascii="Times New Roman" w:eastAsia="Times New Roman" w:hAnsi="Times New Roman" w:cs="Times New Roman"/>
          <w:kern w:val="0"/>
          <w:sz w:val="24"/>
          <w:szCs w:val="24"/>
          <w:lang w:eastAsia="es-PE"/>
          <w14:ligatures w14:val="none"/>
        </w:rPr>
        <w:t>Cumbal</w:t>
      </w:r>
      <w:proofErr w:type="spellEnd"/>
      <w:r w:rsidRPr="00085FF6">
        <w:rPr>
          <w:rFonts w:ascii="Times New Roman" w:eastAsia="Times New Roman" w:hAnsi="Times New Roman" w:cs="Times New Roman"/>
          <w:kern w:val="0"/>
          <w:sz w:val="24"/>
          <w:szCs w:val="24"/>
          <w:lang w:eastAsia="es-PE"/>
          <w14:ligatures w14:val="none"/>
        </w:rPr>
        <w:t xml:space="preserve">, and Regla </w:t>
      </w:r>
      <w:proofErr w:type="spellStart"/>
      <w:r w:rsidRPr="00085FF6">
        <w:rPr>
          <w:rFonts w:ascii="Times New Roman" w:eastAsia="Times New Roman" w:hAnsi="Times New Roman" w:cs="Times New Roman"/>
          <w:kern w:val="0"/>
          <w:sz w:val="24"/>
          <w:szCs w:val="24"/>
          <w:lang w:eastAsia="es-PE"/>
          <w14:ligatures w14:val="none"/>
        </w:rPr>
        <w:t>Toujaguez</w:t>
      </w:r>
      <w:proofErr w:type="spellEnd"/>
      <w:r w:rsidRPr="00085FF6">
        <w:rPr>
          <w:rFonts w:ascii="Times New Roman" w:eastAsia="Times New Roman" w:hAnsi="Times New Roman" w:cs="Times New Roman"/>
          <w:kern w:val="0"/>
          <w:sz w:val="24"/>
          <w:szCs w:val="24"/>
          <w:lang w:eastAsia="es-PE"/>
          <w14:ligatures w14:val="none"/>
        </w:rPr>
        <w:t xml:space="preserve">. 2011. “One Century of Arsenic Exposure in Latin America: A Review of History and Occurrence from 14 Countries.” </w:t>
      </w:r>
      <w:r w:rsidRPr="00085FF6">
        <w:rPr>
          <w:rFonts w:ascii="Times New Roman" w:eastAsia="Times New Roman" w:hAnsi="Times New Roman" w:cs="Times New Roman"/>
          <w:i/>
          <w:iCs/>
          <w:kern w:val="0"/>
          <w:sz w:val="24"/>
          <w:szCs w:val="24"/>
          <w:lang w:eastAsia="es-PE"/>
          <w14:ligatures w14:val="none"/>
        </w:rPr>
        <w:t>The Science of The Total Environment</w:t>
      </w:r>
      <w:r w:rsidRPr="00085FF6">
        <w:rPr>
          <w:rFonts w:ascii="Times New Roman" w:eastAsia="Times New Roman" w:hAnsi="Times New Roman" w:cs="Times New Roman"/>
          <w:kern w:val="0"/>
          <w:sz w:val="24"/>
          <w:szCs w:val="24"/>
          <w:lang w:eastAsia="es-PE"/>
          <w14:ligatures w14:val="none"/>
        </w:rPr>
        <w:t xml:space="preserve"> 429:2–35.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7" w:history="1">
        <w:r w:rsidRPr="00085FF6">
          <w:rPr>
            <w:rFonts w:ascii="Times New Roman" w:eastAsia="Times New Roman" w:hAnsi="Times New Roman" w:cs="Times New Roman"/>
            <w:color w:val="0000FF"/>
            <w:kern w:val="0"/>
            <w:sz w:val="24"/>
            <w:szCs w:val="24"/>
            <w:u w:val="single"/>
            <w:lang w:eastAsia="es-PE"/>
            <w14:ligatures w14:val="none"/>
          </w:rPr>
          <w:t>10.1016/j.scitotenv.2011.06.024</w:t>
        </w:r>
      </w:hyperlink>
      <w:r w:rsidRPr="00085FF6">
        <w:rPr>
          <w:rFonts w:ascii="Times New Roman" w:eastAsia="Times New Roman" w:hAnsi="Times New Roman" w:cs="Times New Roman"/>
          <w:kern w:val="0"/>
          <w:sz w:val="24"/>
          <w:szCs w:val="24"/>
          <w:lang w:eastAsia="es-PE"/>
          <w14:ligatures w14:val="none"/>
        </w:rPr>
        <w:t>.</w:t>
      </w:r>
    </w:p>
    <w:p w14:paraId="5EA65FA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Cueva, Agustín. </w:t>
      </w:r>
      <w:r w:rsidRPr="00085FF6">
        <w:rPr>
          <w:rFonts w:ascii="Times New Roman" w:eastAsia="Times New Roman" w:hAnsi="Times New Roman" w:cs="Times New Roman"/>
          <w:kern w:val="0"/>
          <w:sz w:val="24"/>
          <w:szCs w:val="24"/>
          <w:lang w:val="es-PE" w:eastAsia="es-PE"/>
          <w14:ligatures w14:val="none"/>
        </w:rPr>
        <w:t xml:space="preserve">1999. </w:t>
      </w:r>
      <w:r w:rsidRPr="00085FF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085FF6">
        <w:rPr>
          <w:rFonts w:ascii="Times New Roman" w:eastAsia="Times New Roman" w:hAnsi="Times New Roman" w:cs="Times New Roman"/>
          <w:kern w:val="0"/>
          <w:sz w:val="24"/>
          <w:szCs w:val="24"/>
          <w:lang w:val="es-PE" w:eastAsia="es-PE"/>
          <w14:ligatures w14:val="none"/>
        </w:rPr>
        <w:t xml:space="preserve">. 17. ed. </w:t>
      </w:r>
      <w:proofErr w:type="spellStart"/>
      <w:r w:rsidRPr="00085FF6">
        <w:rPr>
          <w:rFonts w:ascii="Times New Roman" w:eastAsia="Times New Roman" w:hAnsi="Times New Roman" w:cs="Times New Roman"/>
          <w:kern w:val="0"/>
          <w:sz w:val="24"/>
          <w:szCs w:val="24"/>
          <w:lang w:val="es-PE" w:eastAsia="es-PE"/>
          <w14:ligatures w14:val="none"/>
        </w:rPr>
        <w:t>aum</w:t>
      </w:r>
      <w:proofErr w:type="spellEnd"/>
      <w:r w:rsidRPr="00085FF6">
        <w:rPr>
          <w:rFonts w:ascii="Times New Roman" w:eastAsia="Times New Roman" w:hAnsi="Times New Roman" w:cs="Times New Roman"/>
          <w:kern w:val="0"/>
          <w:sz w:val="24"/>
          <w:szCs w:val="24"/>
          <w:lang w:val="es-PE" w:eastAsia="es-PE"/>
          <w14:ligatures w14:val="none"/>
        </w:rPr>
        <w:t>. México, D.F: Siglo Veintiuno Ed.</w:t>
      </w:r>
    </w:p>
    <w:p w14:paraId="2FAF5F8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De La Cadena, Marisol. </w:t>
      </w:r>
      <w:r w:rsidRPr="00085FF6">
        <w:rPr>
          <w:rFonts w:ascii="Times New Roman" w:eastAsia="Times New Roman" w:hAnsi="Times New Roman" w:cs="Times New Roman"/>
          <w:kern w:val="0"/>
          <w:sz w:val="24"/>
          <w:szCs w:val="24"/>
          <w:lang w:eastAsia="es-PE"/>
          <w14:ligatures w14:val="none"/>
        </w:rPr>
        <w:t xml:space="preserve">2005. “The Production of Other Knowledges and Its Tensions: From </w:t>
      </w:r>
      <w:proofErr w:type="spellStart"/>
      <w:r w:rsidRPr="00085FF6">
        <w:rPr>
          <w:rFonts w:ascii="Times New Roman" w:eastAsia="Times New Roman" w:hAnsi="Times New Roman" w:cs="Times New Roman"/>
          <w:kern w:val="0"/>
          <w:sz w:val="24"/>
          <w:szCs w:val="24"/>
          <w:lang w:eastAsia="es-PE"/>
          <w14:ligatures w14:val="none"/>
        </w:rPr>
        <w:t>Andeanist</w:t>
      </w:r>
      <w:proofErr w:type="spellEnd"/>
      <w:r w:rsidRPr="00085FF6">
        <w:rPr>
          <w:rFonts w:ascii="Times New Roman" w:eastAsia="Times New Roman" w:hAnsi="Times New Roman" w:cs="Times New Roman"/>
          <w:kern w:val="0"/>
          <w:sz w:val="24"/>
          <w:szCs w:val="24"/>
          <w:lang w:eastAsia="es-PE"/>
          <w14:ligatures w14:val="none"/>
        </w:rPr>
        <w:t xml:space="preserve"> Anthropology to </w:t>
      </w:r>
      <w:proofErr w:type="spellStart"/>
      <w:r w:rsidRPr="00085FF6">
        <w:rPr>
          <w:rFonts w:ascii="Times New Roman" w:eastAsia="Times New Roman" w:hAnsi="Times New Roman" w:cs="Times New Roman"/>
          <w:kern w:val="0"/>
          <w:sz w:val="24"/>
          <w:szCs w:val="24"/>
          <w:lang w:eastAsia="es-PE"/>
          <w14:ligatures w14:val="none"/>
        </w:rPr>
        <w:t>Interculturalidad</w:t>
      </w:r>
      <w:proofErr w:type="spellEnd"/>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i/>
          <w:iCs/>
          <w:kern w:val="0"/>
          <w:sz w:val="24"/>
          <w:szCs w:val="24"/>
          <w:lang w:eastAsia="es-PE"/>
          <w14:ligatures w14:val="none"/>
        </w:rPr>
        <w:t>Journal of the World Anthropology Network</w:t>
      </w:r>
      <w:r w:rsidRPr="00085FF6">
        <w:rPr>
          <w:rFonts w:ascii="Times New Roman" w:eastAsia="Times New Roman" w:hAnsi="Times New Roman" w:cs="Times New Roman"/>
          <w:kern w:val="0"/>
          <w:sz w:val="24"/>
          <w:szCs w:val="24"/>
          <w:lang w:eastAsia="es-PE"/>
          <w14:ligatures w14:val="none"/>
        </w:rPr>
        <w:t xml:space="preserve"> (1):13–33.</w:t>
      </w:r>
    </w:p>
    <w:p w14:paraId="75EFC4A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De La Cadena, Marisol. 2010. “Indigenous Cosmopolitics in the Andes: Conceptual Reflections beyond ‘Politics.’” </w:t>
      </w:r>
      <w:r w:rsidRPr="00085FF6">
        <w:rPr>
          <w:rFonts w:ascii="Times New Roman" w:eastAsia="Times New Roman" w:hAnsi="Times New Roman" w:cs="Times New Roman"/>
          <w:i/>
          <w:iCs/>
          <w:kern w:val="0"/>
          <w:sz w:val="24"/>
          <w:szCs w:val="24"/>
          <w:lang w:eastAsia="es-PE"/>
          <w14:ligatures w14:val="none"/>
        </w:rPr>
        <w:t>Cultural Anthropology</w:t>
      </w:r>
      <w:r w:rsidRPr="00085FF6">
        <w:rPr>
          <w:rFonts w:ascii="Times New Roman" w:eastAsia="Times New Roman" w:hAnsi="Times New Roman" w:cs="Times New Roman"/>
          <w:kern w:val="0"/>
          <w:sz w:val="24"/>
          <w:szCs w:val="24"/>
          <w:lang w:eastAsia="es-PE"/>
          <w14:ligatures w14:val="none"/>
        </w:rPr>
        <w:t xml:space="preserve"> 25(2):334–70.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8" w:history="1">
        <w:r w:rsidRPr="00085FF6">
          <w:rPr>
            <w:rFonts w:ascii="Times New Roman" w:eastAsia="Times New Roman" w:hAnsi="Times New Roman" w:cs="Times New Roman"/>
            <w:color w:val="0000FF"/>
            <w:kern w:val="0"/>
            <w:sz w:val="24"/>
            <w:szCs w:val="24"/>
            <w:u w:val="single"/>
            <w:lang w:eastAsia="es-PE"/>
            <w14:ligatures w14:val="none"/>
          </w:rPr>
          <w:t>10.1111/j.1548-1360.</w:t>
        </w:r>
        <w:proofErr w:type="gramStart"/>
        <w:r w:rsidRPr="00085FF6">
          <w:rPr>
            <w:rFonts w:ascii="Times New Roman" w:eastAsia="Times New Roman" w:hAnsi="Times New Roman" w:cs="Times New Roman"/>
            <w:color w:val="0000FF"/>
            <w:kern w:val="0"/>
            <w:sz w:val="24"/>
            <w:szCs w:val="24"/>
            <w:u w:val="single"/>
            <w:lang w:eastAsia="es-PE"/>
            <w14:ligatures w14:val="none"/>
          </w:rPr>
          <w:t>2010.01061.x</w:t>
        </w:r>
        <w:proofErr w:type="gramEnd"/>
      </w:hyperlink>
      <w:r w:rsidRPr="00085FF6">
        <w:rPr>
          <w:rFonts w:ascii="Times New Roman" w:eastAsia="Times New Roman" w:hAnsi="Times New Roman" w:cs="Times New Roman"/>
          <w:kern w:val="0"/>
          <w:sz w:val="24"/>
          <w:szCs w:val="24"/>
          <w:lang w:eastAsia="es-PE"/>
          <w14:ligatures w14:val="none"/>
        </w:rPr>
        <w:t>.</w:t>
      </w:r>
    </w:p>
    <w:p w14:paraId="0A58575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Flores Galindo, Alberto. 2010. </w:t>
      </w:r>
      <w:r w:rsidRPr="00085FF6">
        <w:rPr>
          <w:rFonts w:ascii="Times New Roman" w:eastAsia="Times New Roman" w:hAnsi="Times New Roman" w:cs="Times New Roman"/>
          <w:i/>
          <w:iCs/>
          <w:kern w:val="0"/>
          <w:sz w:val="24"/>
          <w:szCs w:val="24"/>
          <w:lang w:eastAsia="es-PE"/>
          <w14:ligatures w14:val="none"/>
        </w:rPr>
        <w:t xml:space="preserve">In Search of an </w:t>
      </w:r>
      <w:proofErr w:type="gramStart"/>
      <w:r w:rsidRPr="00085FF6">
        <w:rPr>
          <w:rFonts w:ascii="Times New Roman" w:eastAsia="Times New Roman" w:hAnsi="Times New Roman" w:cs="Times New Roman"/>
          <w:i/>
          <w:iCs/>
          <w:kern w:val="0"/>
          <w:sz w:val="24"/>
          <w:szCs w:val="24"/>
          <w:lang w:eastAsia="es-PE"/>
          <w14:ligatures w14:val="none"/>
        </w:rPr>
        <w:t>Inca :</w:t>
      </w:r>
      <w:proofErr w:type="gramEnd"/>
      <w:r w:rsidRPr="00085FF6">
        <w:rPr>
          <w:rFonts w:ascii="Times New Roman" w:eastAsia="Times New Roman" w:hAnsi="Times New Roman" w:cs="Times New Roman"/>
          <w:i/>
          <w:iCs/>
          <w:kern w:val="0"/>
          <w:sz w:val="24"/>
          <w:szCs w:val="24"/>
          <w:lang w:eastAsia="es-PE"/>
          <w14:ligatures w14:val="none"/>
        </w:rPr>
        <w:t xml:space="preserve"> Identity and Utopia in the Andes</w:t>
      </w:r>
      <w:r w:rsidRPr="00085FF6">
        <w:rPr>
          <w:rFonts w:ascii="Times New Roman" w:eastAsia="Times New Roman" w:hAnsi="Times New Roman" w:cs="Times New Roman"/>
          <w:kern w:val="0"/>
          <w:sz w:val="24"/>
          <w:szCs w:val="24"/>
          <w:lang w:eastAsia="es-PE"/>
          <w14:ligatures w14:val="none"/>
        </w:rPr>
        <w:t>. edited by C. Aguirre, C. F. Walker, and Willie. Hiatt. New York: Cambridge University Press.</w:t>
      </w:r>
    </w:p>
    <w:p w14:paraId="7A1B9D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Iza, Leónidas, Andrés Tapia, and Andrés Madrid. </w:t>
      </w:r>
      <w:r w:rsidRPr="00085FF6">
        <w:rPr>
          <w:rFonts w:ascii="Times New Roman" w:eastAsia="Times New Roman" w:hAnsi="Times New Roman" w:cs="Times New Roman"/>
          <w:kern w:val="0"/>
          <w:sz w:val="24"/>
          <w:szCs w:val="24"/>
          <w:lang w:val="es-PE" w:eastAsia="es-PE"/>
          <w14:ligatures w14:val="none"/>
        </w:rPr>
        <w:t xml:space="preserve">2020. </w:t>
      </w:r>
      <w:r w:rsidRPr="00085FF6">
        <w:rPr>
          <w:rFonts w:ascii="Times New Roman" w:eastAsia="Times New Roman" w:hAnsi="Times New Roman" w:cs="Times New Roman"/>
          <w:i/>
          <w:iCs/>
          <w:kern w:val="0"/>
          <w:sz w:val="24"/>
          <w:szCs w:val="24"/>
          <w:lang w:val="es-PE" w:eastAsia="es-PE"/>
          <w14:ligatures w14:val="none"/>
        </w:rPr>
        <w:t>Estallido: La Rebelión de Octubre En Ecuador</w:t>
      </w:r>
      <w:r w:rsidRPr="00085FF6">
        <w:rPr>
          <w:rFonts w:ascii="Times New Roman" w:eastAsia="Times New Roman" w:hAnsi="Times New Roman" w:cs="Times New Roman"/>
          <w:kern w:val="0"/>
          <w:sz w:val="24"/>
          <w:szCs w:val="24"/>
          <w:lang w:val="es-PE" w:eastAsia="es-PE"/>
          <w14:ligatures w14:val="none"/>
        </w:rPr>
        <w:t xml:space="preserve">. 1. ed. Quito: Red </w:t>
      </w:r>
      <w:proofErr w:type="spellStart"/>
      <w:r w:rsidRPr="00085FF6">
        <w:rPr>
          <w:rFonts w:ascii="Times New Roman" w:eastAsia="Times New Roman" w:hAnsi="Times New Roman" w:cs="Times New Roman"/>
          <w:kern w:val="0"/>
          <w:sz w:val="24"/>
          <w:szCs w:val="24"/>
          <w:lang w:val="es-PE" w:eastAsia="es-PE"/>
          <w14:ligatures w14:val="none"/>
        </w:rPr>
        <w:t>Kapari</w:t>
      </w:r>
      <w:proofErr w:type="spellEnd"/>
      <w:r w:rsidRPr="00085FF6">
        <w:rPr>
          <w:rFonts w:ascii="Times New Roman" w:eastAsia="Times New Roman" w:hAnsi="Times New Roman" w:cs="Times New Roman"/>
          <w:kern w:val="0"/>
          <w:sz w:val="24"/>
          <w:szCs w:val="24"/>
          <w:lang w:val="es-PE" w:eastAsia="es-PE"/>
          <w14:ligatures w14:val="none"/>
        </w:rPr>
        <w:t>.</w:t>
      </w:r>
    </w:p>
    <w:p w14:paraId="107A774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w:t>
      </w:r>
      <w:proofErr w:type="spellStart"/>
      <w:r w:rsidRPr="00085FF6">
        <w:rPr>
          <w:rFonts w:ascii="Times New Roman" w:eastAsia="Times New Roman" w:hAnsi="Times New Roman" w:cs="Times New Roman"/>
          <w:kern w:val="0"/>
          <w:sz w:val="24"/>
          <w:szCs w:val="24"/>
          <w:lang w:val="es-PE" w:eastAsia="es-PE"/>
          <w14:ligatures w14:val="none"/>
        </w:rPr>
        <w:t>Extractivismo</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i/>
          <w:iCs/>
          <w:kern w:val="0"/>
          <w:sz w:val="24"/>
          <w:szCs w:val="24"/>
          <w:lang w:eastAsia="es-PE"/>
          <w14:ligatures w14:val="none"/>
        </w:rPr>
        <w:t>Ecología</w:t>
      </w:r>
      <w:proofErr w:type="spellEnd"/>
      <w:r w:rsidRPr="00085FF6">
        <w:rPr>
          <w:rFonts w:ascii="Times New Roman" w:eastAsia="Times New Roman" w:hAnsi="Times New Roman" w:cs="Times New Roman"/>
          <w:i/>
          <w:iCs/>
          <w:kern w:val="0"/>
          <w:sz w:val="24"/>
          <w:szCs w:val="24"/>
          <w:lang w:eastAsia="es-PE"/>
          <w14:ligatures w14:val="none"/>
        </w:rPr>
        <w:t xml:space="preserve"> Política</w:t>
      </w:r>
      <w:r w:rsidRPr="00085FF6">
        <w:rPr>
          <w:rFonts w:ascii="Times New Roman" w:eastAsia="Times New Roman" w:hAnsi="Times New Roman" w:cs="Times New Roman"/>
          <w:kern w:val="0"/>
          <w:sz w:val="24"/>
          <w:szCs w:val="24"/>
          <w:lang w:eastAsia="es-PE"/>
          <w14:ligatures w14:val="none"/>
        </w:rPr>
        <w:t xml:space="preserve"> (60):24–32.</w:t>
      </w:r>
    </w:p>
    <w:p w14:paraId="453F110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Lenin, V. I. 1914. “Conspectus of Hegel’s Book </w:t>
      </w:r>
      <w:proofErr w:type="gramStart"/>
      <w:r w:rsidRPr="00085FF6">
        <w:rPr>
          <w:rFonts w:ascii="Times New Roman" w:eastAsia="Times New Roman" w:hAnsi="Times New Roman" w:cs="Times New Roman"/>
          <w:kern w:val="0"/>
          <w:sz w:val="24"/>
          <w:szCs w:val="24"/>
          <w:lang w:eastAsia="es-PE"/>
          <w14:ligatures w14:val="none"/>
        </w:rPr>
        <w:t>The</w:t>
      </w:r>
      <w:proofErr w:type="gramEnd"/>
      <w:r w:rsidRPr="00085FF6">
        <w:rPr>
          <w:rFonts w:ascii="Times New Roman" w:eastAsia="Times New Roman" w:hAnsi="Times New Roman" w:cs="Times New Roman"/>
          <w:kern w:val="0"/>
          <w:sz w:val="24"/>
          <w:szCs w:val="24"/>
          <w:lang w:eastAsia="es-PE"/>
          <w14:ligatures w14:val="none"/>
        </w:rPr>
        <w:t xml:space="preserve"> Science of Logic.” Pp. 85–241 in </w:t>
      </w:r>
      <w:r w:rsidRPr="00085FF6">
        <w:rPr>
          <w:rFonts w:ascii="Times New Roman" w:eastAsia="Times New Roman" w:hAnsi="Times New Roman" w:cs="Times New Roman"/>
          <w:i/>
          <w:iCs/>
          <w:kern w:val="0"/>
          <w:sz w:val="24"/>
          <w:szCs w:val="24"/>
          <w:lang w:eastAsia="es-PE"/>
          <w14:ligatures w14:val="none"/>
        </w:rPr>
        <w:t>V. I. Lenin Collected Works. Philosophical Notebooks</w:t>
      </w:r>
      <w:r w:rsidRPr="00085FF6">
        <w:rPr>
          <w:rFonts w:ascii="Times New Roman" w:eastAsia="Times New Roman" w:hAnsi="Times New Roman" w:cs="Times New Roman"/>
          <w:kern w:val="0"/>
          <w:sz w:val="24"/>
          <w:szCs w:val="24"/>
          <w:lang w:eastAsia="es-PE"/>
          <w14:ligatures w14:val="none"/>
        </w:rPr>
        <w:t>. Vol. 38. Moscow: Progress Publishers.</w:t>
      </w:r>
    </w:p>
    <w:p w14:paraId="1F7DD7E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lastRenderedPageBreak/>
        <w:t xml:space="preserve">Lenin, V. I. 1964. “Imperialism, the Highest Stage of Capitalism. A Popular Outline.” Pp. 185–304 in </w:t>
      </w:r>
      <w:r w:rsidRPr="00085FF6">
        <w:rPr>
          <w:rFonts w:ascii="Times New Roman" w:eastAsia="Times New Roman" w:hAnsi="Times New Roman" w:cs="Times New Roman"/>
          <w:i/>
          <w:iCs/>
          <w:kern w:val="0"/>
          <w:sz w:val="24"/>
          <w:szCs w:val="24"/>
          <w:lang w:eastAsia="es-PE"/>
          <w14:ligatures w14:val="none"/>
        </w:rPr>
        <w:t>V. I. Lenin Collected Works. December 1915 - July 1916</w:t>
      </w:r>
      <w:r w:rsidRPr="00085FF6">
        <w:rPr>
          <w:rFonts w:ascii="Times New Roman" w:eastAsia="Times New Roman" w:hAnsi="Times New Roman" w:cs="Times New Roman"/>
          <w:kern w:val="0"/>
          <w:sz w:val="24"/>
          <w:szCs w:val="24"/>
          <w:lang w:eastAsia="es-PE"/>
          <w14:ligatures w14:val="none"/>
        </w:rPr>
        <w:t>. Vol. 22. Moscow: Progress Publishers.</w:t>
      </w:r>
    </w:p>
    <w:p w14:paraId="39D1350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Luxemburg, Rosa. 2015. “The Complete Works of Rosa Luxemburg. Volume II, Economic Writings 2.” in </w:t>
      </w:r>
      <w:r w:rsidRPr="00085FF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085FF6">
        <w:rPr>
          <w:rFonts w:ascii="Times New Roman" w:eastAsia="Times New Roman" w:hAnsi="Times New Roman" w:cs="Times New Roman"/>
          <w:kern w:val="0"/>
          <w:sz w:val="24"/>
          <w:szCs w:val="24"/>
          <w:lang w:eastAsia="es-PE"/>
          <w14:ligatures w14:val="none"/>
        </w:rPr>
        <w:t>, edited by P. Hudis and P. le Blanc. London: Verso.</w:t>
      </w:r>
    </w:p>
    <w:p w14:paraId="29ED160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Mao, </w:t>
      </w:r>
      <w:proofErr w:type="spellStart"/>
      <w:r w:rsidRPr="00085FF6">
        <w:rPr>
          <w:rFonts w:ascii="Times New Roman" w:eastAsia="Times New Roman" w:hAnsi="Times New Roman" w:cs="Times New Roman"/>
          <w:kern w:val="0"/>
          <w:sz w:val="24"/>
          <w:szCs w:val="24"/>
          <w:lang w:eastAsia="es-PE"/>
          <w14:ligatures w14:val="none"/>
        </w:rPr>
        <w:t>Tse</w:t>
      </w:r>
      <w:proofErr w:type="spellEnd"/>
      <w:r w:rsidRPr="00085FF6">
        <w:rPr>
          <w:rFonts w:ascii="Times New Roman" w:eastAsia="Times New Roman" w:hAnsi="Times New Roman" w:cs="Times New Roman"/>
          <w:kern w:val="0"/>
          <w:sz w:val="24"/>
          <w:szCs w:val="24"/>
          <w:lang w:eastAsia="es-PE"/>
          <w14:ligatures w14:val="none"/>
        </w:rPr>
        <w:t xml:space="preserve">-Tung. 1967. “The Struggle in the </w:t>
      </w:r>
      <w:proofErr w:type="spellStart"/>
      <w:r w:rsidRPr="00085FF6">
        <w:rPr>
          <w:rFonts w:ascii="Times New Roman" w:eastAsia="Times New Roman" w:hAnsi="Times New Roman" w:cs="Times New Roman"/>
          <w:kern w:val="0"/>
          <w:sz w:val="24"/>
          <w:szCs w:val="24"/>
          <w:lang w:eastAsia="es-PE"/>
          <w14:ligatures w14:val="none"/>
        </w:rPr>
        <w:t>Chingkang</w:t>
      </w:r>
      <w:proofErr w:type="spellEnd"/>
      <w:r w:rsidRPr="00085FF6">
        <w:rPr>
          <w:rFonts w:ascii="Times New Roman" w:eastAsia="Times New Roman" w:hAnsi="Times New Roman" w:cs="Times New Roman"/>
          <w:kern w:val="0"/>
          <w:sz w:val="24"/>
          <w:szCs w:val="24"/>
          <w:lang w:eastAsia="es-PE"/>
          <w14:ligatures w14:val="none"/>
        </w:rPr>
        <w:t xml:space="preserve"> Mountains.” Pp. 63–72 in </w:t>
      </w:r>
      <w:r w:rsidRPr="00085FF6">
        <w:rPr>
          <w:rFonts w:ascii="Times New Roman" w:eastAsia="Times New Roman" w:hAnsi="Times New Roman" w:cs="Times New Roman"/>
          <w:i/>
          <w:iCs/>
          <w:kern w:val="0"/>
          <w:sz w:val="24"/>
          <w:szCs w:val="24"/>
          <w:lang w:eastAsia="es-PE"/>
          <w14:ligatures w14:val="none"/>
        </w:rPr>
        <w:t xml:space="preserve">Selected works of Mao </w:t>
      </w:r>
      <w:proofErr w:type="spellStart"/>
      <w:r w:rsidRPr="00085FF6">
        <w:rPr>
          <w:rFonts w:ascii="Times New Roman" w:eastAsia="Times New Roman" w:hAnsi="Times New Roman" w:cs="Times New Roman"/>
          <w:i/>
          <w:iCs/>
          <w:kern w:val="0"/>
          <w:sz w:val="24"/>
          <w:szCs w:val="24"/>
          <w:lang w:eastAsia="es-PE"/>
          <w14:ligatures w14:val="none"/>
        </w:rPr>
        <w:t>Tse</w:t>
      </w:r>
      <w:proofErr w:type="spellEnd"/>
      <w:r w:rsidRPr="00085FF6">
        <w:rPr>
          <w:rFonts w:ascii="Times New Roman" w:eastAsia="Times New Roman" w:hAnsi="Times New Roman" w:cs="Times New Roman"/>
          <w:i/>
          <w:iCs/>
          <w:kern w:val="0"/>
          <w:sz w:val="24"/>
          <w:szCs w:val="24"/>
          <w:lang w:eastAsia="es-PE"/>
          <w14:ligatures w14:val="none"/>
        </w:rPr>
        <w:t>-tung.</w:t>
      </w:r>
      <w:r w:rsidRPr="00085FF6">
        <w:rPr>
          <w:rFonts w:ascii="Times New Roman" w:eastAsia="Times New Roman" w:hAnsi="Times New Roman" w:cs="Times New Roman"/>
          <w:kern w:val="0"/>
          <w:sz w:val="24"/>
          <w:szCs w:val="24"/>
          <w:lang w:eastAsia="es-PE"/>
          <w14:ligatures w14:val="none"/>
        </w:rPr>
        <w:t xml:space="preserve"> Peking: Foreign Languages Press.</w:t>
      </w:r>
    </w:p>
    <w:p w14:paraId="0772F06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1929. “The New Peru.” </w:t>
      </w:r>
      <w:r w:rsidRPr="00085FF6">
        <w:rPr>
          <w:rFonts w:ascii="Times New Roman" w:eastAsia="Times New Roman" w:hAnsi="Times New Roman" w:cs="Times New Roman"/>
          <w:i/>
          <w:iCs/>
          <w:kern w:val="0"/>
          <w:sz w:val="24"/>
          <w:szCs w:val="24"/>
          <w:lang w:eastAsia="es-PE"/>
          <w14:ligatures w14:val="none"/>
        </w:rPr>
        <w:t>Nation</w:t>
      </w:r>
      <w:r w:rsidRPr="00085FF6">
        <w:rPr>
          <w:rFonts w:ascii="Times New Roman" w:eastAsia="Times New Roman" w:hAnsi="Times New Roman" w:cs="Times New Roman"/>
          <w:kern w:val="0"/>
          <w:sz w:val="24"/>
          <w:szCs w:val="24"/>
          <w:lang w:eastAsia="es-PE"/>
          <w14:ligatures w14:val="none"/>
        </w:rPr>
        <w:t xml:space="preserve"> 128(3315):78–79.</w:t>
      </w:r>
    </w:p>
    <w:p w14:paraId="5F7C409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2011. “On the Character of Peruvian Society.” Pp. 243–54 in </w:t>
      </w:r>
      <w:r w:rsidRPr="00085FF6">
        <w:rPr>
          <w:rFonts w:ascii="Times New Roman" w:eastAsia="Times New Roman" w:hAnsi="Times New Roman" w:cs="Times New Roman"/>
          <w:i/>
          <w:iCs/>
          <w:kern w:val="0"/>
          <w:sz w:val="24"/>
          <w:szCs w:val="24"/>
          <w:lang w:eastAsia="es-PE"/>
          <w14:ligatures w14:val="none"/>
        </w:rPr>
        <w:t xml:space="preserve">Jos Carlos </w:t>
      </w:r>
      <w:proofErr w:type="spellStart"/>
      <w:r w:rsidRPr="00085FF6">
        <w:rPr>
          <w:rFonts w:ascii="Times New Roman" w:eastAsia="Times New Roman" w:hAnsi="Times New Roman" w:cs="Times New Roman"/>
          <w:i/>
          <w:iCs/>
          <w:kern w:val="0"/>
          <w:sz w:val="24"/>
          <w:szCs w:val="24"/>
          <w:lang w:eastAsia="es-PE"/>
          <w14:ligatures w14:val="none"/>
        </w:rPr>
        <w:t>Maritegui</w:t>
      </w:r>
      <w:proofErr w:type="spellEnd"/>
      <w:r w:rsidRPr="00085FF6">
        <w:rPr>
          <w:rFonts w:ascii="Times New Roman" w:eastAsia="Times New Roman" w:hAnsi="Times New Roman" w:cs="Times New Roman"/>
          <w:i/>
          <w:iCs/>
          <w:kern w:val="0"/>
          <w:sz w:val="24"/>
          <w:szCs w:val="24"/>
          <w:lang w:eastAsia="es-PE"/>
          <w14:ligatures w14:val="none"/>
        </w:rPr>
        <w:t>: An Anthology</w:t>
      </w:r>
      <w:r w:rsidRPr="00085FF6">
        <w:rPr>
          <w:rFonts w:ascii="Times New Roman" w:eastAsia="Times New Roman" w:hAnsi="Times New Roman" w:cs="Times New Roman"/>
          <w:kern w:val="0"/>
          <w:sz w:val="24"/>
          <w:szCs w:val="24"/>
          <w:lang w:eastAsia="es-PE"/>
          <w14:ligatures w14:val="none"/>
        </w:rPr>
        <w:t>, edited by H. E. Vanden and M. Becker. New York: New York University Press.</w:t>
      </w:r>
    </w:p>
    <w:p w14:paraId="3CC6665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1976. </w:t>
      </w:r>
      <w:r w:rsidRPr="00085FF6">
        <w:rPr>
          <w:rFonts w:ascii="Times New Roman" w:eastAsia="Times New Roman" w:hAnsi="Times New Roman" w:cs="Times New Roman"/>
          <w:i/>
          <w:iCs/>
          <w:kern w:val="0"/>
          <w:sz w:val="24"/>
          <w:szCs w:val="24"/>
          <w:lang w:eastAsia="es-PE"/>
          <w14:ligatures w14:val="none"/>
        </w:rPr>
        <w:t>Capital. A Critique of Political Economy</w:t>
      </w:r>
      <w:r w:rsidRPr="00085FF6">
        <w:rPr>
          <w:rFonts w:ascii="Times New Roman" w:eastAsia="Times New Roman" w:hAnsi="Times New Roman" w:cs="Times New Roman"/>
          <w:kern w:val="0"/>
          <w:sz w:val="24"/>
          <w:szCs w:val="24"/>
          <w:lang w:eastAsia="es-PE"/>
          <w14:ligatures w14:val="none"/>
        </w:rPr>
        <w:t>. Vol. 1. New York: Penguin Books.</w:t>
      </w:r>
    </w:p>
    <w:p w14:paraId="225061F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1988. “12. Letter from Marx to Engels in Manchester. 30 April 1868.” Pp. 20–26 in </w:t>
      </w:r>
      <w:r w:rsidRPr="00085FF6">
        <w:rPr>
          <w:rFonts w:ascii="Times New Roman" w:eastAsia="Times New Roman" w:hAnsi="Times New Roman" w:cs="Times New Roman"/>
          <w:i/>
          <w:iCs/>
          <w:kern w:val="0"/>
          <w:sz w:val="24"/>
          <w:szCs w:val="24"/>
          <w:lang w:eastAsia="es-PE"/>
          <w14:ligatures w14:val="none"/>
        </w:rPr>
        <w:t xml:space="preserve">Karl Marx, Frederick </w:t>
      </w:r>
      <w:proofErr w:type="gramStart"/>
      <w:r w:rsidRPr="00085FF6">
        <w:rPr>
          <w:rFonts w:ascii="Times New Roman" w:eastAsia="Times New Roman" w:hAnsi="Times New Roman" w:cs="Times New Roman"/>
          <w:i/>
          <w:iCs/>
          <w:kern w:val="0"/>
          <w:sz w:val="24"/>
          <w:szCs w:val="24"/>
          <w:lang w:eastAsia="es-PE"/>
          <w14:ligatures w14:val="none"/>
        </w:rPr>
        <w:t>Engels :</w:t>
      </w:r>
      <w:proofErr w:type="gramEnd"/>
      <w:r w:rsidRPr="00085FF6">
        <w:rPr>
          <w:rFonts w:ascii="Times New Roman" w:eastAsia="Times New Roman" w:hAnsi="Times New Roman" w:cs="Times New Roman"/>
          <w:i/>
          <w:iCs/>
          <w:kern w:val="0"/>
          <w:sz w:val="24"/>
          <w:szCs w:val="24"/>
          <w:lang w:eastAsia="es-PE"/>
          <w14:ligatures w14:val="none"/>
        </w:rPr>
        <w:t xml:space="preserve"> Collected Works</w:t>
      </w:r>
      <w:r w:rsidRPr="00085FF6">
        <w:rPr>
          <w:rFonts w:ascii="Times New Roman" w:eastAsia="Times New Roman" w:hAnsi="Times New Roman" w:cs="Times New Roman"/>
          <w:kern w:val="0"/>
          <w:sz w:val="24"/>
          <w:szCs w:val="24"/>
          <w:lang w:eastAsia="es-PE"/>
          <w14:ligatures w14:val="none"/>
        </w:rPr>
        <w:t>. Vol. 43: Marx and Engels Letters; 1868–1870. New York: International Publishers.</w:t>
      </w:r>
    </w:p>
    <w:p w14:paraId="00CACBC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2016. </w:t>
      </w:r>
      <w:r w:rsidRPr="00085FF6">
        <w:rPr>
          <w:rFonts w:ascii="Times New Roman" w:eastAsia="Times New Roman" w:hAnsi="Times New Roman" w:cs="Times New Roman"/>
          <w:i/>
          <w:iCs/>
          <w:kern w:val="0"/>
          <w:sz w:val="24"/>
          <w:szCs w:val="24"/>
          <w:lang w:eastAsia="es-PE"/>
          <w14:ligatures w14:val="none"/>
        </w:rPr>
        <w:t>Marx’s Economic Manuscript of 1864-1865</w:t>
      </w:r>
      <w:r w:rsidRPr="00085FF6">
        <w:rPr>
          <w:rFonts w:ascii="Times New Roman" w:eastAsia="Times New Roman" w:hAnsi="Times New Roman" w:cs="Times New Roman"/>
          <w:kern w:val="0"/>
          <w:sz w:val="24"/>
          <w:szCs w:val="24"/>
          <w:lang w:eastAsia="es-PE"/>
          <w14:ligatures w14:val="none"/>
        </w:rPr>
        <w:t xml:space="preserve">. edited by F. Moseley. </w:t>
      </w:r>
      <w:proofErr w:type="gramStart"/>
      <w:r w:rsidRPr="00085FF6">
        <w:rPr>
          <w:rFonts w:ascii="Times New Roman" w:eastAsia="Times New Roman" w:hAnsi="Times New Roman" w:cs="Times New Roman"/>
          <w:kern w:val="0"/>
          <w:sz w:val="24"/>
          <w:szCs w:val="24"/>
          <w:lang w:val="es-PE" w:eastAsia="es-PE"/>
          <w14:ligatures w14:val="none"/>
        </w:rPr>
        <w:t>Leiden ;</w:t>
      </w:r>
      <w:proofErr w:type="gramEnd"/>
      <w:r w:rsidRPr="00085FF6">
        <w:rPr>
          <w:rFonts w:ascii="Times New Roman" w:eastAsia="Times New Roman" w:hAnsi="Times New Roman" w:cs="Times New Roman"/>
          <w:kern w:val="0"/>
          <w:sz w:val="24"/>
          <w:szCs w:val="24"/>
          <w:lang w:val="es-PE" w:eastAsia="es-PE"/>
          <w14:ligatures w14:val="none"/>
        </w:rPr>
        <w:t xml:space="preserve"> Boston: </w:t>
      </w:r>
      <w:proofErr w:type="spellStart"/>
      <w:r w:rsidRPr="00085FF6">
        <w:rPr>
          <w:rFonts w:ascii="Times New Roman" w:eastAsia="Times New Roman" w:hAnsi="Times New Roman" w:cs="Times New Roman"/>
          <w:kern w:val="0"/>
          <w:sz w:val="24"/>
          <w:szCs w:val="24"/>
          <w:lang w:val="es-PE" w:eastAsia="es-PE"/>
          <w14:ligatures w14:val="none"/>
        </w:rPr>
        <w:t>Brill</w:t>
      </w:r>
      <w:proofErr w:type="spellEnd"/>
      <w:r w:rsidRPr="00085FF6">
        <w:rPr>
          <w:rFonts w:ascii="Times New Roman" w:eastAsia="Times New Roman" w:hAnsi="Times New Roman" w:cs="Times New Roman"/>
          <w:kern w:val="0"/>
          <w:sz w:val="24"/>
          <w:szCs w:val="24"/>
          <w:lang w:val="es-PE" w:eastAsia="es-PE"/>
          <w14:ligatures w14:val="none"/>
        </w:rPr>
        <w:t>.</w:t>
      </w:r>
    </w:p>
    <w:p w14:paraId="7EF72C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Mejía, José Manuel. 2021. “Cambio de Escala En La Contienda Anti-Minera Peruana. Construcción de Teoría a Partir Del Conflicto Por La Exploración Del Cerro </w:t>
      </w:r>
      <w:proofErr w:type="spellStart"/>
      <w:r w:rsidRPr="00085FF6">
        <w:rPr>
          <w:rFonts w:ascii="Times New Roman" w:eastAsia="Times New Roman" w:hAnsi="Times New Roman" w:cs="Times New Roman"/>
          <w:kern w:val="0"/>
          <w:sz w:val="24"/>
          <w:szCs w:val="24"/>
          <w:lang w:val="es-PE" w:eastAsia="es-PE"/>
          <w14:ligatures w14:val="none"/>
        </w:rPr>
        <w:t>Quilish</w:t>
      </w:r>
      <w:proofErr w:type="spellEnd"/>
      <w:r w:rsidRPr="00085FF6">
        <w:rPr>
          <w:rFonts w:ascii="Times New Roman" w:eastAsia="Times New Roman" w:hAnsi="Times New Roman" w:cs="Times New Roman"/>
          <w:kern w:val="0"/>
          <w:sz w:val="24"/>
          <w:szCs w:val="24"/>
          <w:lang w:val="es-PE" w:eastAsia="es-PE"/>
          <w14:ligatures w14:val="none"/>
        </w:rPr>
        <w:t xml:space="preserve"> En Cajamarca.” Tesis para obtener el título de maestría en Sociología Política, Facultad Latinoamericana de Ciencias Sociales - Sede Ecuador, Quito.</w:t>
      </w:r>
    </w:p>
    <w:p w14:paraId="6B7D0E8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Tesis de Maestría en Estudios Latinoamericanos, Universidad Andina Simón Bolívar, Sede Ecuador, Quito.</w:t>
      </w:r>
    </w:p>
    <w:p w14:paraId="37A346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Melgar </w:t>
      </w:r>
      <w:proofErr w:type="spellStart"/>
      <w:r w:rsidRPr="00085FF6">
        <w:rPr>
          <w:rFonts w:ascii="Times New Roman" w:eastAsia="Times New Roman" w:hAnsi="Times New Roman" w:cs="Times New Roman"/>
          <w:kern w:val="0"/>
          <w:sz w:val="24"/>
          <w:szCs w:val="24"/>
          <w:lang w:val="es-PE" w:eastAsia="es-PE"/>
          <w14:ligatures w14:val="none"/>
        </w:rPr>
        <w:t>Bao</w:t>
      </w:r>
      <w:proofErr w:type="spellEnd"/>
      <w:r w:rsidRPr="00085FF6">
        <w:rPr>
          <w:rFonts w:ascii="Times New Roman" w:eastAsia="Times New Roman" w:hAnsi="Times New Roman" w:cs="Times New Roman"/>
          <w:kern w:val="0"/>
          <w:sz w:val="24"/>
          <w:szCs w:val="24"/>
          <w:lang w:val="es-PE" w:eastAsia="es-PE"/>
          <w14:ligatures w14:val="none"/>
        </w:rPr>
        <w:t xml:space="preserve">, Ricardo. 2020. “Izquierdas y Cultura Militante En El Frente Minero: Perú 1928-1930.” </w:t>
      </w:r>
      <w:proofErr w:type="spellStart"/>
      <w:r w:rsidRPr="00085FF6">
        <w:rPr>
          <w:rFonts w:ascii="Times New Roman" w:eastAsia="Times New Roman" w:hAnsi="Times New Roman" w:cs="Times New Roman"/>
          <w:i/>
          <w:iCs/>
          <w:kern w:val="0"/>
          <w:sz w:val="24"/>
          <w:szCs w:val="24"/>
          <w:lang w:eastAsia="es-PE"/>
          <w14:ligatures w14:val="none"/>
        </w:rPr>
        <w:t>Avances</w:t>
      </w:r>
      <w:proofErr w:type="spellEnd"/>
      <w:r w:rsidRPr="00085FF6">
        <w:rPr>
          <w:rFonts w:ascii="Times New Roman" w:eastAsia="Times New Roman" w:hAnsi="Times New Roman" w:cs="Times New Roman"/>
          <w:i/>
          <w:iCs/>
          <w:kern w:val="0"/>
          <w:sz w:val="24"/>
          <w:szCs w:val="24"/>
          <w:lang w:eastAsia="es-PE"/>
          <w14:ligatures w14:val="none"/>
        </w:rPr>
        <w:t xml:space="preserve"> Del </w:t>
      </w:r>
      <w:proofErr w:type="spellStart"/>
      <w:r w:rsidRPr="00085FF6">
        <w:rPr>
          <w:rFonts w:ascii="Times New Roman" w:eastAsia="Times New Roman" w:hAnsi="Times New Roman" w:cs="Times New Roman"/>
          <w:i/>
          <w:iCs/>
          <w:kern w:val="0"/>
          <w:sz w:val="24"/>
          <w:szCs w:val="24"/>
          <w:lang w:eastAsia="es-PE"/>
          <w14:ligatures w14:val="none"/>
        </w:rPr>
        <w:t>Cesor</w:t>
      </w:r>
      <w:proofErr w:type="spellEnd"/>
      <w:r w:rsidRPr="00085FF6">
        <w:rPr>
          <w:rFonts w:ascii="Times New Roman" w:eastAsia="Times New Roman" w:hAnsi="Times New Roman" w:cs="Times New Roman"/>
          <w:kern w:val="0"/>
          <w:sz w:val="24"/>
          <w:szCs w:val="24"/>
          <w:lang w:eastAsia="es-PE"/>
          <w14:ligatures w14:val="none"/>
        </w:rPr>
        <w:t xml:space="preserve"> 17(22):127–48.</w:t>
      </w:r>
    </w:p>
    <w:p w14:paraId="0DDE41B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Merton, Robert K. 1948. “The Self-Fulfilling Prophecy.” </w:t>
      </w:r>
      <w:r w:rsidRPr="00085FF6">
        <w:rPr>
          <w:rFonts w:ascii="Times New Roman" w:eastAsia="Times New Roman" w:hAnsi="Times New Roman" w:cs="Times New Roman"/>
          <w:i/>
          <w:iCs/>
          <w:kern w:val="0"/>
          <w:sz w:val="24"/>
          <w:szCs w:val="24"/>
          <w:lang w:eastAsia="es-PE"/>
          <w14:ligatures w14:val="none"/>
        </w:rPr>
        <w:t>The Antioch Review</w:t>
      </w:r>
      <w:r w:rsidRPr="00085FF6">
        <w:rPr>
          <w:rFonts w:ascii="Times New Roman" w:eastAsia="Times New Roman" w:hAnsi="Times New Roman" w:cs="Times New Roman"/>
          <w:kern w:val="0"/>
          <w:sz w:val="24"/>
          <w:szCs w:val="24"/>
          <w:lang w:eastAsia="es-PE"/>
          <w14:ligatures w14:val="none"/>
        </w:rPr>
        <w:t xml:space="preserve"> 8(2):193–210.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9" w:history="1">
        <w:r w:rsidRPr="00085FF6">
          <w:rPr>
            <w:rFonts w:ascii="Times New Roman" w:eastAsia="Times New Roman" w:hAnsi="Times New Roman" w:cs="Times New Roman"/>
            <w:color w:val="0000FF"/>
            <w:kern w:val="0"/>
            <w:sz w:val="24"/>
            <w:szCs w:val="24"/>
            <w:u w:val="single"/>
            <w:lang w:eastAsia="es-PE"/>
            <w14:ligatures w14:val="none"/>
          </w:rPr>
          <w:t>10.2307/4609267</w:t>
        </w:r>
      </w:hyperlink>
      <w:r w:rsidRPr="00085FF6">
        <w:rPr>
          <w:rFonts w:ascii="Times New Roman" w:eastAsia="Times New Roman" w:hAnsi="Times New Roman" w:cs="Times New Roman"/>
          <w:kern w:val="0"/>
          <w:sz w:val="24"/>
          <w:szCs w:val="24"/>
          <w:lang w:eastAsia="es-PE"/>
          <w14:ligatures w14:val="none"/>
        </w:rPr>
        <w:t>.</w:t>
      </w:r>
    </w:p>
    <w:p w14:paraId="228CD1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Montoya, Gustavo, and Homero Quiroz, eds. 2023. </w:t>
      </w:r>
      <w:r w:rsidRPr="00085FF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085FF6">
        <w:rPr>
          <w:rFonts w:ascii="Times New Roman" w:eastAsia="Times New Roman" w:hAnsi="Times New Roman" w:cs="Times New Roman"/>
          <w:kern w:val="0"/>
          <w:sz w:val="24"/>
          <w:szCs w:val="24"/>
          <w:lang w:val="es-PE" w:eastAsia="es-PE"/>
          <w14:ligatures w14:val="none"/>
        </w:rPr>
        <w:t>. Lima: Estallido Editorial &amp; Editorial Horizonte.</w:t>
      </w:r>
    </w:p>
    <w:p w14:paraId="0F4E975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O’Connor, James. 1984. </w:t>
      </w:r>
      <w:proofErr w:type="spellStart"/>
      <w:r w:rsidRPr="00085FF6">
        <w:rPr>
          <w:rFonts w:ascii="Times New Roman" w:eastAsia="Times New Roman" w:hAnsi="Times New Roman" w:cs="Times New Roman"/>
          <w:i/>
          <w:iCs/>
          <w:kern w:val="0"/>
          <w:sz w:val="24"/>
          <w:szCs w:val="24"/>
          <w:lang w:val="es-PE" w:eastAsia="es-PE"/>
          <w14:ligatures w14:val="none"/>
        </w:rPr>
        <w:t>Accumulation</w:t>
      </w:r>
      <w:proofErr w:type="spellEnd"/>
      <w:r w:rsidRPr="00085FF6">
        <w:rPr>
          <w:rFonts w:ascii="Times New Roman" w:eastAsia="Times New Roman" w:hAnsi="Times New Roman" w:cs="Times New Roman"/>
          <w:i/>
          <w:iCs/>
          <w:kern w:val="0"/>
          <w:sz w:val="24"/>
          <w:szCs w:val="24"/>
          <w:lang w:val="es-PE" w:eastAsia="es-PE"/>
          <w14:ligatures w14:val="none"/>
        </w:rPr>
        <w:t xml:space="preserve"> Crisis</w:t>
      </w:r>
      <w:r w:rsidRPr="00085FF6">
        <w:rPr>
          <w:rFonts w:ascii="Times New Roman" w:eastAsia="Times New Roman" w:hAnsi="Times New Roman" w:cs="Times New Roman"/>
          <w:kern w:val="0"/>
          <w:sz w:val="24"/>
          <w:szCs w:val="24"/>
          <w:lang w:val="es-PE" w:eastAsia="es-PE"/>
          <w14:ligatures w14:val="none"/>
        </w:rPr>
        <w:t>. New York: B. Blackwell.</w:t>
      </w:r>
    </w:p>
    <w:p w14:paraId="551084A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Ortiz </w:t>
      </w:r>
      <w:proofErr w:type="spellStart"/>
      <w:r w:rsidRPr="00085FF6">
        <w:rPr>
          <w:rFonts w:ascii="Times New Roman" w:eastAsia="Times New Roman" w:hAnsi="Times New Roman" w:cs="Times New Roman"/>
          <w:kern w:val="0"/>
          <w:sz w:val="24"/>
          <w:szCs w:val="24"/>
          <w:lang w:val="es-PE" w:eastAsia="es-PE"/>
          <w14:ligatures w14:val="none"/>
        </w:rPr>
        <w:t>Rescanière</w:t>
      </w:r>
      <w:proofErr w:type="spellEnd"/>
      <w:r w:rsidRPr="00085FF6">
        <w:rPr>
          <w:rFonts w:ascii="Times New Roman" w:eastAsia="Times New Roman" w:hAnsi="Times New Roman" w:cs="Times New Roman"/>
          <w:kern w:val="0"/>
          <w:sz w:val="24"/>
          <w:szCs w:val="24"/>
          <w:lang w:val="es-PE" w:eastAsia="es-PE"/>
          <w14:ligatures w14:val="none"/>
        </w:rPr>
        <w:t xml:space="preserve">, Alejandro. 1975. “El Orden Secoya o El Árbol Del Universo.” </w:t>
      </w:r>
      <w:r w:rsidRPr="00085FF6">
        <w:rPr>
          <w:rFonts w:ascii="Times New Roman" w:eastAsia="Times New Roman" w:hAnsi="Times New Roman" w:cs="Times New Roman"/>
          <w:i/>
          <w:iCs/>
          <w:kern w:val="0"/>
          <w:sz w:val="24"/>
          <w:szCs w:val="24"/>
          <w:lang w:val="es-PE" w:eastAsia="es-PE"/>
          <w14:ligatures w14:val="none"/>
        </w:rPr>
        <w:t>Textual</w:t>
      </w:r>
      <w:r w:rsidRPr="00085FF6">
        <w:rPr>
          <w:rFonts w:ascii="Times New Roman" w:eastAsia="Times New Roman" w:hAnsi="Times New Roman" w:cs="Times New Roman"/>
          <w:kern w:val="0"/>
          <w:sz w:val="24"/>
          <w:szCs w:val="24"/>
          <w:lang w:val="es-PE" w:eastAsia="es-PE"/>
          <w14:ligatures w14:val="none"/>
        </w:rPr>
        <w:t xml:space="preserve"> (10):50–60.</w:t>
      </w:r>
    </w:p>
    <w:p w14:paraId="75BEB0CB"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Pérez Mundaca, José. 2012. </w:t>
      </w:r>
      <w:r w:rsidRPr="00085FF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085FF6">
        <w:rPr>
          <w:rFonts w:ascii="Times New Roman" w:eastAsia="Times New Roman" w:hAnsi="Times New Roman" w:cs="Times New Roman"/>
          <w:kern w:val="0"/>
          <w:sz w:val="24"/>
          <w:szCs w:val="24"/>
          <w:lang w:val="es-PE" w:eastAsia="es-PE"/>
          <w14:ligatures w14:val="none"/>
        </w:rPr>
        <w:t>. Cajamarca: Universidad Nacional de Cajamarca.</w:t>
      </w:r>
    </w:p>
    <w:p w14:paraId="2F9154AF"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Pp. 47–119 in </w:t>
      </w:r>
      <w:r w:rsidRPr="00085FF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085FF6">
        <w:rPr>
          <w:rFonts w:ascii="Times New Roman" w:eastAsia="Times New Roman" w:hAnsi="Times New Roman" w:cs="Times New Roman"/>
          <w:kern w:val="0"/>
          <w:sz w:val="24"/>
          <w:szCs w:val="24"/>
          <w:lang w:val="es-PE" w:eastAsia="es-PE"/>
          <w14:ligatures w14:val="none"/>
        </w:rPr>
        <w:t>. Lima: Mosca Azul Editores.</w:t>
      </w:r>
    </w:p>
    <w:p w14:paraId="756A77A4"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lastRenderedPageBreak/>
        <w:t xml:space="preserve">Quijano, Aníbal. 1988. “Imperialismo, Clases Sociales y Estado En El Perú: 1985-1930.” Pp. 113–50 in </w:t>
      </w:r>
      <w:r w:rsidRPr="00085FF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edited</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by</w:t>
      </w:r>
      <w:proofErr w:type="spellEnd"/>
      <w:r w:rsidRPr="00085FF6">
        <w:rPr>
          <w:rFonts w:ascii="Times New Roman" w:eastAsia="Times New Roman" w:hAnsi="Times New Roman" w:cs="Times New Roman"/>
          <w:kern w:val="0"/>
          <w:sz w:val="24"/>
          <w:szCs w:val="24"/>
          <w:lang w:val="es-PE" w:eastAsia="es-PE"/>
          <w14:ligatures w14:val="none"/>
        </w:rPr>
        <w:t xml:space="preserve"> R. Benítez Zenteno. </w:t>
      </w:r>
      <w:r w:rsidRPr="002D7BE7">
        <w:rPr>
          <w:rFonts w:ascii="Times New Roman" w:eastAsia="Times New Roman" w:hAnsi="Times New Roman" w:cs="Times New Roman"/>
          <w:kern w:val="0"/>
          <w:sz w:val="24"/>
          <w:szCs w:val="24"/>
          <w:lang w:eastAsia="es-PE"/>
          <w14:ligatures w14:val="none"/>
        </w:rPr>
        <w:t xml:space="preserve">México, MX: </w:t>
      </w:r>
      <w:proofErr w:type="spellStart"/>
      <w:r w:rsidRPr="002D7BE7">
        <w:rPr>
          <w:rFonts w:ascii="Times New Roman" w:eastAsia="Times New Roman" w:hAnsi="Times New Roman" w:cs="Times New Roman"/>
          <w:kern w:val="0"/>
          <w:sz w:val="24"/>
          <w:szCs w:val="24"/>
          <w:lang w:eastAsia="es-PE"/>
          <w14:ligatures w14:val="none"/>
        </w:rPr>
        <w:t>Siglo</w:t>
      </w:r>
      <w:proofErr w:type="spellEnd"/>
      <w:r w:rsidRPr="002D7BE7">
        <w:rPr>
          <w:rFonts w:ascii="Times New Roman" w:eastAsia="Times New Roman" w:hAnsi="Times New Roman" w:cs="Times New Roman"/>
          <w:kern w:val="0"/>
          <w:sz w:val="24"/>
          <w:szCs w:val="24"/>
          <w:lang w:eastAsia="es-PE"/>
          <w14:ligatures w14:val="none"/>
        </w:rPr>
        <w:t xml:space="preserve"> </w:t>
      </w:r>
      <w:proofErr w:type="spellStart"/>
      <w:r w:rsidRPr="002D7BE7">
        <w:rPr>
          <w:rFonts w:ascii="Times New Roman" w:eastAsia="Times New Roman" w:hAnsi="Times New Roman" w:cs="Times New Roman"/>
          <w:kern w:val="0"/>
          <w:sz w:val="24"/>
          <w:szCs w:val="24"/>
          <w:lang w:eastAsia="es-PE"/>
          <w14:ligatures w14:val="none"/>
        </w:rPr>
        <w:t>Veintiuno</w:t>
      </w:r>
      <w:proofErr w:type="spellEnd"/>
      <w:r w:rsidRPr="002D7BE7">
        <w:rPr>
          <w:rFonts w:ascii="Times New Roman" w:eastAsia="Times New Roman" w:hAnsi="Times New Roman" w:cs="Times New Roman"/>
          <w:kern w:val="0"/>
          <w:sz w:val="24"/>
          <w:szCs w:val="24"/>
          <w:lang w:eastAsia="es-PE"/>
          <w14:ligatures w14:val="none"/>
        </w:rPr>
        <w:t>.</w:t>
      </w:r>
    </w:p>
    <w:p w14:paraId="107CC60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2007. “COLONIALITY AND MODERNITY/RATIONALITY.” </w:t>
      </w:r>
      <w:r w:rsidRPr="00085FF6">
        <w:rPr>
          <w:rFonts w:ascii="Times New Roman" w:eastAsia="Times New Roman" w:hAnsi="Times New Roman" w:cs="Times New Roman"/>
          <w:i/>
          <w:iCs/>
          <w:kern w:val="0"/>
          <w:sz w:val="24"/>
          <w:szCs w:val="24"/>
          <w:lang w:eastAsia="es-PE"/>
          <w14:ligatures w14:val="none"/>
        </w:rPr>
        <w:t>Cultural Studies (London, England)</w:t>
      </w:r>
      <w:r w:rsidRPr="00085FF6">
        <w:rPr>
          <w:rFonts w:ascii="Times New Roman" w:eastAsia="Times New Roman" w:hAnsi="Times New Roman" w:cs="Times New Roman"/>
          <w:kern w:val="0"/>
          <w:sz w:val="24"/>
          <w:szCs w:val="24"/>
          <w:lang w:eastAsia="es-PE"/>
          <w14:ligatures w14:val="none"/>
        </w:rPr>
        <w:t xml:space="preserve"> 21(2–3):168–78.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0" w:history="1">
        <w:r w:rsidRPr="00085FF6">
          <w:rPr>
            <w:rFonts w:ascii="Times New Roman" w:eastAsia="Times New Roman" w:hAnsi="Times New Roman" w:cs="Times New Roman"/>
            <w:color w:val="0000FF"/>
            <w:kern w:val="0"/>
            <w:sz w:val="24"/>
            <w:szCs w:val="24"/>
            <w:u w:val="single"/>
            <w:lang w:eastAsia="es-PE"/>
            <w14:ligatures w14:val="none"/>
          </w:rPr>
          <w:t>10.1080/09502380601164353</w:t>
        </w:r>
      </w:hyperlink>
      <w:r w:rsidRPr="00085FF6">
        <w:rPr>
          <w:rFonts w:ascii="Times New Roman" w:eastAsia="Times New Roman" w:hAnsi="Times New Roman" w:cs="Times New Roman"/>
          <w:kern w:val="0"/>
          <w:sz w:val="24"/>
          <w:szCs w:val="24"/>
          <w:lang w:eastAsia="es-PE"/>
          <w14:ligatures w14:val="none"/>
        </w:rPr>
        <w:t>.</w:t>
      </w:r>
    </w:p>
    <w:p w14:paraId="1DC54F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2024.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358BEA71"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Quijano, Aníbal, and Immanuel Maurice Wallerstein. 1992. “</w:t>
      </w:r>
      <w:proofErr w:type="spellStart"/>
      <w:r w:rsidRPr="00085FF6">
        <w:rPr>
          <w:rFonts w:ascii="Times New Roman" w:eastAsia="Times New Roman" w:hAnsi="Times New Roman" w:cs="Times New Roman"/>
          <w:kern w:val="0"/>
          <w:sz w:val="24"/>
          <w:szCs w:val="24"/>
          <w:lang w:eastAsia="es-PE"/>
          <w14:ligatures w14:val="none"/>
        </w:rPr>
        <w:t>Americanity</w:t>
      </w:r>
      <w:proofErr w:type="spellEnd"/>
      <w:r w:rsidRPr="00085FF6">
        <w:rPr>
          <w:rFonts w:ascii="Times New Roman" w:eastAsia="Times New Roman" w:hAnsi="Times New Roman" w:cs="Times New Roman"/>
          <w:kern w:val="0"/>
          <w:sz w:val="24"/>
          <w:szCs w:val="24"/>
          <w:lang w:eastAsia="es-PE"/>
          <w14:ligatures w14:val="none"/>
        </w:rPr>
        <w:t xml:space="preserve"> as a Concept; </w:t>
      </w:r>
      <w:proofErr w:type="gramStart"/>
      <w:r w:rsidRPr="00085FF6">
        <w:rPr>
          <w:rFonts w:ascii="Times New Roman" w:eastAsia="Times New Roman" w:hAnsi="Times New Roman" w:cs="Times New Roman"/>
          <w:kern w:val="0"/>
          <w:sz w:val="24"/>
          <w:szCs w:val="24"/>
          <w:lang w:eastAsia="es-PE"/>
          <w14:ligatures w14:val="none"/>
        </w:rPr>
        <w:t>or,</w:t>
      </w:r>
      <w:proofErr w:type="gramEnd"/>
      <w:r w:rsidRPr="00085FF6">
        <w:rPr>
          <w:rFonts w:ascii="Times New Roman" w:eastAsia="Times New Roman" w:hAnsi="Times New Roman" w:cs="Times New Roman"/>
          <w:kern w:val="0"/>
          <w:sz w:val="24"/>
          <w:szCs w:val="24"/>
          <w:lang w:eastAsia="es-PE"/>
          <w14:ligatures w14:val="none"/>
        </w:rPr>
        <w:t xml:space="preserve"> The Americas in the Modern World-System.” </w:t>
      </w:r>
      <w:r w:rsidRPr="002D7BE7">
        <w:rPr>
          <w:rFonts w:ascii="Times New Roman" w:eastAsia="Times New Roman" w:hAnsi="Times New Roman" w:cs="Times New Roman"/>
          <w:i/>
          <w:iCs/>
          <w:kern w:val="0"/>
          <w:sz w:val="24"/>
          <w:szCs w:val="24"/>
          <w:lang w:eastAsia="es-PE"/>
          <w14:ligatures w14:val="none"/>
        </w:rPr>
        <w:t>International Social Science Journal</w:t>
      </w:r>
      <w:r w:rsidRPr="002D7BE7">
        <w:rPr>
          <w:rFonts w:ascii="Times New Roman" w:eastAsia="Times New Roman" w:hAnsi="Times New Roman" w:cs="Times New Roman"/>
          <w:kern w:val="0"/>
          <w:sz w:val="24"/>
          <w:szCs w:val="24"/>
          <w:lang w:eastAsia="es-PE"/>
          <w14:ligatures w14:val="none"/>
        </w:rPr>
        <w:t xml:space="preserve"> </w:t>
      </w:r>
      <w:proofErr w:type="gramStart"/>
      <w:r w:rsidRPr="002D7BE7">
        <w:rPr>
          <w:rFonts w:ascii="Times New Roman" w:eastAsia="Times New Roman" w:hAnsi="Times New Roman" w:cs="Times New Roman"/>
          <w:kern w:val="0"/>
          <w:sz w:val="24"/>
          <w:szCs w:val="24"/>
          <w:lang w:eastAsia="es-PE"/>
          <w14:ligatures w14:val="none"/>
        </w:rPr>
        <w:t>XLIV(</w:t>
      </w:r>
      <w:proofErr w:type="gramEnd"/>
      <w:r w:rsidRPr="002D7BE7">
        <w:rPr>
          <w:rFonts w:ascii="Times New Roman" w:eastAsia="Times New Roman" w:hAnsi="Times New Roman" w:cs="Times New Roman"/>
          <w:kern w:val="0"/>
          <w:sz w:val="24"/>
          <w:szCs w:val="24"/>
          <w:lang w:eastAsia="es-PE"/>
          <w14:ligatures w14:val="none"/>
        </w:rPr>
        <w:t>4):549–57.</w:t>
      </w:r>
    </w:p>
    <w:p w14:paraId="53ADB19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edited by K. Ballentine and J. Sherman. </w:t>
      </w:r>
      <w:r w:rsidRPr="00085FF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085FF6">
        <w:rPr>
          <w:rFonts w:ascii="Times New Roman" w:eastAsia="Times New Roman" w:hAnsi="Times New Roman" w:cs="Times New Roman"/>
          <w:kern w:val="0"/>
          <w:sz w:val="24"/>
          <w:szCs w:val="24"/>
          <w:lang w:eastAsia="es-PE"/>
          <w14:ligatures w14:val="none"/>
        </w:rPr>
        <w:t xml:space="preserve"> 47–70.</w:t>
      </w:r>
    </w:p>
    <w:p w14:paraId="4981CA3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SGS Canada. 2019. “Amended and </w:t>
      </w:r>
      <w:proofErr w:type="gramStart"/>
      <w:r w:rsidRPr="00085FF6">
        <w:rPr>
          <w:rFonts w:ascii="Times New Roman" w:eastAsia="Times New Roman" w:hAnsi="Times New Roman" w:cs="Times New Roman"/>
          <w:kern w:val="0"/>
          <w:sz w:val="24"/>
          <w:szCs w:val="24"/>
          <w:lang w:eastAsia="es-PE"/>
          <w14:ligatures w14:val="none"/>
        </w:rPr>
        <w:t>Restated  N</w:t>
      </w:r>
      <w:proofErr w:type="gramEnd"/>
      <w:r w:rsidRPr="00085FF6">
        <w:rPr>
          <w:rFonts w:ascii="Times New Roman" w:eastAsia="Times New Roman" w:hAnsi="Times New Roman" w:cs="Times New Roman"/>
          <w:kern w:val="0"/>
          <w:sz w:val="24"/>
          <w:szCs w:val="24"/>
          <w:lang w:eastAsia="es-PE"/>
          <w14:ligatures w14:val="none"/>
        </w:rPr>
        <w:t>° 43-101 Preliminary Economic Assessment  of the La Mina VMS Project, Cotopaxi Province, Ecuador.”</w:t>
      </w:r>
    </w:p>
    <w:p w14:paraId="13375ED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Tilly, Charles, and Sidney Tarrow. 2015. </w:t>
      </w:r>
      <w:r w:rsidRPr="00085FF6">
        <w:rPr>
          <w:rFonts w:ascii="Times New Roman" w:eastAsia="Times New Roman" w:hAnsi="Times New Roman" w:cs="Times New Roman"/>
          <w:i/>
          <w:iCs/>
          <w:kern w:val="0"/>
          <w:sz w:val="24"/>
          <w:szCs w:val="24"/>
          <w:lang w:eastAsia="es-PE"/>
          <w14:ligatures w14:val="none"/>
        </w:rPr>
        <w:t>Contentious Politics</w:t>
      </w:r>
      <w:r w:rsidRPr="00085FF6">
        <w:rPr>
          <w:rFonts w:ascii="Times New Roman" w:eastAsia="Times New Roman" w:hAnsi="Times New Roman" w:cs="Times New Roman"/>
          <w:kern w:val="0"/>
          <w:sz w:val="24"/>
          <w:szCs w:val="24"/>
          <w:lang w:eastAsia="es-PE"/>
          <w14:ligatures w14:val="none"/>
        </w:rPr>
        <w:t>. London: Paradigm Publishers.</w:t>
      </w:r>
    </w:p>
    <w:p w14:paraId="4E3E6D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Valcárcel, Luis Eduardo. 1927. </w:t>
      </w:r>
      <w:r w:rsidRPr="00085FF6">
        <w:rPr>
          <w:rFonts w:ascii="Times New Roman" w:eastAsia="Times New Roman" w:hAnsi="Times New Roman" w:cs="Times New Roman"/>
          <w:i/>
          <w:iCs/>
          <w:kern w:val="0"/>
          <w:sz w:val="24"/>
          <w:szCs w:val="24"/>
          <w:lang w:val="es-PE" w:eastAsia="es-PE"/>
          <w14:ligatures w14:val="none"/>
        </w:rPr>
        <w:t>Tempestad En Los Andes</w:t>
      </w:r>
      <w:r w:rsidRPr="00085FF6">
        <w:rPr>
          <w:rFonts w:ascii="Times New Roman" w:eastAsia="Times New Roman" w:hAnsi="Times New Roman" w:cs="Times New Roman"/>
          <w:kern w:val="0"/>
          <w:sz w:val="24"/>
          <w:szCs w:val="24"/>
          <w:lang w:val="es-PE" w:eastAsia="es-PE"/>
          <w14:ligatures w14:val="none"/>
        </w:rPr>
        <w:t>. Lima: Editorial Minerva.</w:t>
      </w:r>
    </w:p>
    <w:p w14:paraId="4BFC541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Veltmeyer, Henry. </w:t>
      </w:r>
      <w:r w:rsidRPr="00085FF6">
        <w:rPr>
          <w:rFonts w:ascii="Times New Roman" w:eastAsia="Times New Roman" w:hAnsi="Times New Roman" w:cs="Times New Roman"/>
          <w:kern w:val="0"/>
          <w:sz w:val="24"/>
          <w:szCs w:val="24"/>
          <w:lang w:eastAsia="es-PE"/>
          <w14:ligatures w14:val="none"/>
        </w:rPr>
        <w:t xml:space="preserve">2015. “The New Geoeconomics of Capital in Latin America.” in </w:t>
      </w:r>
      <w:r w:rsidRPr="00085FF6">
        <w:rPr>
          <w:rFonts w:ascii="Times New Roman" w:eastAsia="Times New Roman" w:hAnsi="Times New Roman" w:cs="Times New Roman"/>
          <w:i/>
          <w:iCs/>
          <w:kern w:val="0"/>
          <w:sz w:val="24"/>
          <w:szCs w:val="24"/>
          <w:lang w:eastAsia="es-PE"/>
          <w14:ligatures w14:val="none"/>
        </w:rPr>
        <w:t>Beyond Free Trade</w:t>
      </w:r>
      <w:r w:rsidRPr="00085FF6">
        <w:rPr>
          <w:rFonts w:ascii="Times New Roman" w:eastAsia="Times New Roman" w:hAnsi="Times New Roman" w:cs="Times New Roman"/>
          <w:kern w:val="0"/>
          <w:sz w:val="24"/>
          <w:szCs w:val="24"/>
          <w:lang w:eastAsia="es-PE"/>
          <w14:ligatures w14:val="none"/>
        </w:rPr>
        <w:t>.</w:t>
      </w:r>
    </w:p>
    <w:p w14:paraId="2A33E3B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085FF6">
        <w:rPr>
          <w:rFonts w:ascii="Times New Roman" w:eastAsia="Times New Roman" w:hAnsi="Times New Roman" w:cs="Times New Roman"/>
          <w:i/>
          <w:iCs/>
          <w:kern w:val="0"/>
          <w:sz w:val="24"/>
          <w:szCs w:val="24"/>
          <w:lang w:eastAsia="es-PE"/>
          <w14:ligatures w14:val="none"/>
        </w:rPr>
        <w:t>New Left Review</w:t>
      </w:r>
      <w:r w:rsidRPr="00085FF6">
        <w:rPr>
          <w:rFonts w:ascii="Times New Roman" w:eastAsia="Times New Roman" w:hAnsi="Times New Roman" w:cs="Times New Roman"/>
          <w:kern w:val="0"/>
          <w:sz w:val="24"/>
          <w:szCs w:val="24"/>
          <w:lang w:eastAsia="es-PE"/>
          <w14:ligatures w14:val="none"/>
        </w:rPr>
        <w:t xml:space="preserve"> 18:29–39.</w:t>
      </w:r>
    </w:p>
    <w:p w14:paraId="23B3644F" w14:textId="77777777" w:rsidR="00085FF6" w:rsidRPr="00085FF6" w:rsidRDefault="00085FF6" w:rsidP="00085FF6">
      <w:pPr>
        <w:spacing w:after="0"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Walsh, Catherine E., Walter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and Rita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2024. “Introduction.” Pp. 1–31 in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edited by W.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R.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and C. E. Walsh.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7C21D323" w14:textId="77777777" w:rsidR="00E24764" w:rsidRPr="009D3A50" w:rsidRDefault="00E24764" w:rsidP="00E24764">
      <w:pPr>
        <w:rPr>
          <w:rFonts w:ascii="Times New Roman" w:hAnsi="Times New Roman" w:cs="Times New Roman"/>
          <w:lang w:val="es-ES" w:eastAsia="es-PE"/>
        </w:rPr>
      </w:pPr>
    </w:p>
    <w:sectPr w:rsidR="00E24764" w:rsidRPr="009D3A50"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38D258" w14:textId="77777777" w:rsidR="007B0D43" w:rsidRDefault="007B0D43" w:rsidP="00B11CF0">
      <w:pPr>
        <w:spacing w:after="0" w:line="240" w:lineRule="auto"/>
      </w:pPr>
      <w:r>
        <w:separator/>
      </w:r>
    </w:p>
  </w:endnote>
  <w:endnote w:type="continuationSeparator" w:id="0">
    <w:p w14:paraId="18EC1CE9" w14:textId="77777777" w:rsidR="007B0D43" w:rsidRDefault="007B0D43"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254199"/>
      <w:docPartObj>
        <w:docPartGallery w:val="Page Numbers (Bottom of Page)"/>
        <w:docPartUnique/>
      </w:docPartObj>
    </w:sdtPr>
    <w:sdtContent>
      <w:p w14:paraId="537AEF27" w14:textId="775C30E1" w:rsidR="009D3A50" w:rsidRDefault="009D3A50">
        <w:pPr>
          <w:pStyle w:val="Piedepgina"/>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0D19C4" w14:textId="77777777" w:rsidR="007B0D43" w:rsidRDefault="007B0D43" w:rsidP="00B11CF0">
      <w:pPr>
        <w:spacing w:after="0" w:line="240" w:lineRule="auto"/>
      </w:pPr>
      <w:r>
        <w:separator/>
      </w:r>
    </w:p>
  </w:footnote>
  <w:footnote w:type="continuationSeparator" w:id="0">
    <w:p w14:paraId="0B2DF000" w14:textId="77777777" w:rsidR="007B0D43" w:rsidRDefault="007B0D43" w:rsidP="00B11CF0">
      <w:pPr>
        <w:spacing w:after="0" w:line="240" w:lineRule="auto"/>
      </w:pPr>
      <w:r>
        <w:continuationSeparator/>
      </w:r>
    </w:p>
  </w:footnote>
  <w:footnote w:id="1">
    <w:p w14:paraId="3E2F0DDF" w14:textId="26B6CF0A" w:rsidR="00B11CF0" w:rsidRPr="00B11CF0" w:rsidRDefault="00B11CF0">
      <w:pPr>
        <w:pStyle w:val="Textonotapie"/>
      </w:pPr>
      <w:r>
        <w:rPr>
          <w:rStyle w:val="Refdenotaalpie"/>
        </w:rPr>
        <w:footnoteRef/>
      </w:r>
      <w:r>
        <w:t xml:space="preserve"> </w:t>
      </w:r>
      <w:r w:rsidRPr="00454E74">
        <w:t>{[W]</w:t>
      </w:r>
      <w:proofErr w:type="spellStart"/>
      <w:r w:rsidRPr="00454E74">
        <w:t>orld</w:t>
      </w:r>
      <w:proofErr w:type="spellEnd"/>
      <w:r w:rsidRPr="00454E74">
        <w:t xml:space="preserve">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w:t>
      </w:r>
      <w:proofErr w:type="gramStart"/>
      <w:r w:rsidRPr="00454E74">
        <w:t>ever widening</w:t>
      </w:r>
      <w:proofErr w:type="gramEnd"/>
      <w:r w:rsidRPr="00454E74">
        <w:t xml:space="preserve"> reproduction of the relations between two classes the class of the world proletariat on the one hand and the world bourgeoisie on the other (Bukharin [1929]1966:2627).</w:t>
      </w:r>
    </w:p>
  </w:footnote>
  <w:footnote w:id="2">
    <w:p w14:paraId="786AA2D6" w14:textId="7185E3F3" w:rsidR="00154C5A" w:rsidRPr="00154C5A" w:rsidRDefault="00154C5A">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proofErr w:type="gramStart"/>
      <w:r w:rsidRPr="00454E74">
        <w:t>2002:xi</w:t>
      </w:r>
      <w:proofErr w:type="gramEnd"/>
      <w:r w:rsidRPr="00454E74">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4112B6B5" w:rsidR="00A73D16" w:rsidRPr="00A73D16" w:rsidRDefault="00A73D16">
      <w:pPr>
        <w:pStyle w:val="Textonotapie"/>
      </w:pPr>
      <w:r>
        <w:rPr>
          <w:rStyle w:val="Refdenotaalpie"/>
        </w:rPr>
        <w:footnoteRef/>
      </w:r>
      <w:r>
        <w:t xml:space="preserve"> </w:t>
      </w:r>
      <w:r w:rsidRPr="00454E74">
        <w:t xml:space="preserve">“The development of </w:t>
      </w:r>
      <w:proofErr w:type="gramStart"/>
      <w:r w:rsidRPr="00454E74">
        <w:t>joint  stock</w:t>
      </w:r>
      <w:proofErr w:type="gramEnd"/>
      <w:r w:rsidRPr="00454E74">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54E74">
        <w:t>individual  production</w:t>
      </w:r>
      <w:proofErr w:type="gramEnd"/>
      <w:r w:rsidRPr="00454E74">
        <w:t xml:space="preserve"> branches are in various ways knit together into one collective body, organized on a large scale. Finance capital seizes the entire country in an iron grip. “National economy” turns into one </w:t>
      </w:r>
      <w:proofErr w:type="gramStart"/>
      <w:r w:rsidRPr="00454E74">
        <w:t>gigantic combined</w:t>
      </w:r>
      <w:proofErr w:type="gramEnd"/>
      <w:r w:rsidRPr="00454E74">
        <w:t xml:space="preserve"> trust whose partners are the financial groups [banks] and the state. Such formations we call state capitalist trusts" (Bukharin [</w:t>
      </w:r>
      <w:proofErr w:type="gramStart"/>
      <w:r w:rsidRPr="00454E74">
        <w:t>1915]1988:117</w:t>
      </w:r>
      <w:proofErr w:type="gramEnd"/>
      <w:r w:rsidRPr="00454E74">
        <w:t>-118).</w:t>
      </w:r>
    </w:p>
  </w:footnote>
  <w:footnote w:id="4">
    <w:p w14:paraId="52CC0561" w14:textId="745FF24B" w:rsidR="002B4BDE" w:rsidRPr="002B4BDE" w:rsidRDefault="002B4BDE">
      <w:pPr>
        <w:pStyle w:val="Textonotapie"/>
      </w:pPr>
      <w:r>
        <w:rPr>
          <w:rStyle w:val="Refdenotaalpie"/>
        </w:rPr>
        <w:footnoteRef/>
      </w:r>
      <w:r>
        <w:t xml:space="preserve"> </w:t>
      </w:r>
      <w:r w:rsidRPr="00454E74">
        <w:t xml:space="preserve">Martín Arboleda stated: ““Already in the 1990s, before </w:t>
      </w:r>
      <w:proofErr w:type="spellStart"/>
      <w:r w:rsidRPr="00454E74">
        <w:t>socalled</w:t>
      </w:r>
      <w:proofErr w:type="spellEnd"/>
      <w:r w:rsidRPr="00454E74">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5">
    <w:p w14:paraId="1CD42432" w14:textId="0B2CE387" w:rsidR="00A73D16" w:rsidRPr="00A73D16" w:rsidRDefault="00A73D16">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6">
    <w:p w14:paraId="31A1E458" w14:textId="75E35FDD" w:rsidR="00CB26F3" w:rsidRPr="00CB26F3" w:rsidRDefault="00CB26F3">
      <w:pPr>
        <w:pStyle w:val="Textonotapie"/>
      </w:pPr>
      <w:r>
        <w:rPr>
          <w:rStyle w:val="Refdenotaalpie"/>
        </w:rPr>
        <w:footnoteRef/>
      </w:r>
      <w:r>
        <w:t xml:space="preserve"> </w:t>
      </w:r>
      <w:r w:rsidRPr="00DD2C7A">
        <w:t>This concept is widely explained in the next section.</w:t>
      </w:r>
    </w:p>
  </w:footnote>
  <w:footnote w:id="7">
    <w:p w14:paraId="7DF30E2B" w14:textId="065CAE8F" w:rsidR="00032A82" w:rsidRPr="00032A82" w:rsidRDefault="00032A82">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DD2C7A">
        <w:t>melting</w:t>
      </w:r>
      <w:proofErr w:type="spellEnd"/>
      <w:r w:rsidRPr="00DD2C7A">
        <w:t xml:space="preserve"> and 15 percent of copper refinement at a </w:t>
      </w:r>
      <w:proofErr w:type="spellStart"/>
      <w:r w:rsidRPr="00DD2C7A">
        <w:t>world¬scale</w:t>
      </w:r>
      <w:proofErr w:type="spellEnd"/>
      <w:r w:rsidRPr="00DD2C7A">
        <w:t xml:space="preserve"> (Pérez-Jiménez, 2020:25). Evidencing the continuum of exclusive monopolistic operation of the U.S. imperialist bourgeoisies centralized formations in Peru during the complete twentieth century.</w:t>
      </w:r>
    </w:p>
  </w:footnote>
  <w:footnote w:id="8">
    <w:p w14:paraId="43D8DF03" w14:textId="1795A339" w:rsidR="008B6333" w:rsidRPr="008B6333" w:rsidRDefault="008B6333">
      <w:pPr>
        <w:pStyle w:val="Textonotapie"/>
      </w:pPr>
      <w:r>
        <w:rPr>
          <w:rStyle w:val="Refdenotaalpie"/>
        </w:rPr>
        <w:footnoteRef/>
      </w:r>
      <w:r>
        <w:t xml:space="preserve"> </w:t>
      </w:r>
      <w:r w:rsidRPr="00DD2C7A">
        <w:rPr>
          <w:lang w:eastAsia="es-PE"/>
        </w:rPr>
        <w:t xml:space="preserve">“A certain quantity of metal that is insignificant </w:t>
      </w:r>
      <w:proofErr w:type="gramStart"/>
      <w:r w:rsidRPr="00DD2C7A">
        <w:rPr>
          <w:lang w:eastAsia="es-PE"/>
        </w:rPr>
        <w:t>in  comparison</w:t>
      </w:r>
      <w:proofErr w:type="gramEnd"/>
      <w:r w:rsidRPr="00DD2C7A">
        <w:rPr>
          <w:lang w:eastAsia="es-PE"/>
        </w:rPr>
        <w:t xml:space="preserve"> with production as a whole is acknowledged as the pivot of the  system. Hence, on top of the terrifying illustration of this ‘pivotal character’, the beautiful theoretical dualism. </w:t>
      </w:r>
      <w:proofErr w:type="gramStart"/>
      <w:r w:rsidRPr="00DD2C7A">
        <w:rPr>
          <w:lang w:eastAsia="es-PE"/>
        </w:rPr>
        <w:t>As long as</w:t>
      </w:r>
      <w:proofErr w:type="gramEnd"/>
      <w:r w:rsidRPr="00DD2C7A">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w:t>
      </w:r>
      <w:proofErr w:type="gramStart"/>
      <w:r w:rsidRPr="00DD2C7A">
        <w:rPr>
          <w:lang w:eastAsia="es-PE"/>
        </w:rPr>
        <w:t>have to</w:t>
      </w:r>
      <w:proofErr w:type="gramEnd"/>
      <w:r w:rsidRPr="00DD2C7A">
        <w:rPr>
          <w:lang w:eastAsia="es-PE"/>
        </w:rPr>
        <w:t xml:space="preserve">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DD2C7A">
        <w:rPr>
          <w:lang w:eastAsia="es-PE"/>
        </w:rPr>
        <w:t>money,  into</w:t>
      </w:r>
      <w:proofErr w:type="gramEnd"/>
      <w:r w:rsidRPr="00DD2C7A">
        <w:rPr>
          <w:lang w:eastAsia="es-PE"/>
        </w:rPr>
        <w:t xml:space="preserve">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w:t>
      </w:r>
      <w:proofErr w:type="gramStart"/>
      <w:r w:rsidRPr="00DD2C7A">
        <w:rPr>
          <w:lang w:eastAsia="es-PE"/>
        </w:rPr>
        <w:t>not  really</w:t>
      </w:r>
      <w:proofErr w:type="gramEnd"/>
      <w:r w:rsidRPr="00DD2C7A">
        <w:rPr>
          <w:lang w:eastAsia="es-PE"/>
        </w:rPr>
        <w:t xml:space="preserve">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9">
    <w:p w14:paraId="1E94646F" w14:textId="2DE051E9" w:rsidR="008B6333" w:rsidRPr="008B6333" w:rsidRDefault="008B6333">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DD2C7A">
        <w:rPr>
          <w:lang w:eastAsia="es-PE"/>
        </w:rPr>
        <w:t>i</w:t>
      </w:r>
      <w:proofErr w:type="spellEnd"/>
      <w:r w:rsidRPr="00DD2C7A">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0">
    <w:p w14:paraId="1DB18C85" w14:textId="6136A828" w:rsidR="008B6333" w:rsidRPr="008B6333" w:rsidRDefault="008B6333">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1">
    <w:p w14:paraId="052AD70B" w14:textId="06F0A47C" w:rsidR="00840747" w:rsidRPr="00840747" w:rsidRDefault="00840747" w:rsidP="00840747">
      <w:pPr>
        <w:rPr>
          <w:lang w:eastAsia="es-PE"/>
        </w:rPr>
      </w:pPr>
      <w:r>
        <w:rPr>
          <w:rStyle w:val="Refdenotaalpie"/>
        </w:rPr>
        <w:footnoteRef/>
      </w:r>
      <w:r>
        <w:t xml:space="preserve"> </w:t>
      </w:r>
      <w:r>
        <w:rPr>
          <w:lang w:eastAsia="es-PE"/>
        </w:rPr>
        <w:t xml:space="preserve">““The land,” Valcárcel writes in his study of the economic life of </w:t>
      </w:r>
      <w:proofErr w:type="spellStart"/>
      <w:r>
        <w:rPr>
          <w:lang w:eastAsia="es-PE"/>
        </w:rPr>
        <w:t>Tawantinsuyu</w:t>
      </w:r>
      <w:proofErr w:type="spellEnd"/>
      <w:r>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Pr>
          <w:lang w:eastAsia="es-PE"/>
        </w:rPr>
        <w:t>anyone in particular, neither</w:t>
      </w:r>
      <w:proofErr w:type="gramEnd"/>
      <w:r>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Pr>
          <w:lang w:eastAsia="es-PE"/>
        </w:rPr>
        <w:t>chholo</w:t>
      </w:r>
      <w:proofErr w:type="spellEnd"/>
      <w:r>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w:t>
      </w:r>
      <w:proofErr w:type="spellStart"/>
      <w:r>
        <w:rPr>
          <w:lang w:eastAsia="es-PE"/>
        </w:rPr>
        <w:t>Mariátegui's</w:t>
      </w:r>
      <w:proofErr w:type="spellEnd"/>
      <w:r>
        <w:rPr>
          <w:lang w:eastAsia="es-PE"/>
        </w:rPr>
        <w:t xml:space="preserve">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2">
    <w:p w14:paraId="785ED13B" w14:textId="27CC93CA" w:rsidR="00840747" w:rsidRPr="00840747" w:rsidRDefault="0084074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32A82"/>
    <w:rsid w:val="00085FF6"/>
    <w:rsid w:val="00154C5A"/>
    <w:rsid w:val="001B74D6"/>
    <w:rsid w:val="001E64CF"/>
    <w:rsid w:val="002B4BDE"/>
    <w:rsid w:val="002D7BE7"/>
    <w:rsid w:val="0035386B"/>
    <w:rsid w:val="00360FA5"/>
    <w:rsid w:val="00454E74"/>
    <w:rsid w:val="005651EB"/>
    <w:rsid w:val="005E3ED1"/>
    <w:rsid w:val="007B0D43"/>
    <w:rsid w:val="00840747"/>
    <w:rsid w:val="008B6333"/>
    <w:rsid w:val="009D3A50"/>
    <w:rsid w:val="00A73D16"/>
    <w:rsid w:val="00B11CF0"/>
    <w:rsid w:val="00B47288"/>
    <w:rsid w:val="00B643B0"/>
    <w:rsid w:val="00C17A39"/>
    <w:rsid w:val="00CB26F3"/>
    <w:rsid w:val="00CC3CC7"/>
    <w:rsid w:val="00D200DB"/>
    <w:rsid w:val="00DB0932"/>
    <w:rsid w:val="00DD2C7A"/>
    <w:rsid w:val="00E24764"/>
    <w:rsid w:val="00EB5585"/>
    <w:rsid w:val="00ED54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semiHidden/>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11/j.1548-1360.2010.01061.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j.scitotenv.2011.06.02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80/095023806011643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oi.org/10.2307/46092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12434</Words>
  <Characters>68387</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2024-08-16T01:13:00Z</dcterms:created>
  <dcterms:modified xsi:type="dcterms:W3CDTF">2024-08-16T01:13:00Z</dcterms:modified>
</cp:coreProperties>
</file>