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46C935C4" w:rsidR="00F0418D" w:rsidRPr="00C73411" w:rsidRDefault="001F6909" w:rsidP="00E46792">
      <w:pPr>
        <w:pStyle w:val="Ttulo"/>
        <w:rPr>
          <w:smallCaps/>
          <w:color w:val="auto"/>
          <w:sz w:val="24"/>
          <w:szCs w:val="24"/>
        </w:rPr>
      </w:pPr>
      <w:r w:rsidRPr="00C73411">
        <w:rPr>
          <w:smallCaps/>
          <w:color w:val="auto"/>
          <w:sz w:val="24"/>
          <w:szCs w:val="24"/>
        </w:rPr>
        <w:t xml:space="preserve">A </w:t>
      </w:r>
      <w:r w:rsidRPr="00C73411">
        <w:rPr>
          <w:smallCaps/>
          <w:color w:val="auto"/>
          <w:sz w:val="24"/>
          <w:szCs w:val="24"/>
        </w:rPr>
        <w:t>G</w:t>
      </w:r>
      <w:r w:rsidRPr="00C73411">
        <w:rPr>
          <w:smallCaps/>
          <w:color w:val="auto"/>
          <w:sz w:val="24"/>
          <w:szCs w:val="24"/>
        </w:rPr>
        <w:t>old-</w:t>
      </w:r>
      <w:r w:rsidRPr="00C73411">
        <w:rPr>
          <w:smallCaps/>
          <w:color w:val="auto"/>
          <w:sz w:val="24"/>
          <w:szCs w:val="24"/>
        </w:rPr>
        <w:t xml:space="preserve"> c</w:t>
      </w:r>
      <w:r w:rsidRPr="00C73411">
        <w:rPr>
          <w:smallCaps/>
          <w:color w:val="auto"/>
          <w:sz w:val="24"/>
          <w:szCs w:val="24"/>
        </w:rPr>
        <w:t xml:space="preserve">entered </w:t>
      </w:r>
      <w:r w:rsidRPr="00C73411">
        <w:rPr>
          <w:smallCaps/>
          <w:color w:val="auto"/>
          <w:sz w:val="24"/>
          <w:szCs w:val="24"/>
        </w:rPr>
        <w:t xml:space="preserve">Approach to the </w:t>
      </w:r>
      <w:r w:rsidR="00C73411" w:rsidRPr="00C73411">
        <w:rPr>
          <w:smallCaps/>
          <w:color w:val="auto"/>
          <w:sz w:val="24"/>
          <w:szCs w:val="24"/>
        </w:rPr>
        <w:t>Forgotten Determinants of Value Metamorphosis</w:t>
      </w:r>
      <w:r w:rsidR="00C73411" w:rsidRPr="00C73411">
        <w:rPr>
          <w:smallCaps/>
          <w:color w:val="auto"/>
          <w:sz w:val="24"/>
          <w:szCs w:val="24"/>
        </w:rPr>
        <w:t xml:space="preserve"> and the</w:t>
      </w:r>
      <w:r w:rsidR="00D72808" w:rsidRPr="00C73411">
        <w:rPr>
          <w:smallCaps/>
          <w:color w:val="auto"/>
          <w:sz w:val="24"/>
          <w:szCs w:val="24"/>
        </w:rPr>
        <w:t xml:space="preserve"> </w:t>
      </w:r>
      <w:r w:rsidR="00C73411" w:rsidRPr="00C73411">
        <w:rPr>
          <w:smallCaps/>
          <w:color w:val="auto"/>
          <w:sz w:val="24"/>
          <w:szCs w:val="24"/>
        </w:rPr>
        <w:t xml:space="preserve">Compulsive </w:t>
      </w:r>
      <w:r w:rsidRPr="00C73411">
        <w:rPr>
          <w:smallCaps/>
          <w:color w:val="auto"/>
          <w:sz w:val="24"/>
          <w:szCs w:val="24"/>
        </w:rPr>
        <w:t>S</w:t>
      </w:r>
      <w:r w:rsidR="00D72808" w:rsidRPr="00C73411">
        <w:rPr>
          <w:smallCaps/>
          <w:color w:val="auto"/>
          <w:sz w:val="24"/>
          <w:szCs w:val="24"/>
        </w:rPr>
        <w:t xml:space="preserve">ubsumption </w:t>
      </w:r>
      <w:r w:rsidR="00C73411" w:rsidRPr="00C73411">
        <w:rPr>
          <w:smallCaps/>
          <w:color w:val="auto"/>
          <w:sz w:val="24"/>
          <w:szCs w:val="24"/>
        </w:rPr>
        <w:t xml:space="preserve">Process of Capital Circulation </w:t>
      </w:r>
    </w:p>
    <w:p w14:paraId="5AA716BF" w14:textId="568A7BB9" w:rsidR="00A6021B" w:rsidRPr="00A6021B" w:rsidRDefault="00A6021B" w:rsidP="00A6021B">
      <w:pPr>
        <w:spacing w:before="240" w:line="360" w:lineRule="auto"/>
        <w:rPr>
          <w:rFonts w:ascii="Century" w:hAnsi="Century"/>
          <w:b/>
          <w:caps/>
        </w:rPr>
      </w:pPr>
      <w:proofErr w:type="spellStart"/>
      <w:r w:rsidRPr="00A6021B">
        <w:rPr>
          <w:rFonts w:ascii="Century" w:hAnsi="Century"/>
          <w:b/>
          <w:caps/>
        </w:rPr>
        <w:t>Introducción</w:t>
      </w:r>
      <w:proofErr w:type="spellEnd"/>
    </w:p>
    <w:p w14:paraId="10595638" w14:textId="77777777" w:rsidR="00A6021B" w:rsidRDefault="00C42EA8" w:rsidP="00A6021B">
      <w:pPr>
        <w:spacing w:before="240" w:line="360" w:lineRule="auto"/>
        <w:rPr>
          <w:rFonts w:ascii="Century" w:hAnsi="Century"/>
        </w:rPr>
      </w:pPr>
      <w:r w:rsidRPr="00C42EA8">
        <w:rPr>
          <w:rFonts w:ascii="Century" w:hAnsi="Century"/>
        </w:rPr>
        <w:t>This</w:t>
      </w:r>
      <w:r w:rsidR="00A46F74">
        <w:rPr>
          <w:rFonts w:ascii="Century" w:hAnsi="Century"/>
        </w:rPr>
        <w:t xml:space="preserve"> document</w:t>
      </w:r>
      <w:r w:rsidRPr="00C42EA8">
        <w:rPr>
          <w:rFonts w:ascii="Century" w:hAnsi="Century"/>
        </w:rPr>
        <w:t xml:space="preserve"> discusses Marx's analysis of the exchange process in bourgeois</w:t>
      </w:r>
      <w:r w:rsidR="00770DD5">
        <w:rPr>
          <w:rFonts w:ascii="Century" w:hAnsi="Century"/>
        </w:rPr>
        <w:t xml:space="preserve"> </w:t>
      </w:r>
      <w:r w:rsidRPr="00C42EA8">
        <w:rPr>
          <w:rFonts w:ascii="Century" w:hAnsi="Century"/>
        </w:rPr>
        <w:t xml:space="preserve">society, focusing on the subsumption of circulation over exchange and the determinants of value metamorphosis. It </w:t>
      </w:r>
      <w:r w:rsidR="001F6909" w:rsidRPr="00C42EA8">
        <w:rPr>
          <w:rFonts w:ascii="Century" w:hAnsi="Century"/>
        </w:rPr>
        <w:t>examines</w:t>
      </w:r>
      <w:r w:rsidR="001F6909">
        <w:rPr>
          <w:rFonts w:ascii="Century" w:hAnsi="Century"/>
        </w:rPr>
        <w:t xml:space="preserve"> </w:t>
      </w:r>
      <w:r w:rsidRPr="00C42EA8">
        <w:rPr>
          <w:rFonts w:ascii="Century" w:hAnsi="Century"/>
        </w:rPr>
        <w:t xml:space="preserve">the role of commodities, money, and gold in the exchange process, highlighting their significance </w:t>
      </w:r>
      <w:r w:rsidR="00763730">
        <w:rPr>
          <w:rFonts w:ascii="Century" w:hAnsi="Century"/>
        </w:rPr>
        <w:t>for</w:t>
      </w:r>
      <w:r w:rsidRPr="00C42EA8">
        <w:rPr>
          <w:rFonts w:ascii="Century" w:hAnsi="Century"/>
        </w:rPr>
        <w:t xml:space="preserve"> the </w:t>
      </w:r>
      <w:r w:rsidR="00763730">
        <w:rPr>
          <w:rFonts w:ascii="Century" w:hAnsi="Century"/>
        </w:rPr>
        <w:t xml:space="preserve">historical </w:t>
      </w:r>
      <w:r w:rsidRPr="00C42EA8">
        <w:rPr>
          <w:rFonts w:ascii="Century" w:hAnsi="Century"/>
        </w:rPr>
        <w:t>development of</w:t>
      </w:r>
      <w:r w:rsidR="00002CDA" w:rsidRPr="00002CDA">
        <w:rPr>
          <w:rFonts w:ascii="Century" w:hAnsi="Century"/>
        </w:rPr>
        <w:t xml:space="preserve"> </w:t>
      </w:r>
      <w:r w:rsidR="00763730">
        <w:rPr>
          <w:rFonts w:ascii="Century" w:hAnsi="Century"/>
        </w:rPr>
        <w:t>capital mode of reproduction</w:t>
      </w:r>
      <w:r w:rsidRPr="00C42EA8">
        <w:rPr>
          <w:rFonts w:ascii="Century" w:hAnsi="Century"/>
        </w:rPr>
        <w:t xml:space="preserve">, </w:t>
      </w:r>
      <w:r w:rsidR="00002CDA" w:rsidRPr="00002CDA">
        <w:rPr>
          <w:rFonts w:ascii="Century" w:hAnsi="Century"/>
        </w:rPr>
        <w:t>pl</w:t>
      </w:r>
      <w:r w:rsidR="00002CDA">
        <w:rPr>
          <w:rFonts w:ascii="Century" w:hAnsi="Century"/>
        </w:rPr>
        <w:t xml:space="preserve">acing special attention to the metamorphosis </w:t>
      </w:r>
      <w:r w:rsidRPr="00C42EA8">
        <w:rPr>
          <w:rFonts w:ascii="Century" w:hAnsi="Century"/>
        </w:rPr>
        <w:t xml:space="preserve">of gold as universal equivalent </w:t>
      </w:r>
      <w:r w:rsidR="00770DD5">
        <w:rPr>
          <w:rFonts w:ascii="Century" w:hAnsi="Century"/>
        </w:rPr>
        <w:t>commodity</w:t>
      </w:r>
      <w:r w:rsidR="00A6021B">
        <w:rPr>
          <w:rFonts w:ascii="Century" w:hAnsi="Century"/>
        </w:rPr>
        <w:t>, money-commodity</w:t>
      </w:r>
      <w:r w:rsidR="00002CDA">
        <w:rPr>
          <w:rFonts w:ascii="Century" w:hAnsi="Century"/>
        </w:rPr>
        <w:t>.</w:t>
      </w:r>
    </w:p>
    <w:p w14:paraId="07D6AB7B" w14:textId="77777777" w:rsidR="00A6021B" w:rsidRDefault="00FC63FF" w:rsidP="00A6021B">
      <w:pPr>
        <w:spacing w:before="240" w:line="360" w:lineRule="auto"/>
        <w:rPr>
          <w:rFonts w:ascii="Century" w:hAnsi="Century"/>
        </w:rPr>
      </w:pPr>
      <w:r>
        <w:rPr>
          <w:rFonts w:ascii="Century" w:hAnsi="Century"/>
        </w:rPr>
        <w:t xml:space="preserve">The origine of the scale of reproduction </w:t>
      </w:r>
      <w:r w:rsidR="00A46F74">
        <w:rPr>
          <w:rFonts w:ascii="Century" w:hAnsi="Century"/>
        </w:rPr>
        <w:t>of capital</w:t>
      </w:r>
      <w:r>
        <w:rPr>
          <w:rFonts w:ascii="Century" w:hAnsi="Century"/>
        </w:rPr>
        <w:t xml:space="preserve"> developed historically until the present </w:t>
      </w:r>
      <w:r w:rsidR="00565297">
        <w:rPr>
          <w:rFonts w:ascii="Century" w:hAnsi="Century"/>
        </w:rPr>
        <w:t>point is on</w:t>
      </w:r>
      <w:r>
        <w:rPr>
          <w:rFonts w:ascii="Century" w:hAnsi="Century"/>
        </w:rPr>
        <w:t xml:space="preserve"> the initial conditions </w:t>
      </w:r>
      <w:r w:rsidR="00565297">
        <w:rPr>
          <w:rFonts w:ascii="Century" w:hAnsi="Century"/>
        </w:rPr>
        <w:t>of the</w:t>
      </w:r>
      <w:r>
        <w:rPr>
          <w:rFonts w:ascii="Century" w:hAnsi="Century"/>
        </w:rPr>
        <w:t xml:space="preserve"> circulation</w:t>
      </w:r>
      <w:r w:rsidR="00565297">
        <w:rPr>
          <w:rFonts w:ascii="Century" w:hAnsi="Century"/>
        </w:rPr>
        <w:t xml:space="preserve"> process. </w:t>
      </w:r>
      <w:r w:rsidR="00C42EA8" w:rsidRPr="00C42EA8">
        <w:rPr>
          <w:rFonts w:ascii="Century" w:hAnsi="Century"/>
        </w:rPr>
        <w:t>Th</w:t>
      </w:r>
      <w:r w:rsidR="00883933">
        <w:rPr>
          <w:rFonts w:ascii="Century" w:hAnsi="Century"/>
        </w:rPr>
        <w:t>e present</w:t>
      </w:r>
      <w:r w:rsidR="00C42EA8" w:rsidRPr="00C42EA8">
        <w:rPr>
          <w:rFonts w:ascii="Century" w:hAnsi="Century"/>
        </w:rPr>
        <w:t xml:space="preserve"> </w:t>
      </w:r>
      <w:r w:rsidR="00A46F74">
        <w:rPr>
          <w:rFonts w:ascii="Century" w:hAnsi="Century"/>
        </w:rPr>
        <w:t xml:space="preserve">document seeks to </w:t>
      </w:r>
      <w:r w:rsidR="001D0BEB">
        <w:rPr>
          <w:rFonts w:ascii="Century" w:hAnsi="Century"/>
        </w:rPr>
        <w:t xml:space="preserve">continue Marx’s </w:t>
      </w:r>
      <w:r w:rsidR="00883933">
        <w:rPr>
          <w:rFonts w:ascii="Century" w:hAnsi="Century"/>
        </w:rPr>
        <w:t>critique of the political economy of capitalism, as well as his theory of original accumulation</w:t>
      </w:r>
      <w:r w:rsidR="001D0BEB">
        <w:rPr>
          <w:rFonts w:ascii="Century" w:hAnsi="Century"/>
        </w:rPr>
        <w:t xml:space="preserve"> the historical foundation of capital reproduction</w:t>
      </w:r>
      <w:r w:rsidR="00883933">
        <w:rPr>
          <w:rFonts w:ascii="Century" w:hAnsi="Century"/>
        </w:rPr>
        <w:t>.</w:t>
      </w:r>
      <w:r w:rsidR="001D0BEB">
        <w:rPr>
          <w:rFonts w:ascii="Century" w:hAnsi="Century"/>
        </w:rPr>
        <w:t xml:space="preserve"> </w:t>
      </w:r>
      <w:r w:rsidR="00883933">
        <w:rPr>
          <w:rFonts w:ascii="Century" w:hAnsi="Century"/>
        </w:rPr>
        <w:t>G</w:t>
      </w:r>
      <w:r w:rsidR="00A46F74">
        <w:rPr>
          <w:rFonts w:ascii="Century" w:hAnsi="Century"/>
        </w:rPr>
        <w:t>rasp</w:t>
      </w:r>
      <w:r w:rsidR="001D0BEB">
        <w:rPr>
          <w:rFonts w:ascii="Century" w:hAnsi="Century"/>
        </w:rPr>
        <w:t>ing</w:t>
      </w:r>
      <w:r w:rsidR="00A46F74">
        <w:rPr>
          <w:rFonts w:ascii="Century" w:hAnsi="Century"/>
        </w:rPr>
        <w:t xml:space="preserve"> </w:t>
      </w:r>
      <w:r w:rsidR="00883933">
        <w:rPr>
          <w:rFonts w:ascii="Century" w:hAnsi="Century"/>
        </w:rPr>
        <w:t xml:space="preserve">particularly </w:t>
      </w:r>
      <w:r w:rsidR="00A46F74">
        <w:rPr>
          <w:rFonts w:ascii="Century" w:hAnsi="Century"/>
        </w:rPr>
        <w:t xml:space="preserve">into the </w:t>
      </w:r>
      <w:r w:rsidR="00BF7D38">
        <w:rPr>
          <w:rFonts w:ascii="Century" w:hAnsi="Century"/>
        </w:rPr>
        <w:t>metamorphosizes of commodities into money and of money into capital</w:t>
      </w:r>
      <w:r w:rsidR="00BF7D38">
        <w:rPr>
          <w:rFonts w:ascii="Century" w:hAnsi="Century"/>
        </w:rPr>
        <w:t xml:space="preserve"> </w:t>
      </w:r>
      <w:r w:rsidR="00883933">
        <w:rPr>
          <w:rFonts w:ascii="Century" w:hAnsi="Century"/>
        </w:rPr>
        <w:t>to understand</w:t>
      </w:r>
      <w:r w:rsidR="001D0BEB">
        <w:rPr>
          <w:rFonts w:ascii="Century" w:hAnsi="Century"/>
        </w:rPr>
        <w:t xml:space="preserve"> the</w:t>
      </w:r>
      <w:r w:rsidR="00883933">
        <w:rPr>
          <w:rFonts w:ascii="Century" w:hAnsi="Century"/>
        </w:rPr>
        <w:t xml:space="preserve"> formation of the r</w:t>
      </w:r>
      <w:r w:rsidR="001D0BEB">
        <w:rPr>
          <w:rFonts w:ascii="Century" w:hAnsi="Century"/>
        </w:rPr>
        <w:t xml:space="preserve">eal </w:t>
      </w:r>
      <w:r w:rsidR="00883933">
        <w:rPr>
          <w:rFonts w:ascii="Century" w:hAnsi="Century"/>
        </w:rPr>
        <w:t xml:space="preserve">capital </w:t>
      </w:r>
      <w:r w:rsidR="001D0BEB">
        <w:rPr>
          <w:rFonts w:ascii="Century" w:hAnsi="Century"/>
        </w:rPr>
        <w:t>form</w:t>
      </w:r>
      <w:r w:rsidR="00BF7D38">
        <w:rPr>
          <w:rFonts w:ascii="Century" w:hAnsi="Century"/>
        </w:rPr>
        <w:t xml:space="preserve"> of value</w:t>
      </w:r>
      <w:r w:rsidR="00A6021B">
        <w:rPr>
          <w:rFonts w:ascii="Century" w:hAnsi="Century"/>
        </w:rPr>
        <w:t>:</w:t>
      </w:r>
      <w:r w:rsidR="00883933">
        <w:rPr>
          <w:rFonts w:ascii="Century" w:hAnsi="Century"/>
        </w:rPr>
        <w:t xml:space="preserve"> </w:t>
      </w:r>
      <w:r w:rsidR="00A6021B">
        <w:rPr>
          <w:rFonts w:ascii="Century" w:hAnsi="Century"/>
        </w:rPr>
        <w:t>h</w:t>
      </w:r>
      <w:r w:rsidR="004B488C">
        <w:rPr>
          <w:rFonts w:ascii="Century" w:hAnsi="Century"/>
        </w:rPr>
        <w:t>oarded</w:t>
      </w:r>
      <w:r w:rsidR="00883933">
        <w:rPr>
          <w:rFonts w:ascii="Century" w:hAnsi="Century"/>
        </w:rPr>
        <w:t xml:space="preserve"> gold </w:t>
      </w:r>
      <w:r w:rsidR="00BF7D38">
        <w:rPr>
          <w:rFonts w:ascii="Century" w:hAnsi="Century"/>
        </w:rPr>
        <w:t xml:space="preserve">in </w:t>
      </w:r>
      <w:r w:rsidR="001D0BEB">
        <w:rPr>
          <w:rFonts w:ascii="Century" w:hAnsi="Century"/>
        </w:rPr>
        <w:t xml:space="preserve">persistent </w:t>
      </w:r>
      <w:r w:rsidR="004B488C">
        <w:rPr>
          <w:rFonts w:ascii="Century" w:hAnsi="Century"/>
        </w:rPr>
        <w:t xml:space="preserve">compulsive </w:t>
      </w:r>
      <w:r w:rsidR="001D0BEB">
        <w:rPr>
          <w:rFonts w:ascii="Century" w:hAnsi="Century"/>
        </w:rPr>
        <w:t>subsumption of every val</w:t>
      </w:r>
      <w:r w:rsidR="00BF7D38">
        <w:rPr>
          <w:rFonts w:ascii="Century" w:hAnsi="Century"/>
        </w:rPr>
        <w:t>ue</w:t>
      </w:r>
      <w:r w:rsidR="001D0BEB">
        <w:rPr>
          <w:rFonts w:ascii="Century" w:hAnsi="Century"/>
        </w:rPr>
        <w:t xml:space="preserve"> </w:t>
      </w:r>
      <w:r w:rsidR="00BF7D38">
        <w:rPr>
          <w:rFonts w:ascii="Century" w:hAnsi="Century"/>
        </w:rPr>
        <w:t>in circulation,</w:t>
      </w:r>
      <w:r w:rsidR="004B488C">
        <w:rPr>
          <w:rFonts w:ascii="Century" w:hAnsi="Century"/>
        </w:rPr>
        <w:t xml:space="preserve"> </w:t>
      </w:r>
      <w:r w:rsidR="00BF7D38">
        <w:rPr>
          <w:rFonts w:ascii="Century" w:hAnsi="Century"/>
        </w:rPr>
        <w:t>accumulat</w:t>
      </w:r>
      <w:r w:rsidR="00A6021B">
        <w:rPr>
          <w:rFonts w:ascii="Century" w:hAnsi="Century"/>
        </w:rPr>
        <w:t>ed</w:t>
      </w:r>
      <w:r w:rsidR="00BF7D38">
        <w:rPr>
          <w:rFonts w:ascii="Century" w:hAnsi="Century"/>
        </w:rPr>
        <w:t xml:space="preserve"> </w:t>
      </w:r>
      <w:r w:rsidR="004B488C">
        <w:rPr>
          <w:rFonts w:ascii="Century" w:hAnsi="Century"/>
        </w:rPr>
        <w:t xml:space="preserve">historically </w:t>
      </w:r>
      <w:r w:rsidR="00BF7D38">
        <w:rPr>
          <w:rFonts w:ascii="Century" w:hAnsi="Century"/>
        </w:rPr>
        <w:t xml:space="preserve">an aliquot part of </w:t>
      </w:r>
      <w:r w:rsidR="004B488C">
        <w:rPr>
          <w:rFonts w:ascii="Century" w:hAnsi="Century"/>
        </w:rPr>
        <w:t>all</w:t>
      </w:r>
      <w:r w:rsidR="00BF7D38">
        <w:rPr>
          <w:rFonts w:ascii="Century" w:hAnsi="Century"/>
        </w:rPr>
        <w:t xml:space="preserve"> </w:t>
      </w:r>
      <w:r w:rsidR="004B488C">
        <w:rPr>
          <w:rFonts w:ascii="Century" w:hAnsi="Century"/>
        </w:rPr>
        <w:t>their prices in</w:t>
      </w:r>
      <w:r w:rsidR="00BF7D38">
        <w:rPr>
          <w:rFonts w:ascii="Century" w:hAnsi="Century"/>
        </w:rPr>
        <w:t>to the</w:t>
      </w:r>
      <w:r w:rsidR="00883933">
        <w:rPr>
          <w:rFonts w:ascii="Century" w:hAnsi="Century"/>
        </w:rPr>
        <w:t xml:space="preserve"> </w:t>
      </w:r>
      <w:r w:rsidR="00BF7D38">
        <w:rPr>
          <w:rFonts w:ascii="Century" w:hAnsi="Century"/>
        </w:rPr>
        <w:t xml:space="preserve">mass of </w:t>
      </w:r>
      <w:r w:rsidR="00883933">
        <w:rPr>
          <w:rFonts w:ascii="Century" w:hAnsi="Century"/>
        </w:rPr>
        <w:t>capital</w:t>
      </w:r>
      <w:r w:rsidR="001D0BEB">
        <w:rPr>
          <w:rFonts w:ascii="Century" w:hAnsi="Century"/>
        </w:rPr>
        <w:t xml:space="preserve"> </w:t>
      </w:r>
      <w:r w:rsidR="00BF7D38">
        <w:rPr>
          <w:rFonts w:ascii="Century" w:hAnsi="Century"/>
        </w:rPr>
        <w:t xml:space="preserve">presented in its real </w:t>
      </w:r>
      <w:r w:rsidR="001D0BEB">
        <w:rPr>
          <w:rFonts w:ascii="Century" w:hAnsi="Century"/>
        </w:rPr>
        <w:t>value form</w:t>
      </w:r>
      <w:r w:rsidR="00BF7D38">
        <w:rPr>
          <w:rFonts w:ascii="Century" w:hAnsi="Century"/>
        </w:rPr>
        <w:t xml:space="preserve">. </w:t>
      </w:r>
    </w:p>
    <w:p w14:paraId="135A0D52" w14:textId="4E4D5585" w:rsidR="00C42EA8" w:rsidRDefault="00383543" w:rsidP="00A6021B">
      <w:pPr>
        <w:spacing w:before="240" w:line="360" w:lineRule="auto"/>
        <w:rPr>
          <w:rFonts w:ascii="Century" w:hAnsi="Century"/>
        </w:rPr>
      </w:pPr>
      <w:r>
        <w:rPr>
          <w:rFonts w:ascii="Century" w:hAnsi="Century"/>
        </w:rPr>
        <w:t xml:space="preserve">Special attention is offered </w:t>
      </w:r>
      <w:r>
        <w:rPr>
          <w:rFonts w:ascii="Century" w:hAnsi="Century"/>
        </w:rPr>
        <w:t>to the</w:t>
      </w:r>
      <w:r w:rsidR="00A6021B">
        <w:rPr>
          <w:rFonts w:ascii="Century" w:hAnsi="Century"/>
        </w:rPr>
        <w:t xml:space="preserve"> </w:t>
      </w:r>
      <w:r w:rsidRPr="00C42EA8">
        <w:rPr>
          <w:rFonts w:ascii="Century" w:hAnsi="Century"/>
        </w:rPr>
        <w:t xml:space="preserve">U.S. Dollar </w:t>
      </w:r>
      <w:r>
        <w:rPr>
          <w:rFonts w:ascii="Century" w:hAnsi="Century"/>
        </w:rPr>
        <w:t>breakdown as</w:t>
      </w:r>
      <w:r w:rsidRPr="00C42EA8">
        <w:rPr>
          <w:rFonts w:ascii="Century" w:hAnsi="Century"/>
        </w:rPr>
        <w:t xml:space="preserve"> </w:t>
      </w:r>
      <w:r>
        <w:rPr>
          <w:rFonts w:ascii="Century" w:hAnsi="Century"/>
        </w:rPr>
        <w:t>hegemonic</w:t>
      </w:r>
      <w:r w:rsidRPr="00C42EA8">
        <w:rPr>
          <w:rFonts w:ascii="Century" w:hAnsi="Century"/>
        </w:rPr>
        <w:t xml:space="preserve"> currency</w:t>
      </w:r>
      <w:r>
        <w:rPr>
          <w:rFonts w:ascii="Century" w:hAnsi="Century"/>
        </w:rPr>
        <w:t xml:space="preserve"> </w:t>
      </w:r>
      <w:r w:rsidR="00A6021B">
        <w:rPr>
          <w:rFonts w:ascii="Century" w:hAnsi="Century"/>
        </w:rPr>
        <w:t>of</w:t>
      </w:r>
      <w:r>
        <w:rPr>
          <w:rFonts w:ascii="Century" w:hAnsi="Century"/>
        </w:rPr>
        <w:t xml:space="preserve"> the world-economy</w:t>
      </w:r>
      <w:r w:rsidR="00A6021B">
        <w:rPr>
          <w:rFonts w:ascii="Century" w:hAnsi="Century"/>
        </w:rPr>
        <w:t>, stablished</w:t>
      </w:r>
      <w:r>
        <w:rPr>
          <w:rFonts w:ascii="Century" w:hAnsi="Century"/>
        </w:rPr>
        <w:t xml:space="preserve"> </w:t>
      </w:r>
      <w:r w:rsidR="00A311F6">
        <w:rPr>
          <w:rFonts w:ascii="Century" w:hAnsi="Century"/>
        </w:rPr>
        <w:t>a</w:t>
      </w:r>
      <w:r w:rsidR="00A311F6">
        <w:rPr>
          <w:rFonts w:ascii="Century" w:hAnsi="Century"/>
        </w:rPr>
        <w:t xml:space="preserve">fter the </w:t>
      </w:r>
      <w:r w:rsidR="00A311F6" w:rsidRPr="00383543">
        <w:rPr>
          <w:rFonts w:ascii="Century" w:hAnsi="Century"/>
          <w:i/>
        </w:rPr>
        <w:t>liberalization</w:t>
      </w:r>
      <w:r w:rsidR="00A311F6">
        <w:rPr>
          <w:rFonts w:ascii="Century" w:hAnsi="Century"/>
        </w:rPr>
        <w:t xml:space="preserve"> of gold</w:t>
      </w:r>
      <w:r w:rsidR="00A6021B">
        <w:rPr>
          <w:rFonts w:ascii="Century" w:hAnsi="Century"/>
        </w:rPr>
        <w:t xml:space="preserve"> commodity price</w:t>
      </w:r>
      <w:r w:rsidR="00A311F6">
        <w:rPr>
          <w:rFonts w:ascii="Century" w:hAnsi="Century"/>
        </w:rPr>
        <w:t>.</w:t>
      </w:r>
      <w:r>
        <w:rPr>
          <w:rFonts w:ascii="Century" w:hAnsi="Century"/>
        </w:rPr>
        <w:t xml:space="preserve"> </w:t>
      </w:r>
      <w:r w:rsidR="00A311F6">
        <w:rPr>
          <w:rFonts w:ascii="Century" w:hAnsi="Century"/>
        </w:rPr>
        <w:t xml:space="preserve">Nevertheless, </w:t>
      </w:r>
      <w:r w:rsidR="00A311F6" w:rsidRPr="00C42EA8">
        <w:rPr>
          <w:rFonts w:ascii="Century" w:hAnsi="Century"/>
        </w:rPr>
        <w:t>gold still hold</w:t>
      </w:r>
      <w:r w:rsidR="00A311F6" w:rsidRPr="00E17EFD">
        <w:rPr>
          <w:rFonts w:ascii="Century" w:hAnsi="Century"/>
        </w:rPr>
        <w:t xml:space="preserve"> as real capital</w:t>
      </w:r>
      <w:r w:rsidR="00A311F6">
        <w:rPr>
          <w:rFonts w:ascii="Century" w:hAnsi="Century"/>
        </w:rPr>
        <w:t>,</w:t>
      </w:r>
      <w:r w:rsidR="00A311F6" w:rsidRPr="00E17EFD">
        <w:rPr>
          <w:rFonts w:ascii="Century" w:hAnsi="Century"/>
        </w:rPr>
        <w:t xml:space="preserve"> the U.S. Dollar standard</w:t>
      </w:r>
      <w:r w:rsidR="00A311F6">
        <w:rPr>
          <w:rFonts w:ascii="Century" w:hAnsi="Century"/>
        </w:rPr>
        <w:t xml:space="preserve"> of price is </w:t>
      </w:r>
      <w:r w:rsidR="00A311F6">
        <w:rPr>
          <w:rFonts w:ascii="Century" w:hAnsi="Century"/>
        </w:rPr>
        <w:t xml:space="preserve">being </w:t>
      </w:r>
      <w:r w:rsidR="00A311F6">
        <w:rPr>
          <w:rFonts w:ascii="Century" w:hAnsi="Century"/>
        </w:rPr>
        <w:t xml:space="preserve">expressed </w:t>
      </w:r>
      <w:r w:rsidR="00A311F6">
        <w:rPr>
          <w:rFonts w:ascii="Century" w:hAnsi="Century"/>
        </w:rPr>
        <w:t xml:space="preserve">yet in </w:t>
      </w:r>
      <w:r w:rsidR="00A311F6">
        <w:rPr>
          <w:rFonts w:ascii="Century" w:hAnsi="Century"/>
        </w:rPr>
        <w:t xml:space="preserve">weighted gold after Bretton Woods </w:t>
      </w:r>
      <w:r w:rsidR="00A311F6">
        <w:rPr>
          <w:rFonts w:ascii="Century" w:hAnsi="Century"/>
        </w:rPr>
        <w:t xml:space="preserve">finance policy </w:t>
      </w:r>
      <w:r w:rsidR="00A311F6">
        <w:rPr>
          <w:rFonts w:ascii="Century" w:hAnsi="Century"/>
        </w:rPr>
        <w:t xml:space="preserve">reforms, but in a fixed proportion </w:t>
      </w:r>
      <w:r w:rsidR="00A6021B">
        <w:rPr>
          <w:rFonts w:ascii="Century" w:hAnsi="Century"/>
        </w:rPr>
        <w:t>composing</w:t>
      </w:r>
      <w:r w:rsidR="00A311F6">
        <w:rPr>
          <w:rFonts w:ascii="Century" w:hAnsi="Century"/>
        </w:rPr>
        <w:t xml:space="preserve"> the</w:t>
      </w:r>
      <w:r w:rsidR="00A311F6">
        <w:rPr>
          <w:rFonts w:ascii="Century" w:hAnsi="Century"/>
        </w:rPr>
        <w:t xml:space="preserve"> </w:t>
      </w:r>
      <w:r w:rsidR="00A311F6">
        <w:rPr>
          <w:rFonts w:ascii="Century" w:hAnsi="Century"/>
        </w:rPr>
        <w:t xml:space="preserve">current </w:t>
      </w:r>
      <w:r w:rsidR="00A311F6">
        <w:rPr>
          <w:rFonts w:ascii="Century" w:hAnsi="Century"/>
        </w:rPr>
        <w:t>unit measure</w:t>
      </w:r>
      <w:r w:rsidR="00A311F6">
        <w:rPr>
          <w:rFonts w:ascii="Century" w:hAnsi="Century"/>
        </w:rPr>
        <w:t xml:space="preserve"> of monetary value, labeled as the dollar standard.</w:t>
      </w:r>
    </w:p>
    <w:p w14:paraId="05B7DCEF" w14:textId="09FAAA24" w:rsidR="00A6021B" w:rsidRPr="00A6021B" w:rsidRDefault="00A6021B" w:rsidP="00A6021B">
      <w:pPr>
        <w:spacing w:before="240" w:line="360" w:lineRule="auto"/>
        <w:rPr>
          <w:rFonts w:ascii="Century" w:hAnsi="Century"/>
          <w:b/>
          <w:bCs/>
        </w:rPr>
      </w:pPr>
      <w:r>
        <w:rPr>
          <w:rFonts w:ascii="Century" w:hAnsi="Century"/>
          <w:b/>
          <w:bCs/>
        </w:rPr>
        <w:t>Section 1.</w:t>
      </w:r>
    </w:p>
    <w:p w14:paraId="7290BD0E" w14:textId="6C129127" w:rsidR="00515C48" w:rsidRPr="00CD2FFB" w:rsidRDefault="00515C48" w:rsidP="00515C48">
      <w:pPr>
        <w:spacing w:before="240" w:line="360" w:lineRule="auto"/>
        <w:rPr>
          <w:rFonts w:ascii="Century Schoolbook" w:hAnsi="Century Schoolbook"/>
        </w:rPr>
      </w:pPr>
      <w:r w:rsidRPr="001B3065">
        <w:rPr>
          <w:rFonts w:ascii="Century Schoolbook" w:hAnsi="Century Schoolbook"/>
          <w:i/>
          <w:iCs/>
          <w:szCs w:val="40"/>
        </w:rPr>
        <w:t>D</w:t>
      </w:r>
      <w:r w:rsidRPr="001B3065">
        <w:rPr>
          <w:rFonts w:ascii="Century Schoolbook" w:hAnsi="Century Schoolbook"/>
          <w:i/>
          <w:iCs/>
        </w:rPr>
        <w:t>evil lives in the details</w:t>
      </w:r>
      <w:r w:rsidRPr="00CD2FFB">
        <w:rPr>
          <w:rFonts w:ascii="Century Schoolbook" w:hAnsi="Century Schoolbook"/>
        </w:rPr>
        <w:t>.</w:t>
      </w:r>
      <w:r w:rsidR="00E17EFD">
        <w:rPr>
          <w:rFonts w:ascii="Century Schoolbook" w:hAnsi="Century Schoolbook"/>
        </w:rPr>
        <w:t xml:space="preserve"> </w:t>
      </w:r>
      <w:r w:rsidRPr="00CD2FFB">
        <w:rPr>
          <w:rFonts w:ascii="Century Schoolbook" w:hAnsi="Century Schoolbook"/>
        </w:rPr>
        <w:t xml:space="preserve">Marx </w:t>
      </w:r>
      <w:r w:rsidR="000E4B8D" w:rsidRPr="00CD2FFB">
        <w:rPr>
          <w:rFonts w:ascii="Century Schoolbook" w:hAnsi="Century Schoolbook"/>
        </w:rPr>
        <w:t>traced</w:t>
      </w:r>
      <w:r w:rsidRPr="00CD2FFB">
        <w:rPr>
          <w:rFonts w:ascii="Century Schoolbook" w:hAnsi="Century Schoolbook"/>
        </w:rPr>
        <w:t xml:space="preserve"> the determinants of the </w:t>
      </w:r>
      <w:r w:rsidR="00D665F6">
        <w:rPr>
          <w:rFonts w:ascii="Century Schoolbook" w:hAnsi="Century Schoolbook"/>
        </w:rPr>
        <w:t>circulation</w:t>
      </w:r>
      <w:r w:rsidRPr="00CD2FFB">
        <w:rPr>
          <w:rFonts w:ascii="Century Schoolbook" w:hAnsi="Century Schoolbook"/>
        </w:rPr>
        <w:t xml:space="preserve"> process </w:t>
      </w:r>
      <w:r w:rsidR="00D665F6" w:rsidRPr="00CD2FFB">
        <w:rPr>
          <w:rFonts w:ascii="Century Schoolbook" w:hAnsi="Century Schoolbook"/>
        </w:rPr>
        <w:t>particularly</w:t>
      </w:r>
      <w:r w:rsidRPr="00CD2FFB">
        <w:rPr>
          <w:rFonts w:ascii="Century Schoolbook" w:hAnsi="Century Schoolbook"/>
        </w:rPr>
        <w:t xml:space="preserve"> </w:t>
      </w:r>
      <w:r w:rsidR="00F31A20" w:rsidRPr="00CD2FFB">
        <w:rPr>
          <w:rFonts w:ascii="Century Schoolbook" w:hAnsi="Century Schoolbook"/>
        </w:rPr>
        <w:t>for</w:t>
      </w:r>
      <w:r w:rsidRPr="00CD2FFB">
        <w:rPr>
          <w:rFonts w:ascii="Century Schoolbook" w:hAnsi="Century Schoolbook"/>
        </w:rPr>
        <w:t xml:space="preserve"> bourgeois society in its initial conditions.</w:t>
      </w:r>
    </w:p>
    <w:p w14:paraId="797010EE" w14:textId="48D7C860" w:rsidR="00CD2FFB" w:rsidRPr="00473F2D" w:rsidRDefault="00515C48" w:rsidP="00DF70BD">
      <w:pPr>
        <w:spacing w:before="240" w:line="360" w:lineRule="auto"/>
        <w:rPr>
          <w:rFonts w:ascii="Century" w:hAnsi="Century"/>
          <w:u w:val="single"/>
        </w:rPr>
      </w:pPr>
      <w:r w:rsidRPr="00515C48">
        <w:rPr>
          <w:rFonts w:ascii="Century" w:hAnsi="Century"/>
        </w:rPr>
        <w:t>The first determinan</w:t>
      </w:r>
      <w:r w:rsidR="00D665F6">
        <w:rPr>
          <w:rFonts w:ascii="Century" w:hAnsi="Century"/>
        </w:rPr>
        <w:t>t</w:t>
      </w:r>
      <w:r w:rsidRPr="00515C48">
        <w:rPr>
          <w:rFonts w:ascii="Century" w:hAnsi="Century"/>
        </w:rPr>
        <w:t xml:space="preserve"> of the</w:t>
      </w:r>
      <w:r w:rsidR="00D665F6">
        <w:rPr>
          <w:rFonts w:ascii="Century" w:hAnsi="Century"/>
        </w:rPr>
        <w:t xml:space="preserve"> exchange process</w:t>
      </w:r>
      <w:r w:rsidRPr="00515C48">
        <w:rPr>
          <w:rFonts w:ascii="Century" w:hAnsi="Century"/>
        </w:rPr>
        <w:t xml:space="preserve"> </w:t>
      </w:r>
      <w:r w:rsidR="00D665F6">
        <w:rPr>
          <w:rFonts w:ascii="Century" w:hAnsi="Century"/>
        </w:rPr>
        <w:t xml:space="preserve">subsumption into the circuit of capital reproduction, </w:t>
      </w:r>
      <w:r w:rsidRPr="00515C48">
        <w:rPr>
          <w:rFonts w:ascii="Century" w:hAnsi="Century"/>
        </w:rPr>
        <w:t xml:space="preserve">is the determination of </w:t>
      </w:r>
      <w:r w:rsidR="00D665F6">
        <w:rPr>
          <w:rFonts w:ascii="Century" w:hAnsi="Century"/>
        </w:rPr>
        <w:t xml:space="preserve">gold as </w:t>
      </w:r>
      <w:r w:rsidR="00CD2FFB">
        <w:rPr>
          <w:rFonts w:ascii="Century" w:hAnsi="Century"/>
        </w:rPr>
        <w:t>the</w:t>
      </w:r>
      <w:r w:rsidRPr="00515C48">
        <w:rPr>
          <w:rFonts w:ascii="Century" w:hAnsi="Century"/>
        </w:rPr>
        <w:t xml:space="preserve"> universal equivalent</w:t>
      </w:r>
      <w:r w:rsidR="00CD2FFB">
        <w:rPr>
          <w:rFonts w:ascii="Century" w:hAnsi="Century"/>
        </w:rPr>
        <w:t xml:space="preserve"> commodity</w:t>
      </w:r>
      <w:r w:rsidR="00D665F6">
        <w:rPr>
          <w:rFonts w:ascii="Century" w:hAnsi="Century"/>
        </w:rPr>
        <w:t>,</w:t>
      </w:r>
      <w:r w:rsidRPr="00515C48">
        <w:rPr>
          <w:rFonts w:ascii="Century" w:hAnsi="Century"/>
        </w:rPr>
        <w:t xml:space="preserve"> caused by the extension of the exchange process</w:t>
      </w:r>
      <w:r w:rsidR="00D665F6">
        <w:rPr>
          <w:rFonts w:ascii="Century" w:hAnsi="Century"/>
        </w:rPr>
        <w:t xml:space="preserve"> mediated by money, being gold money</w:t>
      </w:r>
      <w:r w:rsidRPr="00515C48">
        <w:rPr>
          <w:rFonts w:ascii="Century" w:hAnsi="Century"/>
        </w:rPr>
        <w:t>.</w:t>
      </w:r>
      <w:r w:rsidR="00473F2D">
        <w:rPr>
          <w:rFonts w:ascii="Century" w:hAnsi="Century"/>
        </w:rPr>
        <w:t xml:space="preserve"> And</w:t>
      </w:r>
      <w:r w:rsidR="00183550">
        <w:rPr>
          <w:rFonts w:ascii="Century" w:hAnsi="Century"/>
        </w:rPr>
        <w:t xml:space="preserve"> the</w:t>
      </w:r>
      <w:r w:rsidRPr="00515C48">
        <w:rPr>
          <w:rFonts w:ascii="Century" w:hAnsi="Century"/>
        </w:rPr>
        <w:t xml:space="preserve"> </w:t>
      </w:r>
      <w:r w:rsidR="00473F2D">
        <w:rPr>
          <w:rFonts w:ascii="Century" w:hAnsi="Century"/>
        </w:rPr>
        <w:t>second</w:t>
      </w:r>
      <w:r w:rsidRPr="00515C48">
        <w:rPr>
          <w:rFonts w:ascii="Century" w:hAnsi="Century"/>
        </w:rPr>
        <w:t xml:space="preserve"> corresponds to the transformation of gold</w:t>
      </w:r>
      <w:r w:rsidR="00473F2D">
        <w:rPr>
          <w:rFonts w:ascii="Century" w:hAnsi="Century"/>
        </w:rPr>
        <w:t>, the money-commodity</w:t>
      </w:r>
      <w:r w:rsidRPr="00515C48">
        <w:rPr>
          <w:rFonts w:ascii="Century" w:hAnsi="Century"/>
        </w:rPr>
        <w:t xml:space="preserve"> into money-capital. </w:t>
      </w:r>
      <w:r w:rsidR="00183550" w:rsidRPr="00515C48">
        <w:rPr>
          <w:rFonts w:ascii="Century" w:hAnsi="Century"/>
        </w:rPr>
        <w:t xml:space="preserve">In the transition between the exchange of </w:t>
      </w:r>
      <w:r w:rsidR="00183550">
        <w:rPr>
          <w:rFonts w:ascii="Century" w:hAnsi="Century"/>
        </w:rPr>
        <w:t>v</w:t>
      </w:r>
      <w:r w:rsidR="00183550" w:rsidRPr="00515C48">
        <w:rPr>
          <w:rFonts w:ascii="Century" w:hAnsi="Century"/>
        </w:rPr>
        <w:t xml:space="preserve">alues and the </w:t>
      </w:r>
      <w:r w:rsidR="00055B1E">
        <w:rPr>
          <w:rFonts w:ascii="Century" w:hAnsi="Century"/>
        </w:rPr>
        <w:t>circulation process</w:t>
      </w:r>
      <w:r w:rsidR="00183550" w:rsidRPr="00515C48">
        <w:rPr>
          <w:rFonts w:ascii="Century" w:hAnsi="Century"/>
        </w:rPr>
        <w:t xml:space="preserve">, </w:t>
      </w:r>
      <w:r w:rsidR="00473F2D" w:rsidRPr="00515C48">
        <w:rPr>
          <w:rFonts w:ascii="Century" w:hAnsi="Century"/>
        </w:rPr>
        <w:t>there</w:t>
      </w:r>
      <w:r w:rsidR="00183550" w:rsidRPr="00515C48">
        <w:rPr>
          <w:rFonts w:ascii="Century" w:hAnsi="Century"/>
        </w:rPr>
        <w:t xml:space="preserve"> is a determinant</w:t>
      </w:r>
      <w:r w:rsidR="00183550">
        <w:rPr>
          <w:rFonts w:ascii="Century" w:hAnsi="Century"/>
        </w:rPr>
        <w:t xml:space="preserve"> </w:t>
      </w:r>
      <w:r w:rsidR="00183550" w:rsidRPr="00515C48">
        <w:rPr>
          <w:rFonts w:ascii="Century" w:hAnsi="Century"/>
        </w:rPr>
        <w:t xml:space="preserve">detail for the </w:t>
      </w:r>
      <w:r w:rsidR="00183550">
        <w:rPr>
          <w:rFonts w:ascii="Century" w:hAnsi="Century"/>
        </w:rPr>
        <w:t xml:space="preserve">development of the </w:t>
      </w:r>
      <w:r w:rsidR="00183550" w:rsidRPr="00515C48">
        <w:rPr>
          <w:rFonts w:ascii="Century" w:hAnsi="Century"/>
        </w:rPr>
        <w:t xml:space="preserve">concrete form </w:t>
      </w:r>
      <w:r w:rsidR="00183550">
        <w:rPr>
          <w:rFonts w:ascii="Century" w:hAnsi="Century"/>
        </w:rPr>
        <w:t xml:space="preserve">of </w:t>
      </w:r>
      <w:r w:rsidR="00473F2D">
        <w:rPr>
          <w:rFonts w:ascii="Century" w:hAnsi="Century"/>
        </w:rPr>
        <w:t>capital mode of reproduction</w:t>
      </w:r>
      <w:r w:rsidR="00183550" w:rsidRPr="00515C48">
        <w:rPr>
          <w:rFonts w:ascii="Century" w:hAnsi="Century"/>
        </w:rPr>
        <w:t>.</w:t>
      </w:r>
    </w:p>
    <w:p w14:paraId="36D7328E" w14:textId="5EF9DEBF" w:rsidR="00DF70BD" w:rsidRDefault="00DF70BD" w:rsidP="00DF70BD">
      <w:pPr>
        <w:spacing w:before="240" w:line="360" w:lineRule="auto"/>
        <w:rPr>
          <w:rFonts w:ascii="Century" w:hAnsi="Century"/>
        </w:rPr>
      </w:pPr>
      <w:r>
        <w:rPr>
          <w:rFonts w:ascii="Century" w:hAnsi="Century"/>
        </w:rPr>
        <w:t>The</w:t>
      </w:r>
      <w:r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07ABA" w:rsidRPr="00515C48">
        <w:rPr>
          <w:rFonts w:ascii="Century" w:hAnsi="Century"/>
        </w:rPr>
        <w:t>appropriate</w:t>
      </w:r>
      <w:r w:rsidRPr="00515C48">
        <w:rPr>
          <w:rFonts w:ascii="Century" w:hAnsi="Century"/>
        </w:rPr>
        <w:t xml:space="preserve">, as if it </w:t>
      </w:r>
      <w:r w:rsidR="00207ABA">
        <w:rPr>
          <w:rFonts w:ascii="Century" w:hAnsi="Century"/>
        </w:rPr>
        <w:t>is</w:t>
      </w:r>
      <w:r w:rsidRPr="00515C48">
        <w:rPr>
          <w:rFonts w:ascii="Century" w:hAnsi="Century"/>
        </w:rPr>
        <w:t xml:space="preserve"> a commodity.</w:t>
      </w:r>
      <w:r w:rsidR="002D0B38" w:rsidRPr="002D0B38">
        <w:rPr>
          <w:rFonts w:ascii="Century" w:hAnsi="Century"/>
        </w:rPr>
        <w:t xml:space="preserve"> </w:t>
      </w:r>
      <w:r w:rsidRPr="00515C48">
        <w:rPr>
          <w:rFonts w:ascii="Century" w:hAnsi="Century"/>
        </w:rPr>
        <w:t>In that manner</w:t>
      </w:r>
      <w:r>
        <w:rPr>
          <w:rFonts w:ascii="Century" w:hAnsi="Century"/>
        </w:rPr>
        <w:t>,</w:t>
      </w:r>
      <w:r w:rsidRPr="00515C48">
        <w:rPr>
          <w:rFonts w:ascii="Century" w:hAnsi="Century"/>
        </w:rPr>
        <w:t xml:space="preserve"> the </w:t>
      </w:r>
      <w:r w:rsidRPr="00DD01B2">
        <w:rPr>
          <w:rFonts w:ascii="Century" w:hAnsi="Century"/>
          <w:i/>
          <w:iCs/>
        </w:rPr>
        <w:t>alienated being</w:t>
      </w:r>
      <w:r w:rsidRPr="00515C48">
        <w:rPr>
          <w:rFonts w:ascii="Century" w:hAnsi="Century"/>
        </w:rPr>
        <w:t xml:space="preserve"> appears as the </w:t>
      </w:r>
      <w:r w:rsidR="00DD01B2">
        <w:rPr>
          <w:rFonts w:ascii="Century" w:hAnsi="Century"/>
          <w:i/>
          <w:iCs/>
        </w:rPr>
        <w:t>bearer</w:t>
      </w:r>
      <w:r w:rsidRPr="00DD01B2">
        <w:rPr>
          <w:rFonts w:ascii="Century" w:hAnsi="Century"/>
          <w:i/>
          <w:iCs/>
        </w:rPr>
        <w:t xml:space="preserve"> of alienable wealth</w:t>
      </w:r>
      <w:r w:rsidRPr="00515C48">
        <w:rPr>
          <w:rFonts w:ascii="Century" w:hAnsi="Century"/>
        </w:rPr>
        <w:t xml:space="preserve">, seeking to receive in exchange an augmented magnitude of value in money-form. </w:t>
      </w:r>
      <w:r w:rsidR="00DD01B2">
        <w:rPr>
          <w:rFonts w:ascii="Century" w:hAnsi="Century"/>
        </w:rPr>
        <w:t>Is it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commodity exchange.</w:t>
      </w:r>
      <w:r w:rsidR="00DD01B2">
        <w:rPr>
          <w:rFonts w:ascii="Century" w:hAnsi="Century"/>
        </w:rPr>
        <w:t xml:space="preserve"> </w:t>
      </w:r>
      <w:r w:rsidR="00207ABA">
        <w:rPr>
          <w:rFonts w:ascii="Century" w:hAnsi="Century"/>
        </w:rPr>
        <w:t xml:space="preserve">Is </w:t>
      </w:r>
      <w:r w:rsidR="00DD01B2" w:rsidRPr="00515C48">
        <w:rPr>
          <w:rFonts w:ascii="Century" w:hAnsi="Century"/>
        </w:rPr>
        <w:t xml:space="preserve">the mechanical and unreflective </w:t>
      </w:r>
      <w:r w:rsidRPr="00515C48">
        <w:rPr>
          <w:rFonts w:ascii="Century" w:hAnsi="Century"/>
        </w:rPr>
        <w:t>movement</w:t>
      </w:r>
      <w:r w:rsidR="00DD01B2">
        <w:rPr>
          <w:rFonts w:ascii="Century" w:hAnsi="Century"/>
        </w:rPr>
        <w:t xml:space="preserve"> of </w:t>
      </w:r>
      <w:r w:rsidRPr="00515C48">
        <w:rPr>
          <w:rFonts w:ascii="Century" w:hAnsi="Century"/>
        </w:rPr>
        <w:t>u</w:t>
      </w:r>
      <w:r w:rsidR="00DD01B2">
        <w:rPr>
          <w:rFonts w:ascii="Century" w:hAnsi="Century"/>
        </w:rPr>
        <w:t>n</w:t>
      </w:r>
      <w:r w:rsidRPr="00515C48">
        <w:rPr>
          <w:rFonts w:ascii="Century" w:hAnsi="Century"/>
        </w:rPr>
        <w:t>ethical application of dialectics, the power of alienation,</w:t>
      </w:r>
      <w:r w:rsidR="008434D1">
        <w:rPr>
          <w:rFonts w:ascii="Century" w:hAnsi="Century"/>
        </w:rPr>
        <w:t xml:space="preserve"> and</w:t>
      </w:r>
      <w:r w:rsidRPr="00515C48">
        <w:rPr>
          <w:rFonts w:ascii="Century" w:hAnsi="Century"/>
        </w:rPr>
        <w:t xml:space="preserve"> therefore appropriation of something not being for </w:t>
      </w:r>
      <w:r w:rsidR="00DD01B2" w:rsidRPr="00515C48">
        <w:rPr>
          <w:rFonts w:ascii="Century" w:hAnsi="Century"/>
        </w:rPr>
        <w:t>appropriation</w:t>
      </w:r>
      <w:r w:rsidR="00DD01B2">
        <w:rPr>
          <w:rFonts w:ascii="Century" w:hAnsi="Century"/>
        </w:rPr>
        <w:t>?</w:t>
      </w:r>
      <w:r w:rsidRPr="00515C48">
        <w:rPr>
          <w:rFonts w:ascii="Century" w:hAnsi="Century"/>
        </w:rPr>
        <w:t xml:space="preserve"> </w:t>
      </w:r>
      <w:r w:rsidR="00183550" w:rsidRPr="00515C48">
        <w:rPr>
          <w:rFonts w:ascii="Century" w:hAnsi="Century"/>
        </w:rPr>
        <w:t>%%[[KV1C2P179L13]]%%. %%[[KV1C2P179L15]]%%</w:t>
      </w:r>
      <w:r w:rsidR="00183550">
        <w:rPr>
          <w:rFonts w:ascii="Century" w:hAnsi="Century"/>
        </w:rPr>
        <w:t>.</w:t>
      </w:r>
      <w:r w:rsidR="002D0B38" w:rsidRPr="00515C48">
        <w:rPr>
          <w:rFonts w:ascii="Century" w:hAnsi="Century"/>
        </w:rPr>
        <w:t>%%[[LCWV38P108L17]]%%</w:t>
      </w:r>
      <w:r w:rsidR="002D0B38">
        <w:rPr>
          <w:rFonts w:ascii="Century" w:hAnsi="Century"/>
        </w:rPr>
        <w:t>.</w:t>
      </w:r>
    </w:p>
    <w:p w14:paraId="79A1D6F2" w14:textId="08F0BE3F" w:rsidR="00EB67D7" w:rsidRDefault="00EB67D7" w:rsidP="00EB67D7">
      <w:pPr>
        <w:spacing w:before="240" w:line="360" w:lineRule="auto"/>
        <w:rPr>
          <w:rFonts w:ascii="Century" w:hAnsi="Century"/>
        </w:rPr>
      </w:pPr>
      <w:r w:rsidRPr="00515C48">
        <w:rPr>
          <w:rFonts w:ascii="Century" w:hAnsi="Century"/>
        </w:rPr>
        <w:t>“But what is the commodity exchanged for? For the universal shape assumed by its own value. And what is the gold exchanged for? For a particular form of its own use-value”. The elementary</w:t>
      </w:r>
      <w:r>
        <w:rPr>
          <w:rFonts w:ascii="Century" w:hAnsi="Century"/>
        </w:rPr>
        <w:t xml:space="preserve"> </w:t>
      </w:r>
      <w:r w:rsidRPr="00515C48">
        <w:rPr>
          <w:rFonts w:ascii="Century" w:hAnsi="Century"/>
        </w:rPr>
        <w:t>value</w:t>
      </w:r>
      <w:r>
        <w:rPr>
          <w:rFonts w:ascii="Century" w:hAnsi="Century"/>
        </w:rPr>
        <w:t xml:space="preserve">-form </w:t>
      </w:r>
      <w:r w:rsidRPr="00515C48">
        <w:rPr>
          <w:rFonts w:ascii="Century" w:hAnsi="Century"/>
        </w:rPr>
        <w:t xml:space="preserve">of gold, which Marx </w:t>
      </w:r>
      <w:proofErr w:type="spellStart"/>
      <w:r w:rsidRPr="00515C48">
        <w:rPr>
          <w:rFonts w:ascii="Century" w:hAnsi="Century"/>
        </w:rPr>
        <w:t>refer</w:t>
      </w:r>
      <w:r w:rsidR="004B5335">
        <w:rPr>
          <w:rFonts w:ascii="Century" w:hAnsi="Century"/>
        </w:rPr>
        <w:t>ed</w:t>
      </w:r>
      <w:proofErr w:type="spellEnd"/>
      <w:r w:rsidRPr="00515C48">
        <w:rPr>
          <w:rFonts w:ascii="Century" w:hAnsi="Century"/>
        </w:rPr>
        <w:t xml:space="preserve"> above, is the standard of price. Which is a fixed weight of gold (i.e. an ounce of gold) operating as the unit of expression shared by their comparable magnitudes of price.</w:t>
      </w:r>
      <w:r>
        <w:rPr>
          <w:rFonts w:ascii="Century" w:hAnsi="Century"/>
        </w:rPr>
        <w:t xml:space="preserve"> </w:t>
      </w:r>
      <w:r w:rsidRPr="004B0B4A">
        <w:rPr>
          <w:rFonts w:ascii="Century" w:hAnsi="Century"/>
        </w:rPr>
        <w:t xml:space="preserve">%%[[KV1C3P203L17]]%%. </w:t>
      </w:r>
      <w:r w:rsidRPr="00515C48">
        <w:rPr>
          <w:rFonts w:ascii="Century" w:hAnsi="Century"/>
        </w:rPr>
        <w:t xml:space="preserve">%%[[KV1C3P192L5]]%% </w:t>
      </w:r>
    </w:p>
    <w:p w14:paraId="513C8D13" w14:textId="0B13A726" w:rsidR="008434D1" w:rsidRDefault="00EB67D7" w:rsidP="00EB67D7">
      <w:pPr>
        <w:spacing w:before="240" w:line="360" w:lineRule="auto"/>
        <w:rPr>
          <w:rFonts w:ascii="Century" w:hAnsi="Century"/>
        </w:rPr>
      </w:pPr>
      <w:r>
        <w:rPr>
          <w:rFonts w:ascii="Century" w:hAnsi="Century"/>
        </w:rPr>
        <w:t>“</w:t>
      </w:r>
      <w:r w:rsidRPr="00515C48">
        <w:rPr>
          <w:rFonts w:ascii="Century" w:hAnsi="Century"/>
        </w:rPr>
        <w:t>[</w:t>
      </w:r>
      <w:r>
        <w:rPr>
          <w:rFonts w:ascii="Century" w:hAnsi="Century"/>
        </w:rPr>
        <w:t>T</w:t>
      </w:r>
      <w:r w:rsidRPr="00515C48">
        <w:rPr>
          <w:rFonts w:ascii="Century" w:hAnsi="Century"/>
        </w:rPr>
        <w:t>]he process of circulation, therefore, unlike the direct exchange of products</w:t>
      </w:r>
      <w:r>
        <w:rPr>
          <w:rFonts w:ascii="Century" w:hAnsi="Century"/>
        </w:rPr>
        <w:t xml:space="preserve"> </w:t>
      </w:r>
      <w:r w:rsidRPr="00515C48">
        <w:rPr>
          <w:rFonts w:ascii="Century" w:hAnsi="Century"/>
        </w:rPr>
        <w:t>does not disappear from view</w:t>
      </w:r>
      <w:r>
        <w:rPr>
          <w:rFonts w:ascii="Century" w:hAnsi="Century"/>
        </w:rPr>
        <w:t>,</w:t>
      </w:r>
      <w:r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Pr>
          <w:rFonts w:ascii="Century" w:hAnsi="Century"/>
        </w:rPr>
        <w:t>“</w:t>
      </w:r>
      <w:r w:rsidRPr="00515C48">
        <w:rPr>
          <w:rFonts w:ascii="Century" w:hAnsi="Century"/>
        </w:rPr>
        <w:t>Circulation [of commodities] sweats money from every pore”.</w:t>
      </w:r>
      <w:r w:rsidR="008434D1">
        <w:rPr>
          <w:rFonts w:ascii="Century" w:hAnsi="Century"/>
        </w:rPr>
        <w:t xml:space="preserve"> </w:t>
      </w:r>
      <w:r w:rsidR="008434D1" w:rsidRPr="00515C48">
        <w:rPr>
          <w:rFonts w:ascii="Century" w:hAnsi="Century"/>
        </w:rPr>
        <w:t>%%[[KV1C3P208L4]]%%</w:t>
      </w:r>
      <w:r w:rsidR="008434D1">
        <w:rPr>
          <w:rFonts w:ascii="Century" w:hAnsi="Century"/>
        </w:rPr>
        <w:t>.</w:t>
      </w:r>
      <w:r w:rsidRPr="00515C48">
        <w:rPr>
          <w:rFonts w:ascii="Century" w:hAnsi="Century"/>
        </w:rPr>
        <w:t xml:space="preserve"> </w:t>
      </w:r>
    </w:p>
    <w:p w14:paraId="632FE286" w14:textId="77777777" w:rsidR="008434D1" w:rsidRDefault="00EB67D7" w:rsidP="00EB67D7">
      <w:pPr>
        <w:spacing w:before="240" w:line="360" w:lineRule="auto"/>
        <w:rPr>
          <w:rFonts w:ascii="Century" w:hAnsi="Century"/>
        </w:rPr>
      </w:pPr>
      <w:r w:rsidRPr="00515C48">
        <w:rPr>
          <w:rFonts w:ascii="Century" w:hAnsi="Century"/>
        </w:rPr>
        <w:t xml:space="preserve">The circulation of money, on the other hand, is determined by the circulation of commodities, the circuit C-M-C always </w:t>
      </w:r>
      <w:r w:rsidR="008434D1" w:rsidRPr="00515C48">
        <w:rPr>
          <w:rFonts w:ascii="Century" w:hAnsi="Century"/>
        </w:rPr>
        <w:t>implies</w:t>
      </w:r>
      <w:r w:rsidRPr="00515C48">
        <w:rPr>
          <w:rFonts w:ascii="Century" w:hAnsi="Century"/>
        </w:rPr>
        <w:t xml:space="preserve"> the constant removal of money (M) from the commodity-owner in its first metamorphosis (C-M) to the other commodity-owner (M-C). By this second metamorphosis money became a means of purchase, always in the hands of the buyer, so the commodity is transferred from the hands of the seller to the buyer’s one, while removing the money from the hands of the buyer putting it in the sellers’ one. </w:t>
      </w:r>
    </w:p>
    <w:p w14:paraId="72575C79" w14:textId="3F12121C" w:rsidR="00EB67D7" w:rsidRDefault="00EB67D7" w:rsidP="00EB67D7">
      <w:pPr>
        <w:spacing w:before="240" w:line="360" w:lineRule="auto"/>
        <w:rPr>
          <w:rFonts w:ascii="Century" w:hAnsi="Century"/>
        </w:rPr>
      </w:pPr>
      <w:r w:rsidRPr="00515C48">
        <w:rPr>
          <w:rFonts w:ascii="Century" w:hAnsi="Century"/>
        </w:rPr>
        <w:t>“With this, the continuity of the movement depends entirely on the money, and the same movement which, for the commodity, i</w:t>
      </w:r>
      <w:r>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Pr>
          <w:rFonts w:ascii="Century" w:hAnsi="Century"/>
        </w:rPr>
        <w:t>.</w:t>
      </w:r>
      <w:r w:rsidRPr="00515C48">
        <w:rPr>
          <w:rFonts w:ascii="Century" w:hAnsi="Century"/>
        </w:rPr>
        <w:t>%%[[KV1C3P211L21]]%%</w:t>
      </w:r>
      <w:r w:rsidRPr="00255BF3">
        <w:rPr>
          <w:rFonts w:ascii="Century" w:hAnsi="Century"/>
        </w:rPr>
        <w:t xml:space="preserve"> </w:t>
      </w:r>
      <w:r w:rsidRPr="00515C48">
        <w:rPr>
          <w:rFonts w:ascii="Century" w:hAnsi="Century"/>
        </w:rPr>
        <w:t>%%[[KV1C3P210L18]][[KV1C3P210L26]][[KV1C3P211L10]][[KV1C3P213L1]]%%</w:t>
      </w:r>
      <w:r>
        <w:rPr>
          <w:rFonts w:ascii="Century" w:hAnsi="Century"/>
        </w:rPr>
        <w:t>.</w:t>
      </w:r>
    </w:p>
    <w:p w14:paraId="1C837283" w14:textId="5EE7B8E3" w:rsidR="00EB67D7" w:rsidRDefault="00EB67D7" w:rsidP="00EB67D7">
      <w:pPr>
        <w:spacing w:before="240" w:line="360" w:lineRule="auto"/>
        <w:rPr>
          <w:rFonts w:ascii="Century" w:hAnsi="Century"/>
        </w:rPr>
      </w:pPr>
      <w:r w:rsidRPr="00515C48">
        <w:rPr>
          <w:rFonts w:ascii="Century" w:hAnsi="Century"/>
        </w:rPr>
        <w:t>The circuit of money is the expression of the circuit of commodities. So, Marx raised the question about</w:t>
      </w:r>
      <w:r w:rsidR="005C627D">
        <w:rPr>
          <w:rFonts w:ascii="Century" w:hAnsi="Century"/>
        </w:rPr>
        <w:t>:</w:t>
      </w:r>
      <w:r w:rsidRPr="00515C48">
        <w:rPr>
          <w:rFonts w:ascii="Century" w:hAnsi="Century"/>
        </w:rPr>
        <w:t xml:space="preserve"> how much money is being absorbed by the circulation of commodities? </w:t>
      </w:r>
      <w:r w:rsidR="005C627D">
        <w:rPr>
          <w:rFonts w:ascii="Century" w:hAnsi="Century"/>
        </w:rPr>
        <w:t>His answer i</w:t>
      </w:r>
      <w:r w:rsidRPr="00515C48">
        <w:rPr>
          <w:rFonts w:ascii="Century" w:hAnsi="Century"/>
        </w:rPr>
        <w:t>ntroduc</w:t>
      </w:r>
      <w:r w:rsidR="005C627D">
        <w:rPr>
          <w:rFonts w:ascii="Century" w:hAnsi="Century"/>
        </w:rPr>
        <w:t>ed</w:t>
      </w:r>
      <w:r w:rsidRPr="00515C48">
        <w:rPr>
          <w:rFonts w:ascii="Century" w:hAnsi="Century"/>
        </w:rPr>
        <w:t xml:space="preserve"> circulation time as a determinant of the ratio between the velocity of the circulation of commodities and the velocity of circulation of money.</w:t>
      </w:r>
      <w:r>
        <w:rPr>
          <w:rFonts w:ascii="Century" w:hAnsi="Century"/>
        </w:rPr>
        <w:t xml:space="preserve"> S</w:t>
      </w:r>
      <w:r w:rsidRPr="00515C48">
        <w:rPr>
          <w:rFonts w:ascii="Century" w:hAnsi="Century"/>
        </w:rPr>
        <w:t>o, if the total quantity of money circulating is determined by the total sum of prices of all commodities in circulation</w:t>
      </w:r>
      <w:r>
        <w:rPr>
          <w:rFonts w:ascii="Century" w:hAnsi="Century"/>
        </w:rPr>
        <w:t>;</w:t>
      </w:r>
      <w:r w:rsidRPr="00515C48">
        <w:rPr>
          <w:rFonts w:ascii="Century" w:hAnsi="Century"/>
        </w:rPr>
        <w:t xml:space="preserve"> then, the circulation of the money-commodity (gold) is the expression of the total price of the commodities which exchange was mediated by money.</w:t>
      </w:r>
      <w:r w:rsidR="005C627D">
        <w:rPr>
          <w:rFonts w:ascii="Century" w:hAnsi="Century"/>
        </w:rPr>
        <w:t xml:space="preserve"> </w:t>
      </w:r>
      <w:r w:rsidRPr="00515C48">
        <w:rPr>
          <w:rFonts w:ascii="Century" w:hAnsi="Century"/>
        </w:rPr>
        <w:t>%%[[KV1C3P213L3]][[KV1C3P216L2]][[KV1C3P216L30]]%%</w:t>
      </w:r>
      <w:r w:rsidR="005C627D">
        <w:rPr>
          <w:rFonts w:ascii="Century" w:hAnsi="Century"/>
        </w:rPr>
        <w:t>.</w:t>
      </w:r>
    </w:p>
    <w:p w14:paraId="1E6A934E" w14:textId="34C3654B" w:rsidR="00EB67D7" w:rsidRPr="00515C48" w:rsidRDefault="00EB67D7" w:rsidP="00DF70BD">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5C627D">
        <w:rPr>
          <w:rFonts w:ascii="Century" w:hAnsi="Century"/>
        </w:rPr>
        <w:t>I</w:t>
      </w:r>
      <w:r w:rsidRPr="00515C48">
        <w:rPr>
          <w:rFonts w:ascii="Century" w:hAnsi="Century"/>
        </w:rPr>
        <w:t>ts answer should be different from the response of the next one: How much gold is being expressed ideally by the sum of total prices of commodities circulating? The total sum of the prices of the commodities in circulation</w:t>
      </w:r>
      <w:r>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Pr>
          <w:rFonts w:ascii="Century" w:hAnsi="Century"/>
        </w:rPr>
        <w:t>)</w:t>
      </w:r>
      <w:r w:rsidRPr="00515C48">
        <w:rPr>
          <w:rFonts w:ascii="Century" w:hAnsi="Century"/>
        </w:rPr>
        <w:t>, determine the price of the quantity of money or the price of the money-commodity which is gold as means of circulation.</w:t>
      </w:r>
      <w:r w:rsidRPr="00255BF3">
        <w:rPr>
          <w:rFonts w:ascii="Century" w:hAnsi="Century"/>
        </w:rPr>
        <w:t xml:space="preserve"> </w:t>
      </w:r>
      <w:r w:rsidRPr="00515C48">
        <w:rPr>
          <w:rFonts w:ascii="Century" w:hAnsi="Century"/>
        </w:rPr>
        <w:t>%%[[KV1C3P216L2]]%%</w:t>
      </w:r>
      <w:r>
        <w:rPr>
          <w:rFonts w:ascii="Century" w:hAnsi="Century"/>
        </w:rPr>
        <w:t>.</w:t>
      </w:r>
    </w:p>
    <w:p w14:paraId="3387B455" w14:textId="5F274382" w:rsidR="00EB67D7"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
    <w:p w14:paraId="721DDD0B" w14:textId="6650DB0E" w:rsidR="00706174" w:rsidRDefault="00132A93" w:rsidP="00706174">
      <w:pPr>
        <w:spacing w:before="240" w:line="360" w:lineRule="auto"/>
        <w:rPr>
          <w:rFonts w:ascii="Century" w:hAnsi="Century"/>
        </w:rPr>
      </w:pPr>
      <w:r>
        <w:rPr>
          <w:rFonts w:ascii="Century" w:hAnsi="Century"/>
        </w:rPr>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r w:rsidR="008D75AE">
        <w:rPr>
          <w:rFonts w:ascii="Century" w:hAnsi="Century"/>
        </w:rPr>
        <w:t xml:space="preserve">was </w:t>
      </w:r>
      <w:r w:rsidR="001A5C6C">
        <w:rPr>
          <w:rFonts w:ascii="Century" w:hAnsi="Century"/>
        </w:rPr>
        <w:t xml:space="preserve">conditioned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was achieved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242287A3"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w:t>
      </w:r>
      <w:r w:rsidR="00F14679">
        <w:rPr>
          <w:rFonts w:ascii="Century" w:hAnsi="Century"/>
        </w:rPr>
        <w:t>labeled</w:t>
      </w:r>
      <w:r w:rsidR="0039681D">
        <w:rPr>
          <w:rFonts w:ascii="Century" w:hAnsi="Century"/>
        </w:rPr>
        <w:t xml:space="preserve">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w:t>
      </w:r>
      <w:r w:rsidR="00F14679">
        <w:rPr>
          <w:rFonts w:ascii="Century" w:hAnsi="Century"/>
        </w:rPr>
        <w:t>“</w:t>
      </w:r>
      <w:r w:rsidRPr="00515C48">
        <w:rPr>
          <w:rFonts w:ascii="Century" w:hAnsi="Century"/>
        </w:rPr>
        <w:t>America</w:t>
      </w:r>
      <w:r w:rsidR="00F14679">
        <w:rPr>
          <w:rFonts w:ascii="Century" w:hAnsi="Century"/>
        </w:rPr>
        <w:t>”</w:t>
      </w:r>
      <w:r w:rsidRPr="00515C48">
        <w:rPr>
          <w:rFonts w:ascii="Century" w:hAnsi="Century"/>
        </w:rPr>
        <w:t>.</w:t>
      </w:r>
    </w:p>
    <w:p w14:paraId="5B7438C6" w14:textId="2FA50D10"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w:t>
      </w:r>
      <w:r w:rsidR="00F14679">
        <w:rPr>
          <w:rFonts w:ascii="Century" w:hAnsi="Century"/>
        </w:rPr>
        <w:t>price</w:t>
      </w:r>
      <w:r w:rsidR="00515C48" w:rsidRPr="00515C48">
        <w:rPr>
          <w:rFonts w:ascii="Century" w:hAnsi="Century"/>
        </w:rPr>
        <w:t xml:space="preserve"> of each circulated commodity being consumed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w:t>
      </w:r>
      <w:r w:rsidR="00F14679">
        <w:rPr>
          <w:rFonts w:ascii="Century" w:hAnsi="Century"/>
        </w:rPr>
        <w:t xml:space="preserve">it –the </w:t>
      </w:r>
      <w:r w:rsidR="00F154C3">
        <w:rPr>
          <w:rFonts w:ascii="Century" w:hAnsi="Century"/>
        </w:rPr>
        <w:t>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r w:rsidR="00515C48" w:rsidRPr="00515C48">
        <w:rPr>
          <w:rFonts w:ascii="Century" w:hAnsi="Century"/>
        </w:rPr>
        <w:t>,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t>G</w:t>
      </w:r>
      <w:r w:rsidR="00F154C3">
        <w:rPr>
          <w:rFonts w:ascii="Century" w:hAnsi="Century"/>
        </w:rPr>
        <w:t xml:space="preserve">old, as money-commodity and means of payment, was also fixed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%%[[KV1C3P193L1]][[KV1C3P194L13]]%%.</w:t>
      </w:r>
    </w:p>
    <w:p w14:paraId="6CDC3F3C" w14:textId="7F1D44E6"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F14679">
        <w:rPr>
          <w:rFonts w:ascii="Century" w:hAnsi="Century"/>
        </w:rPr>
        <w:t xml:space="preserve"> i</w:t>
      </w:r>
      <w:r w:rsidR="00F14679" w:rsidRPr="00515C48">
        <w:rPr>
          <w:rFonts w:ascii="Century" w:hAnsi="Century"/>
        </w:rPr>
        <w:t>t is measure of value, and the elementary value form, also being the standard unit of price</w:t>
      </w:r>
      <w:r w:rsidR="00F14679">
        <w:rPr>
          <w:rFonts w:ascii="Century" w:hAnsi="Century"/>
        </w:rPr>
        <w:t>,</w:t>
      </w:r>
      <w:r w:rsidR="00B43975">
        <w:rPr>
          <w:rFonts w:ascii="Century" w:hAnsi="Century"/>
        </w:rPr>
        <w:t xml:space="preserve"> </w:t>
      </w:r>
      <w:r w:rsidRPr="00515C48">
        <w:rPr>
          <w:rFonts w:ascii="Century" w:hAnsi="Century"/>
        </w:rPr>
        <w:t>and real capital</w:t>
      </w:r>
      <w:r w:rsidR="00F14679">
        <w:rPr>
          <w:rFonts w:ascii="Century" w:hAnsi="Century"/>
        </w:rPr>
        <w:t xml:space="preserve"> as</w:t>
      </w:r>
      <w:r w:rsidRPr="00515C48">
        <w:rPr>
          <w:rFonts w:ascii="Century" w:hAnsi="Century"/>
        </w:rPr>
        <w:t xml:space="preserv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4C4D63">
        <w:rPr>
          <w:rFonts w:ascii="Century" w:hAnsi="Century"/>
        </w:rPr>
        <w:t>.</w:t>
      </w:r>
    </w:p>
    <w:p w14:paraId="3D603986" w14:textId="2A1E5BCC"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4C4D63">
        <w:rPr>
          <w:rFonts w:ascii="Century" w:hAnsi="Century"/>
        </w:rPr>
        <w:t xml:space="preserve"> </w:t>
      </w:r>
      <w:r w:rsidR="00515C48" w:rsidRPr="00515C48">
        <w:rPr>
          <w:rFonts w:ascii="Century" w:hAnsi="Century"/>
        </w:rPr>
        <w:t>%%[[KV1C2P182L34]]%%</w:t>
      </w:r>
      <w:r>
        <w:rPr>
          <w:rFonts w:ascii="Century" w:hAnsi="Century"/>
        </w:rPr>
        <w:t xml:space="preserve">. </w:t>
      </w:r>
    </w:p>
    <w:p w14:paraId="4D043F58" w14:textId="367082A9"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r w:rsidR="004C4D63">
        <w:rPr>
          <w:rFonts w:ascii="Century" w:hAnsi="Century"/>
        </w:rPr>
        <w:t>the differentiation of all commodities into commodities and money is completed</w:t>
      </w:r>
      <w:r w:rsidR="00515C48" w:rsidRPr="00515C48">
        <w:rPr>
          <w:rFonts w:ascii="Century" w:hAnsi="Century"/>
        </w:rPr>
        <w:t xml:space="preserve">.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r w:rsidRPr="00515C48">
        <w:rPr>
          <w:rFonts w:ascii="Century" w:hAnsi="Century"/>
        </w:rPr>
        <w:t xml:space="preserve">%%[[KV1C3P198L16]]%%. </w:t>
      </w:r>
      <w:r w:rsidR="00524349" w:rsidRPr="00515C48">
        <w:rPr>
          <w:rFonts w:ascii="Century" w:hAnsi="Century"/>
        </w:rPr>
        <w:t>%%[[KV1C3P188</w:t>
      </w:r>
      <w:r w:rsidR="00524349">
        <w:rPr>
          <w:rFonts w:ascii="Century" w:hAnsi="Century"/>
        </w:rPr>
        <w:t>F1</w:t>
      </w:r>
      <w:r w:rsidR="00524349" w:rsidRPr="00515C48">
        <w:rPr>
          <w:rFonts w:ascii="Century" w:hAnsi="Century"/>
        </w:rPr>
        <w:t>L1]]%%</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r w:rsidR="00E01F62" w:rsidRPr="00515C48">
        <w:rPr>
          <w:rFonts w:ascii="Century" w:hAnsi="Century"/>
        </w:rPr>
        <w:t>%%[[KV1C2P183L18]]%%.</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456F51F1"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gold</w:t>
      </w:r>
      <w:r w:rsidR="002150F6" w:rsidRPr="002150F6">
        <w:rPr>
          <w:rFonts w:ascii="Century" w:hAnsi="Century"/>
        </w:rPr>
        <w:t xml:space="preserve"> </w:t>
      </w:r>
      <w:r w:rsidR="002150F6">
        <w:rPr>
          <w:rFonts w:ascii="Century" w:hAnsi="Century"/>
        </w:rPr>
        <w:t>hoarded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%%[[KV1C3P231L8]]%%. </w:t>
      </w:r>
    </w:p>
    <w:p w14:paraId="3CA79C51" w14:textId="7E88DC1E" w:rsidR="00E01F62"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use-value</w:t>
      </w:r>
      <w:r w:rsidR="00CD2FFB">
        <w:rPr>
          <w:rFonts w:ascii="Century" w:hAnsi="Century"/>
        </w:rPr>
        <w:t>s</w:t>
      </w:r>
      <w:r w:rsidRPr="00515C48">
        <w:rPr>
          <w:rFonts w:ascii="Century" w:hAnsi="Century"/>
        </w:rPr>
        <w:t>, only after its purchase (C-M-C)</w:t>
      </w:r>
      <w:r w:rsidR="002150F6">
        <w:rPr>
          <w:rFonts w:ascii="Century" w:hAnsi="Century"/>
        </w:rPr>
        <w:t xml:space="preserve"> i</w:t>
      </w:r>
      <w:r w:rsidRPr="00515C48">
        <w:rPr>
          <w:rFonts w:ascii="Century" w:hAnsi="Century"/>
        </w:rPr>
        <w:t>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w:t>
      </w:r>
      <w:r w:rsidR="002150F6">
        <w:rPr>
          <w:rFonts w:ascii="Century" w:hAnsi="Century"/>
        </w:rPr>
        <w:t>.</w:t>
      </w:r>
      <w:r w:rsidRPr="00515C48">
        <w:rPr>
          <w:rFonts w:ascii="Century" w:hAnsi="Century"/>
        </w:rPr>
        <w:t xml:space="preserve"> </w:t>
      </w:r>
      <w:r w:rsidR="002150F6">
        <w:rPr>
          <w:rFonts w:ascii="Century" w:hAnsi="Century"/>
        </w:rPr>
        <w:t>T</w:t>
      </w:r>
      <w:r w:rsidRPr="00515C48">
        <w:rPr>
          <w:rFonts w:ascii="Century" w:hAnsi="Century"/>
        </w:rPr>
        <w:t xml:space="preserve">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r w:rsidR="009521C1" w:rsidRPr="00515C48">
        <w:rPr>
          <w:rFonts w:ascii="Century" w:hAnsi="Century"/>
        </w:rPr>
        <w:t>]]%%</w:t>
      </w:r>
      <w:r w:rsidR="009521C1">
        <w:rPr>
          <w:rFonts w:ascii="Century" w:hAnsi="Century"/>
        </w:rPr>
        <w:t>.</w:t>
      </w:r>
      <w:r w:rsidRPr="00515C48">
        <w:rPr>
          <w:rFonts w:ascii="Century" w:hAnsi="Century"/>
        </w:rPr>
        <w:t>%%[[KV1C3P199L16]]%% %%[[KV1C3P198L29]]%%</w:t>
      </w:r>
      <w:r w:rsidR="00E85E85">
        <w:rPr>
          <w:rFonts w:ascii="Century" w:hAnsi="Century"/>
        </w:rPr>
        <w:t>%%[[KV1C3P235L31]]%%.</w:t>
      </w:r>
    </w:p>
    <w:p w14:paraId="0DF6677A" w14:textId="4B274FA4" w:rsidR="00EB67D7" w:rsidRPr="00515C48" w:rsidRDefault="00EB67D7"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Pr="00E01F62">
        <w:rPr>
          <w:rFonts w:ascii="Century" w:hAnsi="Century"/>
        </w:rPr>
        <w:t xml:space="preserve"> </w:t>
      </w:r>
      <w:r w:rsidRPr="00515C48">
        <w:rPr>
          <w:rFonts w:ascii="Century" w:hAnsi="Century"/>
        </w:rPr>
        <w:t>%%[[KV1C2P186L24]]%%</w:t>
      </w:r>
      <w:r>
        <w:rPr>
          <w:rFonts w:ascii="Century" w:hAnsi="Century"/>
        </w:rPr>
        <w:t>.</w:t>
      </w:r>
    </w:p>
    <w:p w14:paraId="291DE771" w14:textId="1572950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r w:rsidR="005B36E5">
        <w:rPr>
          <w:rFonts w:ascii="Century" w:hAnsi="Century"/>
        </w:rPr>
        <w:t>%%[[KV1C3P188L10]]%%</w:t>
      </w:r>
      <w:r w:rsidR="00311948">
        <w:rPr>
          <w:rFonts w:ascii="Century" w:hAnsi="Century"/>
        </w:rPr>
        <w:t>%%[[KV1C3P199L10]]%%</w:t>
      </w:r>
      <w:r w:rsidR="00B32425">
        <w:rPr>
          <w:rFonts w:ascii="Century" w:hAnsi="Century"/>
        </w:rPr>
        <w:t>%%[[KV1C3P235L31]]%%.</w:t>
      </w:r>
    </w:p>
    <w:p w14:paraId="6E254493" w14:textId="42393E81" w:rsidR="00515C48" w:rsidRPr="00B32425" w:rsidRDefault="00AE0AF4" w:rsidP="00515C48">
      <w:pPr>
        <w:spacing w:before="240" w:line="360" w:lineRule="auto"/>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 xml:space="preserve">he ideal measure of </w:t>
      </w:r>
      <w:r w:rsidR="00B32425">
        <w:rPr>
          <w:rFonts w:ascii="Century" w:hAnsi="Century"/>
        </w:rPr>
        <w:t>value,</w:t>
      </w:r>
      <w:r w:rsidR="00B777A4">
        <w:rPr>
          <w:rFonts w:ascii="Century" w:hAnsi="Century"/>
        </w:rPr>
        <w:t xml:space="preserve"> </w:t>
      </w:r>
      <w:r w:rsidR="00C32EF5">
        <w:rPr>
          <w:rFonts w:ascii="Century" w:hAnsi="Century"/>
        </w:rPr>
        <w:t xml:space="preserve">which is </w:t>
      </w:r>
      <w:r w:rsidR="00B32425">
        <w:rPr>
          <w:rFonts w:ascii="Century" w:hAnsi="Century"/>
        </w:rPr>
        <w:t>money,</w:t>
      </w:r>
      <w:r w:rsidR="00C32EF5">
        <w:rPr>
          <w:rFonts w:ascii="Century" w:hAnsi="Century"/>
        </w:rPr>
        <w:t xml:space="preserve">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r w:rsidR="002150F6">
        <w:rPr>
          <w:rFonts w:ascii="Century" w:hAnsi="Century"/>
        </w:rPr>
        <w:t>.</w:t>
      </w:r>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r w:rsidR="002150F6">
        <w:rPr>
          <w:rFonts w:ascii="Century" w:hAnsi="Century"/>
        </w:rPr>
        <w:t>.</w:t>
      </w:r>
    </w:p>
    <w:p w14:paraId="7DA6F9F9" w14:textId="6ED4373C"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being intrinsically money and commodity</w:t>
      </w:r>
      <w:r w:rsidR="0050431F">
        <w:rPr>
          <w:rFonts w:ascii="Century" w:hAnsi="Century"/>
        </w:rPr>
        <w:t>,</w:t>
      </w:r>
      <w:r>
        <w:rPr>
          <w:rFonts w:ascii="Century" w:hAnsi="Century"/>
        </w:rPr>
        <w:t xml:space="preserve">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production</w:t>
      </w:r>
      <w:r w:rsidR="002150F6">
        <w:rPr>
          <w:rFonts w:ascii="Century" w:hAnsi="Century"/>
        </w:rPr>
        <w:t xml:space="preserve"> for</w:t>
      </w:r>
      <w:r w:rsidR="002150F6" w:rsidRPr="00CC4BC9">
        <w:rPr>
          <w:rFonts w:ascii="Century" w:hAnsi="Century"/>
        </w:rPr>
        <w:t xml:space="preserve"> hoarding</w:t>
      </w:r>
      <w:r>
        <w:rPr>
          <w:rFonts w:ascii="Century" w:hAnsi="Century"/>
        </w:rPr>
        <w:t>.</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2150F6">
        <w:rPr>
          <w:rFonts w:ascii="Century" w:hAnsi="Century"/>
        </w:rPr>
        <w:t>,</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r w:rsidR="00B15E8B" w:rsidRPr="00515C48">
        <w:rPr>
          <w:rFonts w:ascii="Century" w:hAnsi="Century"/>
        </w:rPr>
        <w:t>%%[[KV1C3P189L1]]%%. %%[[KV1C3P197L1]]%% %%[[KV1C3P193L1]]%%.</w:t>
      </w:r>
    </w:p>
    <w:p w14:paraId="6F968B24" w14:textId="77777777" w:rsidR="002150F6"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p>
    <w:p w14:paraId="0FCAC25B" w14:textId="5523B625" w:rsidR="0023021E" w:rsidRDefault="002150F6" w:rsidP="00515C48">
      <w:pPr>
        <w:spacing w:before="240" w:line="360" w:lineRule="auto"/>
        <w:rPr>
          <w:rFonts w:ascii="Century" w:hAnsi="Century"/>
        </w:rPr>
      </w:pPr>
      <w:r>
        <w:rPr>
          <w:rFonts w:ascii="Century" w:hAnsi="Century"/>
        </w:rPr>
        <w:t xml:space="preserve">Gold liberalization due to the institutional change increased exponentially the extractive frontier by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E725680"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real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because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 and nothing else than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w:t>
      </w:r>
    </w:p>
    <w:p w14:paraId="045B1052" w14:textId="6B9B10AD" w:rsidR="001D106F"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r w:rsidR="00F50720" w:rsidRPr="00515C48">
        <w:rPr>
          <w:rFonts w:ascii="Century" w:hAnsi="Century"/>
        </w:rPr>
        <w:t>%%[[KV1C3P192L20]]%%.</w:t>
      </w:r>
    </w:p>
    <w:p w14:paraId="3AB29287" w14:textId="7DD71327" w:rsidR="00AC3930" w:rsidRDefault="00A44445" w:rsidP="00515C48">
      <w:pPr>
        <w:spacing w:before="240" w:line="360" w:lineRule="auto"/>
        <w:rPr>
          <w:rFonts w:ascii="Century" w:hAnsi="Century"/>
        </w:rPr>
      </w:pPr>
      <w:r w:rsidRPr="00515C48">
        <w:rPr>
          <w:rFonts w:ascii="Century" w:hAnsi="Century"/>
        </w:rPr>
        <w:t>It</w:t>
      </w:r>
      <w:r>
        <w:rPr>
          <w:rFonts w:ascii="Century" w:hAnsi="Century"/>
        </w:rPr>
        <w:t>’s</w:t>
      </w:r>
      <w:r w:rsidRPr="00515C48">
        <w:rPr>
          <w:rFonts w:ascii="Century" w:hAnsi="Century"/>
        </w:rPr>
        <w:t xml:space="preserve"> because gold is </w:t>
      </w:r>
      <w:r>
        <w:rPr>
          <w:rFonts w:ascii="Century" w:hAnsi="Century"/>
        </w:rPr>
        <w:t xml:space="preserve">produced as </w:t>
      </w:r>
      <w:r w:rsidRPr="00515C48">
        <w:rPr>
          <w:rFonts w:ascii="Century" w:hAnsi="Century"/>
        </w:rPr>
        <w:t>a commodity that has value and can function as standard of price.</w:t>
      </w:r>
      <w:r>
        <w:rPr>
          <w:rFonts w:ascii="Century" w:hAnsi="Century"/>
        </w:rPr>
        <w:t xml:space="preserve"> It’s not any material established by </w:t>
      </w:r>
      <w:r w:rsidR="001D106F">
        <w:rPr>
          <w:rFonts w:ascii="Century" w:hAnsi="Century"/>
        </w:rPr>
        <w:t xml:space="preserve">a </w:t>
      </w:r>
      <w:r>
        <w:rPr>
          <w:rFonts w:ascii="Century" w:hAnsi="Century"/>
        </w:rPr>
        <w:t xml:space="preserve">mere Napoleonic authority as the elementary form of value measurement fixed in its weighted unity. </w:t>
      </w:r>
      <w:r w:rsidR="00576C02">
        <w:rPr>
          <w:rFonts w:ascii="Century" w:hAnsi="Century"/>
        </w:rPr>
        <w:t>Gold</w:t>
      </w:r>
      <w:r>
        <w:rPr>
          <w:rFonts w:ascii="Century" w:hAnsi="Century"/>
        </w:rPr>
        <w:t xml:space="preserve"> social movement </w:t>
      </w:r>
      <w:r w:rsidR="00576C02">
        <w:rPr>
          <w:rFonts w:ascii="Century" w:hAnsi="Century"/>
        </w:rPr>
        <w:t>can only ideally</w:t>
      </w:r>
      <w:r>
        <w:rPr>
          <w:rFonts w:ascii="Century" w:hAnsi="Century"/>
        </w:rPr>
        <w:t xml:space="preserve"> </w:t>
      </w:r>
      <w:r w:rsidR="00576C02">
        <w:rPr>
          <w:rFonts w:ascii="Century" w:hAnsi="Century"/>
        </w:rPr>
        <w:t xml:space="preserve">be </w:t>
      </w:r>
      <w:r>
        <w:rPr>
          <w:rFonts w:ascii="Century" w:hAnsi="Century"/>
        </w:rPr>
        <w:t>abstracted from the development of value</w:t>
      </w:r>
      <w:r w:rsidR="00576C02">
        <w:rPr>
          <w:rFonts w:ascii="Century" w:hAnsi="Century"/>
        </w:rPr>
        <w:t>,</w:t>
      </w:r>
      <w:r>
        <w:rPr>
          <w:rFonts w:ascii="Century" w:hAnsi="Century"/>
        </w:rPr>
        <w:t xml:space="preserve"> </w:t>
      </w:r>
      <w:r w:rsidR="002C3F98">
        <w:rPr>
          <w:rFonts w:ascii="Century" w:hAnsi="Century"/>
        </w:rPr>
        <w:t xml:space="preserve">as was </w:t>
      </w:r>
      <w:r>
        <w:rPr>
          <w:rFonts w:ascii="Century" w:hAnsi="Century"/>
        </w:rPr>
        <w:t>exp</w:t>
      </w:r>
      <w:r w:rsidR="00393856">
        <w:rPr>
          <w:rFonts w:ascii="Century" w:hAnsi="Century"/>
        </w:rPr>
        <w:t>lained</w:t>
      </w:r>
      <w:r>
        <w:rPr>
          <w:rFonts w:ascii="Century" w:hAnsi="Century"/>
        </w:rPr>
        <w:t xml:space="preserve"> by Marx </w:t>
      </w:r>
      <w:r w:rsidR="001D106F">
        <w:rPr>
          <w:rFonts w:ascii="Century" w:hAnsi="Century"/>
        </w:rPr>
        <w:t>using the idea of</w:t>
      </w:r>
      <w:r>
        <w:rPr>
          <w:rFonts w:ascii="Century" w:hAnsi="Century"/>
        </w:rPr>
        <w:t xml:space="preserve"> </w:t>
      </w:r>
      <w:r w:rsidRPr="00A44445">
        <w:rPr>
          <w:rFonts w:ascii="Century" w:hAnsi="Century"/>
          <w:i/>
          <w:iCs/>
        </w:rPr>
        <w:t>metamorphosis</w:t>
      </w:r>
      <w:r>
        <w:rPr>
          <w:rFonts w:ascii="Century" w:hAnsi="Century"/>
        </w:rPr>
        <w:t xml:space="preserve"> </w:t>
      </w:r>
      <w:r w:rsidR="00CD1AC5">
        <w:rPr>
          <w:rFonts w:ascii="Century" w:hAnsi="Century"/>
        </w:rPr>
        <w:t>in</w:t>
      </w:r>
      <w:r>
        <w:rPr>
          <w:rFonts w:ascii="Century" w:hAnsi="Century"/>
        </w:rPr>
        <w:t xml:space="preserve"> which the inherent contradictions of the value form of commodities assume </w:t>
      </w:r>
      <w:r w:rsidR="002C3F98">
        <w:rPr>
          <w:rFonts w:ascii="Century" w:hAnsi="Century"/>
        </w:rPr>
        <w:t>new</w:t>
      </w:r>
      <w:r>
        <w:rPr>
          <w:rFonts w:ascii="Century" w:hAnsi="Century"/>
        </w:rPr>
        <w:t xml:space="preserve"> forms of appearance. </w:t>
      </w:r>
      <w:r w:rsidR="004B0B4A" w:rsidRPr="00515C48">
        <w:rPr>
          <w:rFonts w:ascii="Century" w:hAnsi="Century"/>
        </w:rPr>
        <w:t>%%[[KV1C3P197L1]]%%. %%[[KV1C3P196L24]]%%.</w:t>
      </w:r>
    </w:p>
    <w:p w14:paraId="077DDF56" w14:textId="2489C3AB" w:rsidR="00515C48" w:rsidRPr="00515C4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2C3F98">
        <w:rPr>
          <w:rFonts w:ascii="Century" w:hAnsi="Century"/>
        </w:rPr>
        <w:t>,</w:t>
      </w:r>
      <w:r w:rsidR="008416EE">
        <w:rPr>
          <w:rFonts w:ascii="Century" w:hAnsi="Century"/>
        </w:rPr>
        <w:t xml:space="preserve"> the amount of its value possible to be absorbed by U.S. Dollars means of payment</w:t>
      </w:r>
      <w:r w:rsidR="002C3F98">
        <w:rPr>
          <w:rFonts w:ascii="Century" w:hAnsi="Century"/>
        </w:rPr>
        <w:t xml:space="preserve"> diminishes</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w:t>
      </w:r>
      <w:r w:rsidR="002C3F98">
        <w:rPr>
          <w:rFonts w:ascii="Century" w:hAnsi="Century"/>
        </w:rPr>
        <w:t xml:space="preserve"> G</w:t>
      </w:r>
      <w:r w:rsidRPr="00515C48">
        <w:rPr>
          <w:rFonts w:ascii="Century" w:hAnsi="Century"/>
        </w:rPr>
        <w:t>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CE11DC">
        <w:rPr>
          <w:rFonts w:ascii="Century" w:hAnsi="Century"/>
        </w:rPr>
        <w:t>%%[[KV1C3P236L1]]%%%%</w:t>
      </w:r>
      <w:r w:rsidRPr="00515C48">
        <w:rPr>
          <w:rFonts w:ascii="Century" w:hAnsi="Century"/>
        </w:rPr>
        <w:t>[[KV1C3P202L1]]%%</w:t>
      </w:r>
      <w:r w:rsidR="004B0B4A">
        <w:rPr>
          <w:rFonts w:ascii="Century" w:hAnsi="Century"/>
        </w:rPr>
        <w:t>.</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r w:rsidR="00900E7F" w:rsidRPr="00515C48">
        <w:rPr>
          <w:rFonts w:ascii="Century" w:hAnsi="Century"/>
        </w:rPr>
        <w:t>%%[[KV1C3P225L28]]%%%%[[KV1C3P227L24]]%%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%%[[KV1C3P199L16]]%%.</w:t>
      </w:r>
    </w:p>
    <w:p w14:paraId="6C9FB12D" w14:textId="6371766A" w:rsidR="00021BF3" w:rsidRPr="00515C48" w:rsidRDefault="00021BF3" w:rsidP="00021BF3">
      <w:pPr>
        <w:spacing w:before="240" w:line="360" w:lineRule="auto"/>
        <w:rPr>
          <w:rFonts w:ascii="Century" w:hAnsi="Century"/>
        </w:rPr>
      </w:pPr>
      <w:r w:rsidRPr="00515C48">
        <w:rPr>
          <w:rFonts w:ascii="Century" w:hAnsi="Century"/>
        </w:rPr>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r w:rsidRPr="00515C48">
        <w:rPr>
          <w:rFonts w:ascii="Century" w:hAnsi="Century"/>
        </w:rPr>
        <w:t>%%[[GNBIVP459L13]]%%</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means of payment</w:t>
      </w:r>
      <w:r w:rsidR="00CD2FFB">
        <w:rPr>
          <w:rFonts w:ascii="Century" w:hAnsi="Century"/>
        </w:rPr>
        <w:t>,</w:t>
      </w:r>
      <w:r w:rsidRPr="00515C48">
        <w:rPr>
          <w:rFonts w:ascii="Century" w:hAnsi="Century"/>
        </w:rPr>
        <w:t xml:space="preserve">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249BBAE0" w14:textId="6A07C33D" w:rsidR="00CE11DC" w:rsidRPr="00210858" w:rsidRDefault="00CE11DC" w:rsidP="00515C48">
      <w:pPr>
        <w:spacing w:before="240" w:line="360" w:lineRule="auto"/>
        <w:rPr>
          <w:rFonts w:ascii="Century" w:hAnsi="Century"/>
          <w:iCs/>
        </w:rPr>
      </w:pPr>
      <w:r>
        <w:rPr>
          <w:rFonts w:ascii="Century" w:hAnsi="Century"/>
          <w:iCs/>
        </w:rPr>
        <w:t xml:space="preserve">Gold hoarding is exponential since 1971, but a crossover between 2006 and 2009 </w:t>
      </w:r>
      <w:r w:rsidR="00210858">
        <w:rPr>
          <w:rFonts w:ascii="Century" w:hAnsi="Century"/>
          <w:iCs/>
        </w:rPr>
        <w:t>coincides</w:t>
      </w:r>
      <w:r>
        <w:rPr>
          <w:rFonts w:ascii="Century" w:hAnsi="Century"/>
          <w:iCs/>
        </w:rPr>
        <w:t xml:space="preserve"> with the substantive increasing </w:t>
      </w:r>
      <w:r w:rsidR="00210858">
        <w:rPr>
          <w:rFonts w:ascii="Century" w:hAnsi="Century"/>
          <w:iCs/>
        </w:rPr>
        <w:t>also in China’s gold reserves, with a first gold considerable purchase in 2003.</w:t>
      </w:r>
      <w:r>
        <w:rPr>
          <w:rFonts w:ascii="Century" w:hAnsi="Century"/>
          <w:iCs/>
        </w:rPr>
        <w:t xml:space="preserve"> “</w:t>
      </w:r>
      <w:r w:rsidRPr="00CE11DC">
        <w:rPr>
          <w:rFonts w:ascii="Century" w:hAnsi="Century"/>
          <w:iCs/>
        </w:rPr>
        <w:t>Whenever there is a general disturbance of the mechanism, no matter what its cause, money suddenly and immediately changes over from its merely nominal shape, money of account, into hard cash</w:t>
      </w:r>
      <w:r w:rsidR="00210858">
        <w:rPr>
          <w:rFonts w:ascii="Century" w:hAnsi="Century"/>
          <w:iCs/>
        </w:rPr>
        <w:t>”. %%[[KV1C3P236L5]]%%</w:t>
      </w:r>
      <w:r w:rsidRPr="00CE11DC">
        <w:rPr>
          <w:rFonts w:ascii="Century" w:hAnsi="Century"/>
          <w:iCs/>
        </w:rPr>
        <w:t>.</w:t>
      </w:r>
      <w:r w:rsidRPr="00CE11DC">
        <w:rPr>
          <w:rFonts w:ascii="Century" w:hAnsi="Century"/>
        </w:rPr>
        <w:t xml:space="preserve"> </w:t>
      </w:r>
      <w:r w:rsidR="00210858">
        <w:rPr>
          <w:rFonts w:ascii="Century" w:hAnsi="Century"/>
          <w:iCs/>
        </w:rPr>
        <w:t xml:space="preserve">The obstruction of the circuit of capital, and particularly of gold circulation, grows its necessity to hold on to its elementary form of money-commodity, being hoarded with </w:t>
      </w:r>
      <w:r w:rsidR="00F03A8A">
        <w:rPr>
          <w:rFonts w:ascii="Century" w:hAnsi="Century"/>
          <w:iCs/>
        </w:rPr>
        <w:t>strengthened</w:t>
      </w:r>
      <w:r w:rsidR="00210858">
        <w:rPr>
          <w:rFonts w:ascii="Century" w:hAnsi="Century"/>
          <w:iCs/>
        </w:rPr>
        <w:t xml:space="preserve"> voracity.</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2F9E9027" w14:textId="77777777" w:rsidR="00F03A8A" w:rsidRDefault="00515C48" w:rsidP="00515C48">
      <w:pPr>
        <w:spacing w:before="240" w:line="360" w:lineRule="auto"/>
        <w:rPr>
          <w:rFonts w:ascii="Century" w:hAnsi="Century"/>
        </w:rPr>
      </w:pPr>
      <w:r w:rsidRPr="00515C48">
        <w:rPr>
          <w:rFonts w:ascii="Century" w:hAnsi="Century"/>
        </w:rPr>
        <w:t xml:space="preserve">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w:t>
      </w:r>
    </w:p>
    <w:p w14:paraId="793569A2" w14:textId="19C4D7FC" w:rsidR="00515C48" w:rsidRDefault="00515C48" w:rsidP="00515C48">
      <w:pPr>
        <w:spacing w:before="240" w:line="360" w:lineRule="auto"/>
        <w:rPr>
          <w:rFonts w:ascii="Century" w:hAnsi="Century"/>
        </w:rPr>
      </w:pPr>
      <w:r w:rsidRPr="00515C48">
        <w:rPr>
          <w:rFonts w:ascii="Century" w:hAnsi="Century"/>
        </w:rPr>
        <w:t>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w:t>
      </w:r>
      <w:r w:rsidR="00237145">
        <w:rPr>
          <w:rFonts w:ascii="Century" w:hAnsi="Century"/>
        </w:rPr>
        <w:t>.</w:t>
      </w:r>
      <w:r w:rsidRPr="00515C48">
        <w:rPr>
          <w:rFonts w:ascii="Century" w:hAnsi="Century"/>
        </w:rPr>
        <w:t xml:space="preserve"> %%[[KV1C2P187L22]]%%. </w:t>
      </w:r>
      <w:r w:rsidR="00A76268" w:rsidRPr="00515C48">
        <w:rPr>
          <w:rFonts w:ascii="Century" w:hAnsi="Century"/>
        </w:rPr>
        <w:t xml:space="preserve">%%[[KV1C2P187L18]]%%  </w:t>
      </w:r>
      <w:r w:rsidR="00F03A8A">
        <w:rPr>
          <w:rFonts w:ascii="Century" w:hAnsi="Century"/>
        </w:rPr>
        <w:t>. So gold is world money because it is “</w:t>
      </w:r>
      <w:r w:rsidR="00F03A8A" w:rsidRPr="00F03A8A">
        <w:rPr>
          <w:rFonts w:ascii="Century" w:hAnsi="Century"/>
        </w:rPr>
        <w:t>the directly  social form of realization of human labour in the abstract</w:t>
      </w:r>
      <w:r w:rsidR="00F03A8A">
        <w:rPr>
          <w:rFonts w:ascii="Century" w:hAnsi="Century"/>
        </w:rPr>
        <w:t>”. %%[[KV1C3P241L1]]%%.</w:t>
      </w:r>
    </w:p>
    <w:p w14:paraId="5AFEE05D" w14:textId="2FE25ADF" w:rsidR="00F03A8A" w:rsidRDefault="00F03A8A"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2E9C295D" w14:textId="634CF333" w:rsidR="00F03A8A" w:rsidRPr="00515C48" w:rsidRDefault="00F03A8A" w:rsidP="00515C48">
      <w:pPr>
        <w:spacing w:before="240" w:line="360" w:lineRule="auto"/>
        <w:rPr>
          <w:rFonts w:ascii="Century" w:hAnsi="Century"/>
        </w:rPr>
      </w:pPr>
      <w:r w:rsidRPr="00515C48">
        <w:rPr>
          <w:rFonts w:ascii="Century" w:hAnsi="Century"/>
        </w:rPr>
        <w:t xml:space="preserve">Is it not in the transition forms in which we should pay attention? What is to be done? Historically, the exchange process produced the accumulation of gold as a universal equivalent commodity </w:t>
      </w:r>
      <w:r>
        <w:rPr>
          <w:rFonts w:ascii="Century" w:hAnsi="Century"/>
        </w:rPr>
        <w:t>which becomes real money: the exchange value of money physically expressed by gold.</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of class struggle. </w:t>
      </w:r>
    </w:p>
    <w:p w14:paraId="6A94C1FD" w14:textId="3E27122E" w:rsidR="00815616" w:rsidRDefault="00515C48" w:rsidP="00515C48">
      <w:pPr>
        <w:spacing w:before="240" w:line="360" w:lineRule="auto"/>
        <w:rPr>
          <w:rFonts w:ascii="Century" w:hAnsi="Century"/>
        </w:rPr>
      </w:pPr>
      <w:r w:rsidRPr="00515C48">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r w:rsidR="00EB67D7">
        <w:rPr>
          <w:rFonts w:ascii="Century" w:hAnsi="Century"/>
        </w:rPr>
        <w:t xml:space="preserve"> </w:t>
      </w:r>
    </w:p>
    <w:p w14:paraId="740E68A8" w14:textId="18FE902C" w:rsidR="00EB67D7" w:rsidRDefault="00EB67D7" w:rsidP="00515C48">
      <w:pPr>
        <w:spacing w:before="240" w:line="360" w:lineRule="auto"/>
        <w:rPr>
          <w:rFonts w:ascii="Century" w:hAnsi="Century"/>
        </w:rPr>
      </w:pPr>
      <w:r>
        <w:rPr>
          <w:rFonts w:ascii="Century" w:hAnsi="Century"/>
        </w:rPr>
        <w:t xml:space="preserve">In this regard, the monetary crisis appears when </w:t>
      </w:r>
      <w:r w:rsidR="00BE1D9A">
        <w:rPr>
          <w:rFonts w:ascii="Century" w:hAnsi="Century"/>
        </w:rPr>
        <w:t xml:space="preserve">the </w:t>
      </w:r>
      <w:r>
        <w:rPr>
          <w:rFonts w:ascii="Century" w:hAnsi="Century"/>
        </w:rPr>
        <w:t>exchange value money-form</w:t>
      </w:r>
      <w:r w:rsidR="00BE1D9A">
        <w:rPr>
          <w:rFonts w:ascii="Century" w:hAnsi="Century"/>
        </w:rPr>
        <w:t xml:space="preserve"> (price) is raised,</w:t>
      </w:r>
      <w:r>
        <w:rPr>
          <w:rFonts w:ascii="Century" w:hAnsi="Century"/>
        </w:rPr>
        <w:t xml:space="preserve"> </w:t>
      </w:r>
      <w:r w:rsidR="00BE1D9A">
        <w:rPr>
          <w:rFonts w:ascii="Century" w:hAnsi="Century"/>
        </w:rPr>
        <w:t xml:space="preserve">money </w:t>
      </w:r>
      <w:r>
        <w:rPr>
          <w:rFonts w:ascii="Century" w:hAnsi="Century"/>
        </w:rPr>
        <w:t xml:space="preserve">is not required as </w:t>
      </w:r>
      <w:r w:rsidR="00BE1D9A">
        <w:rPr>
          <w:rFonts w:ascii="Century" w:hAnsi="Century"/>
        </w:rPr>
        <w:t>measure of value nor as coin</w:t>
      </w:r>
      <w:r>
        <w:rPr>
          <w:rFonts w:ascii="Century" w:hAnsi="Century"/>
        </w:rPr>
        <w:t xml:space="preserve">, but </w:t>
      </w:r>
      <w:r w:rsidR="00BE1D9A">
        <w:rPr>
          <w:rFonts w:ascii="Century" w:hAnsi="Century"/>
        </w:rPr>
        <w:t>increases the price and volume of</w:t>
      </w:r>
      <w:r>
        <w:rPr>
          <w:rFonts w:ascii="Century" w:hAnsi="Century"/>
        </w:rPr>
        <w:t xml:space="preserve"> hoarded </w:t>
      </w:r>
      <w:r w:rsidR="00BE1D9A">
        <w:rPr>
          <w:rFonts w:ascii="Century" w:hAnsi="Century"/>
        </w:rPr>
        <w:t>gold, as universal equivalent commodity</w:t>
      </w:r>
      <w:r w:rsidR="00F03A8A">
        <w:rPr>
          <w:rFonts w:ascii="Century" w:hAnsi="Century"/>
        </w:rPr>
        <w:t>. The quantity of money in circulation during a given period, such as a day</w:t>
      </w:r>
      <w:r w:rsidR="00871BD9">
        <w:rPr>
          <w:rFonts w:ascii="Century" w:hAnsi="Century"/>
        </w:rPr>
        <w:t>, “no longer corresponds with the mass of commodities in circulation” %%[[KV1C3P237L20]]%%.</w:t>
      </w:r>
    </w:p>
    <w:p w14:paraId="72FDDE85" w14:textId="0E2A2288" w:rsidR="00E17EFD" w:rsidRDefault="00E17EFD" w:rsidP="00515C48">
      <w:pPr>
        <w:spacing w:before="240" w:line="360" w:lineRule="auto"/>
        <w:rPr>
          <w:rFonts w:ascii="Century" w:hAnsi="Century"/>
        </w:rPr>
      </w:pPr>
      <w:r>
        <w:rPr>
          <w:rFonts w:ascii="Century" w:hAnsi="Century"/>
        </w:rPr>
        <w:t>Conclusion</w:t>
      </w:r>
    </w:p>
    <w:p w14:paraId="7BD0A848" w14:textId="77777777" w:rsidR="00E17EFD" w:rsidRDefault="00E17EFD" w:rsidP="00E17EFD">
      <w:pPr>
        <w:spacing w:before="240" w:line="360" w:lineRule="auto"/>
        <w:rPr>
          <w:rFonts w:ascii="Century Schoolbook" w:hAnsi="Century Schoolbook"/>
        </w:rPr>
      </w:pPr>
      <w:r w:rsidRPr="00620133">
        <w:rPr>
          <w:rFonts w:ascii="Century Schoolbook" w:hAnsi="Century Schoolbook"/>
        </w:rPr>
        <w:t xml:space="preserve">The development of capital as a form of value developed necessarily after gold was already money, and money circulation had already subsumed the exchange process. Marx </w:t>
      </w:r>
      <w:r>
        <w:rPr>
          <w:rFonts w:ascii="Century Schoolbook" w:hAnsi="Century Schoolbook"/>
        </w:rPr>
        <w:t>studied</w:t>
      </w:r>
      <w:r w:rsidRPr="00620133">
        <w:rPr>
          <w:rFonts w:ascii="Century Schoolbook" w:hAnsi="Century Schoolbook"/>
        </w:rPr>
        <w:t xml:space="preserve"> the initial conditions</w:t>
      </w:r>
      <w:r>
        <w:rPr>
          <w:rFonts w:ascii="Century Schoolbook" w:hAnsi="Century Schoolbook"/>
        </w:rPr>
        <w:t xml:space="preserve"> of the circulation process</w:t>
      </w:r>
      <w:r w:rsidRPr="00620133">
        <w:rPr>
          <w:rFonts w:ascii="Century Schoolbook" w:hAnsi="Century Schoolbook"/>
        </w:rPr>
        <w:t xml:space="preserve"> </w:t>
      </w:r>
      <w:r>
        <w:rPr>
          <w:rFonts w:ascii="Century Schoolbook" w:hAnsi="Century Schoolbook"/>
        </w:rPr>
        <w:t>and the</w:t>
      </w:r>
      <w:r w:rsidRPr="00620133">
        <w:rPr>
          <w:rFonts w:ascii="Century Schoolbook" w:hAnsi="Century Schoolbook"/>
        </w:rPr>
        <w:t xml:space="preserve"> historical development of</w:t>
      </w:r>
      <w:r>
        <w:rPr>
          <w:rFonts w:ascii="Century Schoolbook" w:hAnsi="Century Schoolbook"/>
        </w:rPr>
        <w:t xml:space="preserve"> capital reproduction process as</w:t>
      </w:r>
      <w:r w:rsidRPr="00620133">
        <w:rPr>
          <w:rFonts w:ascii="Century Schoolbook" w:hAnsi="Century Schoolbook"/>
        </w:rPr>
        <w:t xml:space="preserve"> </w:t>
      </w:r>
      <w:r>
        <w:rPr>
          <w:rFonts w:ascii="Century Schoolbook" w:hAnsi="Century Schoolbook"/>
        </w:rPr>
        <w:t xml:space="preserve">a </w:t>
      </w:r>
      <w:r w:rsidRPr="00620133">
        <w:rPr>
          <w:rFonts w:ascii="Century Schoolbook" w:hAnsi="Century Schoolbook"/>
        </w:rPr>
        <w:t xml:space="preserve">form </w:t>
      </w:r>
      <w:r>
        <w:rPr>
          <w:rFonts w:ascii="Century Schoolbook" w:hAnsi="Century Schoolbook"/>
        </w:rPr>
        <w:t xml:space="preserve">of value. The historical juncture among the process of commodities exchange and money circulation is denoted as original accumulation, because it connotes the </w:t>
      </w:r>
      <w:r w:rsidRPr="001B3065">
        <w:rPr>
          <w:rFonts w:ascii="Century Schoolbook" w:hAnsi="Century Schoolbook"/>
          <w:i/>
          <w:iCs/>
        </w:rPr>
        <w:t>origine</w:t>
      </w:r>
      <w:r>
        <w:rPr>
          <w:rFonts w:ascii="Century Schoolbook" w:hAnsi="Century Schoolbook"/>
        </w:rPr>
        <w:t xml:space="preserve"> of capital as capital, as the alien organism subsuming nature forces into its self-reproduceable metabolism. Without, before, the formation of “America”, resultant from the colonization process by the methods of primitive accumulation, dispossession and pure militarism, there is non-world-economy. The subsumption process of capital operated in its initial conditions at the world-economy scale. </w:t>
      </w:r>
    </w:p>
    <w:p w14:paraId="7AA3DFE1" w14:textId="166F0F2B" w:rsidR="00E17EFD" w:rsidRDefault="00E17EFD" w:rsidP="00515C48">
      <w:pPr>
        <w:spacing w:before="240" w:line="360" w:lineRule="auto"/>
        <w:rPr>
          <w:rFonts w:ascii="Century Schoolbook" w:hAnsi="Century Schoolbook"/>
        </w:rPr>
      </w:pPr>
      <w:r>
        <w:rPr>
          <w:rFonts w:ascii="Century Schoolbook" w:hAnsi="Century Schoolbook"/>
        </w:rPr>
        <w:t xml:space="preserve">The reproduction metabolism development of the capital form of value is dependent on, or constrained by, the scale of the exchange process. It first relies </w:t>
      </w:r>
      <w:r>
        <w:rPr>
          <w:rFonts w:ascii="Century Schoolbook" w:hAnsi="Century Schoolbook"/>
        </w:rPr>
        <w:t>on</w:t>
      </w:r>
      <w:r>
        <w:rPr>
          <w:rFonts w:ascii="Century Schoolbook" w:hAnsi="Century Schoolbook"/>
        </w:rPr>
        <w:t xml:space="preserve"> the production of a surplus product which becomes commodity-capital, and, only after </w:t>
      </w:r>
      <w:r w:rsidRPr="003513F5">
        <w:rPr>
          <w:rFonts w:ascii="Century Schoolbook" w:hAnsi="Century Schoolbook"/>
        </w:rPr>
        <w:t>reaching</w:t>
      </w:r>
      <w:r>
        <w:rPr>
          <w:rFonts w:ascii="Century Schoolbook" w:hAnsi="Century Schoolbook"/>
        </w:rPr>
        <w:t xml:space="preserve"> that condition, then it functions as productive capital (measured as the total cost price) in the production of money-capital. While capital is not always productive nor finance, as can be hoarded, it is real capital only if produces profits. Money, also, as capital, is organic in relation to capital, only if can bring real capital from the circuit of money circulation is functional for capital reproduction metabolism. Not all the money raised produced as a form of profit employing certain capital, can became capital, only the money which circulates as finance-productive capital, and the gold hoarded as real capital, are money-capital really. Overaccumulated money is not capital, </w:t>
      </w:r>
      <w:r>
        <w:rPr>
          <w:rFonts w:ascii="Century Schoolbook" w:hAnsi="Century Schoolbook"/>
        </w:rPr>
        <w:t>until it</w:t>
      </w:r>
      <w:r>
        <w:rPr>
          <w:rFonts w:ascii="Century Schoolbook" w:hAnsi="Century Schoolbook"/>
        </w:rPr>
        <w:t xml:space="preserve"> becomes money that </w:t>
      </w:r>
      <w:r>
        <w:rPr>
          <w:rFonts w:ascii="Century Schoolbook" w:hAnsi="Century Schoolbook"/>
        </w:rPr>
        <w:t>passes</w:t>
      </w:r>
      <w:r>
        <w:rPr>
          <w:rFonts w:ascii="Century Schoolbook" w:hAnsi="Century Schoolbook"/>
        </w:rPr>
        <w:t xml:space="preserve"> through the process of capital production.</w:t>
      </w:r>
    </w:p>
    <w:p w14:paraId="3A769EF2" w14:textId="73BC7B22" w:rsidR="003D2700" w:rsidRPr="00E17EFD" w:rsidRDefault="003D2700" w:rsidP="00515C48">
      <w:pPr>
        <w:spacing w:before="240" w:line="360" w:lineRule="auto"/>
      </w:pPr>
      <w:r w:rsidRPr="00E17EFD">
        <w:rPr>
          <w:rFonts w:ascii="Century" w:hAnsi="Century"/>
        </w:rPr>
        <w:t>Furthermore, gold</w:t>
      </w:r>
      <w:r>
        <w:rPr>
          <w:rFonts w:ascii="Century" w:hAnsi="Century"/>
        </w:rPr>
        <w:t>’s significance</w:t>
      </w:r>
      <w:r w:rsidRPr="00E17EFD">
        <w:rPr>
          <w:rFonts w:ascii="Century" w:hAnsi="Century"/>
        </w:rPr>
        <w:t xml:space="preserve"> as </w:t>
      </w:r>
      <w:r>
        <w:rPr>
          <w:rFonts w:ascii="Century" w:hAnsi="Century"/>
        </w:rPr>
        <w:t xml:space="preserve">the elementary form of the measure unit of price increased incrementally since the formation of the world-economy, not only in its ideal measure of value, but in its physical value form, accumulating constantly in the hoarded mass of commodity-money, the surplus-value historically produced by the exploitation of nature, and living human labour. As the commodity price of gold rises at every instance of the circulation process, accumulating in its physical form, a fixed aliquot part of everything consumed by every exchange mediated by money. Indeed, raising the price of the gold reserves raises the price of money in proportion to the gold fixed standard of price. Then, the value of money increases, and with it comes a general inflation of all commodities in circulation. As a response to the </w:t>
      </w:r>
      <w:r w:rsidRPr="00E17EFD">
        <w:rPr>
          <w:rFonts w:ascii="Century" w:hAnsi="Century"/>
        </w:rPr>
        <w:t>increasing</w:t>
      </w:r>
      <w:r>
        <w:rPr>
          <w:rFonts w:ascii="Century" w:hAnsi="Century"/>
        </w:rPr>
        <w:t xml:space="preserve"> relevance of this</w:t>
      </w:r>
      <w:r w:rsidRPr="00E17EFD">
        <w:rPr>
          <w:rFonts w:ascii="Century" w:hAnsi="Century"/>
        </w:rPr>
        <w:t xml:space="preserve"> issue for finance policy</w:t>
      </w:r>
      <w:r>
        <w:rPr>
          <w:rFonts w:ascii="Century" w:hAnsi="Century"/>
        </w:rPr>
        <w:t>, the</w:t>
      </w:r>
      <w:r w:rsidRPr="00E17EFD">
        <w:rPr>
          <w:rFonts w:ascii="Century" w:hAnsi="Century"/>
        </w:rPr>
        <w:t xml:space="preserve"> gold reserves rush is </w:t>
      </w:r>
      <w:r>
        <w:rPr>
          <w:rFonts w:ascii="Century" w:hAnsi="Century"/>
        </w:rPr>
        <w:t>being pushed because of the total instability caused by the breakdown of U.S. world-hegemony of the</w:t>
      </w:r>
      <w:r w:rsidRPr="00E17EFD">
        <w:rPr>
          <w:rFonts w:ascii="Century" w:hAnsi="Century"/>
        </w:rPr>
        <w:t xml:space="preserve"> international monetary system</w:t>
      </w:r>
      <w:r>
        <w:rPr>
          <w:rFonts w:ascii="Century" w:hAnsi="Century"/>
        </w:rPr>
        <w:t>, precisely because of the overdetermination of the U.S.  Dollar price on the standard of price. Gold national and international reserves are increasing its volume, particularly among the rival and challengers’ capitalist states contesting U.S. world-hegemony.</w:t>
      </w:r>
    </w:p>
    <w:sectPr w:rsidR="003D2700" w:rsidRPr="00E17EFD">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2A32FE" w14:textId="77777777" w:rsidR="00E66406" w:rsidRDefault="00E66406">
      <w:pPr>
        <w:spacing w:after="0"/>
      </w:pPr>
      <w:r>
        <w:separator/>
      </w:r>
    </w:p>
  </w:endnote>
  <w:endnote w:type="continuationSeparator" w:id="0">
    <w:p w14:paraId="1BDF61AE" w14:textId="77777777" w:rsidR="00E66406" w:rsidRDefault="00E6640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77197B" w14:textId="77777777" w:rsidR="00E66406" w:rsidRDefault="00E66406">
      <w:r>
        <w:separator/>
      </w:r>
    </w:p>
  </w:footnote>
  <w:footnote w:type="continuationSeparator" w:id="0">
    <w:p w14:paraId="38C8577C" w14:textId="77777777" w:rsidR="00E66406" w:rsidRDefault="00E664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02CDA"/>
    <w:rsid w:val="00021BF3"/>
    <w:rsid w:val="000424C3"/>
    <w:rsid w:val="00053EC2"/>
    <w:rsid w:val="000559C1"/>
    <w:rsid w:val="00055B1E"/>
    <w:rsid w:val="00061804"/>
    <w:rsid w:val="00061AA1"/>
    <w:rsid w:val="000636D2"/>
    <w:rsid w:val="0007329E"/>
    <w:rsid w:val="00074D81"/>
    <w:rsid w:val="000865EC"/>
    <w:rsid w:val="00086F72"/>
    <w:rsid w:val="00097466"/>
    <w:rsid w:val="000D219B"/>
    <w:rsid w:val="000E4B8D"/>
    <w:rsid w:val="0010368F"/>
    <w:rsid w:val="00103B33"/>
    <w:rsid w:val="00121EE7"/>
    <w:rsid w:val="00125EF5"/>
    <w:rsid w:val="00132A93"/>
    <w:rsid w:val="0014147F"/>
    <w:rsid w:val="00165E52"/>
    <w:rsid w:val="00183550"/>
    <w:rsid w:val="001A3C94"/>
    <w:rsid w:val="001A5C6C"/>
    <w:rsid w:val="001B3065"/>
    <w:rsid w:val="001B48B3"/>
    <w:rsid w:val="001C6DFD"/>
    <w:rsid w:val="001D0BEB"/>
    <w:rsid w:val="001D106F"/>
    <w:rsid w:val="001D718C"/>
    <w:rsid w:val="001F6909"/>
    <w:rsid w:val="001F7225"/>
    <w:rsid w:val="00207ABA"/>
    <w:rsid w:val="00210858"/>
    <w:rsid w:val="002150F6"/>
    <w:rsid w:val="0023021E"/>
    <w:rsid w:val="00237145"/>
    <w:rsid w:val="00242338"/>
    <w:rsid w:val="00243C18"/>
    <w:rsid w:val="00255BF3"/>
    <w:rsid w:val="002575C4"/>
    <w:rsid w:val="002712A4"/>
    <w:rsid w:val="00280B32"/>
    <w:rsid w:val="002B58BC"/>
    <w:rsid w:val="002C3F98"/>
    <w:rsid w:val="002D0B38"/>
    <w:rsid w:val="002D283D"/>
    <w:rsid w:val="002D291E"/>
    <w:rsid w:val="002E6D63"/>
    <w:rsid w:val="00307688"/>
    <w:rsid w:val="00311650"/>
    <w:rsid w:val="00311948"/>
    <w:rsid w:val="00320140"/>
    <w:rsid w:val="00325263"/>
    <w:rsid w:val="003354E8"/>
    <w:rsid w:val="003441D6"/>
    <w:rsid w:val="003513F5"/>
    <w:rsid w:val="00357B5A"/>
    <w:rsid w:val="00383543"/>
    <w:rsid w:val="00383A2C"/>
    <w:rsid w:val="00393856"/>
    <w:rsid w:val="0039433B"/>
    <w:rsid w:val="0039681D"/>
    <w:rsid w:val="003D2700"/>
    <w:rsid w:val="003D54ED"/>
    <w:rsid w:val="004268A8"/>
    <w:rsid w:val="00426A0F"/>
    <w:rsid w:val="004461A9"/>
    <w:rsid w:val="00450701"/>
    <w:rsid w:val="004620A5"/>
    <w:rsid w:val="00463096"/>
    <w:rsid w:val="00473F2D"/>
    <w:rsid w:val="0049020D"/>
    <w:rsid w:val="004B0B4A"/>
    <w:rsid w:val="004B488C"/>
    <w:rsid w:val="004B5335"/>
    <w:rsid w:val="004C4D63"/>
    <w:rsid w:val="004C6ED1"/>
    <w:rsid w:val="0050431F"/>
    <w:rsid w:val="00505919"/>
    <w:rsid w:val="00511B2E"/>
    <w:rsid w:val="005124E5"/>
    <w:rsid w:val="00515C48"/>
    <w:rsid w:val="00524349"/>
    <w:rsid w:val="0053198F"/>
    <w:rsid w:val="005474E5"/>
    <w:rsid w:val="005555DD"/>
    <w:rsid w:val="005570B3"/>
    <w:rsid w:val="00565297"/>
    <w:rsid w:val="00576C02"/>
    <w:rsid w:val="005B36E5"/>
    <w:rsid w:val="005C0A18"/>
    <w:rsid w:val="005C627D"/>
    <w:rsid w:val="005E7834"/>
    <w:rsid w:val="0061498D"/>
    <w:rsid w:val="00620133"/>
    <w:rsid w:val="00633335"/>
    <w:rsid w:val="0063578A"/>
    <w:rsid w:val="00642B8C"/>
    <w:rsid w:val="00684E6E"/>
    <w:rsid w:val="006A21B2"/>
    <w:rsid w:val="00706174"/>
    <w:rsid w:val="0075796D"/>
    <w:rsid w:val="0076177E"/>
    <w:rsid w:val="00763730"/>
    <w:rsid w:val="00764A3F"/>
    <w:rsid w:val="00770DD5"/>
    <w:rsid w:val="00790070"/>
    <w:rsid w:val="007C5630"/>
    <w:rsid w:val="007D6917"/>
    <w:rsid w:val="007E2EFE"/>
    <w:rsid w:val="007F1B18"/>
    <w:rsid w:val="007F4AA3"/>
    <w:rsid w:val="00815616"/>
    <w:rsid w:val="008416EE"/>
    <w:rsid w:val="008434D1"/>
    <w:rsid w:val="0085078B"/>
    <w:rsid w:val="00856486"/>
    <w:rsid w:val="00866282"/>
    <w:rsid w:val="00871BD9"/>
    <w:rsid w:val="008824C3"/>
    <w:rsid w:val="00883933"/>
    <w:rsid w:val="008851B5"/>
    <w:rsid w:val="008C06C6"/>
    <w:rsid w:val="008D75AE"/>
    <w:rsid w:val="008F0B70"/>
    <w:rsid w:val="008F1FE0"/>
    <w:rsid w:val="008F7DE7"/>
    <w:rsid w:val="00900E7F"/>
    <w:rsid w:val="00922AD6"/>
    <w:rsid w:val="00923388"/>
    <w:rsid w:val="009270D7"/>
    <w:rsid w:val="009521C1"/>
    <w:rsid w:val="0095313B"/>
    <w:rsid w:val="0096194F"/>
    <w:rsid w:val="00976CEF"/>
    <w:rsid w:val="00992B48"/>
    <w:rsid w:val="009D4A5D"/>
    <w:rsid w:val="00A02185"/>
    <w:rsid w:val="00A17BB6"/>
    <w:rsid w:val="00A2287C"/>
    <w:rsid w:val="00A2317F"/>
    <w:rsid w:val="00A311F6"/>
    <w:rsid w:val="00A44445"/>
    <w:rsid w:val="00A46F74"/>
    <w:rsid w:val="00A503BD"/>
    <w:rsid w:val="00A53A13"/>
    <w:rsid w:val="00A56E84"/>
    <w:rsid w:val="00A6021B"/>
    <w:rsid w:val="00A7426A"/>
    <w:rsid w:val="00A76268"/>
    <w:rsid w:val="00A7698B"/>
    <w:rsid w:val="00A84D2C"/>
    <w:rsid w:val="00A959B8"/>
    <w:rsid w:val="00AB618D"/>
    <w:rsid w:val="00AC2C42"/>
    <w:rsid w:val="00AC3930"/>
    <w:rsid w:val="00AC52E7"/>
    <w:rsid w:val="00AC6EAE"/>
    <w:rsid w:val="00AE0AF4"/>
    <w:rsid w:val="00AF2A59"/>
    <w:rsid w:val="00B01E21"/>
    <w:rsid w:val="00B13574"/>
    <w:rsid w:val="00B15E8B"/>
    <w:rsid w:val="00B265BC"/>
    <w:rsid w:val="00B32425"/>
    <w:rsid w:val="00B35DF0"/>
    <w:rsid w:val="00B41C58"/>
    <w:rsid w:val="00B43975"/>
    <w:rsid w:val="00B777A4"/>
    <w:rsid w:val="00B80EA8"/>
    <w:rsid w:val="00B847E7"/>
    <w:rsid w:val="00BB6514"/>
    <w:rsid w:val="00BE1325"/>
    <w:rsid w:val="00BE1D9A"/>
    <w:rsid w:val="00BF7D38"/>
    <w:rsid w:val="00C00F1F"/>
    <w:rsid w:val="00C02369"/>
    <w:rsid w:val="00C14DD9"/>
    <w:rsid w:val="00C31633"/>
    <w:rsid w:val="00C32EF5"/>
    <w:rsid w:val="00C40BAF"/>
    <w:rsid w:val="00C42EA8"/>
    <w:rsid w:val="00C73411"/>
    <w:rsid w:val="00C74AA1"/>
    <w:rsid w:val="00CC4BC9"/>
    <w:rsid w:val="00CD1AC5"/>
    <w:rsid w:val="00CD2FFB"/>
    <w:rsid w:val="00CE11CE"/>
    <w:rsid w:val="00CE11DC"/>
    <w:rsid w:val="00CF2001"/>
    <w:rsid w:val="00D15FAC"/>
    <w:rsid w:val="00D33B13"/>
    <w:rsid w:val="00D413AB"/>
    <w:rsid w:val="00D44159"/>
    <w:rsid w:val="00D665F6"/>
    <w:rsid w:val="00D72808"/>
    <w:rsid w:val="00D944C0"/>
    <w:rsid w:val="00DB053A"/>
    <w:rsid w:val="00DB5AF9"/>
    <w:rsid w:val="00DC2493"/>
    <w:rsid w:val="00DD01B2"/>
    <w:rsid w:val="00DF70BD"/>
    <w:rsid w:val="00E01F62"/>
    <w:rsid w:val="00E13533"/>
    <w:rsid w:val="00E17EFD"/>
    <w:rsid w:val="00E21DFC"/>
    <w:rsid w:val="00E24ED2"/>
    <w:rsid w:val="00E46792"/>
    <w:rsid w:val="00E54C57"/>
    <w:rsid w:val="00E63DCE"/>
    <w:rsid w:val="00E66406"/>
    <w:rsid w:val="00E73192"/>
    <w:rsid w:val="00E85E85"/>
    <w:rsid w:val="00E8702E"/>
    <w:rsid w:val="00EB67D7"/>
    <w:rsid w:val="00F03A8A"/>
    <w:rsid w:val="00F0418D"/>
    <w:rsid w:val="00F14679"/>
    <w:rsid w:val="00F154C3"/>
    <w:rsid w:val="00F31A20"/>
    <w:rsid w:val="00F33269"/>
    <w:rsid w:val="00F45663"/>
    <w:rsid w:val="00F50720"/>
    <w:rsid w:val="00F61F50"/>
    <w:rsid w:val="00F90474"/>
    <w:rsid w:val="00F975E5"/>
    <w:rsid w:val="00F976B4"/>
    <w:rsid w:val="00FB4E2F"/>
    <w:rsid w:val="00FC63FF"/>
    <w:rsid w:val="00FC6716"/>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 w:type="character" w:styleId="Mencinsinresolver">
    <w:name w:val="Unresolved Mention"/>
    <w:basedOn w:val="Fuentedeprrafopredeter"/>
    <w:uiPriority w:val="99"/>
    <w:semiHidden/>
    <w:unhideWhenUsed/>
    <w:rsid w:val="00CE1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9DF41-C2EF-4064-B5A0-EB4359B69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Pages>
  <Words>4762</Words>
  <Characters>26192</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6</cp:revision>
  <cp:lastPrinted>2024-12-06T11:18:00Z</cp:lastPrinted>
  <dcterms:created xsi:type="dcterms:W3CDTF">2024-12-08T19:44:00Z</dcterms:created>
  <dcterms:modified xsi:type="dcterms:W3CDTF">2024-12-09T04:08:00Z</dcterms:modified>
</cp:coreProperties>
</file>