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3884" w14:textId="77777777" w:rsidR="00074218" w:rsidRDefault="00074218" w:rsidP="3D28A338">
      <w:pPr>
        <w:spacing w:after="0" w:line="120" w:lineRule="exact"/>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60CC55B" w14:textId="77777777" w:rsidTr="25FC3610">
        <w:trPr>
          <w:trHeight w:val="2192"/>
        </w:trPr>
        <w:tc>
          <w:tcPr>
            <w:tcW w:w="0" w:type="auto"/>
          </w:tcPr>
          <w:p w14:paraId="1C67E1B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84BFBEE"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62FC237A" w14:textId="77777777" w:rsidR="002C4FB7" w:rsidRPr="002C4FB7" w:rsidRDefault="002C4FB7" w:rsidP="3D28A338">
      <w:pPr>
        <w:spacing w:after="0" w:line="120" w:lineRule="exact"/>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FD244D8"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7DE9DD0D"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10A7D588" w14:textId="77777777" w:rsidR="002C4FB7" w:rsidRDefault="002C4FB7" w:rsidP="3D28A338">
      <w:pPr>
        <w:spacing w:after="0" w:line="120" w:lineRule="exact"/>
        <w:jc w:val="both"/>
        <w:rPr>
          <w:b/>
          <w:bCs/>
          <w:sz w:val="24"/>
          <w:szCs w:val="24"/>
        </w:rPr>
      </w:pPr>
    </w:p>
    <w:p w14:paraId="11B78BB0" w14:textId="77777777" w:rsidR="004F2A8B" w:rsidRDefault="004F2A8B" w:rsidP="3D28A338">
      <w:pPr>
        <w:spacing w:after="0" w:line="120" w:lineRule="exact"/>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8905380" w14:textId="77777777" w:rsidTr="3D28A338">
        <w:trPr>
          <w:cantSplit/>
          <w:trHeight w:val="440"/>
        </w:trPr>
        <w:tc>
          <w:tcPr>
            <w:tcW w:w="10076" w:type="dxa"/>
            <w:vAlign w:val="center"/>
          </w:tcPr>
          <w:p w14:paraId="4976AB24"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4CA01D01" w14:textId="77777777" w:rsidTr="3D28A338">
        <w:trPr>
          <w:cantSplit/>
          <w:trHeight w:val="1639"/>
        </w:trPr>
        <w:tc>
          <w:tcPr>
            <w:tcW w:w="10076" w:type="dxa"/>
            <w:shd w:val="clear" w:color="auto" w:fill="DEEAF6" w:themeFill="accent1" w:themeFillTint="33"/>
            <w:tcMar>
              <w:top w:w="75" w:type="dxa"/>
              <w:bottom w:w="75" w:type="dxa"/>
            </w:tcMar>
            <w:vAlign w:val="center"/>
          </w:tcPr>
          <w:p w14:paraId="03E04406" w14:textId="77777777" w:rsidR="004F2A8B" w:rsidRPr="00931701" w:rsidRDefault="004F2A8B" w:rsidP="3D28A338">
            <w:pPr>
              <w:keepNext/>
              <w:spacing w:after="140"/>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D9E4A95" w14:textId="4F492A79" w:rsidR="00C15C98" w:rsidRPr="00AC46E4" w:rsidRDefault="00AC46E4">
            <w:pPr>
              <w:spacing w:after="140" w:line="252" w:lineRule="auto"/>
            </w:pPr>
            <w:r w:rsidRPr="00AC46E4">
              <w:t xml:space="preserve">En esta etapa, como equipo hemos logrado perfeccionar la idea de </w:t>
            </w:r>
            <w:proofErr w:type="spellStart"/>
            <w:r w:rsidRPr="00AC46E4">
              <w:t>MicroLogist</w:t>
            </w:r>
            <w:proofErr w:type="spellEnd"/>
            <w:r w:rsidRPr="00AC46E4">
              <w:t xml:space="preserve"> y presentarla a nuestra profesora encargada. También avanzamos en definir sus limitaciones y lo que queda fuera del alcance, considerando las 18 semanas que tenemos disponibles. La buena comunicación que tengo con mis compañeros y el cumplimiento de nuestros compromisos han facilitado enormemente este avance</w:t>
            </w:r>
          </w:p>
        </w:tc>
      </w:tr>
    </w:tbl>
    <w:p w14:paraId="35859844" w14:textId="77777777" w:rsidR="004F2A8B" w:rsidRDefault="004F2A8B" w:rsidP="3D28A338">
      <w:pPr>
        <w:spacing w:after="0" w:line="120" w:lineRule="exact"/>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90DCEB9" w14:textId="77777777" w:rsidTr="3D28A338">
        <w:trPr>
          <w:cantSplit/>
          <w:trHeight w:val="440"/>
        </w:trPr>
        <w:tc>
          <w:tcPr>
            <w:tcW w:w="10076" w:type="dxa"/>
            <w:vAlign w:val="center"/>
          </w:tcPr>
          <w:p w14:paraId="612F2791"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860B257" w14:textId="77777777" w:rsidTr="3D28A338">
        <w:trPr>
          <w:cantSplit/>
          <w:trHeight w:val="1639"/>
        </w:trPr>
        <w:tc>
          <w:tcPr>
            <w:tcW w:w="10076" w:type="dxa"/>
            <w:shd w:val="clear" w:color="auto" w:fill="DEEAF6" w:themeFill="accent1" w:themeFillTint="33"/>
            <w:tcMar>
              <w:top w:w="75" w:type="dxa"/>
              <w:bottom w:w="75" w:type="dxa"/>
            </w:tcMar>
            <w:vAlign w:val="center"/>
          </w:tcPr>
          <w:p w14:paraId="51C0825F" w14:textId="77777777" w:rsidR="004F2A8B" w:rsidRPr="003B466F" w:rsidRDefault="004F2A8B" w:rsidP="3D28A338">
            <w:pPr>
              <w:keepNext/>
              <w:spacing w:after="140"/>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1565751" w14:textId="6B0A2C11" w:rsidR="00C15C98" w:rsidRDefault="00AC46E4">
            <w:pPr>
              <w:spacing w:after="140" w:line="252" w:lineRule="auto"/>
            </w:pPr>
            <w:r w:rsidRPr="00AC46E4">
              <w:t xml:space="preserve">Hemos enfrentado las dificultades apoyándonos como equipo, planteando nuestras dudas directamente a la profesora y revisando los conceptos en base a su retroalimentación. Esto nos ayudó a precisar la idea central y el alcance de </w:t>
            </w:r>
            <w:proofErr w:type="spellStart"/>
            <w:r w:rsidRPr="00AC46E4">
              <w:t>MicroLogist</w:t>
            </w:r>
            <w:proofErr w:type="spellEnd"/>
            <w:r w:rsidRPr="00AC46E4">
              <w:t>. Para las siguientes etapas, mi propuesta es mantener esta dinámica de consultas oportunas y revisar las respuestas en conjunto, de modo que todos en el grupo compartamos la misma comprensión antes de avanzar a la siguiente fase de desarrollo.</w:t>
            </w:r>
          </w:p>
        </w:tc>
      </w:tr>
    </w:tbl>
    <w:p w14:paraId="40A68D5F" w14:textId="77777777" w:rsidR="004F2A8B" w:rsidRDefault="004F2A8B" w:rsidP="3D28A338">
      <w:pPr>
        <w:spacing w:after="0" w:line="120" w:lineRule="exact"/>
        <w:jc w:val="both"/>
        <w:rPr>
          <w:color w:val="595959" w:themeColor="text1" w:themeTint="A6"/>
          <w:sz w:val="24"/>
          <w:szCs w:val="24"/>
          <w:lang w:eastAsia="ja-JP"/>
        </w:rPr>
      </w:pPr>
    </w:p>
    <w:p w14:paraId="508A4037" w14:textId="77777777" w:rsidR="004F2A8B" w:rsidRDefault="004F2A8B" w:rsidP="3D28A338">
      <w:pPr>
        <w:spacing w:after="0" w:line="120" w:lineRule="exact"/>
        <w:jc w:val="both"/>
        <w:rPr>
          <w:b/>
          <w:bCs/>
          <w:sz w:val="24"/>
          <w:szCs w:val="24"/>
        </w:rPr>
      </w:pPr>
    </w:p>
    <w:p w14:paraId="62CE5B7D" w14:textId="77777777" w:rsidR="004F2A8B" w:rsidRDefault="004F2A8B" w:rsidP="3D28A338">
      <w:pPr>
        <w:spacing w:after="0" w:line="120" w:lineRule="exact"/>
        <w:jc w:val="both"/>
        <w:rPr>
          <w:b/>
          <w:bCs/>
          <w:sz w:val="24"/>
          <w:szCs w:val="24"/>
        </w:rPr>
      </w:pPr>
    </w:p>
    <w:p w14:paraId="2198BEA0" w14:textId="77777777" w:rsidR="00B25651" w:rsidRDefault="00B25651" w:rsidP="3D28A338">
      <w:pPr>
        <w:spacing w:after="0" w:line="120" w:lineRule="exact"/>
        <w:jc w:val="both"/>
        <w:rPr>
          <w:b/>
          <w:bCs/>
          <w:sz w:val="24"/>
          <w:szCs w:val="24"/>
        </w:rPr>
      </w:pPr>
    </w:p>
    <w:p w14:paraId="7BD5CF65" w14:textId="77777777" w:rsidR="00B25651" w:rsidRDefault="00B25651" w:rsidP="3D28A338">
      <w:pPr>
        <w:spacing w:after="0" w:line="120" w:lineRule="exact"/>
        <w:jc w:val="both"/>
        <w:rPr>
          <w:b/>
          <w:bCs/>
          <w:sz w:val="24"/>
          <w:szCs w:val="24"/>
        </w:rPr>
      </w:pPr>
    </w:p>
    <w:p w14:paraId="54825CA3" w14:textId="77777777" w:rsidR="004F2A8B" w:rsidRDefault="004F2A8B" w:rsidP="3D28A338">
      <w:pPr>
        <w:spacing w:after="0" w:line="120" w:lineRule="exact"/>
        <w:jc w:val="both"/>
        <w:rPr>
          <w:b/>
          <w:bCs/>
          <w:sz w:val="24"/>
          <w:szCs w:val="24"/>
        </w:rPr>
      </w:pPr>
    </w:p>
    <w:p w14:paraId="2828B84D" w14:textId="77777777" w:rsidR="004F2A8B" w:rsidRDefault="004F2A8B" w:rsidP="3D28A338">
      <w:pPr>
        <w:spacing w:after="0" w:line="120" w:lineRule="exact"/>
        <w:jc w:val="both"/>
        <w:rPr>
          <w:b/>
          <w:bCs/>
          <w:sz w:val="24"/>
          <w:szCs w:val="24"/>
        </w:rPr>
      </w:pPr>
    </w:p>
    <w:p w14:paraId="3D3328B5" w14:textId="77777777" w:rsidR="008B2AC7" w:rsidRDefault="008B2AC7" w:rsidP="3D28A338">
      <w:pPr>
        <w:spacing w:after="0" w:line="120" w:lineRule="exact"/>
        <w:jc w:val="both"/>
        <w:rPr>
          <w:b/>
          <w:bCs/>
          <w:sz w:val="24"/>
          <w:szCs w:val="24"/>
        </w:rPr>
      </w:pPr>
    </w:p>
    <w:p w14:paraId="6EAD6D36" w14:textId="77777777" w:rsidR="008B2AC7" w:rsidRDefault="008B2AC7" w:rsidP="3D28A338">
      <w:pPr>
        <w:spacing w:after="0" w:line="120" w:lineRule="exact"/>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254031B" w14:textId="77777777" w:rsidTr="3D28A338">
        <w:trPr>
          <w:cantSplit/>
          <w:trHeight w:val="440"/>
        </w:trPr>
        <w:tc>
          <w:tcPr>
            <w:tcW w:w="10076" w:type="dxa"/>
            <w:vAlign w:val="center"/>
          </w:tcPr>
          <w:p w14:paraId="0E439912"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066A18A8" w14:textId="77777777" w:rsidTr="3D28A338">
        <w:trPr>
          <w:cantSplit/>
          <w:trHeight w:val="1624"/>
        </w:trPr>
        <w:tc>
          <w:tcPr>
            <w:tcW w:w="10076" w:type="dxa"/>
            <w:shd w:val="clear" w:color="auto" w:fill="DEEAF6" w:themeFill="accent1" w:themeFillTint="33"/>
            <w:tcMar>
              <w:top w:w="75" w:type="dxa"/>
              <w:bottom w:w="75" w:type="dxa"/>
            </w:tcMar>
            <w:vAlign w:val="center"/>
          </w:tcPr>
          <w:p w14:paraId="7C080C28" w14:textId="77777777" w:rsidR="004F2A8B" w:rsidRPr="003B466F" w:rsidRDefault="004F2A8B" w:rsidP="3D28A338">
            <w:pPr>
              <w:keepNext/>
              <w:spacing w:after="140"/>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BC74334" w14:textId="6DDE1E89" w:rsidR="00C15C98" w:rsidRPr="00AC46E4" w:rsidRDefault="00AC46E4">
            <w:pPr>
              <w:spacing w:after="140" w:line="252" w:lineRule="auto"/>
            </w:pPr>
            <w:r w:rsidRPr="00AC46E4">
              <w:t>Evalúo de manera muy positiva mi trabajo y el del equipo. Destaco especialmente nuestra capacidad para identificar las limitaciones y definir claramente lo que queda fuera del proyecto. Hemos logrado acotar las funcionalidades para enfocarnos en desarrollar un Producto Mínimo Viable (MVP) que sea realista y realizable en estas 18 semanas.</w:t>
            </w:r>
          </w:p>
        </w:tc>
      </w:tr>
    </w:tbl>
    <w:p w14:paraId="2F4094B0" w14:textId="77777777" w:rsidR="004F2A8B" w:rsidRDefault="004F2A8B" w:rsidP="3D28A338">
      <w:pPr>
        <w:spacing w:after="0" w:line="120" w:lineRule="exact"/>
        <w:jc w:val="both"/>
        <w:rPr>
          <w:color w:val="595959" w:themeColor="text1" w:themeTint="A6"/>
          <w:sz w:val="24"/>
          <w:szCs w:val="24"/>
          <w:lang w:eastAsia="ja-JP"/>
        </w:rPr>
      </w:pPr>
    </w:p>
    <w:p w14:paraId="5B94EB7E" w14:textId="77777777" w:rsidR="004F2A8B" w:rsidRDefault="004F2A8B" w:rsidP="3D28A338">
      <w:pPr>
        <w:spacing w:after="0" w:line="12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C87CBCC" w14:textId="77777777" w:rsidTr="3D28A338">
        <w:trPr>
          <w:cantSplit/>
          <w:trHeight w:val="440"/>
        </w:trPr>
        <w:tc>
          <w:tcPr>
            <w:tcW w:w="10076" w:type="dxa"/>
            <w:vAlign w:val="center"/>
          </w:tcPr>
          <w:p w14:paraId="7B1B2C84"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01B9AEF5" w14:textId="77777777" w:rsidTr="3D28A338">
        <w:trPr>
          <w:cantSplit/>
          <w:trHeight w:val="1639"/>
        </w:trPr>
        <w:tc>
          <w:tcPr>
            <w:tcW w:w="10076" w:type="dxa"/>
            <w:shd w:val="clear" w:color="auto" w:fill="DEEAF6" w:themeFill="accent1" w:themeFillTint="33"/>
            <w:tcMar>
              <w:top w:w="75" w:type="dxa"/>
              <w:bottom w:w="75" w:type="dxa"/>
            </w:tcMar>
            <w:vAlign w:val="center"/>
          </w:tcPr>
          <w:p w14:paraId="60A23716" w14:textId="77777777" w:rsidR="004F2A8B" w:rsidRPr="003B466F" w:rsidRDefault="004F2A8B" w:rsidP="3D28A338">
            <w:pPr>
              <w:keepNext/>
              <w:spacing w:after="140"/>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A282900" w14:textId="68C13423" w:rsidR="00C15C98" w:rsidRPr="00AC46E4" w:rsidRDefault="00AC46E4">
            <w:pPr>
              <w:spacing w:after="140" w:line="252" w:lineRule="auto"/>
            </w:pPr>
            <w:r w:rsidRPr="00AC46E4">
              <w:t xml:space="preserve">La gran duda que le plantearía a la profe es: ¿Con las funciones que dejamos para el MVP alcanza para aprobar y cumplir los objetivos del ramo en estas 18 </w:t>
            </w:r>
            <w:proofErr w:type="gramStart"/>
            <w:r w:rsidRPr="00AC46E4">
              <w:t>semanas?.</w:t>
            </w:r>
            <w:proofErr w:type="gramEnd"/>
            <w:r w:rsidRPr="00AC46E4">
              <w:t xml:space="preserve"> También le preguntaría a qué deberíamos darle más prioridad en la próxima entrega para no desviarnos de lo que ya definimos.</w:t>
            </w:r>
          </w:p>
        </w:tc>
      </w:tr>
    </w:tbl>
    <w:p w14:paraId="4B79AB32" w14:textId="77777777" w:rsidR="004F2A8B" w:rsidRDefault="004F2A8B" w:rsidP="3D28A338">
      <w:pPr>
        <w:spacing w:after="0" w:line="120" w:lineRule="exact"/>
        <w:jc w:val="both"/>
        <w:rPr>
          <w:color w:val="595959" w:themeColor="text1" w:themeTint="A6"/>
          <w:sz w:val="24"/>
          <w:szCs w:val="24"/>
          <w:lang w:eastAsia="ja-JP"/>
        </w:rPr>
      </w:pPr>
    </w:p>
    <w:p w14:paraId="15A96DDE" w14:textId="77777777" w:rsidR="004F2A8B" w:rsidRDefault="004F2A8B" w:rsidP="3D28A338">
      <w:pPr>
        <w:spacing w:after="0" w:line="120" w:lineRule="exact"/>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961BB4C" w14:textId="77777777" w:rsidTr="3D28A338">
        <w:trPr>
          <w:cantSplit/>
          <w:trHeight w:val="440"/>
        </w:trPr>
        <w:tc>
          <w:tcPr>
            <w:tcW w:w="10076" w:type="dxa"/>
            <w:vAlign w:val="center"/>
          </w:tcPr>
          <w:p w14:paraId="1FE899D1"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47840A0" w14:textId="77777777" w:rsidTr="3D28A338">
        <w:trPr>
          <w:cantSplit/>
          <w:trHeight w:val="1639"/>
        </w:trPr>
        <w:tc>
          <w:tcPr>
            <w:tcW w:w="10076" w:type="dxa"/>
            <w:shd w:val="clear" w:color="auto" w:fill="DEEAF6" w:themeFill="accent1" w:themeFillTint="33"/>
            <w:tcMar>
              <w:top w:w="75" w:type="dxa"/>
              <w:bottom w:w="75" w:type="dxa"/>
            </w:tcMar>
            <w:vAlign w:val="center"/>
          </w:tcPr>
          <w:p w14:paraId="755B1A50" w14:textId="77777777" w:rsidR="004F2A8B" w:rsidRDefault="004F2A8B" w:rsidP="3D28A338">
            <w:pPr>
              <w:keepNext/>
              <w:spacing w:after="140"/>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30D68BF" w14:textId="3190A5F5" w:rsidR="00C15C98" w:rsidRPr="00AC46E4" w:rsidRDefault="00AC46E4">
            <w:pPr>
              <w:spacing w:after="140" w:line="252" w:lineRule="auto"/>
            </w:pPr>
            <w:r w:rsidRPr="00AC46E4">
              <w:t>Como nos hemos llevado bien, todos participan y cumplen, yo digo que mantengamos las tareas como están y lo vamos viendo sobre la marcha. Si cachamos que alguna actividad toma más tiempo del pensado, ahí nos repartimos la pega de nuevo dependiendo de quién esté más desocupado. Eso sí, habría que dejar bien claro en la planificación quién se va a encargar de probar el sistema, documentar y arreglar los bugs</w:t>
            </w:r>
          </w:p>
        </w:tc>
      </w:tr>
    </w:tbl>
    <w:p w14:paraId="445420C7" w14:textId="77777777" w:rsidR="004F2A8B" w:rsidRDefault="004F2A8B" w:rsidP="3D28A338">
      <w:pPr>
        <w:spacing w:after="0" w:line="120" w:lineRule="exact"/>
        <w:jc w:val="both"/>
        <w:rPr>
          <w:color w:val="595959" w:themeColor="text1" w:themeTint="A6"/>
          <w:sz w:val="24"/>
          <w:szCs w:val="24"/>
          <w:lang w:eastAsia="ja-JP"/>
        </w:rPr>
      </w:pPr>
    </w:p>
    <w:p w14:paraId="6A7A466F" w14:textId="77777777" w:rsidR="004F2A8B" w:rsidRDefault="004F2A8B" w:rsidP="3D28A338">
      <w:pPr>
        <w:spacing w:after="0" w:line="120" w:lineRule="exact"/>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485FDE0" w14:textId="77777777" w:rsidTr="3D28A338">
        <w:trPr>
          <w:cantSplit/>
          <w:trHeight w:val="440"/>
        </w:trPr>
        <w:tc>
          <w:tcPr>
            <w:tcW w:w="10076" w:type="dxa"/>
            <w:vAlign w:val="center"/>
          </w:tcPr>
          <w:p w14:paraId="6FED0FD9" w14:textId="77777777"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1186D55B" w14:textId="77777777" w:rsidTr="3D28A338">
        <w:trPr>
          <w:cantSplit/>
          <w:trHeight w:val="1639"/>
        </w:trPr>
        <w:tc>
          <w:tcPr>
            <w:tcW w:w="10076" w:type="dxa"/>
            <w:shd w:val="clear" w:color="auto" w:fill="DEEAF6" w:themeFill="accent1" w:themeFillTint="33"/>
            <w:tcMar>
              <w:top w:w="75" w:type="dxa"/>
              <w:bottom w:w="75" w:type="dxa"/>
            </w:tcMar>
            <w:vAlign w:val="center"/>
          </w:tcPr>
          <w:p w14:paraId="536978EE" w14:textId="77777777" w:rsidR="004F2A8B" w:rsidRDefault="004F2A8B" w:rsidP="3D28A338">
            <w:pPr>
              <w:keepNext/>
              <w:spacing w:after="140"/>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051145C" w14:textId="61AB0AB0" w:rsidR="00C15C98" w:rsidRPr="00AC46E4" w:rsidRDefault="00AC46E4">
            <w:pPr>
              <w:spacing w:after="140" w:line="252" w:lineRule="auto"/>
            </w:pPr>
            <w:r w:rsidRPr="00AC46E4">
              <w:t>El trabajo en equipo ha andado impecable. Lo mejor es que hablamos harto, todos meten las manos y somos responsables con lo que nos toca. Gracias a eso mejoramos la idea rápido con los comentarios de la profe. Para mejorar un poco la organización, deberíamos empezar a anotar los acuerdos a los que llegamos y pegarle una revisada cada cierto tiempo a lo que está haciendo cada uno, para no perder el ritmo</w:t>
            </w:r>
          </w:p>
        </w:tc>
      </w:tr>
    </w:tbl>
    <w:p w14:paraId="7CB3C5EB" w14:textId="77777777" w:rsidR="004F2A8B" w:rsidRDefault="004F2A8B" w:rsidP="3D28A338">
      <w:pPr>
        <w:spacing w:after="0" w:line="120" w:lineRule="exact"/>
        <w:jc w:val="both"/>
        <w:rPr>
          <w:color w:val="595959" w:themeColor="text1" w:themeTint="A6"/>
          <w:sz w:val="24"/>
          <w:szCs w:val="24"/>
          <w:lang w:eastAsia="ja-JP"/>
        </w:rPr>
      </w:pPr>
    </w:p>
    <w:p w14:paraId="17BCBB9D" w14:textId="77777777" w:rsidR="004F2A8B" w:rsidRDefault="004F2A8B" w:rsidP="3D28A338">
      <w:pPr>
        <w:spacing w:after="0" w:line="120" w:lineRule="exact"/>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A5875" w14:textId="77777777" w:rsidR="00957708" w:rsidRDefault="00957708" w:rsidP="00DF38AE">
      <w:pPr>
        <w:spacing w:after="0" w:line="240" w:lineRule="auto"/>
      </w:pPr>
      <w:r>
        <w:separator/>
      </w:r>
    </w:p>
  </w:endnote>
  <w:endnote w:type="continuationSeparator" w:id="0">
    <w:p w14:paraId="7CDC7FAE" w14:textId="77777777" w:rsidR="00957708" w:rsidRDefault="0095770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7BB4DC0"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7D4C2"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23BA" w14:textId="77777777" w:rsidR="00957708" w:rsidRDefault="00957708" w:rsidP="00DF38AE">
      <w:pPr>
        <w:spacing w:after="0" w:line="240" w:lineRule="auto"/>
      </w:pPr>
      <w:r>
        <w:separator/>
      </w:r>
    </w:p>
  </w:footnote>
  <w:footnote w:type="continuationSeparator" w:id="0">
    <w:p w14:paraId="548A5070" w14:textId="77777777" w:rsidR="00957708" w:rsidRDefault="0095770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0785290F" w14:textId="77777777" w:rsidTr="00C5460F">
      <w:trPr>
        <w:trHeight w:val="697"/>
      </w:trPr>
      <w:tc>
        <w:tcPr>
          <w:tcW w:w="5707" w:type="dxa"/>
          <w:tcBorders>
            <w:top w:val="nil"/>
            <w:left w:val="nil"/>
            <w:bottom w:val="nil"/>
            <w:right w:val="nil"/>
          </w:tcBorders>
        </w:tcPr>
        <w:p w14:paraId="41C18B05"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8FF07B9"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2AD813EF"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E81757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A84E677"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7C67C986" w14:textId="77777777" w:rsidTr="009C76B3">
      <w:trPr>
        <w:trHeight w:val="1091"/>
      </w:trPr>
      <w:tc>
        <w:tcPr>
          <w:tcW w:w="675" w:type="dxa"/>
          <w:tcBorders>
            <w:top w:val="nil"/>
            <w:left w:val="nil"/>
            <w:bottom w:val="nil"/>
            <w:right w:val="nil"/>
          </w:tcBorders>
          <w:hideMark/>
        </w:tcPr>
        <w:p w14:paraId="6BAF07A4"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34C50528"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5639CA3"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97CC92B"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233E5A0E"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2A117FFD"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4AB17DC"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6516624">
    <w:abstractNumId w:val="3"/>
  </w:num>
  <w:num w:numId="2" w16cid:durableId="1237743567">
    <w:abstractNumId w:val="8"/>
  </w:num>
  <w:num w:numId="3" w16cid:durableId="56822068">
    <w:abstractNumId w:val="12"/>
  </w:num>
  <w:num w:numId="4" w16cid:durableId="1965035564">
    <w:abstractNumId w:val="28"/>
  </w:num>
  <w:num w:numId="5" w16cid:durableId="1232472014">
    <w:abstractNumId w:val="30"/>
  </w:num>
  <w:num w:numId="6" w16cid:durableId="803498566">
    <w:abstractNumId w:val="4"/>
  </w:num>
  <w:num w:numId="7" w16cid:durableId="435253804">
    <w:abstractNumId w:val="11"/>
  </w:num>
  <w:num w:numId="8" w16cid:durableId="1156148236">
    <w:abstractNumId w:val="19"/>
  </w:num>
  <w:num w:numId="9" w16cid:durableId="279648155">
    <w:abstractNumId w:val="15"/>
  </w:num>
  <w:num w:numId="10" w16cid:durableId="1271008990">
    <w:abstractNumId w:val="9"/>
  </w:num>
  <w:num w:numId="11" w16cid:durableId="579339150">
    <w:abstractNumId w:val="24"/>
  </w:num>
  <w:num w:numId="12" w16cid:durableId="1839609874">
    <w:abstractNumId w:val="35"/>
  </w:num>
  <w:num w:numId="13" w16cid:durableId="467631236">
    <w:abstractNumId w:val="29"/>
  </w:num>
  <w:num w:numId="14" w16cid:durableId="1833762819">
    <w:abstractNumId w:val="1"/>
  </w:num>
  <w:num w:numId="15" w16cid:durableId="169831818">
    <w:abstractNumId w:val="36"/>
  </w:num>
  <w:num w:numId="16" w16cid:durableId="718935722">
    <w:abstractNumId w:val="21"/>
  </w:num>
  <w:num w:numId="17" w16cid:durableId="179316078">
    <w:abstractNumId w:val="17"/>
  </w:num>
  <w:num w:numId="18" w16cid:durableId="433594319">
    <w:abstractNumId w:val="31"/>
  </w:num>
  <w:num w:numId="19" w16cid:durableId="892690160">
    <w:abstractNumId w:val="10"/>
  </w:num>
  <w:num w:numId="20" w16cid:durableId="668094787">
    <w:abstractNumId w:val="39"/>
  </w:num>
  <w:num w:numId="21" w16cid:durableId="1041512929">
    <w:abstractNumId w:val="34"/>
  </w:num>
  <w:num w:numId="22" w16cid:durableId="754667060">
    <w:abstractNumId w:val="13"/>
  </w:num>
  <w:num w:numId="23" w16cid:durableId="879394739">
    <w:abstractNumId w:val="14"/>
  </w:num>
  <w:num w:numId="24" w16cid:durableId="453867108">
    <w:abstractNumId w:val="5"/>
  </w:num>
  <w:num w:numId="25" w16cid:durableId="1170755811">
    <w:abstractNumId w:val="16"/>
  </w:num>
  <w:num w:numId="26" w16cid:durableId="7488030">
    <w:abstractNumId w:val="20"/>
  </w:num>
  <w:num w:numId="27" w16cid:durableId="1995836686">
    <w:abstractNumId w:val="23"/>
  </w:num>
  <w:num w:numId="28" w16cid:durableId="1094739263">
    <w:abstractNumId w:val="0"/>
  </w:num>
  <w:num w:numId="29" w16cid:durableId="1066106616">
    <w:abstractNumId w:val="18"/>
  </w:num>
  <w:num w:numId="30" w16cid:durableId="35280663">
    <w:abstractNumId w:val="22"/>
  </w:num>
  <w:num w:numId="31" w16cid:durableId="572013284">
    <w:abstractNumId w:val="2"/>
  </w:num>
  <w:num w:numId="32" w16cid:durableId="1519125835">
    <w:abstractNumId w:val="7"/>
  </w:num>
  <w:num w:numId="33" w16cid:durableId="1157965422">
    <w:abstractNumId w:val="32"/>
  </w:num>
  <w:num w:numId="34" w16cid:durableId="756368589">
    <w:abstractNumId w:val="38"/>
  </w:num>
  <w:num w:numId="35" w16cid:durableId="675034226">
    <w:abstractNumId w:val="6"/>
  </w:num>
  <w:num w:numId="36" w16cid:durableId="476920099">
    <w:abstractNumId w:val="25"/>
  </w:num>
  <w:num w:numId="37" w16cid:durableId="283468583">
    <w:abstractNumId w:val="37"/>
  </w:num>
  <w:num w:numId="38" w16cid:durableId="52126580">
    <w:abstractNumId w:val="27"/>
  </w:num>
  <w:num w:numId="39" w16cid:durableId="50732727">
    <w:abstractNumId w:val="26"/>
  </w:num>
  <w:num w:numId="40" w16cid:durableId="153565143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31D"/>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424B"/>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57708"/>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6E4"/>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4B40"/>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5C98"/>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F9732"/>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590</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Diario de Reflexión Fase 2 MicroLogist</vt:lpstr>
    </vt:vector>
  </TitlesOfParts>
  <Company>Wal-Mart Stores, Inc.</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MicroLogist</dc:title>
  <dc:subject>Reflexión grupal sobre los avances del Proyecto APT</dc:subject>
  <dc:creator>Claudia Maureira Q.</dc:creator>
  <cp:lastModifiedBy>SIMON VICENTE JOFRE SEPULVEDA</cp:lastModifiedBy>
  <cp:revision>44</cp:revision>
  <cp:lastPrinted>2019-12-16T20:10:00Z</cp:lastPrinted>
  <dcterms:created xsi:type="dcterms:W3CDTF">2021-12-31T12:50:00Z</dcterms:created>
  <dcterms:modified xsi:type="dcterms:W3CDTF">2026-09-15T02:48:00Z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