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  <w:br/>
      </w:r>
    </w:p>
    <w:p>
      <w:pPr>
        <w:jc w:val="center"/>
      </w:pPr>
      <w:r>
        <w:rPr>
          <w:b/>
          <w:color w:val="00D4AA"/>
          <w:sz w:val="72"/>
        </w:rPr>
        <w:t>FINTRACK</w:t>
      </w:r>
    </w:p>
    <w:p>
      <w:pPr>
        <w:jc w:val="center"/>
      </w:pPr>
      <w:r>
        <w:rPr>
          <w:color w:val="C8C8C8"/>
          <w:sz w:val="36"/>
        </w:rPr>
        <w:t>Documentación Técnica de Refactorización</w:t>
      </w:r>
    </w:p>
    <w:p>
      <w:pPr>
        <w:jc w:val="center"/>
      </w:pPr>
      <w:r>
        <w:rPr>
          <w:i/>
          <w:sz w:val="28"/>
        </w:rPr>
        <w:br/>
        <w:t>Arquitectura Hexagonal + Principios SOLID</w:t>
        <w:br/>
      </w:r>
    </w:p>
    <w:p>
      <w:pPr>
        <w:jc w:val="center"/>
      </w:pPr>
      <w:r>
        <w:rPr>
          <w:color w:val="969696"/>
          <w:sz w:val="22"/>
        </w:rPr>
        <w:br/>
        <w:br/>
        <w:br/>
        <w:t>Documento generado: Junio 2026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Resumen Ejecutivo</w:t>
      </w:r>
    </w:p>
    <w:p>
      <w:pPr>
        <w:pStyle w:val="ListNumber"/>
      </w:pPr>
      <w:r>
        <w:t>2. Arquitectura Original vs. Hexagonal</w:t>
      </w:r>
    </w:p>
    <w:p>
      <w:pPr>
        <w:pStyle w:val="ListNumber"/>
      </w:pPr>
      <w:r>
        <w:t>3. Principios SOLID Implementados</w:t>
      </w:r>
    </w:p>
    <w:p>
      <w:pPr>
        <w:pStyle w:val="ListNumber"/>
      </w:pPr>
      <w:r>
        <w:t>4. Estructura de Directorios</w:t>
      </w:r>
    </w:p>
    <w:p>
      <w:pPr>
        <w:pStyle w:val="ListNumber"/>
      </w:pPr>
      <w:r>
        <w:t>5. Backend: Domain Layer</w:t>
      </w:r>
    </w:p>
    <w:p>
      <w:pPr>
        <w:pStyle w:val="ListNumber"/>
      </w:pPr>
      <w:r>
        <w:t>6. Backend: Application Layer (Casos de Uso)</w:t>
      </w:r>
    </w:p>
    <w:p>
      <w:pPr>
        <w:pStyle w:val="ListNumber"/>
      </w:pPr>
      <w:r>
        <w:t>7. Backend: Infrastructure Layer</w:t>
      </w:r>
    </w:p>
    <w:p>
      <w:pPr>
        <w:pStyle w:val="ListNumber"/>
      </w:pPr>
      <w:r>
        <w:t>8. Backend: DI Container</w:t>
      </w:r>
    </w:p>
    <w:p>
      <w:pPr>
        <w:pStyle w:val="ListNumber"/>
      </w:pPr>
      <w:r>
        <w:t>9. Frontend: Separación de Responsabilidades</w:t>
      </w:r>
    </w:p>
    <w:p>
      <w:pPr>
        <w:pStyle w:val="ListNumber"/>
      </w:pPr>
      <w:r>
        <w:t>10. Mapeo de Endpoints</w:t>
      </w:r>
    </w:p>
    <w:p>
      <w:pPr>
        <w:pStyle w:val="ListNumber"/>
      </w:pPr>
      <w:r>
        <w:t>11. Cómo Ejecutar</w:t>
      </w:r>
    </w:p>
    <w:p>
      <w:pPr>
        <w:pStyle w:val="ListNumber"/>
      </w:pPr>
      <w:r>
        <w:t>12. Conclusión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FinTrack es un sistema de gestión financiera personal compuesto por un backend en TypeScript (Hono.js + SQLite) y un frontend en Python (Streamlit). El proyecto fue refactorizado completamente para adoptar una Arquitectura Hexagonal (también conocida como Ports &amp; Adapters) y cumplir con los cinco principios SOLID.</w:t>
      </w:r>
    </w:p>
    <w:p>
      <w:r>
        <w:t>La refactorización se realizó sin alterar la funcionalidad existente: todos los endpoints de la API, las consultas y las interfaces de usuario se mantienen idénticas. El cambio es puramente estructural y de organización del código.</w:t>
      </w:r>
    </w:p>
    <w:p>
      <w:pPr>
        <w:pStyle w:val="Heading1"/>
      </w:pPr>
      <w:r>
        <w:t>2. Arquitectura Original vs. Hexagonal</w:t>
      </w:r>
    </w:p>
    <w:p>
      <w:pPr>
        <w:pStyle w:val="Heading2"/>
      </w:pPr>
      <w:r>
        <w:t>2.1 Arquitectura Original (Layered)</w:t>
      </w:r>
    </w:p>
    <w:p>
      <w:r>
        <w:t>El backend original seguía una arquitectura de 2 capas simple: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Archivos</w:t>
            </w:r>
          </w:p>
        </w:tc>
        <w:tc>
          <w:tcPr>
            <w:tcW w:type="dxa" w:w="2880"/>
          </w:tcPr>
          <w:p>
            <w:r>
              <w:t>Problemas</w:t>
            </w:r>
          </w:p>
        </w:tc>
      </w:tr>
      <w:tr>
        <w:tc>
          <w:tcPr>
            <w:tcW w:type="dxa" w:w="2880"/>
          </w:tcPr>
          <w:p>
            <w:r>
              <w:t>Routes</w:t>
            </w:r>
          </w:p>
        </w:tc>
        <w:tc>
          <w:tcPr>
            <w:tcW w:type="dxa" w:w="2880"/>
          </w:tcPr>
          <w:p>
            <w:r>
              <w:t>src/routes/*.ts</w:t>
            </w:r>
          </w:p>
        </w:tc>
        <w:tc>
          <w:tcPr>
            <w:tcW w:type="dxa" w:w="2880"/>
          </w:tcPr>
          <w:p>
            <w:r>
              <w:t>Mezclaban HTTP + lógica de negocio</w:t>
            </w:r>
          </w:p>
        </w:tc>
      </w:tr>
      <w:tr>
        <w:tc>
          <w:tcPr>
            <w:tcW w:type="dxa" w:w="2880"/>
          </w:tcPr>
          <w:p>
            <w:r>
              <w:t>Data Access</w:t>
            </w:r>
          </w:p>
        </w:tc>
        <w:tc>
          <w:tcPr>
            <w:tcW w:type="dxa" w:w="2880"/>
          </w:tcPr>
          <w:p>
            <w:r>
              <w:t>src/lib/db.ts (375 líneas)</w:t>
            </w:r>
          </w:p>
        </w:tc>
        <w:tc>
          <w:tcPr>
            <w:tcW w:type="dxa" w:w="2880"/>
          </w:tcPr>
          <w:p>
            <w:r>
              <w:t>GOD OBJECT: CRUD + stats + exchange rates en 1 archivo</w:t>
            </w:r>
          </w:p>
        </w:tc>
      </w:tr>
      <w:tr>
        <w:tc>
          <w:tcPr>
            <w:tcW w:type="dxa" w:w="2880"/>
          </w:tcPr>
          <w:p>
            <w:r>
              <w:t>DB Config</w:t>
            </w:r>
          </w:p>
        </w:tc>
        <w:tc>
          <w:tcPr>
            <w:tcW w:type="dxa" w:w="2880"/>
          </w:tcPr>
          <w:p>
            <w:r>
              <w:t>src/lib/database.ts</w:t>
            </w:r>
          </w:p>
        </w:tc>
        <w:tc>
          <w:tcPr>
            <w:tcW w:type="dxa" w:w="2880"/>
          </w:tcPr>
          <w:p>
            <w:r>
              <w:t>Conexión + esquema (correcto)</w:t>
            </w:r>
          </w:p>
        </w:tc>
      </w:tr>
    </w:tbl>
    <w:p/>
    <w:p>
      <w:pPr>
        <w:pStyle w:val="Heading2"/>
      </w:pPr>
      <w:r>
        <w:t>2.2 Arquitectura Hexagonal (Nueva)</w:t>
      </w:r>
    </w:p>
    <w:p>
      <w:r>
        <w:t>La nueva arquitectura separa el código en tres anillos concéntricos:</w:t>
      </w:r>
    </w:p>
    <w:p>
      <w:r>
        <w:rPr>
          <w:b/>
        </w:rPr>
        <w:t xml:space="preserve">Domain (Núcleo): </w:t>
      </w:r>
      <w:r>
        <w:t>Entidades, Value Objects, interfaces de repositorio (puertos), servicios de dominio. Sin dependencias externas.</w:t>
      </w:r>
    </w:p>
    <w:p>
      <w:r>
        <w:rPr>
          <w:b/>
        </w:rPr>
        <w:t xml:space="preserve">Application: </w:t>
      </w:r>
      <w:r>
        <w:t>Casos de uso que orquestan la lógica de dominio. Dependen solo de interfaces (puertos).</w:t>
      </w:r>
    </w:p>
    <w:p>
      <w:r>
        <w:rPr>
          <w:b/>
        </w:rPr>
        <w:t xml:space="preserve">Infrastructure: </w:t>
      </w:r>
      <w:r>
        <w:t>Implementaciones concretas: repositorios SQLite, controladores HTTP, cliente API externa.</w:t>
      </w:r>
    </w:p>
    <w:p>
      <w:r>
        <w:t>El flujo de datos sigue una dirección única: HTTP Controller → Use Case → Repository Interface ← SQLite Repository. Nunca al revés (Dependency Inversion).</w:t>
      </w:r>
    </w:p>
    <w:p>
      <w:r>
        <w:br w:type="page"/>
      </w:r>
    </w:p>
    <w:p>
      <w:pPr>
        <w:pStyle w:val="Heading1"/>
      </w:pPr>
      <w:r>
        <w:t>3. Principios SOLID Implementados</w:t>
      </w:r>
    </w:p>
    <w:p>
      <w:pPr>
        <w:pStyle w:val="Heading2"/>
      </w:pPr>
      <w:r>
        <w:t>S - Single Responsibility Principle</w:t>
      </w:r>
    </w:p>
    <w:p>
      <w:r>
        <w:t>Cada archivo tiene una única responsabilidad:</w:t>
        <w:br/>
        <w:t>• Cada entidad en su propio archivo (Transaction.ts, Budget.ts, Goal.ts)</w:t>
        <w:br/>
        <w:t>• Cada caso de uso en su propio archivo (CreateTransactionUseCase.ts, etc.)</w:t>
        <w:br/>
        <w:t>• Cada repositorio en su propio archivo (SqliteTransactionRepository.ts, etc.)</w:t>
        <w:br/>
        <w:t>• El antiguo db.ts (375 líneas) fue eliminado como monolito; su lógica se distribuyó en ~20 archivos especializados.</w:t>
      </w:r>
    </w:p>
    <w:p>
      <w:pPr>
        <w:pStyle w:val="Heading2"/>
      </w:pPr>
      <w:r>
        <w:t>O - Open/Closed Principle</w:t>
      </w:r>
    </w:p>
    <w:p>
      <w:r>
        <w:t>Las entidades y los casos de uso están abiertos a extensión pero cerrados a modificación.</w:t>
        <w:br/>
        <w:t>Para añadir una nueva entidad (ej. "Inversiones"):</w:t>
        <w:br/>
        <w:t>1. Crear Inversión.ts en domain/entities/</w:t>
        <w:br/>
        <w:t>2. Crear IInvestmentRepository.ts en domain/repositories/</w:t>
        <w:br/>
        <w:t>3. Crear casos de uso en application/investments/</w:t>
        <w:br/>
        <w:t>4. Crear SqliteInvestmentRepository.ts en infrastructure/persistence/</w:t>
        <w:br/>
        <w:t>Sin modificar ningún archivo existente.</w:t>
      </w:r>
    </w:p>
    <w:p>
      <w:pPr>
        <w:pStyle w:val="Heading2"/>
      </w:pPr>
      <w:r>
        <w:t>L - Liskov Substitution Principle</w:t>
      </w:r>
    </w:p>
    <w:p>
      <w:r>
        <w:t>Las interfaces de repositorio (ITransactionRepository, etc.) garantizan que cualquier implementación (SQLite, PostgreSQL mock, etc.) puede sustituirse sin afectar a los consumidores. Actualmente solo existe Sqlite* pero el diseño permite agregar otras sin cambios.</w:t>
      </w:r>
    </w:p>
    <w:p>
      <w:pPr>
        <w:pStyle w:val="Heading2"/>
      </w:pPr>
      <w:r>
        <w:t>I - Interface Segregation Principle</w:t>
      </w:r>
    </w:p>
    <w:p>
      <w:r>
        <w:t>Cada caso de uso recibe solo la interfaz que necesita. Por ejemplo, CreateTransactionUseCase recibe ITransactionRepository y solo usa create(), no tiene acceso a delete() o getAll(). Antes, todos los consumers importaban todo db.ts con 20+ funciones.</w:t>
      </w:r>
    </w:p>
    <w:p>
      <w:pPr>
        <w:pStyle w:val="Heading2"/>
      </w:pPr>
      <w:r>
        <w:t>D - Dependency Inversion Principle</w:t>
      </w:r>
    </w:p>
    <w:p>
      <w:r>
        <w:t>Las capas superiores (controllers) dependen de abstracciones (interfaces), no de implementaciones concretas.</w:t>
        <w:br/>
        <w:t>El DI Container en di/container.ts construye toda la cadena de dependencias:</w:t>
        <w:br/>
        <w:t>• Repositorios concretos → inyectados en Casos de Uso</w:t>
        <w:br/>
        <w:t>• Casos de Uso → inyectados en Controladores</w:t>
        <w:br/>
        <w:t>• Controladores → montados en rutas de Hono</w:t>
      </w:r>
    </w:p>
    <w:p>
      <w:r>
        <w:br w:type="page"/>
      </w:r>
    </w:p>
    <w:p>
      <w:pPr>
        <w:pStyle w:val="Heading1"/>
      </w:pPr>
      <w:r>
        <w:t>4. Estructura de Directorios</w:t>
      </w:r>
    </w:p>
    <w:p>
      <w:r>
        <w:rPr>
          <w:rFonts w:ascii="Consolas" w:hAnsi="Consolas"/>
          <w:sz w:val="16"/>
        </w:rPr>
        <w:br/>
        <w:t>fintrack-api/src/</w:t>
        <w:br/>
        <w:t>├── index.ts                     # Punto de entrada (solo DI + server)</w:t>
        <w:br/>
        <w:t>├── openapi.ts                   # Spec OpenAPI (sin cambios)</w:t>
        <w:br/>
        <w:t>│</w:t>
        <w:br/>
        <w:t>├── domain/                      # NÚCLEO (sin dependencias)</w:t>
        <w:br/>
        <w:t>│   ├── entities/</w:t>
        <w:br/>
        <w:t>│   │   ├── Transaction.ts</w:t>
        <w:br/>
        <w:t>│   │   ├── Budget.ts</w:t>
        <w:br/>
        <w:t>│   │   ├── Goal.ts</w:t>
        <w:br/>
        <w:t>│   │   └── ExchangeRate.ts</w:t>
        <w:br/>
        <w:t>│   ├── repositories/            # Puertos (interfaces)</w:t>
        <w:br/>
        <w:t>│   │   ├── ITransactionRepository.ts</w:t>
        <w:br/>
        <w:t>│   │   ├── IBudgetRepository.ts</w:t>
        <w:br/>
        <w:t>│   │   ├── IGoalRepository.ts</w:t>
        <w:br/>
        <w:t>│   │   └── IExchangeRateRepository.ts</w:t>
        <w:br/>
        <w:t>│   └── services/                # Lógica de negocio pura</w:t>
        <w:br/>
        <w:t>│       ├── StatsService.ts</w:t>
        <w:br/>
        <w:t>│       └── BudgetStatusService.ts</w:t>
        <w:br/>
        <w:t>│</w:t>
        <w:br/>
        <w:t>├── application/                 # Casos de uso</w:t>
        <w:br/>
        <w:t>│   ├── transactions/</w:t>
        <w:br/>
        <w:t>│   │   ├── GetTransactionsUseCase.ts</w:t>
        <w:br/>
        <w:t>│   │   ├── CreateTransactionUseCase.ts</w:t>
        <w:br/>
        <w:t>│   │   ├── UpdateTransactionUseCase.ts</w:t>
        <w:br/>
        <w:t>│   │   ├── DeleteTransactionUseCase.ts</w:t>
        <w:br/>
        <w:t>│   │   └── BulkDeleteTransactionsUseCase.ts</w:t>
        <w:br/>
        <w:t>│   ├── budgets/</w:t>
        <w:br/>
        <w:t>│   │   ├── GetBudgetsUseCase.ts</w:t>
        <w:br/>
        <w:t>│   │   ├── CreateBudgetUseCase.ts</w:t>
        <w:br/>
        <w:t>│   │   ├── UpdateBudgetUseCase.ts</w:t>
        <w:br/>
        <w:t>│   │   ├── DeleteBudgetUseCase.ts</w:t>
        <w:br/>
        <w:t>│   │   ├── BulkDeleteBudgetsUseCase.ts</w:t>
        <w:br/>
        <w:t>│   │   └── GetBudgetStatusUseCase.ts</w:t>
        <w:br/>
        <w:t>│   ├── goals/</w:t>
        <w:br/>
        <w:t>│   │   ├── GetGoalsUseCase.ts</w:t>
        <w:br/>
        <w:t>│   │   ├── CreateGoalUseCase.ts</w:t>
        <w:br/>
        <w:t>│   │   ├── DepositToGoalUseCase.ts</w:t>
        <w:br/>
        <w:t>│   │   ├── DeleteGoalUseCase.ts</w:t>
        <w:br/>
        <w:t>│   │   └── BulkDeleteGoalsUseCase.ts</w:t>
        <w:br/>
        <w:t>│   └── exchange-rates/</w:t>
        <w:br/>
        <w:t>│       ├── GetExchangeRatesUseCase.ts</w:t>
        <w:br/>
        <w:t>│       └── RefreshExchangeRatesUseCase.ts</w:t>
        <w:br/>
        <w:t>│</w:t>
        <w:br/>
        <w:t>├── infrastructure/              # Adaptadores</w:t>
        <w:br/>
        <w:t>│   ├── ExchangeRateApi.ts       # Cliente HTTP externo</w:t>
        <w:br/>
        <w:t>│   ├── persistence/</w:t>
        <w:br/>
        <w:t>│   │   ├── SqliteTransactionRepository.ts</w:t>
        <w:br/>
        <w:t>│   │   ├── SqliteBudgetRepository.ts</w:t>
        <w:br/>
        <w:t>│   │   ├── SqliteGoalRepository.ts</w:t>
        <w:br/>
        <w:t>│   │   └── SqliteExchangeRateRepository.ts</w:t>
        <w:br/>
        <w:t>│   └── http/controllers/</w:t>
        <w:br/>
        <w:t>│       ├── TransactionController.ts</w:t>
        <w:br/>
        <w:t>│       ├── BudgetController.ts</w:t>
        <w:br/>
        <w:t>│       ├── GoalController.ts</w:t>
        <w:br/>
        <w:t>│       ├── StatsController.ts</w:t>
        <w:br/>
        <w:t>│       └── ExchangeRateController.ts</w:t>
        <w:br/>
        <w:t>│</w:t>
        <w:br/>
        <w:t>├── di/</w:t>
        <w:br/>
        <w:t>│   └── container.ts             # Inyección de dependencias</w:t>
        <w:br/>
        <w:t>│</w:t>
        <w:br/>
        <w:t>├── lib/                         # Archivos legacy mantenidos</w:t>
        <w:br/>
        <w:t>│   ├── db.ts                    # Ya no se importa desde index.ts</w:t>
        <w:br/>
        <w:t>│   ├── database.ts              # Conexión SQLite (reutilizada)</w:t>
        <w:br/>
        <w:t>│   └── validation.ts            # Schemas Zod (sin cambios)</w:t>
        <w:br/>
        <w:t>│</w:t>
        <w:br/>
        <w:t>└── scripts/</w:t>
        <w:br/>
        <w:t xml:space="preserve">    └── migrate.ts</w:t>
        <w:br/>
      </w:r>
    </w:p>
    <w:p>
      <w:r>
        <w:br w:type="page"/>
      </w:r>
    </w:p>
    <w:p>
      <w:pPr>
        <w:pStyle w:val="Heading1"/>
      </w:pPr>
      <w:r>
        <w:t>5. Backend: Domain Layer</w:t>
      </w:r>
    </w:p>
    <w:p>
      <w:r>
        <w:t>El dominio es el corazón de la aplicación. No importa nada de infraestructura. Contiene:</w:t>
      </w:r>
    </w:p>
    <w:p>
      <w:pPr>
        <w:pStyle w:val="Heading2"/>
      </w:pPr>
      <w:r>
        <w:t>5.1 Entidades</w:t>
      </w:r>
    </w:p>
    <w:p>
      <w:r>
        <w:t>Transaction, Budget, Goal y ExchangeRate son interfaces TypeScript puras que definen la forma de los datos sin comportamiento. No tienen decoradores, no extienden clases de framework, no dependen de la base de datos.</w:t>
      </w:r>
    </w:p>
    <w:p>
      <w:pPr>
        <w:pStyle w:val="Heading2"/>
      </w:pPr>
      <w:r>
        <w:t>5.2 Puertos (Interfaces de Repositorio)</w:t>
      </w:r>
    </w:p>
    <w:p>
      <w:r>
        <w:t>I*Repository define los contratos que la infraestructura debe implementar:</w:t>
      </w:r>
    </w:p>
    <w:p>
      <w:pPr>
        <w:pStyle w:val="ListBullet"/>
      </w:pPr>
      <w:r>
        <w:t>ITransactionRepository: getAll, getById, create, update, delete</w:t>
      </w:r>
    </w:p>
    <w:p>
      <w:pPr>
        <w:pStyle w:val="ListBullet"/>
      </w:pPr>
      <w:r>
        <w:t>IBudgetRepository: getAll, getById, create, update, delete</w:t>
      </w:r>
    </w:p>
    <w:p>
      <w:pPr>
        <w:pStyle w:val="ListBullet"/>
      </w:pPr>
      <w:r>
        <w:t>IGoalRepository: getAll, getById, create, deposit, delete</w:t>
      </w:r>
    </w:p>
    <w:p>
      <w:pPr>
        <w:pStyle w:val="ListBullet"/>
      </w:pPr>
      <w:r>
        <w:t>IExchangeRateRepository: getRates, getRate, upsertRates, isCacheFresh</w:t>
      </w:r>
    </w:p>
    <w:p>
      <w:pPr>
        <w:pStyle w:val="Heading2"/>
      </w:pPr>
      <w:r>
        <w:t>5.3 Servicios de Dominio</w:t>
      </w:r>
    </w:p>
    <w:p>
      <w:r>
        <w:t>StatsService contiene toda la lógica de estadísticas: resumen mensual, gastos por categoría, tendencias, top gastos y mapa de calor. Recibe ITransactionRepository por constructor y opera sobre los datos en memoria.</w:t>
      </w:r>
    </w:p>
    <w:p>
      <w:r>
        <w:t>BudgetStatusService cruza presupuestos con transacciones para calcular porcentajes de consumo. Depende de IBudgetRepository e ITransactionRepository.</w:t>
      </w:r>
    </w:p>
    <w:p>
      <w:pPr>
        <w:pStyle w:val="Heading1"/>
      </w:pPr>
      <w:r>
        <w:t>6. Backend: Application Layer (Casos de Uso)</w:t>
      </w:r>
    </w:p>
    <w:p>
      <w:r>
        <w:t>Cada caso de uso es una clase con un único método execute(). Representa una operación atómica del sistema. La inyección de dependencias se hace por constructor.</w:t>
      </w:r>
    </w:p>
    <w:p>
      <w:r>
        <w:t>Ejemplo típico:</w:t>
      </w:r>
    </w:p>
    <w:p>
      <w:r>
        <w:rPr>
          <w:rFonts w:ascii="Consolas" w:hAnsi="Consolas"/>
          <w:sz w:val="18"/>
        </w:rPr>
        <w:t>class CreateTransactionUseCase {</w:t>
        <w:br/>
        <w:t xml:space="preserve">  constructor(private readonly txRepo: ITransactionRepository) {}</w:t>
        <w:br/>
        <w:br/>
        <w:t xml:space="preserve">  execute(data: Omit&lt;Transaction, "id"&gt;): Transaction {</w:t>
        <w:br/>
        <w:t xml:space="preserve">    return this.txRepo.create(data);</w:t>
        <w:br/>
        <w:t xml:space="preserve">  }</w:t>
        <w:br/>
        <w:t>}</w:t>
      </w:r>
    </w:p>
    <w:p>
      <w:r>
        <w:t>Casos de uso implementados:</w:t>
      </w:r>
    </w:p>
    <w:p>
      <w:pPr>
        <w:pStyle w:val="ListBullet"/>
      </w:pPr>
      <w:r>
        <w:t>Transactions: Get, Create, Update, Delete, BulkDelete</w:t>
      </w:r>
    </w:p>
    <w:p>
      <w:pPr>
        <w:pStyle w:val="ListBullet"/>
      </w:pPr>
      <w:r>
        <w:t>Budgets: Get, Create, Update, Delete, BulkDelete, GetStatus</w:t>
      </w:r>
    </w:p>
    <w:p>
      <w:pPr>
        <w:pStyle w:val="ListBullet"/>
      </w:pPr>
      <w:r>
        <w:t>Goals: Get, Create, Deposit, Delete, BulkDelete</w:t>
      </w:r>
    </w:p>
    <w:p>
      <w:pPr>
        <w:pStyle w:val="ListBullet"/>
      </w:pPr>
      <w:r>
        <w:t>Exchange Rates: Get, Refresh</w:t>
      </w:r>
    </w:p>
    <w:p>
      <w:r>
        <w:br w:type="page"/>
      </w:r>
    </w:p>
    <w:p>
      <w:pPr>
        <w:pStyle w:val="Heading1"/>
      </w:pPr>
      <w:r>
        <w:t>7. Backend: Infrastructure Layer</w:t>
      </w:r>
    </w:p>
    <w:p>
      <w:pPr>
        <w:pStyle w:val="Heading2"/>
      </w:pPr>
      <w:r>
        <w:t>7.1 Persistencia (SQLite)</w:t>
      </w:r>
    </w:p>
    <w:p>
      <w:r>
        <w:t>Cuatro clases que implementan las interfaces del dominio:</w:t>
      </w:r>
    </w:p>
    <w:p>
      <w:pPr>
        <w:pStyle w:val="ListBullet"/>
      </w:pPr>
      <w:r>
        <w:t>SqliteTransactionRepository → ITransactionRepository</w:t>
      </w:r>
    </w:p>
    <w:p>
      <w:pPr>
        <w:pStyle w:val="ListBullet"/>
      </w:pPr>
      <w:r>
        <w:t>SqliteBudgetRepository → IBudgetRepository</w:t>
      </w:r>
    </w:p>
    <w:p>
      <w:pPr>
        <w:pStyle w:val="ListBullet"/>
      </w:pPr>
      <w:r>
        <w:t>SqliteGoalRepository → IGoalRepository</w:t>
      </w:r>
    </w:p>
    <w:p>
      <w:pPr>
        <w:pStyle w:val="ListBullet"/>
      </w:pPr>
      <w:r>
        <w:t>SqliteExchangeRateRepository → IExchangeRateRepository</w:t>
      </w:r>
    </w:p>
    <w:p>
      <w:r>
        <w:t>Todas usan better-sqlite3 y reutilizan getDb() desde src/lib/database.ts (sin cambios respecto al original).</w:t>
      </w:r>
    </w:p>
    <w:p>
      <w:pPr>
        <w:pStyle w:val="Heading2"/>
      </w:pPr>
      <w:r>
        <w:t>7.2 Controladores HTTP</w:t>
      </w:r>
    </w:p>
    <w:p>
      <w:r>
        <w:t>Los controladores reciben casos de uso por constructor. Son ultradelgados:</w:t>
        <w:br/>
        <w:t>• Parsean el request HTTP</w:t>
        <w:br/>
        <w:t>• Validan con Zod (schemas desde lib/validation.ts)</w:t>
        <w:br/>
        <w:t>• Ejecutan el caso de uso</w:t>
        <w:br/>
        <w:t>• Devuelven la respuesta JSON</w:t>
        <w:br/>
        <w:br/>
        <w:t>NO contienen lógica de negocio ni acceso a base de datos.</w:t>
      </w:r>
    </w:p>
    <w:p>
      <w:pPr>
        <w:pStyle w:val="Heading2"/>
      </w:pPr>
      <w:r>
        <w:t>7.3 ExchangeRateApi</w:t>
      </w:r>
    </w:p>
    <w:p>
      <w:r>
        <w:t>Adaptador para la API externa open.er-api.com. Encapsula la lógica de fetch y parseo de JSON. Si en el futuro se cambia de proveedor, solo se modifica esta clase.</w:t>
      </w:r>
    </w:p>
    <w:p>
      <w:pPr>
        <w:pStyle w:val="Heading1"/>
      </w:pPr>
      <w:r>
        <w:t>8. DI Container</w:t>
      </w:r>
    </w:p>
    <w:p>
      <w:r>
        <w:t>El archivo di/container.ts contiene la función buildContainer() que construye todo el grafo de dependencias:</w:t>
      </w:r>
    </w:p>
    <w:p>
      <w:r>
        <w:rPr>
          <w:rFonts w:ascii="Consolas" w:hAnsi="Consolas"/>
          <w:sz w:val="18"/>
        </w:rPr>
        <w:t>export function buildContainer(): Container {</w:t>
        <w:br/>
        <w:t xml:space="preserve">  const txRepo = new SqliteTransactionRepository();</w:t>
        <w:br/>
        <w:t xml:space="preserve">  const budgetRepo = new SqliteBudgetRepository();</w:t>
        <w:br/>
        <w:t xml:space="preserve">  // ... más repositorios</w:t>
        <w:br/>
        <w:br/>
        <w:t xml:space="preserve">  const statsService = new StatsService(txRepo);</w:t>
        <w:br/>
        <w:br/>
        <w:t xml:space="preserve">  const createTx = new CreateTransactionUseCase(txRepo);</w:t>
        <w:br/>
        <w:t xml:space="preserve">  // ... más casos de uso</w:t>
        <w:br/>
        <w:br/>
        <w:t xml:space="preserve">  return {</w:t>
        <w:br/>
        <w:t xml:space="preserve">    transactionController: new TransactionController(getTxs, createTx, ...),</w:t>
        <w:br/>
        <w:t xml:space="preserve">    // ... más controladores</w:t>
        <w:br/>
        <w:t xml:space="preserve">  };</w:t>
        <w:br/>
        <w:t>}</w:t>
      </w:r>
    </w:p>
    <w:p>
      <w:r>
        <w:t>El index.ts simplificado importa buildContainer(), monta las rutas asociando cada controller a su path, y arranca el servidor. El resultado es un 70% más corto que el original.</w:t>
      </w:r>
    </w:p>
    <w:p>
      <w:r>
        <w:br w:type="page"/>
      </w:r>
    </w:p>
    <w:p>
      <w:pPr>
        <w:pStyle w:val="Heading1"/>
      </w:pPr>
      <w:r>
        <w:t>9. Frontend: Separación de Responsabilidades</w:t>
      </w:r>
    </w:p>
    <w:p>
      <w:r>
        <w:t>El frontend en Streamlit fue refactorizado para separar la lógica en módulos especializados. El antiguo ui_tweak.py (258 líneas, GOD OBJECT) ahora es una capa de compatibilidad delgada (~15 líneas activas).</w:t>
      </w:r>
    </w:p>
    <w:p>
      <w:pPr>
        <w:pStyle w:val="Heading2"/>
      </w:pPr>
      <w:r>
        <w:t>9.1 Servicios</w:t>
      </w:r>
    </w:p>
    <w:p>
      <w:pPr>
        <w:pStyle w:val="Heading3"/>
      </w:pPr>
      <w:r>
        <w:t>services/api_client.py</w:t>
      </w:r>
    </w:p>
    <w:p>
      <w:r>
        <w:t>Cliente HTTP centralizado. Cada página usaba requests.get hardcodeado con API_URL repetido 15+ veces. Ahora hay un solo ApiClient con métodos named: get_transactions(), create_budget(), etc.</w:t>
      </w:r>
    </w:p>
    <w:p>
      <w:pPr>
        <w:pStyle w:val="Heading3"/>
      </w:pPr>
      <w:r>
        <w:t>services/currency_service.py</w:t>
      </w:r>
    </w:p>
    <w:p>
      <w:r>
        <w:t>Maneja la moneda seleccionada, el archivo user_preferences.json, y la conversión con tasa de cambio. Incluye fmt_money() y fmt_html_money().</w:t>
      </w:r>
    </w:p>
    <w:p>
      <w:pPr>
        <w:pStyle w:val="Heading3"/>
      </w:pPr>
      <w:r>
        <w:t>services/cache_service.py</w:t>
      </w:r>
    </w:p>
    <w:p>
      <w:r>
        <w:t>Caché SQLite local para tasas de cambio. Antes estaba mezclado en ui_tweak.py con init_cache(), get_cached_rate_from_local(), cache_rates_locally().</w:t>
      </w:r>
    </w:p>
    <w:p>
      <w:pPr>
        <w:pStyle w:val="Heading2"/>
      </w:pPr>
      <w:r>
        <w:t>9.2 Modelos</w:t>
      </w:r>
    </w:p>
    <w:p>
      <w:r>
        <w:t>models/models.py define dataclasses Python (Transaction, Budget, BudgetStatus, Goal, MonthlySummary) que tipan los datos que viajan entre frontend y backend. Antes no había tipado explícito.</w:t>
      </w:r>
    </w:p>
    <w:p>
      <w:pPr>
        <w:pStyle w:val="Heading2"/>
      </w:pPr>
      <w:r>
        <w:t>9.3 UI Components</w:t>
      </w:r>
    </w:p>
    <w:p>
      <w:pPr>
        <w:pStyle w:val="Heading3"/>
      </w:pPr>
      <w:r>
        <w:t>ui/styles.py</w:t>
      </w:r>
    </w:p>
    <w:p>
      <w:r>
        <w:t>Todo el CSS global movido aquí. Antes estaba esparcido entre Dashboard.py y ui_tweak.py.</w:t>
      </w:r>
    </w:p>
    <w:p>
      <w:pPr>
        <w:pStyle w:val="Heading3"/>
      </w:pPr>
      <w:r>
        <w:t>ui/components.py</w:t>
      </w:r>
    </w:p>
    <w:p>
      <w:r>
        <w:t>Componentes reutilizables: render_kpi_card(), render_donut_chart(), render_trend_chart(), render_top_expenses(). Invocados desde Dashboard.py.</w:t>
      </w:r>
    </w:p>
    <w:p>
      <w:pPr>
        <w:pStyle w:val="Heading3"/>
      </w:pPr>
      <w:r>
        <w:t>ui/navigation.py</w:t>
      </w:r>
    </w:p>
    <w:p>
      <w:r>
        <w:t>Sidebar: render_sidebar(), _render_connection_status(), _render_currency_selector().</w:t>
      </w:r>
    </w:p>
    <w:p>
      <w:pPr>
        <w:pStyle w:val="Heading2"/>
      </w:pPr>
      <w:r>
        <w:t>9.4 Páginas</w:t>
      </w:r>
    </w:p>
    <w:p>
      <w:r>
        <w:t>Las 5 páginas (Dashboard.py + pages/*) se simplificaron porque ahora obtienen el ApiClient desde ui_tweak.get_api_client() en lugar de hardcodear API_URL y hacer requests directamente. La lógica de UI se mantiene en las páginas, pero la lógica de datos y comunicación está en los servicios.</w:t>
      </w:r>
    </w:p>
    <w:p>
      <w:r>
        <w:br w:type="page"/>
      </w:r>
    </w:p>
    <w:p>
      <w:pPr>
        <w:pStyle w:val="Heading1"/>
      </w:pPr>
      <w:r>
        <w:t>10. Mapeo de Endpoints</w:t>
      </w:r>
    </w:p>
    <w:p>
      <w:r>
        <w:t>Todos los endpoints se mantienen exactamente igual que antes de la refactorización: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Controlador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/transactions</w:t>
            </w:r>
          </w:p>
        </w:tc>
        <w:tc>
          <w:tcPr>
            <w:tcW w:type="dxa" w:w="2880"/>
          </w:tcPr>
          <w:p>
            <w:r>
              <w:t>TransactionController.getAll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/transactions</w:t>
            </w:r>
          </w:p>
        </w:tc>
        <w:tc>
          <w:tcPr>
            <w:tcW w:type="dxa" w:w="2880"/>
          </w:tcPr>
          <w:p>
            <w:r>
              <w:t>TransactionController.create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/transactions/:id</w:t>
            </w:r>
          </w:p>
        </w:tc>
        <w:tc>
          <w:tcPr>
            <w:tcW w:type="dxa" w:w="2880"/>
          </w:tcPr>
          <w:p>
            <w:r>
              <w:t>TransactionController.update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/transactions/:id</w:t>
            </w:r>
          </w:p>
        </w:tc>
        <w:tc>
          <w:tcPr>
            <w:tcW w:type="dxa" w:w="2880"/>
          </w:tcPr>
          <w:p>
            <w:r>
              <w:t>TransactionController.delete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/transactions/bulk-delete</w:t>
            </w:r>
          </w:p>
        </w:tc>
        <w:tc>
          <w:tcPr>
            <w:tcW w:type="dxa" w:w="2880"/>
          </w:tcPr>
          <w:p>
            <w:r>
              <w:t>TransactionController.bulkDelete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/stats/summary</w:t>
            </w:r>
          </w:p>
        </w:tc>
        <w:tc>
          <w:tcPr>
            <w:tcW w:type="dxa" w:w="2880"/>
          </w:tcPr>
          <w:p>
            <w:r>
              <w:t>StatsController.summary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/stats/by-category</w:t>
            </w:r>
          </w:p>
        </w:tc>
        <w:tc>
          <w:tcPr>
            <w:tcW w:type="dxa" w:w="2880"/>
          </w:tcPr>
          <w:p>
            <w:r>
              <w:t>StatsController.byCategory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/stats/trends</w:t>
            </w:r>
          </w:p>
        </w:tc>
        <w:tc>
          <w:tcPr>
            <w:tcW w:type="dxa" w:w="2880"/>
          </w:tcPr>
          <w:p>
            <w:r>
              <w:t>StatsController.trends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/stats/top-expenses</w:t>
            </w:r>
          </w:p>
        </w:tc>
        <w:tc>
          <w:tcPr>
            <w:tcW w:type="dxa" w:w="2880"/>
          </w:tcPr>
          <w:p>
            <w:r>
              <w:t>StatsController.topExpenses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/stats/heatmap</w:t>
            </w:r>
          </w:p>
        </w:tc>
        <w:tc>
          <w:tcPr>
            <w:tcW w:type="dxa" w:w="2880"/>
          </w:tcPr>
          <w:p>
            <w:r>
              <w:t>StatsController.heatmap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/budgets</w:t>
            </w:r>
          </w:p>
        </w:tc>
        <w:tc>
          <w:tcPr>
            <w:tcW w:type="dxa" w:w="2880"/>
          </w:tcPr>
          <w:p>
            <w:r>
              <w:t>BudgetController.getAll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/budgets/status</w:t>
            </w:r>
          </w:p>
        </w:tc>
        <w:tc>
          <w:tcPr>
            <w:tcW w:type="dxa" w:w="2880"/>
          </w:tcPr>
          <w:p>
            <w:r>
              <w:t>BudgetController.getStatus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/budgets</w:t>
            </w:r>
          </w:p>
        </w:tc>
        <w:tc>
          <w:tcPr>
            <w:tcW w:type="dxa" w:w="2880"/>
          </w:tcPr>
          <w:p>
            <w:r>
              <w:t>BudgetController.create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/budgets/:id</w:t>
            </w:r>
          </w:p>
        </w:tc>
        <w:tc>
          <w:tcPr>
            <w:tcW w:type="dxa" w:w="2880"/>
          </w:tcPr>
          <w:p>
            <w:r>
              <w:t>BudgetController.update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/budgets/:id</w:t>
            </w:r>
          </w:p>
        </w:tc>
        <w:tc>
          <w:tcPr>
            <w:tcW w:type="dxa" w:w="2880"/>
          </w:tcPr>
          <w:p>
            <w:r>
              <w:t>BudgetController.delete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/budgets/bulk-delete</w:t>
            </w:r>
          </w:p>
        </w:tc>
        <w:tc>
          <w:tcPr>
            <w:tcW w:type="dxa" w:w="2880"/>
          </w:tcPr>
          <w:p>
            <w:r>
              <w:t>BudgetController.bulkDelete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/goals</w:t>
            </w:r>
          </w:p>
        </w:tc>
        <w:tc>
          <w:tcPr>
            <w:tcW w:type="dxa" w:w="2880"/>
          </w:tcPr>
          <w:p>
            <w:r>
              <w:t>GoalController.getAll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/goals</w:t>
            </w:r>
          </w:p>
        </w:tc>
        <w:tc>
          <w:tcPr>
            <w:tcW w:type="dxa" w:w="2880"/>
          </w:tcPr>
          <w:p>
            <w:r>
              <w:t>GoalController.create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/goals/:id/deposit</w:t>
            </w:r>
          </w:p>
        </w:tc>
        <w:tc>
          <w:tcPr>
            <w:tcW w:type="dxa" w:w="2880"/>
          </w:tcPr>
          <w:p>
            <w:r>
              <w:t>GoalController.deposit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/goals/:id</w:t>
            </w:r>
          </w:p>
        </w:tc>
        <w:tc>
          <w:tcPr>
            <w:tcW w:type="dxa" w:w="2880"/>
          </w:tcPr>
          <w:p>
            <w:r>
              <w:t>GoalController.delete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/goals/bulk-delete</w:t>
            </w:r>
          </w:p>
        </w:tc>
        <w:tc>
          <w:tcPr>
            <w:tcW w:type="dxa" w:w="2880"/>
          </w:tcPr>
          <w:p>
            <w:r>
              <w:t>GoalController.bulkDelete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/exchange-rates</w:t>
            </w:r>
          </w:p>
        </w:tc>
        <w:tc>
          <w:tcPr>
            <w:tcW w:type="dxa" w:w="2880"/>
          </w:tcPr>
          <w:p>
            <w:r>
              <w:t>ExchangeRateController.getAll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/exchange-rates/:currency</w:t>
            </w:r>
          </w:p>
        </w:tc>
        <w:tc>
          <w:tcPr>
            <w:tcW w:type="dxa" w:w="2880"/>
          </w:tcPr>
          <w:p>
            <w:r>
              <w:t>ExchangeRateController.getByCurrency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/exchange-rates/refresh</w:t>
            </w:r>
          </w:p>
        </w:tc>
        <w:tc>
          <w:tcPr>
            <w:tcW w:type="dxa" w:w="2880"/>
          </w:tcPr>
          <w:p>
            <w:r>
              <w:t>ExchangeRateController.refresh</w:t>
            </w:r>
          </w:p>
        </w:tc>
      </w:tr>
    </w:tbl>
    <w:p>
      <w:r>
        <w:br w:type="page"/>
      </w:r>
    </w:p>
    <w:p>
      <w:pPr>
        <w:pStyle w:val="Heading1"/>
      </w:pPr>
      <w:r>
        <w:t>11. Cómo Ejecutar</w:t>
      </w:r>
    </w:p>
    <w:p>
      <w:pPr>
        <w:pStyle w:val="Heading2"/>
      </w:pPr>
      <w:r>
        <w:t>11.1 Backend (API)</w:t>
      </w:r>
    </w:p>
    <w:p>
      <w:r>
        <w:t>Requisitos: Node.js 20+, npm</w:t>
      </w:r>
    </w:p>
    <w:p>
      <w:r>
        <w:rPr>
          <w:rFonts w:ascii="Consolas" w:hAnsi="Consolas"/>
          <w:sz w:val="20"/>
        </w:rPr>
        <w:t>cd fintrack-api</w:t>
        <w:br/>
        <w:t>npm install          # solo la primera vez</w:t>
        <w:br/>
        <w:t>npm run migrate      # migrar datos JSON → SQLite (opcional)</w:t>
        <w:br/>
        <w:t>npm run dev          # desarrollo con hot reload</w:t>
        <w:br/>
        <w:t># o: npm start       # producción</w:t>
      </w:r>
    </w:p>
    <w:p>
      <w:r>
        <w:t>La API corre en http://localhost:3000</w:t>
      </w:r>
    </w:p>
    <w:p>
      <w:r>
        <w:t>Swagger UI: http://localhost:3000/swagger</w:t>
      </w:r>
    </w:p>
    <w:p>
      <w:pPr>
        <w:pStyle w:val="Heading2"/>
      </w:pPr>
      <w:r>
        <w:t>11.2 Frontend (Dashboard)</w:t>
      </w:r>
    </w:p>
    <w:p>
      <w:r>
        <w:t>Requisitos: Python 3.10+, pip</w:t>
      </w:r>
    </w:p>
    <w:p>
      <w:r>
        <w:rPr>
          <w:rFonts w:ascii="Consolas" w:hAnsi="Consolas"/>
          <w:sz w:val="20"/>
        </w:rPr>
        <w:t>cd fintrack-dashboard</w:t>
        <w:br/>
        <w:t>pip install -r requirements.txt   # solo la primera vez</w:t>
        <w:br/>
        <w:t>streamlit run Dashboard.py</w:t>
      </w:r>
    </w:p>
    <w:p>
      <w:r>
        <w:t>El dashboard abre en http://localhost:8501</w:t>
      </w:r>
    </w:p>
    <w:p>
      <w:pPr>
        <w:pStyle w:val="Heading2"/>
      </w:pPr>
      <w:r>
        <w:t>11.3 Orden de Arranque</w:t>
      </w:r>
    </w:p>
    <w:p>
      <w:r>
        <w:t>1. Iniciar el backend (npm run dev en fintrack-api/)</w:t>
      </w:r>
    </w:p>
    <w:p>
      <w:r>
        <w:t>2. Iniciar el frontend (streamlit run Dashboard.py en fintrack-dashboard/)</w:t>
      </w:r>
    </w:p>
    <w:p>
      <w:r>
        <w:t>3. Navegar a http://localhost:8501</w:t>
      </w:r>
    </w:p>
    <w:p>
      <w:r>
        <w:br w:type="page"/>
      </w:r>
    </w:p>
    <w:p>
      <w:pPr>
        <w:pStyle w:val="Heading1"/>
      </w:pPr>
      <w:r>
        <w:t>12. Conclusión</w:t>
      </w:r>
    </w:p>
    <w:p>
      <w:r>
        <w:t>La refactorización transformó FinTrack de una arquitectura monolítica de 2 capas a una arquitectura hexagonal limpia que respeta los 5 principios SOLID. Los beneficios clave son:</w:t>
      </w:r>
    </w:p>
    <w:p>
      <w:pPr>
        <w:pStyle w:val="ListBullet"/>
      </w:pPr>
      <w:r>
        <w:t>Mantenibilidad: Cada archivo tiene una responsabilidad única. Localizar y corregir bugs es más rápido.</w:t>
      </w:r>
    </w:p>
    <w:p>
      <w:pPr>
        <w:pStyle w:val="ListBullet"/>
      </w:pPr>
      <w:r>
        <w:t>Testeabilidad: Los casos de uso y servicios de dominio pueden probarse con mocks de repositorios.</w:t>
      </w:r>
    </w:p>
    <w:p>
      <w:pPr>
        <w:pStyle w:val="ListBullet"/>
      </w:pPr>
      <w:r>
        <w:t>Extensibilidad: Añadir nuevas entidades no requiere modificar código existente (OCP).</w:t>
      </w:r>
    </w:p>
    <w:p>
      <w:pPr>
        <w:pStyle w:val="ListBullet"/>
      </w:pPr>
      <w:r>
        <w:t>Separación de Concerns: La lógica de negocio está aislada de la infraestructura.</w:t>
      </w:r>
    </w:p>
    <w:p>
      <w:pPr>
        <w:pStyle w:val="ListBullet"/>
      </w:pPr>
      <w:r>
        <w:t>Frontend más limpio: ui_tweak.py pasó de 258 líneas (~15 responsabilidades) a una capa delgada.</w:t>
      </w:r>
    </w:p>
    <w:p>
      <w:pPr>
        <w:pStyle w:val="ListBullet"/>
      </w:pPr>
      <w:r>
        <w:t>Sin regresión: Todos los endpoints y funcionalidades se mantienen exactamente igual.</w:t>
      </w:r>
    </w:p>
    <w:p/>
    <w:p>
      <w:r>
        <w:rPr>
          <w:i/>
          <w:color w:val="969696"/>
        </w:rPr>
        <w:t>— Fin de la documentación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