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A590" w14:textId="3A41C239" w:rsidR="00A55FCC" w:rsidRPr="00B52201" w:rsidRDefault="00A55FCC" w:rsidP="00B52201">
      <w:pPr>
        <w:rPr>
          <w:rFonts w:ascii="Times New Roman" w:hAnsi="Times New Roman" w:cs="Times New Roman"/>
          <w:sz w:val="24"/>
          <w:szCs w:val="24"/>
          <w:lang w:val="es-ES"/>
        </w:rPr>
      </w:pPr>
    </w:p>
    <w:p w14:paraId="653CD053" w14:textId="6F00233C" w:rsidR="007F3944" w:rsidRPr="00A55FCC" w:rsidRDefault="004967B4" w:rsidP="00A55FCC">
      <w:pPr>
        <w:jc w:val="center"/>
        <w:rPr>
          <w:rFonts w:ascii="Times New Roman" w:hAnsi="Times New Roman" w:cs="Times New Roman"/>
          <w:b/>
          <w:bCs/>
          <w:sz w:val="24"/>
          <w:szCs w:val="24"/>
          <w:lang w:val="es-ES"/>
        </w:rPr>
      </w:pPr>
      <w:r w:rsidRPr="00A55FCC">
        <w:rPr>
          <w:rFonts w:ascii="Times New Roman" w:hAnsi="Times New Roman" w:cs="Times New Roman"/>
          <w:b/>
          <w:bCs/>
          <w:sz w:val="24"/>
          <w:szCs w:val="24"/>
          <w:lang w:val="es-ES"/>
        </w:rPr>
        <w:t>Proyecto individual</w:t>
      </w:r>
    </w:p>
    <w:p w14:paraId="0045B251" w14:textId="61CF436A" w:rsidR="004967B4" w:rsidRPr="00A55FCC" w:rsidRDefault="004967B4" w:rsidP="00A55FCC">
      <w:pPr>
        <w:jc w:val="center"/>
        <w:rPr>
          <w:rFonts w:ascii="Times New Roman" w:hAnsi="Times New Roman" w:cs="Times New Roman"/>
          <w:sz w:val="24"/>
          <w:szCs w:val="24"/>
          <w:lang w:val="es-ES"/>
        </w:rPr>
      </w:pPr>
      <w:r w:rsidRPr="00A55FCC">
        <w:rPr>
          <w:rFonts w:ascii="Times New Roman" w:hAnsi="Times New Roman" w:cs="Times New Roman"/>
          <w:sz w:val="24"/>
          <w:szCs w:val="24"/>
          <w:lang w:val="es-ES"/>
        </w:rPr>
        <w:t>José Manuel Alfaro Saldaña</w:t>
      </w:r>
    </w:p>
    <w:p w14:paraId="2674F04B" w14:textId="7CACD28C" w:rsidR="004967B4" w:rsidRPr="00A55FCC" w:rsidRDefault="004967B4" w:rsidP="00A55FCC">
      <w:pPr>
        <w:jc w:val="center"/>
        <w:rPr>
          <w:rFonts w:ascii="Times New Roman" w:hAnsi="Times New Roman" w:cs="Times New Roman"/>
          <w:sz w:val="24"/>
          <w:szCs w:val="24"/>
          <w:lang w:val="es-ES"/>
        </w:rPr>
      </w:pPr>
      <w:r w:rsidRPr="00A55FCC">
        <w:rPr>
          <w:rFonts w:ascii="Times New Roman" w:hAnsi="Times New Roman" w:cs="Times New Roman"/>
          <w:sz w:val="24"/>
          <w:szCs w:val="24"/>
          <w:lang w:val="es-ES"/>
        </w:rPr>
        <w:t>Carnet: C30244</w:t>
      </w:r>
    </w:p>
    <w:p w14:paraId="7B1D40BB" w14:textId="77777777" w:rsidR="00C104CD" w:rsidRPr="00A55FCC" w:rsidRDefault="00C104CD">
      <w:pPr>
        <w:rPr>
          <w:rFonts w:ascii="Times New Roman" w:hAnsi="Times New Roman" w:cs="Times New Roman"/>
          <w:sz w:val="24"/>
          <w:szCs w:val="24"/>
          <w:lang w:val="es-ES"/>
        </w:rPr>
      </w:pPr>
    </w:p>
    <w:p w14:paraId="583175D3" w14:textId="556D11BF" w:rsidR="004967B4" w:rsidRPr="00DE4471" w:rsidRDefault="004967B4" w:rsidP="00DE4471">
      <w:pPr>
        <w:jc w:val="center"/>
        <w:rPr>
          <w:rFonts w:ascii="Times New Roman" w:hAnsi="Times New Roman" w:cs="Times New Roman"/>
          <w:sz w:val="24"/>
          <w:szCs w:val="24"/>
          <w:lang w:val="es-ES"/>
        </w:rPr>
      </w:pPr>
      <w:r w:rsidRPr="00DE4471">
        <w:rPr>
          <w:rFonts w:ascii="Times New Roman" w:hAnsi="Times New Roman" w:cs="Times New Roman"/>
          <w:sz w:val="24"/>
          <w:szCs w:val="24"/>
          <w:lang w:val="es-ES"/>
        </w:rPr>
        <w:t>Evolución de las medallas olímpicas (1896-2014)</w:t>
      </w:r>
    </w:p>
    <w:p w14:paraId="0B12149E" w14:textId="77777777" w:rsidR="00F71F53" w:rsidRPr="00DE4471" w:rsidRDefault="004967B4"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914B11" w:rsidRPr="00DE4471">
        <w:rPr>
          <w:rFonts w:ascii="Times New Roman" w:hAnsi="Times New Roman" w:cs="Times New Roman"/>
          <w:sz w:val="24"/>
          <w:szCs w:val="24"/>
          <w:lang w:val="es-ES"/>
        </w:rPr>
        <w:t>En este trabajo s</w:t>
      </w:r>
      <w:r w:rsidRPr="00DE4471">
        <w:rPr>
          <w:rFonts w:ascii="Times New Roman" w:hAnsi="Times New Roman" w:cs="Times New Roman"/>
          <w:sz w:val="24"/>
          <w:szCs w:val="24"/>
          <w:lang w:val="es-ES"/>
        </w:rPr>
        <w:t>e buscará analizar la evolución en la cantidad de medallas de los Juegos Olímpicos modernos de verano</w:t>
      </w:r>
      <w:r w:rsidR="00F71F53" w:rsidRPr="00DE4471">
        <w:rPr>
          <w:rFonts w:ascii="Times New Roman" w:hAnsi="Times New Roman" w:cs="Times New Roman"/>
          <w:sz w:val="24"/>
          <w:szCs w:val="24"/>
          <w:lang w:val="es-ES"/>
        </w:rPr>
        <w:t xml:space="preserve"> entre 1896 y 2014. El objetivo principal es</w:t>
      </w:r>
      <w:r w:rsidRPr="00DE4471">
        <w:rPr>
          <w:rFonts w:ascii="Times New Roman" w:hAnsi="Times New Roman" w:cs="Times New Roman"/>
          <w:sz w:val="24"/>
          <w:szCs w:val="24"/>
          <w:lang w:val="es-ES"/>
        </w:rPr>
        <w:t xml:space="preserve"> comparar </w:t>
      </w:r>
      <w:r w:rsidR="00B115D9" w:rsidRPr="00DE4471">
        <w:rPr>
          <w:rFonts w:ascii="Times New Roman" w:hAnsi="Times New Roman" w:cs="Times New Roman"/>
          <w:sz w:val="24"/>
          <w:szCs w:val="24"/>
          <w:lang w:val="es-ES"/>
        </w:rPr>
        <w:t>las medallas ganadas por países a lo largo del tiempo, dominancia y cambios de rendimiento deportivo. Además, se observará si existe una relación entre unas medallas ganadas por país según su deporte.</w:t>
      </w:r>
    </w:p>
    <w:p w14:paraId="68181311" w14:textId="45AC78DF" w:rsidR="004967B4" w:rsidRPr="00DE4471" w:rsidRDefault="00914B11"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 xml:space="preserve"> El conteo de medallas se hará por atleta y no por evento, de manera que en deportes por equipo se </w:t>
      </w:r>
      <w:r w:rsidR="00F71F53" w:rsidRPr="00DE4471">
        <w:rPr>
          <w:rFonts w:ascii="Times New Roman" w:hAnsi="Times New Roman" w:cs="Times New Roman"/>
          <w:sz w:val="24"/>
          <w:szCs w:val="24"/>
          <w:lang w:val="es-ES"/>
        </w:rPr>
        <w:t>contará</w:t>
      </w:r>
      <w:r w:rsidRPr="00DE4471">
        <w:rPr>
          <w:rFonts w:ascii="Times New Roman" w:hAnsi="Times New Roman" w:cs="Times New Roman"/>
          <w:sz w:val="24"/>
          <w:szCs w:val="24"/>
          <w:lang w:val="es-ES"/>
        </w:rPr>
        <w:t xml:space="preserve"> una medalla por cada participante del equipo en lugar de solo una medalla.</w:t>
      </w:r>
      <w:r w:rsidR="00A96305" w:rsidRPr="00DE4471">
        <w:rPr>
          <w:rFonts w:ascii="Times New Roman" w:hAnsi="Times New Roman" w:cs="Times New Roman"/>
          <w:sz w:val="24"/>
          <w:szCs w:val="24"/>
          <w:lang w:val="es-ES"/>
        </w:rPr>
        <w:t xml:space="preserve"> Esto permite observar la participación real de deportistas en cada edición.</w:t>
      </w:r>
    </w:p>
    <w:p w14:paraId="42084D44" w14:textId="75BC11BD" w:rsidR="00B115D9" w:rsidRPr="00DE4471" w:rsidRDefault="00B115D9" w:rsidP="00DE4471">
      <w:pPr>
        <w:jc w:val="both"/>
        <w:rPr>
          <w:rFonts w:ascii="Times New Roman" w:hAnsi="Times New Roman" w:cs="Times New Roman"/>
          <w:sz w:val="24"/>
          <w:szCs w:val="24"/>
          <w:lang w:val="es-ES"/>
        </w:rPr>
      </w:pPr>
    </w:p>
    <w:p w14:paraId="134296A8" w14:textId="2C8A6326" w:rsidR="00B115D9" w:rsidRPr="00DE4471" w:rsidRDefault="00B115D9"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Objetivos:</w:t>
      </w:r>
    </w:p>
    <w:p w14:paraId="2FCD41F0" w14:textId="7ECE7A8B" w:rsidR="00B115D9" w:rsidRPr="00DE4471" w:rsidRDefault="00B115D9" w:rsidP="00DE4471">
      <w:pPr>
        <w:pStyle w:val="Prrafodelista"/>
        <w:numPr>
          <w:ilvl w:val="0"/>
          <w:numId w:val="1"/>
        </w:num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Visualizar la evolución de medallas ganadas por país a lo largo del tiempo</w:t>
      </w:r>
    </w:p>
    <w:p w14:paraId="7B47AB05" w14:textId="18E78DDD" w:rsidR="00B115D9" w:rsidRPr="00DE4471" w:rsidRDefault="00B115D9" w:rsidP="00DE4471">
      <w:pPr>
        <w:pStyle w:val="Prrafodelista"/>
        <w:numPr>
          <w:ilvl w:val="0"/>
          <w:numId w:val="1"/>
        </w:num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 xml:space="preserve">Comparar el </w:t>
      </w:r>
      <w:r w:rsidR="000A2008" w:rsidRPr="00DE4471">
        <w:rPr>
          <w:rFonts w:ascii="Times New Roman" w:hAnsi="Times New Roman" w:cs="Times New Roman"/>
          <w:sz w:val="24"/>
          <w:szCs w:val="24"/>
          <w:lang w:val="es-ES"/>
        </w:rPr>
        <w:t xml:space="preserve">rendimiento entre países </w:t>
      </w:r>
    </w:p>
    <w:p w14:paraId="3AD83042" w14:textId="1604D5F6" w:rsidR="000A2008" w:rsidRPr="00DE4471" w:rsidRDefault="000A2008" w:rsidP="00DE4471">
      <w:pPr>
        <w:pStyle w:val="Prrafodelista"/>
        <w:numPr>
          <w:ilvl w:val="0"/>
          <w:numId w:val="1"/>
        </w:num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Analizar si existe una relación entre país anfitrión y medallas obtenidas</w:t>
      </w:r>
    </w:p>
    <w:p w14:paraId="5FADB6BE" w14:textId="57B6F600" w:rsidR="00255AC4" w:rsidRPr="00DE4471" w:rsidRDefault="00A96305" w:rsidP="00DE4471">
      <w:pPr>
        <w:pStyle w:val="Prrafodelista"/>
        <w:numPr>
          <w:ilvl w:val="0"/>
          <w:numId w:val="1"/>
        </w:num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Examinar diferencias por genero y su cambio en el tiemp</w:t>
      </w:r>
      <w:r w:rsidR="00255AC4" w:rsidRPr="00DE4471">
        <w:rPr>
          <w:rFonts w:ascii="Times New Roman" w:hAnsi="Times New Roman" w:cs="Times New Roman"/>
          <w:sz w:val="24"/>
          <w:szCs w:val="24"/>
          <w:lang w:val="es-ES"/>
        </w:rPr>
        <w:t>o</w:t>
      </w:r>
    </w:p>
    <w:p w14:paraId="56D3DC6D" w14:textId="77777777" w:rsidR="00255AC4" w:rsidRPr="00DE4471" w:rsidRDefault="00255AC4" w:rsidP="00DE4471">
      <w:pPr>
        <w:ind w:left="360"/>
        <w:jc w:val="both"/>
        <w:rPr>
          <w:rFonts w:ascii="Times New Roman" w:hAnsi="Times New Roman" w:cs="Times New Roman"/>
          <w:sz w:val="24"/>
          <w:szCs w:val="24"/>
          <w:lang w:val="es-ES"/>
        </w:rPr>
      </w:pPr>
    </w:p>
    <w:p w14:paraId="25CE84E1" w14:textId="0F81E2AC" w:rsidR="00A96305" w:rsidRPr="00DE4471" w:rsidRDefault="00A96305"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Datos</w:t>
      </w:r>
      <w:r w:rsidR="00255AC4" w:rsidRPr="00DE4471">
        <w:rPr>
          <w:rFonts w:ascii="Times New Roman" w:hAnsi="Times New Roman" w:cs="Times New Roman"/>
          <w:sz w:val="24"/>
          <w:szCs w:val="24"/>
          <w:lang w:val="es-ES"/>
        </w:rPr>
        <w:t>:</w:t>
      </w:r>
    </w:p>
    <w:p w14:paraId="3B6D7C86" w14:textId="724EE9F5" w:rsidR="00A96305" w:rsidRPr="00DE4471" w:rsidRDefault="00BA06AF"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 xml:space="preserve">Se utilizará el data </w:t>
      </w:r>
      <w:proofErr w:type="spellStart"/>
      <w:r w:rsidRPr="00DE4471">
        <w:rPr>
          <w:rFonts w:ascii="Times New Roman" w:hAnsi="Times New Roman" w:cs="Times New Roman"/>
          <w:sz w:val="24"/>
          <w:szCs w:val="24"/>
          <w:lang w:val="es-ES"/>
        </w:rPr>
        <w:t>frame</w:t>
      </w:r>
      <w:proofErr w:type="spellEnd"/>
      <w:r w:rsidRPr="00DE4471">
        <w:rPr>
          <w:rFonts w:ascii="Times New Roman" w:hAnsi="Times New Roman" w:cs="Times New Roman"/>
          <w:sz w:val="24"/>
          <w:szCs w:val="24"/>
          <w:lang w:val="es-ES"/>
        </w:rPr>
        <w:t xml:space="preserve"> proporcionado por</w:t>
      </w:r>
      <w:r w:rsidR="00A96305" w:rsidRPr="00DE4471">
        <w:rPr>
          <w:rFonts w:ascii="Times New Roman" w:hAnsi="Times New Roman" w:cs="Times New Roman"/>
          <w:sz w:val="24"/>
          <w:szCs w:val="24"/>
          <w:lang w:val="es-ES"/>
        </w:rPr>
        <w:t>:</w:t>
      </w:r>
    </w:p>
    <w:p w14:paraId="32519D5A" w14:textId="41E702C7" w:rsidR="00A96305" w:rsidRPr="00DE4471" w:rsidRDefault="00A96305" w:rsidP="00DE4471">
      <w:pPr>
        <w:jc w:val="both"/>
        <w:rPr>
          <w:rFonts w:ascii="Times New Roman" w:hAnsi="Times New Roman" w:cs="Times New Roman"/>
          <w:sz w:val="24"/>
          <w:szCs w:val="24"/>
          <w:lang w:val="en-US"/>
        </w:rPr>
      </w:pPr>
      <w:r w:rsidRPr="00DE4471">
        <w:rPr>
          <w:rFonts w:ascii="Times New Roman" w:hAnsi="Times New Roman" w:cs="Times New Roman"/>
          <w:sz w:val="24"/>
          <w:szCs w:val="24"/>
          <w:lang w:val="en-US"/>
        </w:rPr>
        <w:t>The Guardian. (n.d.). Olympic Games – Summer Edition [Dataset]. Kaggle.</w:t>
      </w:r>
    </w:p>
    <w:p w14:paraId="453E323D" w14:textId="7B57B967" w:rsidR="000A2008" w:rsidRPr="00DE4471" w:rsidRDefault="00BA06AF" w:rsidP="00DE4471">
      <w:pPr>
        <w:jc w:val="both"/>
        <w:rPr>
          <w:rFonts w:ascii="Times New Roman" w:hAnsi="Times New Roman" w:cs="Times New Roman"/>
          <w:sz w:val="24"/>
          <w:szCs w:val="24"/>
          <w:lang w:val="en-US"/>
        </w:rPr>
      </w:pPr>
      <w:hyperlink r:id="rId5" w:history="1">
        <w:r w:rsidRPr="00DE4471">
          <w:rPr>
            <w:rStyle w:val="Hipervnculo"/>
            <w:rFonts w:ascii="Times New Roman" w:hAnsi="Times New Roman" w:cs="Times New Roman"/>
            <w:sz w:val="24"/>
            <w:szCs w:val="24"/>
            <w:lang w:val="en-US"/>
          </w:rPr>
          <w:t>https://www.kaggle.com/datasets/the-guardian/olympic-games?select=summer.csv</w:t>
        </w:r>
      </w:hyperlink>
    </w:p>
    <w:p w14:paraId="64FEC409" w14:textId="1F67C806" w:rsidR="000F5B4B" w:rsidRPr="00DE4471" w:rsidRDefault="000F5B4B" w:rsidP="00DE4471">
      <w:pPr>
        <w:jc w:val="both"/>
        <w:rPr>
          <w:rFonts w:ascii="Times New Roman" w:hAnsi="Times New Roman" w:cs="Times New Roman"/>
          <w:sz w:val="24"/>
          <w:szCs w:val="24"/>
          <w:lang w:val="en-US"/>
        </w:rPr>
      </w:pPr>
    </w:p>
    <w:p w14:paraId="343D068A" w14:textId="3B515458" w:rsidR="00A96305" w:rsidRPr="00DE4471" w:rsidRDefault="00C104CD" w:rsidP="00A55FCC">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 xml:space="preserve">Para responder a los objetivos del trabajo se realiza el análisis utilizando el lenguaje de programación R y </w:t>
      </w:r>
      <w:r w:rsidR="00D16984" w:rsidRPr="00DE4471">
        <w:rPr>
          <w:rFonts w:ascii="Times New Roman" w:hAnsi="Times New Roman" w:cs="Times New Roman"/>
          <w:sz w:val="24"/>
          <w:szCs w:val="24"/>
          <w:lang w:val="es-ES"/>
        </w:rPr>
        <w:t>las</w:t>
      </w:r>
      <w:r w:rsidRPr="00DE4471">
        <w:rPr>
          <w:rFonts w:ascii="Times New Roman" w:hAnsi="Times New Roman" w:cs="Times New Roman"/>
          <w:sz w:val="24"/>
          <w:szCs w:val="24"/>
          <w:lang w:val="es-ES"/>
        </w:rPr>
        <w:t xml:space="preserve"> librerías</w:t>
      </w:r>
      <w:r w:rsidR="00D16984" w:rsidRPr="00DE4471">
        <w:rPr>
          <w:rFonts w:ascii="Times New Roman" w:hAnsi="Times New Roman" w:cs="Times New Roman"/>
          <w:sz w:val="24"/>
          <w:szCs w:val="24"/>
          <w:lang w:val="es-ES"/>
        </w:rPr>
        <w:t xml:space="preserve"> </w:t>
      </w:r>
      <w:proofErr w:type="spellStart"/>
      <w:r w:rsidR="00D16984" w:rsidRPr="00DE4471">
        <w:rPr>
          <w:rFonts w:ascii="Times New Roman" w:hAnsi="Times New Roman" w:cs="Times New Roman"/>
          <w:sz w:val="24"/>
          <w:szCs w:val="24"/>
          <w:lang w:val="es-ES"/>
        </w:rPr>
        <w:t>readr</w:t>
      </w:r>
      <w:proofErr w:type="spellEnd"/>
      <w:r w:rsidR="00D16984" w:rsidRPr="00DE4471">
        <w:rPr>
          <w:rFonts w:ascii="Times New Roman" w:hAnsi="Times New Roman" w:cs="Times New Roman"/>
          <w:sz w:val="24"/>
          <w:szCs w:val="24"/>
          <w:lang w:val="es-ES"/>
        </w:rPr>
        <w:t xml:space="preserve">, </w:t>
      </w:r>
      <w:proofErr w:type="spellStart"/>
      <w:r w:rsidR="00D16984" w:rsidRPr="00DE4471">
        <w:rPr>
          <w:rFonts w:ascii="Times New Roman" w:hAnsi="Times New Roman" w:cs="Times New Roman"/>
          <w:sz w:val="24"/>
          <w:szCs w:val="24"/>
          <w:lang w:val="es-ES"/>
        </w:rPr>
        <w:t>dplyr</w:t>
      </w:r>
      <w:proofErr w:type="spellEnd"/>
      <w:r w:rsidR="00D16984" w:rsidRPr="00DE4471">
        <w:rPr>
          <w:rFonts w:ascii="Times New Roman" w:hAnsi="Times New Roman" w:cs="Times New Roman"/>
          <w:sz w:val="24"/>
          <w:szCs w:val="24"/>
          <w:lang w:val="es-ES"/>
        </w:rPr>
        <w:t xml:space="preserve"> y ggplot2</w:t>
      </w:r>
      <w:r w:rsidRPr="00DE4471">
        <w:rPr>
          <w:rFonts w:ascii="Times New Roman" w:hAnsi="Times New Roman" w:cs="Times New Roman"/>
          <w:sz w:val="24"/>
          <w:szCs w:val="24"/>
          <w:lang w:val="es-ES"/>
        </w:rPr>
        <w:t xml:space="preserve">. </w:t>
      </w:r>
      <w:r w:rsidR="00CF7ECB" w:rsidRPr="00DE4471">
        <w:rPr>
          <w:rFonts w:ascii="Times New Roman" w:hAnsi="Times New Roman" w:cs="Times New Roman"/>
          <w:sz w:val="24"/>
          <w:szCs w:val="24"/>
          <w:lang w:val="es-ES"/>
        </w:rPr>
        <w:t>A continuación</w:t>
      </w:r>
      <w:r w:rsidR="007040B6" w:rsidRPr="00DE4471">
        <w:rPr>
          <w:rFonts w:ascii="Times New Roman" w:hAnsi="Times New Roman" w:cs="Times New Roman"/>
          <w:sz w:val="24"/>
          <w:szCs w:val="24"/>
          <w:lang w:val="es-ES"/>
        </w:rPr>
        <w:t>,</w:t>
      </w:r>
      <w:r w:rsidRPr="00DE4471">
        <w:rPr>
          <w:rFonts w:ascii="Times New Roman" w:hAnsi="Times New Roman" w:cs="Times New Roman"/>
          <w:sz w:val="24"/>
          <w:szCs w:val="24"/>
          <w:lang w:val="es-ES"/>
        </w:rPr>
        <w:t xml:space="preserve"> se describe el proceso de manejo de los datos y su análisis e interpretación.</w:t>
      </w:r>
    </w:p>
    <w:p w14:paraId="19369000" w14:textId="77777777" w:rsidR="00C104CD" w:rsidRPr="00DE4471" w:rsidRDefault="00C104CD" w:rsidP="00DE4471">
      <w:pPr>
        <w:jc w:val="both"/>
        <w:rPr>
          <w:rFonts w:ascii="Times New Roman" w:hAnsi="Times New Roman" w:cs="Times New Roman"/>
          <w:sz w:val="24"/>
          <w:szCs w:val="24"/>
          <w:lang w:val="es-ES"/>
        </w:rPr>
      </w:pPr>
    </w:p>
    <w:p w14:paraId="414D45EF" w14:textId="77777777" w:rsidR="00566451" w:rsidRPr="00DE4471" w:rsidRDefault="00566451" w:rsidP="00DE4471">
      <w:pPr>
        <w:jc w:val="both"/>
        <w:rPr>
          <w:rFonts w:ascii="Times New Roman" w:hAnsi="Times New Roman" w:cs="Times New Roman"/>
          <w:sz w:val="24"/>
          <w:szCs w:val="24"/>
          <w:lang w:val="es-ES"/>
        </w:rPr>
      </w:pPr>
    </w:p>
    <w:p w14:paraId="0327A95D" w14:textId="77777777" w:rsidR="00566451" w:rsidRPr="00DE4471" w:rsidRDefault="00566451" w:rsidP="00DE4471">
      <w:pPr>
        <w:jc w:val="both"/>
        <w:rPr>
          <w:rFonts w:ascii="Times New Roman" w:hAnsi="Times New Roman" w:cs="Times New Roman"/>
          <w:sz w:val="24"/>
          <w:szCs w:val="24"/>
          <w:lang w:val="es-ES"/>
        </w:rPr>
      </w:pPr>
    </w:p>
    <w:p w14:paraId="3FC510B0" w14:textId="061E0E33" w:rsidR="00566451" w:rsidRPr="00DE4471" w:rsidRDefault="00C104CD"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lastRenderedPageBreak/>
        <w:t>Limpieza y corrección de datos:</w:t>
      </w:r>
    </w:p>
    <w:p w14:paraId="27F8C4AA" w14:textId="5E0BCFDD" w:rsidR="00566451" w:rsidRPr="00DE4471" w:rsidRDefault="00566451"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Para iniciar</w:t>
      </w:r>
      <w:r w:rsidR="00D16984" w:rsidRPr="00DE4471">
        <w:rPr>
          <w:rFonts w:ascii="Times New Roman" w:hAnsi="Times New Roman" w:cs="Times New Roman"/>
          <w:sz w:val="24"/>
          <w:szCs w:val="24"/>
          <w:lang w:val="es-ES"/>
        </w:rPr>
        <w:t>,</w:t>
      </w:r>
      <w:r w:rsidRPr="00DE4471">
        <w:rPr>
          <w:rFonts w:ascii="Times New Roman" w:hAnsi="Times New Roman" w:cs="Times New Roman"/>
          <w:sz w:val="24"/>
          <w:szCs w:val="24"/>
          <w:lang w:val="es-ES"/>
        </w:rPr>
        <w:t xml:space="preserve"> se </w:t>
      </w:r>
      <w:r w:rsidR="007A0103" w:rsidRPr="00DE4471">
        <w:rPr>
          <w:rFonts w:ascii="Times New Roman" w:hAnsi="Times New Roman" w:cs="Times New Roman"/>
          <w:sz w:val="24"/>
          <w:szCs w:val="24"/>
          <w:lang w:val="es-ES"/>
        </w:rPr>
        <w:t>cargó</w:t>
      </w:r>
      <w:r w:rsidRPr="00DE4471">
        <w:rPr>
          <w:rFonts w:ascii="Times New Roman" w:hAnsi="Times New Roman" w:cs="Times New Roman"/>
          <w:sz w:val="24"/>
          <w:szCs w:val="24"/>
          <w:lang w:val="es-ES"/>
        </w:rPr>
        <w:t xml:space="preserve"> el archivo summer.csv, el cual contiene los datos de las m</w:t>
      </w:r>
      <w:r w:rsidR="007A0103" w:rsidRPr="00DE4471">
        <w:rPr>
          <w:rFonts w:ascii="Times New Roman" w:hAnsi="Times New Roman" w:cs="Times New Roman"/>
          <w:sz w:val="24"/>
          <w:szCs w:val="24"/>
          <w:lang w:val="es-ES"/>
        </w:rPr>
        <w:t>e</w:t>
      </w:r>
      <w:r w:rsidRPr="00DE4471">
        <w:rPr>
          <w:rFonts w:ascii="Times New Roman" w:hAnsi="Times New Roman" w:cs="Times New Roman"/>
          <w:sz w:val="24"/>
          <w:szCs w:val="24"/>
          <w:lang w:val="es-ES"/>
        </w:rPr>
        <w:t>dal</w:t>
      </w:r>
      <w:r w:rsidR="007A0103" w:rsidRPr="00DE4471">
        <w:rPr>
          <w:rFonts w:ascii="Times New Roman" w:hAnsi="Times New Roman" w:cs="Times New Roman"/>
          <w:sz w:val="24"/>
          <w:szCs w:val="24"/>
          <w:lang w:val="es-ES"/>
        </w:rPr>
        <w:t>l</w:t>
      </w:r>
      <w:r w:rsidRPr="00DE4471">
        <w:rPr>
          <w:rFonts w:ascii="Times New Roman" w:hAnsi="Times New Roman" w:cs="Times New Roman"/>
          <w:sz w:val="24"/>
          <w:szCs w:val="24"/>
          <w:lang w:val="es-ES"/>
        </w:rPr>
        <w:t xml:space="preserve">as de los Juegos Olímpicos modernos de verano. Luego se </w:t>
      </w:r>
      <w:r w:rsidR="007A0103" w:rsidRPr="00DE4471">
        <w:rPr>
          <w:rFonts w:ascii="Times New Roman" w:hAnsi="Times New Roman" w:cs="Times New Roman"/>
          <w:sz w:val="24"/>
          <w:szCs w:val="24"/>
          <w:lang w:val="es-ES"/>
        </w:rPr>
        <w:t>revisó</w:t>
      </w:r>
      <w:r w:rsidRPr="00DE4471">
        <w:rPr>
          <w:rFonts w:ascii="Times New Roman" w:hAnsi="Times New Roman" w:cs="Times New Roman"/>
          <w:sz w:val="24"/>
          <w:szCs w:val="24"/>
          <w:lang w:val="es-ES"/>
        </w:rPr>
        <w:t xml:space="preserve"> y filtr</w:t>
      </w:r>
      <w:r w:rsidR="007A0103" w:rsidRPr="00DE4471">
        <w:rPr>
          <w:rFonts w:ascii="Times New Roman" w:hAnsi="Times New Roman" w:cs="Times New Roman"/>
          <w:sz w:val="24"/>
          <w:szCs w:val="24"/>
          <w:lang w:val="es-ES"/>
        </w:rPr>
        <w:t>ó</w:t>
      </w:r>
      <w:r w:rsidRPr="00DE4471">
        <w:rPr>
          <w:rFonts w:ascii="Times New Roman" w:hAnsi="Times New Roman" w:cs="Times New Roman"/>
          <w:sz w:val="24"/>
          <w:szCs w:val="24"/>
          <w:lang w:val="es-ES"/>
        </w:rPr>
        <w:t xml:space="preserve"> el </w:t>
      </w:r>
      <w:proofErr w:type="spellStart"/>
      <w:r w:rsidRPr="00DE4471">
        <w:rPr>
          <w:rFonts w:ascii="Times New Roman" w:hAnsi="Times New Roman" w:cs="Times New Roman"/>
          <w:sz w:val="24"/>
          <w:szCs w:val="24"/>
          <w:lang w:val="es-ES"/>
        </w:rPr>
        <w:t>dataframe</w:t>
      </w:r>
      <w:proofErr w:type="spellEnd"/>
      <w:r w:rsidRPr="00DE4471">
        <w:rPr>
          <w:rFonts w:ascii="Times New Roman" w:hAnsi="Times New Roman" w:cs="Times New Roman"/>
          <w:sz w:val="24"/>
          <w:szCs w:val="24"/>
          <w:lang w:val="es-ES"/>
        </w:rPr>
        <w:t xml:space="preserve"> para identificar los valores faltantes. Se identifi</w:t>
      </w:r>
      <w:r w:rsidR="007A0103" w:rsidRPr="00DE4471">
        <w:rPr>
          <w:rFonts w:ascii="Times New Roman" w:hAnsi="Times New Roman" w:cs="Times New Roman"/>
          <w:sz w:val="24"/>
          <w:szCs w:val="24"/>
          <w:lang w:val="es-ES"/>
        </w:rPr>
        <w:t>có</w:t>
      </w:r>
      <w:r w:rsidRPr="00DE4471">
        <w:rPr>
          <w:rFonts w:ascii="Times New Roman" w:hAnsi="Times New Roman" w:cs="Times New Roman"/>
          <w:sz w:val="24"/>
          <w:szCs w:val="24"/>
          <w:lang w:val="es-ES"/>
        </w:rPr>
        <w:t xml:space="preserve"> la existencia de registros incompletos, específicamente nombre</w:t>
      </w:r>
      <w:r w:rsidR="00490ACA" w:rsidRPr="00DE4471">
        <w:rPr>
          <w:rFonts w:ascii="Times New Roman" w:hAnsi="Times New Roman" w:cs="Times New Roman"/>
          <w:sz w:val="24"/>
          <w:szCs w:val="24"/>
          <w:lang w:val="es-ES"/>
        </w:rPr>
        <w:t>s</w:t>
      </w:r>
      <w:r w:rsidRPr="00DE4471">
        <w:rPr>
          <w:rFonts w:ascii="Times New Roman" w:hAnsi="Times New Roman" w:cs="Times New Roman"/>
          <w:sz w:val="24"/>
          <w:szCs w:val="24"/>
          <w:lang w:val="es-ES"/>
        </w:rPr>
        <w:t xml:space="preserve"> de atletas marcados como “</w:t>
      </w:r>
      <w:proofErr w:type="spellStart"/>
      <w:r w:rsidRPr="00DE4471">
        <w:rPr>
          <w:rFonts w:ascii="Times New Roman" w:hAnsi="Times New Roman" w:cs="Times New Roman"/>
          <w:sz w:val="24"/>
          <w:szCs w:val="24"/>
          <w:lang w:val="es-ES"/>
        </w:rPr>
        <w:t>Pending</w:t>
      </w:r>
      <w:proofErr w:type="spellEnd"/>
      <w:r w:rsidRPr="00DE4471">
        <w:rPr>
          <w:rFonts w:ascii="Times New Roman" w:hAnsi="Times New Roman" w:cs="Times New Roman"/>
          <w:sz w:val="24"/>
          <w:szCs w:val="24"/>
          <w:lang w:val="es-ES"/>
        </w:rPr>
        <w:t>” y países con valor NA.</w:t>
      </w:r>
    </w:p>
    <w:p w14:paraId="0D2D2006" w14:textId="7010E401" w:rsidR="00C104CD" w:rsidRPr="00DE4471" w:rsidRDefault="00566451"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 xml:space="preserve">Se </w:t>
      </w:r>
      <w:r w:rsidR="007A0103" w:rsidRPr="00DE4471">
        <w:rPr>
          <w:rFonts w:ascii="Times New Roman" w:hAnsi="Times New Roman" w:cs="Times New Roman"/>
          <w:sz w:val="24"/>
          <w:szCs w:val="24"/>
          <w:lang w:val="es-ES"/>
        </w:rPr>
        <w:t>continúo</w:t>
      </w:r>
      <w:r w:rsidRPr="00DE4471">
        <w:rPr>
          <w:rFonts w:ascii="Times New Roman" w:hAnsi="Times New Roman" w:cs="Times New Roman"/>
          <w:sz w:val="24"/>
          <w:szCs w:val="24"/>
          <w:lang w:val="es-ES"/>
        </w:rPr>
        <w:t xml:space="preserve"> corrigiendo estos datos manualmente</w:t>
      </w:r>
      <w:r w:rsidR="00490ACA" w:rsidRPr="00DE4471">
        <w:rPr>
          <w:rFonts w:ascii="Times New Roman" w:hAnsi="Times New Roman" w:cs="Times New Roman"/>
          <w:sz w:val="24"/>
          <w:szCs w:val="24"/>
          <w:lang w:val="es-ES"/>
        </w:rPr>
        <w:t>.</w:t>
      </w:r>
      <w:r w:rsidRPr="00DE4471">
        <w:rPr>
          <w:rFonts w:ascii="Times New Roman" w:hAnsi="Times New Roman" w:cs="Times New Roman"/>
          <w:sz w:val="24"/>
          <w:szCs w:val="24"/>
          <w:lang w:val="es-ES"/>
        </w:rPr>
        <w:t xml:space="preserve"> </w:t>
      </w:r>
      <w:r w:rsidR="00490ACA" w:rsidRPr="00DE4471">
        <w:rPr>
          <w:rFonts w:ascii="Times New Roman" w:hAnsi="Times New Roman" w:cs="Times New Roman"/>
          <w:sz w:val="24"/>
          <w:szCs w:val="24"/>
          <w:lang w:val="es-ES"/>
        </w:rPr>
        <w:t>P</w:t>
      </w:r>
      <w:r w:rsidRPr="00DE4471">
        <w:rPr>
          <w:rFonts w:ascii="Times New Roman" w:hAnsi="Times New Roman" w:cs="Times New Roman"/>
          <w:sz w:val="24"/>
          <w:szCs w:val="24"/>
          <w:lang w:val="es-ES"/>
        </w:rPr>
        <w:t>rimero se localiza</w:t>
      </w:r>
      <w:r w:rsidR="007A0103" w:rsidRPr="00DE4471">
        <w:rPr>
          <w:rFonts w:ascii="Times New Roman" w:hAnsi="Times New Roman" w:cs="Times New Roman"/>
          <w:sz w:val="24"/>
          <w:szCs w:val="24"/>
          <w:lang w:val="es-ES"/>
        </w:rPr>
        <w:t xml:space="preserve">ron </w:t>
      </w:r>
      <w:r w:rsidRPr="00DE4471">
        <w:rPr>
          <w:rFonts w:ascii="Times New Roman" w:hAnsi="Times New Roman" w:cs="Times New Roman"/>
          <w:sz w:val="24"/>
          <w:szCs w:val="24"/>
          <w:lang w:val="es-ES"/>
        </w:rPr>
        <w:t>las filas con los valores faltantes y se reemplaza</w:t>
      </w:r>
      <w:r w:rsidR="007A0103" w:rsidRPr="00DE4471">
        <w:rPr>
          <w:rFonts w:ascii="Times New Roman" w:hAnsi="Times New Roman" w:cs="Times New Roman"/>
          <w:sz w:val="24"/>
          <w:szCs w:val="24"/>
          <w:lang w:val="es-ES"/>
        </w:rPr>
        <w:t>ron</w:t>
      </w:r>
      <w:r w:rsidRPr="00DE4471">
        <w:rPr>
          <w:rFonts w:ascii="Times New Roman" w:hAnsi="Times New Roman" w:cs="Times New Roman"/>
          <w:sz w:val="24"/>
          <w:szCs w:val="24"/>
          <w:lang w:val="es-ES"/>
        </w:rPr>
        <w:t xml:space="preserve"> con</w:t>
      </w:r>
      <w:r w:rsidR="007A0103" w:rsidRPr="00DE4471">
        <w:rPr>
          <w:rFonts w:ascii="Times New Roman" w:hAnsi="Times New Roman" w:cs="Times New Roman"/>
          <w:sz w:val="24"/>
          <w:szCs w:val="24"/>
          <w:lang w:val="es-ES"/>
        </w:rPr>
        <w:t xml:space="preserve"> el</w:t>
      </w:r>
      <w:r w:rsidRPr="00DE4471">
        <w:rPr>
          <w:rFonts w:ascii="Times New Roman" w:hAnsi="Times New Roman" w:cs="Times New Roman"/>
          <w:sz w:val="24"/>
          <w:szCs w:val="24"/>
          <w:lang w:val="es-ES"/>
        </w:rPr>
        <w:t xml:space="preserve"> </w:t>
      </w:r>
      <w:r w:rsidR="007A0103" w:rsidRPr="00DE4471">
        <w:rPr>
          <w:rFonts w:ascii="Times New Roman" w:hAnsi="Times New Roman" w:cs="Times New Roman"/>
          <w:sz w:val="24"/>
          <w:szCs w:val="24"/>
          <w:lang w:val="es-ES"/>
        </w:rPr>
        <w:t xml:space="preserve">nombre y país </w:t>
      </w:r>
      <w:r w:rsidR="00490ACA" w:rsidRPr="00DE4471">
        <w:rPr>
          <w:rFonts w:ascii="Times New Roman" w:hAnsi="Times New Roman" w:cs="Times New Roman"/>
          <w:sz w:val="24"/>
          <w:szCs w:val="24"/>
          <w:lang w:val="es-ES"/>
        </w:rPr>
        <w:t>correspondiente</w:t>
      </w:r>
      <w:r w:rsidR="007A0103" w:rsidRPr="00DE4471">
        <w:rPr>
          <w:rFonts w:ascii="Times New Roman" w:hAnsi="Times New Roman" w:cs="Times New Roman"/>
          <w:sz w:val="24"/>
          <w:szCs w:val="24"/>
          <w:lang w:val="es-ES"/>
        </w:rPr>
        <w:t xml:space="preserve"> según el registro histórico oficial. </w:t>
      </w:r>
    </w:p>
    <w:p w14:paraId="1EBAC4E7" w14:textId="77777777" w:rsidR="007A0103" w:rsidRPr="00DE4471" w:rsidRDefault="007A0103" w:rsidP="00DE4471">
      <w:pPr>
        <w:jc w:val="both"/>
        <w:rPr>
          <w:rFonts w:ascii="Times New Roman" w:hAnsi="Times New Roman" w:cs="Times New Roman"/>
          <w:sz w:val="24"/>
          <w:szCs w:val="24"/>
          <w:lang w:val="es-ES"/>
        </w:rPr>
      </w:pPr>
    </w:p>
    <w:p w14:paraId="44ADE721" w14:textId="7AB68D79" w:rsidR="007A0103" w:rsidRPr="00DE4471" w:rsidRDefault="007A0103"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Medallas a nivel histórico:</w:t>
      </w:r>
    </w:p>
    <w:p w14:paraId="663B0CE2" w14:textId="011A96B1" w:rsidR="007A0103" w:rsidRPr="00DE4471" w:rsidRDefault="007A0103"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t>Para obtener una primera visión general de el desempeño de los países</w:t>
      </w:r>
      <w:r w:rsidR="00490ACA" w:rsidRPr="00DE4471">
        <w:rPr>
          <w:rFonts w:ascii="Times New Roman" w:hAnsi="Times New Roman" w:cs="Times New Roman"/>
          <w:sz w:val="24"/>
          <w:szCs w:val="24"/>
          <w:lang w:val="es-ES"/>
        </w:rPr>
        <w:t>,</w:t>
      </w:r>
      <w:r w:rsidRPr="00DE4471">
        <w:rPr>
          <w:rFonts w:ascii="Times New Roman" w:hAnsi="Times New Roman" w:cs="Times New Roman"/>
          <w:sz w:val="24"/>
          <w:szCs w:val="24"/>
          <w:lang w:val="es-ES"/>
        </w:rPr>
        <w:t xml:space="preserve"> se calcul</w:t>
      </w:r>
      <w:r w:rsidR="00AF74DB" w:rsidRPr="00DE4471">
        <w:rPr>
          <w:rFonts w:ascii="Times New Roman" w:hAnsi="Times New Roman" w:cs="Times New Roman"/>
          <w:sz w:val="24"/>
          <w:szCs w:val="24"/>
          <w:lang w:val="es-ES"/>
        </w:rPr>
        <w:t>ó</w:t>
      </w:r>
      <w:r w:rsidRPr="00DE4471">
        <w:rPr>
          <w:rFonts w:ascii="Times New Roman" w:hAnsi="Times New Roman" w:cs="Times New Roman"/>
          <w:sz w:val="24"/>
          <w:szCs w:val="24"/>
          <w:lang w:val="es-ES"/>
        </w:rPr>
        <w:t xml:space="preserve"> el número de medallas ganas a nivel histórico</w:t>
      </w:r>
      <w:r w:rsidR="00AF74DB" w:rsidRPr="00DE4471">
        <w:rPr>
          <w:rFonts w:ascii="Times New Roman" w:hAnsi="Times New Roman" w:cs="Times New Roman"/>
          <w:sz w:val="24"/>
          <w:szCs w:val="24"/>
          <w:lang w:val="es-ES"/>
        </w:rPr>
        <w:t xml:space="preserve">. Para esto se agrupó por país para luego realizar el conteo de registros de cada uno. Luego se ordenaron los países según el </w:t>
      </w:r>
      <w:r w:rsidR="00490ACA" w:rsidRPr="00DE4471">
        <w:rPr>
          <w:rFonts w:ascii="Times New Roman" w:hAnsi="Times New Roman" w:cs="Times New Roman"/>
          <w:sz w:val="24"/>
          <w:szCs w:val="24"/>
          <w:lang w:val="es-ES"/>
        </w:rPr>
        <w:t>número</w:t>
      </w:r>
      <w:r w:rsidR="00AF74DB" w:rsidRPr="00DE4471">
        <w:rPr>
          <w:rFonts w:ascii="Times New Roman" w:hAnsi="Times New Roman" w:cs="Times New Roman"/>
          <w:sz w:val="24"/>
          <w:szCs w:val="24"/>
          <w:lang w:val="es-ES"/>
        </w:rPr>
        <w:t xml:space="preserve"> total de medallas</w:t>
      </w:r>
      <w:r w:rsidR="00490ACA" w:rsidRPr="00DE4471">
        <w:rPr>
          <w:rFonts w:ascii="Times New Roman" w:hAnsi="Times New Roman" w:cs="Times New Roman"/>
          <w:sz w:val="24"/>
          <w:szCs w:val="24"/>
          <w:lang w:val="es-ES"/>
        </w:rPr>
        <w:t xml:space="preserve">, </w:t>
      </w:r>
      <w:r w:rsidR="00AF74DB" w:rsidRPr="00DE4471">
        <w:rPr>
          <w:rFonts w:ascii="Times New Roman" w:hAnsi="Times New Roman" w:cs="Times New Roman"/>
          <w:sz w:val="24"/>
          <w:szCs w:val="24"/>
          <w:lang w:val="es-ES"/>
        </w:rPr>
        <w:t>de mayor a menor</w:t>
      </w:r>
      <w:r w:rsidR="00490ACA" w:rsidRPr="00DE4471">
        <w:rPr>
          <w:rFonts w:ascii="Times New Roman" w:hAnsi="Times New Roman" w:cs="Times New Roman"/>
          <w:sz w:val="24"/>
          <w:szCs w:val="24"/>
          <w:lang w:val="es-ES"/>
        </w:rPr>
        <w:t>,</w:t>
      </w:r>
      <w:r w:rsidR="00AF74DB" w:rsidRPr="00DE4471">
        <w:rPr>
          <w:rFonts w:ascii="Times New Roman" w:hAnsi="Times New Roman" w:cs="Times New Roman"/>
          <w:sz w:val="24"/>
          <w:szCs w:val="24"/>
          <w:lang w:val="es-ES"/>
        </w:rPr>
        <w:t xml:space="preserve"> para identificar los 10 primeros. De esta manera se puede analizar con los países que han dominado el medallero a nivel histórico.</w:t>
      </w:r>
    </w:p>
    <w:p w14:paraId="74B0DE33" w14:textId="0BCEB4E2" w:rsidR="00D94C12" w:rsidRPr="00DE4471" w:rsidRDefault="00D94C12" w:rsidP="00DE4471">
      <w:pPr>
        <w:ind w:firstLine="708"/>
        <w:jc w:val="both"/>
        <w:rPr>
          <w:rFonts w:ascii="Times New Roman" w:hAnsi="Times New Roman" w:cs="Times New Roman"/>
          <w:sz w:val="24"/>
          <w:szCs w:val="24"/>
          <w:lang w:val="es-ES"/>
        </w:rPr>
      </w:pPr>
      <w:r w:rsidRPr="00DE4471">
        <w:rPr>
          <w:rFonts w:ascii="Times New Roman" w:hAnsi="Times New Roman" w:cs="Times New Roman"/>
          <w:noProof/>
          <w:sz w:val="24"/>
          <w:szCs w:val="24"/>
          <w:lang w:val="es-ES"/>
        </w:rPr>
        <w:drawing>
          <wp:inline distT="0" distB="0" distL="0" distR="0" wp14:anchorId="76891A53" wp14:editId="4FB5ACC9">
            <wp:extent cx="3819525" cy="2378234"/>
            <wp:effectExtent l="0" t="0" r="0" b="3175"/>
            <wp:docPr id="1129051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51450" name=""/>
                    <pic:cNvPicPr/>
                  </pic:nvPicPr>
                  <pic:blipFill>
                    <a:blip r:embed="rId6"/>
                    <a:stretch>
                      <a:fillRect/>
                    </a:stretch>
                  </pic:blipFill>
                  <pic:spPr>
                    <a:xfrm>
                      <a:off x="0" y="0"/>
                      <a:ext cx="3824493" cy="2381327"/>
                    </a:xfrm>
                    <a:prstGeom prst="rect">
                      <a:avLst/>
                    </a:prstGeom>
                  </pic:spPr>
                </pic:pic>
              </a:graphicData>
            </a:graphic>
          </wp:inline>
        </w:drawing>
      </w:r>
    </w:p>
    <w:p w14:paraId="79AC7310" w14:textId="00C865BB" w:rsidR="00D94C12" w:rsidRPr="00DE4471" w:rsidRDefault="00D94C12"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 xml:space="preserve">Se observa una clara dominancia de las potencias mundiales y </w:t>
      </w:r>
      <w:r w:rsidR="00490ACA" w:rsidRPr="00DE4471">
        <w:rPr>
          <w:rFonts w:ascii="Times New Roman" w:hAnsi="Times New Roman" w:cs="Times New Roman"/>
          <w:sz w:val="24"/>
          <w:szCs w:val="24"/>
          <w:lang w:val="es-ES"/>
        </w:rPr>
        <w:t xml:space="preserve">varios </w:t>
      </w:r>
      <w:r w:rsidRPr="00DE4471">
        <w:rPr>
          <w:rFonts w:ascii="Times New Roman" w:hAnsi="Times New Roman" w:cs="Times New Roman"/>
          <w:sz w:val="24"/>
          <w:szCs w:val="24"/>
          <w:lang w:val="es-ES"/>
        </w:rPr>
        <w:t xml:space="preserve">países europeos. </w:t>
      </w:r>
    </w:p>
    <w:p w14:paraId="6C8CE79C" w14:textId="77777777" w:rsidR="00D94C12" w:rsidRPr="00DE4471" w:rsidRDefault="00D94C12" w:rsidP="00DE4471">
      <w:pPr>
        <w:jc w:val="both"/>
        <w:rPr>
          <w:rFonts w:ascii="Times New Roman" w:hAnsi="Times New Roman" w:cs="Times New Roman"/>
          <w:sz w:val="24"/>
          <w:szCs w:val="24"/>
          <w:lang w:val="es-ES"/>
        </w:rPr>
      </w:pPr>
    </w:p>
    <w:p w14:paraId="75A3FB35" w14:textId="6EFD3F03" w:rsidR="00D94C12" w:rsidRPr="00DE4471" w:rsidRDefault="00D94C12"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 xml:space="preserve">Como parte de </w:t>
      </w:r>
      <w:r w:rsidR="006E63F8" w:rsidRPr="00DE4471">
        <w:rPr>
          <w:rFonts w:ascii="Times New Roman" w:hAnsi="Times New Roman" w:cs="Times New Roman"/>
          <w:sz w:val="24"/>
          <w:szCs w:val="24"/>
          <w:lang w:val="es-ES"/>
        </w:rPr>
        <w:t>estos primeros filtros</w:t>
      </w:r>
      <w:r w:rsidR="0091324E" w:rsidRPr="00DE4471">
        <w:rPr>
          <w:rFonts w:ascii="Times New Roman" w:hAnsi="Times New Roman" w:cs="Times New Roman"/>
          <w:sz w:val="24"/>
          <w:szCs w:val="24"/>
          <w:lang w:val="es-ES"/>
        </w:rPr>
        <w:t xml:space="preserve"> también se realizó el conteo de medallas por categoría </w:t>
      </w:r>
      <w:r w:rsidR="006E63F8" w:rsidRPr="00DE4471">
        <w:rPr>
          <w:rFonts w:ascii="Times New Roman" w:hAnsi="Times New Roman" w:cs="Times New Roman"/>
          <w:sz w:val="24"/>
          <w:szCs w:val="24"/>
          <w:lang w:val="es-ES"/>
        </w:rPr>
        <w:t>(oro</w:t>
      </w:r>
      <w:r w:rsidR="0091324E" w:rsidRPr="00DE4471">
        <w:rPr>
          <w:rFonts w:ascii="Times New Roman" w:hAnsi="Times New Roman" w:cs="Times New Roman"/>
          <w:sz w:val="24"/>
          <w:szCs w:val="24"/>
          <w:lang w:val="es-ES"/>
        </w:rPr>
        <w:t xml:space="preserve">, plata, </w:t>
      </w:r>
      <w:r w:rsidR="006E63F8" w:rsidRPr="00DE4471">
        <w:rPr>
          <w:rFonts w:ascii="Times New Roman" w:hAnsi="Times New Roman" w:cs="Times New Roman"/>
          <w:sz w:val="24"/>
          <w:szCs w:val="24"/>
          <w:lang w:val="es-ES"/>
        </w:rPr>
        <w:t>bronce) ganada por cada país</w:t>
      </w:r>
      <w:r w:rsidR="00490ACA" w:rsidRPr="00DE4471">
        <w:rPr>
          <w:rFonts w:ascii="Times New Roman" w:hAnsi="Times New Roman" w:cs="Times New Roman"/>
          <w:sz w:val="24"/>
          <w:szCs w:val="24"/>
          <w:lang w:val="es-ES"/>
        </w:rPr>
        <w:t>, c</w:t>
      </w:r>
      <w:r w:rsidR="006E63F8" w:rsidRPr="00DE4471">
        <w:rPr>
          <w:rFonts w:ascii="Times New Roman" w:hAnsi="Times New Roman" w:cs="Times New Roman"/>
          <w:sz w:val="24"/>
          <w:szCs w:val="24"/>
          <w:lang w:val="es-ES"/>
        </w:rPr>
        <w:t>on el objetivo de identificar y comparar el rendimiento de los países.</w:t>
      </w:r>
    </w:p>
    <w:p w14:paraId="1D5359BF" w14:textId="40E1D4CB" w:rsidR="00CF7E08" w:rsidRPr="00DE4471" w:rsidRDefault="006E63F8"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 xml:space="preserve">Posteriormente se </w:t>
      </w:r>
      <w:r w:rsidR="006D23E2" w:rsidRPr="00DE4471">
        <w:rPr>
          <w:rFonts w:ascii="Times New Roman" w:hAnsi="Times New Roman" w:cs="Times New Roman"/>
          <w:sz w:val="24"/>
          <w:szCs w:val="24"/>
          <w:lang w:val="es-ES"/>
        </w:rPr>
        <w:t>realizó una observación de la cantidad total</w:t>
      </w:r>
      <w:r w:rsidR="00490ACA" w:rsidRPr="00DE4471">
        <w:rPr>
          <w:rFonts w:ascii="Times New Roman" w:hAnsi="Times New Roman" w:cs="Times New Roman"/>
          <w:sz w:val="24"/>
          <w:szCs w:val="24"/>
          <w:lang w:val="es-ES"/>
        </w:rPr>
        <w:t xml:space="preserve"> de medallas</w:t>
      </w:r>
      <w:r w:rsidR="006D23E2" w:rsidRPr="00DE4471">
        <w:rPr>
          <w:rFonts w:ascii="Times New Roman" w:hAnsi="Times New Roman" w:cs="Times New Roman"/>
          <w:sz w:val="24"/>
          <w:szCs w:val="24"/>
          <w:lang w:val="es-ES"/>
        </w:rPr>
        <w:t>, pero</w:t>
      </w:r>
      <w:r w:rsidR="00490ACA" w:rsidRPr="00DE4471">
        <w:rPr>
          <w:rFonts w:ascii="Times New Roman" w:hAnsi="Times New Roman" w:cs="Times New Roman"/>
          <w:sz w:val="24"/>
          <w:szCs w:val="24"/>
          <w:lang w:val="es-ES"/>
        </w:rPr>
        <w:t xml:space="preserve"> agrupadas</w:t>
      </w:r>
      <w:r w:rsidR="006D23E2" w:rsidRPr="00DE4471">
        <w:rPr>
          <w:rFonts w:ascii="Times New Roman" w:hAnsi="Times New Roman" w:cs="Times New Roman"/>
          <w:sz w:val="24"/>
          <w:szCs w:val="24"/>
          <w:lang w:val="es-ES"/>
        </w:rPr>
        <w:t xml:space="preserve"> en periodos de veinte años. Para esto se </w:t>
      </w:r>
      <w:r w:rsidR="00CF7E08" w:rsidRPr="00DE4471">
        <w:rPr>
          <w:rFonts w:ascii="Times New Roman" w:hAnsi="Times New Roman" w:cs="Times New Roman"/>
          <w:sz w:val="24"/>
          <w:szCs w:val="24"/>
          <w:lang w:val="es-ES"/>
        </w:rPr>
        <w:t>construyó</w:t>
      </w:r>
      <w:r w:rsidR="006D23E2" w:rsidRPr="00DE4471">
        <w:rPr>
          <w:rFonts w:ascii="Times New Roman" w:hAnsi="Times New Roman" w:cs="Times New Roman"/>
          <w:sz w:val="24"/>
          <w:szCs w:val="24"/>
          <w:lang w:val="es-ES"/>
        </w:rPr>
        <w:t xml:space="preserve"> una variable Periodo</w:t>
      </w:r>
      <w:r w:rsidR="00CF7E08" w:rsidRPr="00DE4471">
        <w:rPr>
          <w:rFonts w:ascii="Times New Roman" w:hAnsi="Times New Roman" w:cs="Times New Roman"/>
          <w:sz w:val="24"/>
          <w:szCs w:val="24"/>
          <w:lang w:val="es-ES"/>
        </w:rPr>
        <w:t xml:space="preserve"> que permitiera </w:t>
      </w:r>
      <w:r w:rsidR="006D23E2" w:rsidRPr="00DE4471">
        <w:rPr>
          <w:rFonts w:ascii="Times New Roman" w:hAnsi="Times New Roman" w:cs="Times New Roman"/>
          <w:sz w:val="24"/>
          <w:szCs w:val="24"/>
          <w:lang w:val="es-ES"/>
        </w:rPr>
        <w:t>agrupar en intervalos.</w:t>
      </w:r>
      <w:r w:rsidR="00CF7E08" w:rsidRPr="00DE4471">
        <w:rPr>
          <w:rFonts w:ascii="Times New Roman" w:hAnsi="Times New Roman" w:cs="Times New Roman"/>
          <w:sz w:val="24"/>
          <w:szCs w:val="24"/>
          <w:lang w:val="es-ES"/>
        </w:rPr>
        <w:t xml:space="preserve"> La variable se calculó para cada observación mediante una fórmula </w:t>
      </w:r>
      <w:r w:rsidR="00490ACA" w:rsidRPr="00DE4471">
        <w:rPr>
          <w:rFonts w:ascii="Times New Roman" w:hAnsi="Times New Roman" w:cs="Times New Roman"/>
          <w:sz w:val="24"/>
          <w:szCs w:val="24"/>
          <w:lang w:val="es-ES"/>
        </w:rPr>
        <w:t xml:space="preserve">determina </w:t>
      </w:r>
      <w:r w:rsidR="00CF7E08" w:rsidRPr="00DE4471">
        <w:rPr>
          <w:rFonts w:ascii="Times New Roman" w:hAnsi="Times New Roman" w:cs="Times New Roman"/>
          <w:sz w:val="24"/>
          <w:szCs w:val="24"/>
          <w:lang w:val="es-ES"/>
        </w:rPr>
        <w:t>en qu</w:t>
      </w:r>
      <w:r w:rsidR="00490ACA" w:rsidRPr="00DE4471">
        <w:rPr>
          <w:rFonts w:ascii="Times New Roman" w:hAnsi="Times New Roman" w:cs="Times New Roman"/>
          <w:sz w:val="24"/>
          <w:szCs w:val="24"/>
          <w:lang w:val="es-ES"/>
        </w:rPr>
        <w:t>é</w:t>
      </w:r>
      <w:r w:rsidR="00CF7E08" w:rsidRPr="00DE4471">
        <w:rPr>
          <w:rFonts w:ascii="Times New Roman" w:hAnsi="Times New Roman" w:cs="Times New Roman"/>
          <w:sz w:val="24"/>
          <w:szCs w:val="24"/>
          <w:lang w:val="es-ES"/>
        </w:rPr>
        <w:t xml:space="preserve"> periodo de veinte años se encontraba según su año. </w:t>
      </w:r>
      <w:r w:rsidR="00920603" w:rsidRPr="00DE4471">
        <w:rPr>
          <w:rFonts w:ascii="Times New Roman" w:hAnsi="Times New Roman" w:cs="Times New Roman"/>
          <w:sz w:val="24"/>
          <w:szCs w:val="24"/>
          <w:lang w:val="es-ES"/>
        </w:rPr>
        <w:t>Luego</w:t>
      </w:r>
      <w:r w:rsidR="00CF7E08" w:rsidRPr="00DE4471">
        <w:rPr>
          <w:rFonts w:ascii="Times New Roman" w:hAnsi="Times New Roman" w:cs="Times New Roman"/>
          <w:sz w:val="24"/>
          <w:szCs w:val="24"/>
          <w:lang w:val="es-ES"/>
        </w:rPr>
        <w:t xml:space="preserve"> se calcul</w:t>
      </w:r>
      <w:r w:rsidR="00920603" w:rsidRPr="00DE4471">
        <w:rPr>
          <w:rFonts w:ascii="Times New Roman" w:hAnsi="Times New Roman" w:cs="Times New Roman"/>
          <w:sz w:val="24"/>
          <w:szCs w:val="24"/>
          <w:lang w:val="es-ES"/>
        </w:rPr>
        <w:t>ó</w:t>
      </w:r>
      <w:r w:rsidR="00CF7E08" w:rsidRPr="00DE4471">
        <w:rPr>
          <w:rFonts w:ascii="Times New Roman" w:hAnsi="Times New Roman" w:cs="Times New Roman"/>
          <w:sz w:val="24"/>
          <w:szCs w:val="24"/>
          <w:lang w:val="es-ES"/>
        </w:rPr>
        <w:t xml:space="preserve"> el total de medallas por cada país dentro de cada periodo.</w:t>
      </w:r>
    </w:p>
    <w:p w14:paraId="5669A4C6" w14:textId="434D11F6" w:rsidR="00920603" w:rsidRPr="00DE4471" w:rsidRDefault="00920603"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lastRenderedPageBreak/>
        <w:t>De esta manera se pudo comparar los países en bloques históricos, permitiendo una revisión de cómo evolucionaron los países más ganadores en tiempos pasados. Se seleccionaron los cinco países en primer lugar de cada periodo, lo que permitió identificar patrones y variaciones en los resultados. Se realizó un gráfico que muestra cada periodo y el ranking de los cinco países más destacados.</w:t>
      </w:r>
    </w:p>
    <w:p w14:paraId="4C614F46" w14:textId="28F9A093" w:rsidR="006D23E2" w:rsidRPr="00DE4471" w:rsidRDefault="00CF7E08" w:rsidP="00DE4471">
      <w:pPr>
        <w:ind w:firstLine="708"/>
        <w:jc w:val="both"/>
        <w:rPr>
          <w:rFonts w:ascii="Times New Roman" w:hAnsi="Times New Roman" w:cs="Times New Roman"/>
          <w:sz w:val="24"/>
          <w:szCs w:val="24"/>
          <w:lang w:val="es-ES"/>
        </w:rPr>
      </w:pPr>
      <w:r w:rsidRPr="00DE4471">
        <w:rPr>
          <w:rFonts w:ascii="Times New Roman" w:hAnsi="Times New Roman" w:cs="Times New Roman"/>
          <w:noProof/>
          <w:sz w:val="24"/>
          <w:szCs w:val="24"/>
          <w:lang w:val="es-ES"/>
        </w:rPr>
        <w:drawing>
          <wp:inline distT="0" distB="0" distL="0" distR="0" wp14:anchorId="0B91FABA" wp14:editId="3BE2D4F7">
            <wp:extent cx="4048125" cy="2510040"/>
            <wp:effectExtent l="0" t="0" r="0" b="5080"/>
            <wp:docPr id="1249268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8058" name=""/>
                    <pic:cNvPicPr/>
                  </pic:nvPicPr>
                  <pic:blipFill>
                    <a:blip r:embed="rId7"/>
                    <a:stretch>
                      <a:fillRect/>
                    </a:stretch>
                  </pic:blipFill>
                  <pic:spPr>
                    <a:xfrm>
                      <a:off x="0" y="0"/>
                      <a:ext cx="4094928" cy="2539060"/>
                    </a:xfrm>
                    <a:prstGeom prst="rect">
                      <a:avLst/>
                    </a:prstGeom>
                  </pic:spPr>
                </pic:pic>
              </a:graphicData>
            </a:graphic>
          </wp:inline>
        </w:drawing>
      </w:r>
    </w:p>
    <w:p w14:paraId="5D0C7AAE" w14:textId="19B05A91" w:rsidR="00FC0A4B" w:rsidRPr="00DE4471" w:rsidRDefault="00920603" w:rsidP="00A55FCC">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Se puede observar cómo Estados Unidos mantiene el liderazgo en la mayoría de periodos, estando constantemente en los primeros puestos. Por otro lado, algunos países que aparecen en periodos tempranos no se mantienen en las décadas posteriores y son reemplazados por otros países europeos que muestran un mayor impacto. Algunos cambios pueden deberse a acontecimientos políticos globales como guerras, aparición de nuevas potencias y variaciones en la participación. Esto será analizado con mayor detalle más adelante en el trabajo, lo que permitirá visualizar con más claridad el efecto de estos acontecimientos.</w:t>
      </w:r>
    </w:p>
    <w:p w14:paraId="0BF0B3DF" w14:textId="567C1EF9" w:rsidR="00FC0A4B" w:rsidRPr="00DE4471" w:rsidRDefault="00FC0A4B"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920603" w:rsidRPr="00DE4471">
        <w:rPr>
          <w:rFonts w:ascii="Times New Roman" w:hAnsi="Times New Roman" w:cs="Times New Roman"/>
          <w:sz w:val="24"/>
          <w:szCs w:val="24"/>
          <w:lang w:val="es-ES"/>
        </w:rPr>
        <w:t>Como parte del análisis inicial se revisó la evolución histórica de las medallas de Estados Unidos, debido a ser el país con mayor cantidad acumulada y uno de los más constantes en los primeros puestos. Para ello se agrupó por año y se calculó el total de medallas en cada edición, lo cual fue utilizado para generar un gráfico histórico de su evolución.</w:t>
      </w:r>
    </w:p>
    <w:p w14:paraId="016CA431" w14:textId="0B2B9B55" w:rsidR="00D917D4" w:rsidRPr="00DE4471" w:rsidRDefault="00D917D4"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920603" w:rsidRPr="00DE4471">
        <w:rPr>
          <w:rFonts w:ascii="Times New Roman" w:hAnsi="Times New Roman" w:cs="Times New Roman"/>
          <w:sz w:val="24"/>
          <w:szCs w:val="24"/>
          <w:lang w:val="es-ES"/>
        </w:rPr>
        <w:t>Los datos hasta ahora fueron útiles para realizar un análisis de la evolución anual de los cinco países que lideraron el primer bloque (1896–1915). Este bloque está formado por Estados Unidos (USA), Gran Bretaña (GBR), Francia (FRA), Suecia (SWE) y Alemania (GER).</w:t>
      </w:r>
    </w:p>
    <w:p w14:paraId="55E54683" w14:textId="43C0FD10" w:rsidR="003425FD" w:rsidRPr="00DE4471" w:rsidRDefault="003425FD"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920603" w:rsidRPr="00DE4471">
        <w:rPr>
          <w:rFonts w:ascii="Times New Roman" w:hAnsi="Times New Roman" w:cs="Times New Roman"/>
          <w:sz w:val="24"/>
          <w:szCs w:val="24"/>
          <w:lang w:val="es-ES"/>
        </w:rPr>
        <w:t>El análisis se realizó filtrando únicamente estos países y calculando el total de medallas mediante agrupación por año y país simultáneamente. Luego se realizaron dos visualizaciones con estos datos: un gráfico separado para cada país y otro conjunto con la trayectoria global.</w:t>
      </w:r>
    </w:p>
    <w:p w14:paraId="37F81903" w14:textId="29CADBCA" w:rsidR="007B32C6" w:rsidRPr="00DE4471" w:rsidRDefault="007B32C6" w:rsidP="00DE4471">
      <w:pPr>
        <w:ind w:firstLine="708"/>
        <w:jc w:val="both"/>
        <w:rPr>
          <w:rFonts w:ascii="Times New Roman" w:hAnsi="Times New Roman" w:cs="Times New Roman"/>
          <w:sz w:val="24"/>
          <w:szCs w:val="24"/>
          <w:lang w:val="es-ES"/>
        </w:rPr>
      </w:pPr>
      <w:r w:rsidRPr="00DE4471">
        <w:rPr>
          <w:rFonts w:ascii="Times New Roman" w:hAnsi="Times New Roman" w:cs="Times New Roman"/>
          <w:noProof/>
          <w:sz w:val="24"/>
          <w:szCs w:val="24"/>
          <w:lang w:val="es-ES"/>
        </w:rPr>
        <w:lastRenderedPageBreak/>
        <w:drawing>
          <wp:inline distT="0" distB="0" distL="0" distR="0" wp14:anchorId="665EA740" wp14:editId="420C6AC7">
            <wp:extent cx="4210050" cy="2617586"/>
            <wp:effectExtent l="0" t="0" r="0" b="0"/>
            <wp:docPr id="604399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99405" name=""/>
                    <pic:cNvPicPr/>
                  </pic:nvPicPr>
                  <pic:blipFill>
                    <a:blip r:embed="rId8"/>
                    <a:stretch>
                      <a:fillRect/>
                    </a:stretch>
                  </pic:blipFill>
                  <pic:spPr>
                    <a:xfrm>
                      <a:off x="0" y="0"/>
                      <a:ext cx="4211169" cy="2618282"/>
                    </a:xfrm>
                    <a:prstGeom prst="rect">
                      <a:avLst/>
                    </a:prstGeom>
                  </pic:spPr>
                </pic:pic>
              </a:graphicData>
            </a:graphic>
          </wp:inline>
        </w:drawing>
      </w:r>
    </w:p>
    <w:p w14:paraId="130FB933" w14:textId="77777777" w:rsidR="00920603" w:rsidRPr="00DE4471" w:rsidRDefault="00920603"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Se observa cómo, a pesar de la dominancia inicial de los cinco países, sus trayectorias se diversifican con el tiempo. Estados Unidos mantiene un patrón de crecimiento sostenido con varios picos, mientras que el resto presenta variaciones más marcadas. Francia y Gran Bretaña mantuvieron una participación estable con aumentos en los últimos años. Por otro lado, Suecia mostró una tendencia a la baja, reflejando una progresiva disminución en su rendimiento.</w:t>
      </w:r>
    </w:p>
    <w:p w14:paraId="396C81F3" w14:textId="77777777" w:rsidR="00920603" w:rsidRPr="00DE4471" w:rsidRDefault="00920603"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Para contrastar el rendimiento de los países del primer periodo con las potencias más actuales, se realizó un segundo análisis con las más destacadas en el último periodo. En este caso se incluyeron Estados Unidos (USA), Rusia (RUS), Australia (AUS), China (CHN), Alemania (GER) y la Unión Soviética (URS).</w:t>
      </w:r>
    </w:p>
    <w:p w14:paraId="2A0722D1" w14:textId="2DB50C3E" w:rsidR="00576659" w:rsidRPr="00DE4471" w:rsidRDefault="00F61B50"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920603" w:rsidRPr="00DE4471">
        <w:rPr>
          <w:rFonts w:ascii="Times New Roman" w:hAnsi="Times New Roman" w:cs="Times New Roman"/>
          <w:sz w:val="24"/>
          <w:szCs w:val="24"/>
          <w:lang w:val="es-ES"/>
        </w:rPr>
        <w:t>Al igual que en el análisis anterior, se calcularon las medallas de cada país en cada edición y se generaron dos visualizaciones: un gráfico facetado y otro conjunto.</w:t>
      </w:r>
    </w:p>
    <w:p w14:paraId="04A05491" w14:textId="50FDE5E1" w:rsidR="00F61B50" w:rsidRPr="00DE4471" w:rsidRDefault="00F61B50" w:rsidP="00DE4471">
      <w:pPr>
        <w:ind w:firstLine="708"/>
        <w:jc w:val="both"/>
        <w:rPr>
          <w:rFonts w:ascii="Times New Roman" w:hAnsi="Times New Roman" w:cs="Times New Roman"/>
          <w:sz w:val="24"/>
          <w:szCs w:val="24"/>
          <w:lang w:val="es-ES"/>
        </w:rPr>
      </w:pPr>
      <w:r w:rsidRPr="00DE4471">
        <w:rPr>
          <w:rFonts w:ascii="Times New Roman" w:hAnsi="Times New Roman" w:cs="Times New Roman"/>
          <w:noProof/>
          <w:sz w:val="24"/>
          <w:szCs w:val="24"/>
          <w:lang w:val="es-ES"/>
        </w:rPr>
        <w:drawing>
          <wp:inline distT="0" distB="0" distL="0" distR="0" wp14:anchorId="4A788434" wp14:editId="66030820">
            <wp:extent cx="4152900" cy="2584400"/>
            <wp:effectExtent l="0" t="0" r="0" b="6985"/>
            <wp:docPr id="396742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42836" name=""/>
                    <pic:cNvPicPr/>
                  </pic:nvPicPr>
                  <pic:blipFill>
                    <a:blip r:embed="rId9"/>
                    <a:stretch>
                      <a:fillRect/>
                    </a:stretch>
                  </pic:blipFill>
                  <pic:spPr>
                    <a:xfrm>
                      <a:off x="0" y="0"/>
                      <a:ext cx="4184558" cy="2604101"/>
                    </a:xfrm>
                    <a:prstGeom prst="rect">
                      <a:avLst/>
                    </a:prstGeom>
                  </pic:spPr>
                </pic:pic>
              </a:graphicData>
            </a:graphic>
          </wp:inline>
        </w:drawing>
      </w:r>
    </w:p>
    <w:p w14:paraId="125DBDE4" w14:textId="6CF4B7FA" w:rsidR="00F61B50" w:rsidRPr="00DE4471" w:rsidRDefault="00F61B50"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lastRenderedPageBreak/>
        <w:tab/>
      </w:r>
      <w:r w:rsidR="00365339" w:rsidRPr="00DE4471">
        <w:rPr>
          <w:rFonts w:ascii="Times New Roman" w:hAnsi="Times New Roman" w:cs="Times New Roman"/>
          <w:sz w:val="24"/>
          <w:szCs w:val="24"/>
          <w:lang w:val="es-ES"/>
        </w:rPr>
        <w:t>Este gráfico muestra cómo el dominio global ha cambiado significativamente en comparación con las primeras décadas. En el caso de Australia y China, se observa un aumento constante en los últimos años. Por otro lado, Alemania fue sancionada por la guerra, no teniendo oportunidad de participar durante un periodo prolongado. A pesar de esto, los alemanes se mantuvieron en los primeros puestos luego de su regreso.</w:t>
      </w:r>
    </w:p>
    <w:p w14:paraId="25D0BFA4" w14:textId="73D9B501" w:rsidR="002E2700" w:rsidRPr="00DE4471" w:rsidRDefault="002E2700"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365339" w:rsidRPr="00DE4471">
        <w:rPr>
          <w:rFonts w:ascii="Times New Roman" w:hAnsi="Times New Roman" w:cs="Times New Roman"/>
          <w:sz w:val="24"/>
          <w:szCs w:val="24"/>
          <w:lang w:val="es-ES"/>
        </w:rPr>
        <w:t>El gráfico ilustra claramente la competición entre los países, sobre todo en la época de la Guerra Fría. Podemos observar cómo, a partir de la primera participación de la URSS, Estados Unidos aumenta junto a los soviéticos. Durante este conflicto, ambos países buscaban demostrar su poderío, y esto se refleja en las subidas de ambas potencias. A partir de la disolución de la URSS, aunque con menor fuerza, se puede analizar a Rusia y cómo continuó en los años siguientes intentando mantenerse en los primeros puestos.</w:t>
      </w:r>
    </w:p>
    <w:p w14:paraId="299FB313" w14:textId="60E59A2E" w:rsidR="00FD08B3" w:rsidRPr="00DE4471" w:rsidRDefault="00FD08B3"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365339" w:rsidRPr="00DE4471">
        <w:rPr>
          <w:rFonts w:ascii="Times New Roman" w:hAnsi="Times New Roman" w:cs="Times New Roman"/>
          <w:sz w:val="24"/>
          <w:szCs w:val="24"/>
          <w:lang w:val="es-ES"/>
        </w:rPr>
        <w:t>Como último punto en este apartado, se calculó cuáles eran los deportes que más medallas aportaban al total histórico y los tres mejores deportes de cada país. Esta mirada complementaria al rendimiento total permite identificar en qué disciplinas construyen las naciones su éxito y sus tradiciones deportivas.</w:t>
      </w:r>
    </w:p>
    <w:p w14:paraId="03CE4936" w14:textId="77777777" w:rsidR="00447569" w:rsidRPr="00DE4471" w:rsidRDefault="00447569" w:rsidP="00DE4471">
      <w:pPr>
        <w:jc w:val="both"/>
        <w:rPr>
          <w:rFonts w:ascii="Times New Roman" w:hAnsi="Times New Roman" w:cs="Times New Roman"/>
          <w:sz w:val="24"/>
          <w:szCs w:val="24"/>
          <w:lang w:val="es-ES"/>
        </w:rPr>
      </w:pPr>
    </w:p>
    <w:p w14:paraId="4737DEEB" w14:textId="2BF3E47F" w:rsidR="00447569" w:rsidRPr="00DE4471" w:rsidRDefault="007F6DA2"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Efecto de país anfitrión:</w:t>
      </w:r>
    </w:p>
    <w:p w14:paraId="511CD258" w14:textId="77777777" w:rsidR="00365339" w:rsidRPr="00DE4471" w:rsidRDefault="00365339"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 xml:space="preserve">El </w:t>
      </w:r>
      <w:proofErr w:type="spellStart"/>
      <w:r w:rsidRPr="00DE4471">
        <w:rPr>
          <w:rFonts w:ascii="Times New Roman" w:hAnsi="Times New Roman" w:cs="Times New Roman"/>
          <w:sz w:val="24"/>
          <w:szCs w:val="24"/>
          <w:lang w:val="es-ES"/>
        </w:rPr>
        <w:t>dataframe</w:t>
      </w:r>
      <w:proofErr w:type="spellEnd"/>
      <w:r w:rsidRPr="00DE4471">
        <w:rPr>
          <w:rFonts w:ascii="Times New Roman" w:hAnsi="Times New Roman" w:cs="Times New Roman"/>
          <w:sz w:val="24"/>
          <w:szCs w:val="24"/>
          <w:lang w:val="es-ES"/>
        </w:rPr>
        <w:t xml:space="preserve"> original no incluye una variable que indique el país anfitrión, por lo que se creó y asignó manualmente el país sede para cada año según los registros históricos del Comité Olímpico Internacional. Este paso preparó los datos para el análisis comparativo.</w:t>
      </w:r>
    </w:p>
    <w:p w14:paraId="676768FE" w14:textId="77777777" w:rsidR="00365339" w:rsidRPr="00DE4471" w:rsidRDefault="00365339"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Con la variable Anfitrión creada, se procedió a comparar el número de medallas obtenidas por los países en los años en los que fueron anfitriones con aquellos en los que no lo fueron. Se evaluó si los países tienden a obtener más medallas cuando organizan los Juegos Olímpicos. Para esto se calculó el total de medallas obtenidas por país en cada edición y luego se promediaron las medallas como anfitrión y como visitante. La diferencia entre estos dos promedios permitió medir qué tanto aumenta o disminuye el desempeño cuando el país es organizador.</w:t>
      </w:r>
    </w:p>
    <w:p w14:paraId="5A868693" w14:textId="07B28A11" w:rsidR="00155270" w:rsidRPr="00DE4471" w:rsidRDefault="00255AC4" w:rsidP="00DE4471">
      <w:pPr>
        <w:ind w:firstLine="708"/>
        <w:jc w:val="both"/>
        <w:rPr>
          <w:rFonts w:ascii="Times New Roman" w:hAnsi="Times New Roman" w:cs="Times New Roman"/>
          <w:sz w:val="24"/>
          <w:szCs w:val="24"/>
          <w:lang w:val="es-ES"/>
        </w:rPr>
      </w:pPr>
      <w:r w:rsidRPr="00DE4471">
        <w:rPr>
          <w:rFonts w:ascii="Times New Roman" w:hAnsi="Times New Roman" w:cs="Times New Roman"/>
          <w:noProof/>
          <w:sz w:val="24"/>
          <w:szCs w:val="24"/>
          <w:lang w:val="es-ES"/>
        </w:rPr>
        <w:drawing>
          <wp:inline distT="0" distB="0" distL="0" distR="0" wp14:anchorId="0697B831" wp14:editId="218A959D">
            <wp:extent cx="3600450" cy="2240607"/>
            <wp:effectExtent l="0" t="0" r="0" b="7620"/>
            <wp:docPr id="588350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50674" name=""/>
                    <pic:cNvPicPr/>
                  </pic:nvPicPr>
                  <pic:blipFill>
                    <a:blip r:embed="rId10"/>
                    <a:stretch>
                      <a:fillRect/>
                    </a:stretch>
                  </pic:blipFill>
                  <pic:spPr>
                    <a:xfrm>
                      <a:off x="0" y="0"/>
                      <a:ext cx="3617248" cy="2251061"/>
                    </a:xfrm>
                    <a:prstGeom prst="rect">
                      <a:avLst/>
                    </a:prstGeom>
                  </pic:spPr>
                </pic:pic>
              </a:graphicData>
            </a:graphic>
          </wp:inline>
        </w:drawing>
      </w:r>
    </w:p>
    <w:p w14:paraId="61E58909" w14:textId="6A3CA1AD" w:rsidR="00255AC4" w:rsidRPr="00DE4471" w:rsidRDefault="00F8161C"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lastRenderedPageBreak/>
        <w:tab/>
      </w:r>
      <w:r w:rsidR="00365339" w:rsidRPr="00DE4471">
        <w:rPr>
          <w:rFonts w:ascii="Times New Roman" w:hAnsi="Times New Roman" w:cs="Times New Roman"/>
          <w:sz w:val="24"/>
          <w:szCs w:val="24"/>
          <w:lang w:val="es-ES"/>
        </w:rPr>
        <w:t>La mayoría de los países presentan una diferencia positiva, lo que sugiere que sí existe un efecto de ventaja al ser anfitrión. También se observan algunos incrementos notorios, los cuales pueden deberse a una fuerte inversión en preparación previa, mayor participación debido a la localía, motivación adicional e infraestructura deportiva.</w:t>
      </w:r>
      <w:r w:rsidRPr="00DE4471">
        <w:rPr>
          <w:rFonts w:ascii="Times New Roman" w:hAnsi="Times New Roman" w:cs="Times New Roman"/>
          <w:sz w:val="24"/>
          <w:szCs w:val="24"/>
          <w:lang w:val="es-ES"/>
        </w:rPr>
        <w:t xml:space="preserve"> </w:t>
      </w:r>
    </w:p>
    <w:p w14:paraId="25C6DC92" w14:textId="0C95C8D1" w:rsidR="00F8161C" w:rsidRPr="00DE4471" w:rsidRDefault="00F8161C"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365339" w:rsidRPr="00DE4471">
        <w:rPr>
          <w:rFonts w:ascii="Times New Roman" w:hAnsi="Times New Roman" w:cs="Times New Roman"/>
          <w:sz w:val="24"/>
          <w:szCs w:val="24"/>
          <w:lang w:val="es-ES"/>
        </w:rPr>
        <w:t>El caso más notorio es el de la URSS, que mostró un aumento excepcional con respecto al resto de sus participaciones. Este incremento se explica por el boicot de más de 60 países en los Juegos Olímpicos de Moscú (1980). El boicot fue liderado por Estados Unidos en protesta por la invasión soviética a Afganistán. Debido a la ausencia de competidores, los soviéticos dominaron el medallero.</w:t>
      </w:r>
    </w:p>
    <w:p w14:paraId="202BCA34" w14:textId="078E8D43" w:rsidR="00610BE2" w:rsidRPr="00DE4471" w:rsidRDefault="00610BE2"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365339" w:rsidRPr="00DE4471">
        <w:rPr>
          <w:rFonts w:ascii="Times New Roman" w:hAnsi="Times New Roman" w:cs="Times New Roman"/>
          <w:sz w:val="24"/>
          <w:szCs w:val="24"/>
          <w:lang w:val="es-ES"/>
        </w:rPr>
        <w:t xml:space="preserve">Además de comparar mediante promedios, se buscó una relación estadística entre ser anfitrión y obtener medallas. Para esto se utilizó el coeficiente de correlación de Pearson con las variables </w:t>
      </w:r>
      <w:proofErr w:type="spellStart"/>
      <w:r w:rsidR="00365339" w:rsidRPr="00DE4471">
        <w:rPr>
          <w:rFonts w:ascii="Times New Roman" w:hAnsi="Times New Roman" w:cs="Times New Roman"/>
          <w:sz w:val="24"/>
          <w:szCs w:val="24"/>
          <w:lang w:val="es-ES"/>
        </w:rPr>
        <w:t>Es_Anfitrion</w:t>
      </w:r>
      <w:proofErr w:type="spellEnd"/>
      <w:r w:rsidR="00365339" w:rsidRPr="00DE4471">
        <w:rPr>
          <w:rFonts w:ascii="Times New Roman" w:hAnsi="Times New Roman" w:cs="Times New Roman"/>
          <w:sz w:val="24"/>
          <w:szCs w:val="24"/>
          <w:lang w:val="es-ES"/>
        </w:rPr>
        <w:t xml:space="preserve"> y medallas.</w:t>
      </w:r>
    </w:p>
    <w:p w14:paraId="29F5E28F" w14:textId="211589D0" w:rsidR="003C45BC" w:rsidRPr="00DE4471" w:rsidRDefault="003C45BC"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365339" w:rsidRPr="00DE4471">
        <w:rPr>
          <w:rFonts w:ascii="Times New Roman" w:hAnsi="Times New Roman" w:cs="Times New Roman"/>
          <w:sz w:val="24"/>
          <w:szCs w:val="24"/>
          <w:lang w:val="es-ES"/>
        </w:rPr>
        <w:t>Se evaluó únicamente a los países que alguna vez habían sido anfitriones, para poder comparar también sus desempeños como visitantes. Por lo tanto, se filtró únicamente a los países que cumplían la condición y, para cada uno, se calculó su coeficiente de Pearson. Por último, se calculó un coeficiente general considerando todos los países anfitriones.</w:t>
      </w:r>
    </w:p>
    <w:p w14:paraId="63CF2DDB" w14:textId="7D673620" w:rsidR="003C45BC" w:rsidRPr="00DE4471" w:rsidRDefault="003C45BC"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365339" w:rsidRPr="00DE4471">
        <w:rPr>
          <w:rFonts w:ascii="Times New Roman" w:hAnsi="Times New Roman" w:cs="Times New Roman"/>
          <w:sz w:val="24"/>
          <w:szCs w:val="24"/>
          <w:lang w:val="es-ES"/>
        </w:rPr>
        <w:t>Los resultados mostraron un coeficiente positivo en la mayoría de los casos, lo que respalda estadísticamente la existencia del efecto anfitrión. Además, el coeficiente general también resultó positivo, reforzando esta conclusión. En conjunto, se confirma que los países suelen ganar más medallas en los años en los que organizan los Juegos Olímpicos.</w:t>
      </w:r>
    </w:p>
    <w:p w14:paraId="697D92C6" w14:textId="65EAC5BD" w:rsidR="003C45BC" w:rsidRPr="00DE4471" w:rsidRDefault="003C45BC" w:rsidP="00DE4471">
      <w:pPr>
        <w:jc w:val="both"/>
        <w:rPr>
          <w:rFonts w:ascii="Times New Roman" w:hAnsi="Times New Roman" w:cs="Times New Roman"/>
          <w:sz w:val="24"/>
          <w:szCs w:val="24"/>
          <w:lang w:val="es-ES"/>
        </w:rPr>
      </w:pPr>
    </w:p>
    <w:p w14:paraId="1951AB02" w14:textId="4C30C86B" w:rsidR="00227235" w:rsidRPr="00DE4471" w:rsidRDefault="009E5916"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Evolución de la participación por sexo:</w:t>
      </w:r>
    </w:p>
    <w:p w14:paraId="544CE130" w14:textId="010A88DD" w:rsidR="009E5916" w:rsidRPr="00DE4471" w:rsidRDefault="009E5916" w:rsidP="00DE4471">
      <w:pPr>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ab/>
      </w:r>
      <w:r w:rsidR="00365339" w:rsidRPr="00DE4471">
        <w:rPr>
          <w:rFonts w:ascii="Times New Roman" w:hAnsi="Times New Roman" w:cs="Times New Roman"/>
          <w:sz w:val="24"/>
          <w:szCs w:val="24"/>
          <w:lang w:val="es-ES"/>
        </w:rPr>
        <w:t>Como último análisis de este trabajo, se calculó el número total de medallas obtenidas por sexo para estudiar cómo ha cambiado la distribución de medallas femeninas y masculinas a lo largo de la historia. El análisis se divide en dos partes: el total de medallas por año y la proporción de medallas por sexo por año.</w:t>
      </w:r>
      <w:r w:rsidR="00B10BB8" w:rsidRPr="00DE4471">
        <w:rPr>
          <w:rFonts w:ascii="Times New Roman" w:hAnsi="Times New Roman" w:cs="Times New Roman"/>
          <w:sz w:val="24"/>
          <w:szCs w:val="24"/>
          <w:lang w:val="es-ES"/>
        </w:rPr>
        <w:t xml:space="preserve"> </w:t>
      </w:r>
    </w:p>
    <w:p w14:paraId="042F6C72" w14:textId="50021302" w:rsidR="00B10BB8" w:rsidRPr="00DE4471" w:rsidRDefault="00B10BB8" w:rsidP="00DE4471">
      <w:pPr>
        <w:jc w:val="both"/>
        <w:rPr>
          <w:rFonts w:ascii="Times New Roman" w:hAnsi="Times New Roman" w:cs="Times New Roman"/>
          <w:sz w:val="24"/>
          <w:szCs w:val="24"/>
          <w:lang w:val="es-ES"/>
        </w:rPr>
      </w:pPr>
      <w:r w:rsidRPr="00DE4471">
        <w:rPr>
          <w:rFonts w:ascii="Times New Roman" w:hAnsi="Times New Roman" w:cs="Times New Roman"/>
          <w:noProof/>
          <w:sz w:val="24"/>
          <w:szCs w:val="24"/>
          <w:lang w:val="es-ES"/>
        </w:rPr>
        <w:drawing>
          <wp:inline distT="0" distB="0" distL="0" distR="0" wp14:anchorId="12B6B8F5" wp14:editId="4AB8B741">
            <wp:extent cx="2790825" cy="1736765"/>
            <wp:effectExtent l="0" t="0" r="0" b="0"/>
            <wp:docPr id="1080219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19463" name=""/>
                    <pic:cNvPicPr/>
                  </pic:nvPicPr>
                  <pic:blipFill>
                    <a:blip r:embed="rId11"/>
                    <a:stretch>
                      <a:fillRect/>
                    </a:stretch>
                  </pic:blipFill>
                  <pic:spPr>
                    <a:xfrm>
                      <a:off x="0" y="0"/>
                      <a:ext cx="2832414" cy="1762647"/>
                    </a:xfrm>
                    <a:prstGeom prst="rect">
                      <a:avLst/>
                    </a:prstGeom>
                  </pic:spPr>
                </pic:pic>
              </a:graphicData>
            </a:graphic>
          </wp:inline>
        </w:drawing>
      </w:r>
      <w:r w:rsidR="00083177" w:rsidRPr="00DE4471">
        <w:rPr>
          <w:rFonts w:ascii="Times New Roman" w:hAnsi="Times New Roman" w:cs="Times New Roman"/>
          <w:noProof/>
          <w:sz w:val="24"/>
          <w:szCs w:val="24"/>
          <w:lang w:val="es-ES"/>
        </w:rPr>
        <w:drawing>
          <wp:inline distT="0" distB="0" distL="0" distR="0" wp14:anchorId="7AA011E9" wp14:editId="0C178828">
            <wp:extent cx="2800350" cy="1738573"/>
            <wp:effectExtent l="0" t="0" r="0" b="0"/>
            <wp:docPr id="596882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82475" name=""/>
                    <pic:cNvPicPr/>
                  </pic:nvPicPr>
                  <pic:blipFill>
                    <a:blip r:embed="rId12"/>
                    <a:stretch>
                      <a:fillRect/>
                    </a:stretch>
                  </pic:blipFill>
                  <pic:spPr>
                    <a:xfrm>
                      <a:off x="0" y="0"/>
                      <a:ext cx="2882550" cy="1789606"/>
                    </a:xfrm>
                    <a:prstGeom prst="rect">
                      <a:avLst/>
                    </a:prstGeom>
                  </pic:spPr>
                </pic:pic>
              </a:graphicData>
            </a:graphic>
          </wp:inline>
        </w:drawing>
      </w:r>
    </w:p>
    <w:p w14:paraId="4E3A5889" w14:textId="3A911253" w:rsidR="00083177" w:rsidRPr="00DE4471" w:rsidRDefault="00365339" w:rsidP="00DE4471">
      <w:pPr>
        <w:ind w:firstLine="708"/>
        <w:jc w:val="both"/>
        <w:rPr>
          <w:rFonts w:ascii="Times New Roman" w:hAnsi="Times New Roman" w:cs="Times New Roman"/>
          <w:sz w:val="24"/>
          <w:szCs w:val="24"/>
          <w:lang w:val="es-ES"/>
        </w:rPr>
      </w:pPr>
      <w:r w:rsidRPr="00DE4471">
        <w:rPr>
          <w:rFonts w:ascii="Times New Roman" w:hAnsi="Times New Roman" w:cs="Times New Roman"/>
          <w:sz w:val="24"/>
          <w:szCs w:val="24"/>
          <w:lang w:val="es-ES"/>
        </w:rPr>
        <w:t>Los datos muestran una tendencia hacia la igualdad en la participación del medallero. A pesar de que aún existe una diferencia, la brecha es cada vez menor y la proporción femenina se ha incrementado notablemente.</w:t>
      </w:r>
    </w:p>
    <w:p w14:paraId="73BC8DE8" w14:textId="1D0669CA" w:rsidR="00485486" w:rsidRPr="00B52201" w:rsidRDefault="00485486" w:rsidP="00485486">
      <w:pPr>
        <w:rPr>
          <w:rFonts w:ascii="Times New Roman" w:hAnsi="Times New Roman" w:cs="Times New Roman"/>
          <w:sz w:val="24"/>
          <w:szCs w:val="24"/>
          <w:lang w:val="en-US"/>
        </w:rPr>
      </w:pPr>
      <w:proofErr w:type="spellStart"/>
      <w:r w:rsidRPr="00B52201">
        <w:rPr>
          <w:rFonts w:ascii="Times New Roman" w:hAnsi="Times New Roman" w:cs="Times New Roman"/>
          <w:sz w:val="24"/>
          <w:szCs w:val="24"/>
          <w:lang w:val="en-US"/>
        </w:rPr>
        <w:lastRenderedPageBreak/>
        <w:t>Bibliografia</w:t>
      </w:r>
      <w:proofErr w:type="spellEnd"/>
      <w:r w:rsidRPr="00B52201">
        <w:rPr>
          <w:rFonts w:ascii="Times New Roman" w:hAnsi="Times New Roman" w:cs="Times New Roman"/>
          <w:sz w:val="24"/>
          <w:szCs w:val="24"/>
          <w:lang w:val="en-US"/>
        </w:rPr>
        <w:t>:</w:t>
      </w:r>
    </w:p>
    <w:p w14:paraId="43BDFEAF" w14:textId="5B815CB0" w:rsidR="00DE4471" w:rsidRPr="00B52201" w:rsidRDefault="00DE4471" w:rsidP="00485486">
      <w:pPr>
        <w:rPr>
          <w:rFonts w:ascii="Times New Roman" w:hAnsi="Times New Roman" w:cs="Times New Roman"/>
          <w:sz w:val="24"/>
          <w:szCs w:val="24"/>
          <w:lang w:val="en-US"/>
        </w:rPr>
      </w:pPr>
      <w:r w:rsidRPr="00DE4471">
        <w:rPr>
          <w:rFonts w:ascii="Times New Roman" w:hAnsi="Times New Roman" w:cs="Times New Roman"/>
          <w:sz w:val="24"/>
          <w:szCs w:val="24"/>
          <w:lang w:val="en-US"/>
        </w:rPr>
        <w:t xml:space="preserve">International Olympic Committee. (n.d.). Host Cities of the Olympic Games. </w:t>
      </w:r>
      <w:r w:rsidRPr="00B52201">
        <w:rPr>
          <w:rFonts w:ascii="Times New Roman" w:hAnsi="Times New Roman" w:cs="Times New Roman"/>
          <w:sz w:val="24"/>
          <w:szCs w:val="24"/>
          <w:lang w:val="en-US"/>
        </w:rPr>
        <w:t>Olympics.com.</w:t>
      </w:r>
    </w:p>
    <w:p w14:paraId="489FB1FD" w14:textId="2EBF10A7" w:rsidR="00DE4471" w:rsidRPr="00B52201" w:rsidRDefault="00DE4471" w:rsidP="00485486">
      <w:pPr>
        <w:rPr>
          <w:rFonts w:ascii="Times New Roman" w:hAnsi="Times New Roman" w:cs="Times New Roman"/>
          <w:sz w:val="24"/>
          <w:szCs w:val="24"/>
          <w:lang w:val="en-US"/>
        </w:rPr>
      </w:pPr>
      <w:hyperlink r:id="rId13" w:history="1">
        <w:r w:rsidRPr="00B52201">
          <w:rPr>
            <w:rStyle w:val="Hipervnculo"/>
            <w:rFonts w:ascii="Times New Roman" w:hAnsi="Times New Roman" w:cs="Times New Roman"/>
            <w:sz w:val="24"/>
            <w:szCs w:val="24"/>
            <w:lang w:val="en-US"/>
          </w:rPr>
          <w:t>https://www.olympics.com/en/olympic-games</w:t>
        </w:r>
      </w:hyperlink>
    </w:p>
    <w:p w14:paraId="45DA433C" w14:textId="684D65EB" w:rsidR="00DE4471" w:rsidRPr="00B52201" w:rsidRDefault="00DE4471" w:rsidP="00485486">
      <w:pPr>
        <w:rPr>
          <w:rFonts w:ascii="Times New Roman" w:hAnsi="Times New Roman" w:cs="Times New Roman"/>
          <w:sz w:val="24"/>
          <w:szCs w:val="24"/>
          <w:lang w:val="en-US"/>
        </w:rPr>
      </w:pPr>
      <w:r w:rsidRPr="00DE4471">
        <w:rPr>
          <w:rFonts w:ascii="Times New Roman" w:hAnsi="Times New Roman" w:cs="Times New Roman"/>
          <w:sz w:val="24"/>
          <w:szCs w:val="24"/>
          <w:lang w:val="en-US"/>
        </w:rPr>
        <w:t xml:space="preserve">International Olympic Committee. (n.d.). Moscow 1980 Summer Olympics. </w:t>
      </w:r>
      <w:r w:rsidRPr="00B52201">
        <w:rPr>
          <w:rFonts w:ascii="Times New Roman" w:hAnsi="Times New Roman" w:cs="Times New Roman"/>
          <w:sz w:val="24"/>
          <w:szCs w:val="24"/>
          <w:lang w:val="en-US"/>
        </w:rPr>
        <w:t>Olympics.com.</w:t>
      </w:r>
    </w:p>
    <w:p w14:paraId="1B0D1FE8" w14:textId="77777777" w:rsidR="00DE4471" w:rsidRPr="00B52201" w:rsidRDefault="00DE4471" w:rsidP="00DE4471">
      <w:pPr>
        <w:rPr>
          <w:rFonts w:ascii="Times New Roman" w:hAnsi="Times New Roman" w:cs="Times New Roman"/>
          <w:sz w:val="24"/>
          <w:szCs w:val="24"/>
          <w:lang w:val="en-US"/>
        </w:rPr>
      </w:pPr>
      <w:hyperlink r:id="rId14" w:history="1">
        <w:r w:rsidRPr="00B52201">
          <w:rPr>
            <w:rStyle w:val="Hipervnculo"/>
            <w:rFonts w:ascii="Times New Roman" w:hAnsi="Times New Roman" w:cs="Times New Roman"/>
            <w:sz w:val="24"/>
            <w:szCs w:val="24"/>
            <w:lang w:val="en-US"/>
          </w:rPr>
          <w:t>https://www.olympics.com/en/olympic-games/moscow-1980</w:t>
        </w:r>
      </w:hyperlink>
    </w:p>
    <w:p w14:paraId="01AE400F" w14:textId="152B7730" w:rsidR="00DE4471" w:rsidRPr="00B52201" w:rsidRDefault="00DE4471" w:rsidP="00485486">
      <w:pPr>
        <w:rPr>
          <w:rFonts w:ascii="Times New Roman" w:hAnsi="Times New Roman" w:cs="Times New Roman"/>
          <w:sz w:val="24"/>
          <w:szCs w:val="24"/>
          <w:lang w:val="en-US"/>
        </w:rPr>
      </w:pPr>
      <w:proofErr w:type="spellStart"/>
      <w:r w:rsidRPr="00B52201">
        <w:rPr>
          <w:rFonts w:ascii="Times New Roman" w:hAnsi="Times New Roman" w:cs="Times New Roman"/>
          <w:sz w:val="24"/>
          <w:szCs w:val="24"/>
          <w:lang w:val="en-US"/>
        </w:rPr>
        <w:t>Olympedia</w:t>
      </w:r>
      <w:proofErr w:type="spellEnd"/>
      <w:r w:rsidRPr="00B52201">
        <w:rPr>
          <w:rFonts w:ascii="Times New Roman" w:hAnsi="Times New Roman" w:cs="Times New Roman"/>
          <w:sz w:val="24"/>
          <w:szCs w:val="24"/>
          <w:lang w:val="en-US"/>
        </w:rPr>
        <w:t>. (n.d.). Results Database. Olympedia.org.</w:t>
      </w:r>
    </w:p>
    <w:p w14:paraId="208BE41B" w14:textId="77777777" w:rsidR="00DE4471" w:rsidRPr="00DE4471" w:rsidRDefault="00DE4471" w:rsidP="00DE4471">
      <w:pPr>
        <w:rPr>
          <w:rFonts w:ascii="Times New Roman" w:hAnsi="Times New Roman" w:cs="Times New Roman"/>
          <w:sz w:val="24"/>
          <w:szCs w:val="24"/>
          <w:lang w:val="en-US"/>
        </w:rPr>
      </w:pPr>
      <w:hyperlink r:id="rId15" w:history="1">
        <w:r w:rsidRPr="00DE4471">
          <w:rPr>
            <w:rStyle w:val="Hipervnculo"/>
            <w:rFonts w:ascii="Times New Roman" w:hAnsi="Times New Roman" w:cs="Times New Roman"/>
            <w:sz w:val="24"/>
            <w:szCs w:val="24"/>
            <w:lang w:val="en-US"/>
          </w:rPr>
          <w:t>https://www.olympedia.org/</w:t>
        </w:r>
      </w:hyperlink>
    </w:p>
    <w:p w14:paraId="635CEFC4" w14:textId="62D88DD4" w:rsidR="00DE4471" w:rsidRDefault="00DE4471" w:rsidP="00485486">
      <w:pPr>
        <w:rPr>
          <w:rFonts w:ascii="Times New Roman" w:hAnsi="Times New Roman" w:cs="Times New Roman"/>
          <w:sz w:val="24"/>
          <w:szCs w:val="24"/>
          <w:lang w:val="en-US"/>
        </w:rPr>
      </w:pPr>
      <w:r w:rsidRPr="00DE4471">
        <w:rPr>
          <w:rFonts w:ascii="Times New Roman" w:hAnsi="Times New Roman" w:cs="Times New Roman"/>
          <w:sz w:val="24"/>
          <w:szCs w:val="24"/>
          <w:lang w:val="en-US"/>
        </w:rPr>
        <w:t xml:space="preserve">R Core Team. (2023). </w:t>
      </w:r>
      <w:proofErr w:type="spellStart"/>
      <w:r w:rsidRPr="00DE4471">
        <w:rPr>
          <w:rFonts w:ascii="Times New Roman" w:hAnsi="Times New Roman" w:cs="Times New Roman"/>
          <w:sz w:val="24"/>
          <w:szCs w:val="24"/>
          <w:lang w:val="en-US"/>
        </w:rPr>
        <w:t>cor</w:t>
      </w:r>
      <w:proofErr w:type="spellEnd"/>
      <w:r w:rsidRPr="00DE4471">
        <w:rPr>
          <w:rFonts w:ascii="Times New Roman" w:hAnsi="Times New Roman" w:cs="Times New Roman"/>
          <w:sz w:val="24"/>
          <w:szCs w:val="24"/>
          <w:lang w:val="en-US"/>
        </w:rPr>
        <w:t>: Correlation matrices. In R documentation.</w:t>
      </w:r>
    </w:p>
    <w:p w14:paraId="7DD84144" w14:textId="77777777" w:rsidR="00DE4471" w:rsidRDefault="00DE4471" w:rsidP="00DE4471">
      <w:pPr>
        <w:rPr>
          <w:rFonts w:ascii="Times New Roman" w:hAnsi="Times New Roman" w:cs="Times New Roman"/>
          <w:sz w:val="24"/>
          <w:szCs w:val="24"/>
          <w:lang w:val="en-US"/>
        </w:rPr>
      </w:pPr>
      <w:hyperlink r:id="rId16" w:history="1">
        <w:r w:rsidRPr="0034467F">
          <w:rPr>
            <w:rStyle w:val="Hipervnculo"/>
            <w:rFonts w:ascii="Times New Roman" w:hAnsi="Times New Roman" w:cs="Times New Roman"/>
            <w:sz w:val="24"/>
            <w:szCs w:val="24"/>
            <w:lang w:val="en-US"/>
          </w:rPr>
          <w:t>https://stat.ethz.ch/R-manual/R-patched/library/stats/html/cor.html</w:t>
        </w:r>
      </w:hyperlink>
    </w:p>
    <w:p w14:paraId="4CE1F118" w14:textId="5A98029D" w:rsidR="00DE4471" w:rsidRPr="00DE4471" w:rsidRDefault="00DE4471" w:rsidP="00485486">
      <w:pPr>
        <w:rPr>
          <w:rFonts w:ascii="Times New Roman" w:hAnsi="Times New Roman" w:cs="Times New Roman"/>
          <w:sz w:val="24"/>
          <w:szCs w:val="24"/>
          <w:lang w:val="en-US"/>
        </w:rPr>
      </w:pPr>
      <w:r w:rsidRPr="00DE4471">
        <w:rPr>
          <w:rFonts w:ascii="Times New Roman" w:hAnsi="Times New Roman" w:cs="Times New Roman"/>
          <w:sz w:val="24"/>
          <w:szCs w:val="24"/>
          <w:lang w:val="en-US"/>
        </w:rPr>
        <w:t>The Guardian. (n.d.). Olympic Games – Summer Edition [Dataset]. Kaggle.</w:t>
      </w:r>
    </w:p>
    <w:p w14:paraId="50C43E9F" w14:textId="77777777" w:rsidR="00DE4471" w:rsidRPr="00447569" w:rsidRDefault="00DE4471" w:rsidP="00DE4471">
      <w:pPr>
        <w:jc w:val="both"/>
        <w:rPr>
          <w:rFonts w:ascii="Times New Roman" w:hAnsi="Times New Roman" w:cs="Times New Roman"/>
          <w:sz w:val="24"/>
          <w:szCs w:val="24"/>
          <w:lang w:val="en-US"/>
        </w:rPr>
      </w:pPr>
      <w:hyperlink r:id="rId17" w:history="1">
        <w:r w:rsidRPr="00447569">
          <w:rPr>
            <w:rStyle w:val="Hipervnculo"/>
            <w:rFonts w:ascii="Times New Roman" w:hAnsi="Times New Roman" w:cs="Times New Roman"/>
            <w:sz w:val="24"/>
            <w:szCs w:val="24"/>
            <w:lang w:val="en-US"/>
          </w:rPr>
          <w:t>https://www.kaggle.com/datasets/the-guardian/olympic-games?select=summer.csv</w:t>
        </w:r>
      </w:hyperlink>
    </w:p>
    <w:p w14:paraId="4B553B13" w14:textId="168EA0E7" w:rsidR="005D67F4" w:rsidRDefault="005D67F4" w:rsidP="00485486">
      <w:pPr>
        <w:rPr>
          <w:rFonts w:ascii="Times New Roman" w:hAnsi="Times New Roman" w:cs="Times New Roman"/>
          <w:sz w:val="24"/>
          <w:szCs w:val="24"/>
          <w:lang w:val="en-US"/>
        </w:rPr>
      </w:pPr>
    </w:p>
    <w:p w14:paraId="2350386D" w14:textId="04794B3D" w:rsidR="00B52201" w:rsidRDefault="00B52201" w:rsidP="00485486">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Repositorio</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Github</w:t>
      </w:r>
      <w:proofErr w:type="spellEnd"/>
      <w:r>
        <w:rPr>
          <w:rFonts w:ascii="Times New Roman" w:hAnsi="Times New Roman" w:cs="Times New Roman"/>
          <w:sz w:val="24"/>
          <w:szCs w:val="24"/>
          <w:lang w:val="en-US"/>
        </w:rPr>
        <w:t>:</w:t>
      </w:r>
    </w:p>
    <w:p w14:paraId="331DCDF5" w14:textId="54C25073" w:rsidR="00B52201" w:rsidRDefault="00B52201" w:rsidP="00485486">
      <w:pPr>
        <w:rPr>
          <w:rFonts w:ascii="Times New Roman" w:hAnsi="Times New Roman" w:cs="Times New Roman"/>
          <w:sz w:val="24"/>
          <w:szCs w:val="24"/>
          <w:lang w:val="en-US"/>
        </w:rPr>
      </w:pPr>
      <w:hyperlink r:id="rId18" w:history="1">
        <w:r w:rsidRPr="008A324E">
          <w:rPr>
            <w:rStyle w:val="Hipervnculo"/>
            <w:rFonts w:ascii="Times New Roman" w:hAnsi="Times New Roman" w:cs="Times New Roman"/>
            <w:sz w:val="24"/>
            <w:szCs w:val="24"/>
            <w:lang w:val="en-US"/>
          </w:rPr>
          <w:t>https://github.com/josemas25/Proyecto_individual_JoseAlfaro/tree/main</w:t>
        </w:r>
      </w:hyperlink>
    </w:p>
    <w:p w14:paraId="318795D2" w14:textId="77777777" w:rsidR="00B52201" w:rsidRPr="005D67F4" w:rsidRDefault="00B52201" w:rsidP="00485486">
      <w:pPr>
        <w:rPr>
          <w:rFonts w:ascii="Times New Roman" w:hAnsi="Times New Roman" w:cs="Times New Roman"/>
          <w:sz w:val="24"/>
          <w:szCs w:val="24"/>
          <w:lang w:val="en-US"/>
        </w:rPr>
      </w:pPr>
    </w:p>
    <w:sectPr w:rsidR="00B52201" w:rsidRPr="005D67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A6D76"/>
    <w:multiLevelType w:val="hybridMultilevel"/>
    <w:tmpl w:val="E2CE871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856625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B4"/>
    <w:rsid w:val="00083177"/>
    <w:rsid w:val="000A2008"/>
    <w:rsid w:val="000F5B4B"/>
    <w:rsid w:val="001414ED"/>
    <w:rsid w:val="00155270"/>
    <w:rsid w:val="001F73FC"/>
    <w:rsid w:val="00215319"/>
    <w:rsid w:val="00227235"/>
    <w:rsid w:val="00255AC4"/>
    <w:rsid w:val="002E2700"/>
    <w:rsid w:val="002F244C"/>
    <w:rsid w:val="003425FD"/>
    <w:rsid w:val="00365339"/>
    <w:rsid w:val="003949C2"/>
    <w:rsid w:val="003C45BC"/>
    <w:rsid w:val="003F144E"/>
    <w:rsid w:val="00447569"/>
    <w:rsid w:val="00485486"/>
    <w:rsid w:val="00490ACA"/>
    <w:rsid w:val="004967B4"/>
    <w:rsid w:val="00566451"/>
    <w:rsid w:val="00576659"/>
    <w:rsid w:val="005A42A9"/>
    <w:rsid w:val="005C6999"/>
    <w:rsid w:val="005D67F4"/>
    <w:rsid w:val="00610BE2"/>
    <w:rsid w:val="006D23E2"/>
    <w:rsid w:val="006E63F8"/>
    <w:rsid w:val="006F2E35"/>
    <w:rsid w:val="007040B6"/>
    <w:rsid w:val="007252FB"/>
    <w:rsid w:val="007A0103"/>
    <w:rsid w:val="007B32C6"/>
    <w:rsid w:val="007F3944"/>
    <w:rsid w:val="007F6628"/>
    <w:rsid w:val="007F6DA2"/>
    <w:rsid w:val="00885EE3"/>
    <w:rsid w:val="008D267B"/>
    <w:rsid w:val="0091324E"/>
    <w:rsid w:val="00914B11"/>
    <w:rsid w:val="00920603"/>
    <w:rsid w:val="00946054"/>
    <w:rsid w:val="009E5916"/>
    <w:rsid w:val="00A3677D"/>
    <w:rsid w:val="00A55FCC"/>
    <w:rsid w:val="00A96305"/>
    <w:rsid w:val="00AD4C27"/>
    <w:rsid w:val="00AF74DB"/>
    <w:rsid w:val="00B10BB8"/>
    <w:rsid w:val="00B115D9"/>
    <w:rsid w:val="00B52201"/>
    <w:rsid w:val="00BA06AF"/>
    <w:rsid w:val="00C104CD"/>
    <w:rsid w:val="00CF7E08"/>
    <w:rsid w:val="00CF7ECB"/>
    <w:rsid w:val="00D16984"/>
    <w:rsid w:val="00D9119B"/>
    <w:rsid w:val="00D917D4"/>
    <w:rsid w:val="00D94C12"/>
    <w:rsid w:val="00DE4471"/>
    <w:rsid w:val="00E13AAB"/>
    <w:rsid w:val="00F54536"/>
    <w:rsid w:val="00F61B50"/>
    <w:rsid w:val="00F71F53"/>
    <w:rsid w:val="00F8161C"/>
    <w:rsid w:val="00F87B46"/>
    <w:rsid w:val="00FC0A4B"/>
    <w:rsid w:val="00FD08B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FA10"/>
  <w15:chartTrackingRefBased/>
  <w15:docId w15:val="{6B63DCF8-0CFD-4A08-AD2D-446D9AF97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6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6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67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67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67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67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67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67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67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67B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67B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967B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67B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67B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67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67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67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67B4"/>
    <w:rPr>
      <w:rFonts w:eastAsiaTheme="majorEastAsia" w:cstheme="majorBidi"/>
      <w:color w:val="272727" w:themeColor="text1" w:themeTint="D8"/>
    </w:rPr>
  </w:style>
  <w:style w:type="paragraph" w:styleId="Ttulo">
    <w:name w:val="Title"/>
    <w:basedOn w:val="Normal"/>
    <w:next w:val="Normal"/>
    <w:link w:val="TtuloCar"/>
    <w:uiPriority w:val="10"/>
    <w:qFormat/>
    <w:rsid w:val="00496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67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67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67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67B4"/>
    <w:pPr>
      <w:spacing w:before="160"/>
      <w:jc w:val="center"/>
    </w:pPr>
    <w:rPr>
      <w:i/>
      <w:iCs/>
      <w:color w:val="404040" w:themeColor="text1" w:themeTint="BF"/>
    </w:rPr>
  </w:style>
  <w:style w:type="character" w:customStyle="1" w:styleId="CitaCar">
    <w:name w:val="Cita Car"/>
    <w:basedOn w:val="Fuentedeprrafopredeter"/>
    <w:link w:val="Cita"/>
    <w:uiPriority w:val="29"/>
    <w:rsid w:val="004967B4"/>
    <w:rPr>
      <w:i/>
      <w:iCs/>
      <w:color w:val="404040" w:themeColor="text1" w:themeTint="BF"/>
    </w:rPr>
  </w:style>
  <w:style w:type="paragraph" w:styleId="Prrafodelista">
    <w:name w:val="List Paragraph"/>
    <w:basedOn w:val="Normal"/>
    <w:uiPriority w:val="34"/>
    <w:qFormat/>
    <w:rsid w:val="004967B4"/>
    <w:pPr>
      <w:ind w:left="720"/>
      <w:contextualSpacing/>
    </w:pPr>
  </w:style>
  <w:style w:type="character" w:styleId="nfasisintenso">
    <w:name w:val="Intense Emphasis"/>
    <w:basedOn w:val="Fuentedeprrafopredeter"/>
    <w:uiPriority w:val="21"/>
    <w:qFormat/>
    <w:rsid w:val="004967B4"/>
    <w:rPr>
      <w:i/>
      <w:iCs/>
      <w:color w:val="2F5496" w:themeColor="accent1" w:themeShade="BF"/>
    </w:rPr>
  </w:style>
  <w:style w:type="paragraph" w:styleId="Citadestacada">
    <w:name w:val="Intense Quote"/>
    <w:basedOn w:val="Normal"/>
    <w:next w:val="Normal"/>
    <w:link w:val="CitadestacadaCar"/>
    <w:uiPriority w:val="30"/>
    <w:qFormat/>
    <w:rsid w:val="00496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67B4"/>
    <w:rPr>
      <w:i/>
      <w:iCs/>
      <w:color w:val="2F5496" w:themeColor="accent1" w:themeShade="BF"/>
    </w:rPr>
  </w:style>
  <w:style w:type="character" w:styleId="Referenciaintensa">
    <w:name w:val="Intense Reference"/>
    <w:basedOn w:val="Fuentedeprrafopredeter"/>
    <w:uiPriority w:val="32"/>
    <w:qFormat/>
    <w:rsid w:val="004967B4"/>
    <w:rPr>
      <w:b/>
      <w:bCs/>
      <w:smallCaps/>
      <w:color w:val="2F5496" w:themeColor="accent1" w:themeShade="BF"/>
      <w:spacing w:val="5"/>
    </w:rPr>
  </w:style>
  <w:style w:type="character" w:styleId="Hipervnculo">
    <w:name w:val="Hyperlink"/>
    <w:basedOn w:val="Fuentedeprrafopredeter"/>
    <w:uiPriority w:val="99"/>
    <w:unhideWhenUsed/>
    <w:rsid w:val="00BA06AF"/>
    <w:rPr>
      <w:color w:val="0563C1" w:themeColor="hyperlink"/>
      <w:u w:val="single"/>
    </w:rPr>
  </w:style>
  <w:style w:type="character" w:styleId="Mencinsinresolver">
    <w:name w:val="Unresolved Mention"/>
    <w:basedOn w:val="Fuentedeprrafopredeter"/>
    <w:uiPriority w:val="99"/>
    <w:semiHidden/>
    <w:unhideWhenUsed/>
    <w:rsid w:val="00BA0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olympics.com/en/olympic-games" TargetMode="External"/><Relationship Id="rId18" Type="http://schemas.openxmlformats.org/officeDocument/2006/relationships/hyperlink" Target="https://github.com/josemas25/Proyecto_individual_JoseAlfaro/tree/mai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kaggle.com/datasets/the-guardian/olympic-games?select=summer.csv" TargetMode="External"/><Relationship Id="rId2" Type="http://schemas.openxmlformats.org/officeDocument/2006/relationships/styles" Target="styles.xml"/><Relationship Id="rId16" Type="http://schemas.openxmlformats.org/officeDocument/2006/relationships/hyperlink" Target="https://stat.ethz.ch/R-manual/R-patched/library/stats/html/cor.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the-guardian/olympic-games?select=summer.csv" TargetMode="External"/><Relationship Id="rId15" Type="http://schemas.openxmlformats.org/officeDocument/2006/relationships/hyperlink" Target="https://www.olympedia.org/"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olympics.com/en/olympic-games/moscow-19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1174</TotalTime>
  <Pages>7</Pages>
  <Words>1790</Words>
  <Characters>9845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ALFARO SALDANA</dc:creator>
  <cp:keywords/>
  <dc:description/>
  <cp:lastModifiedBy>JOSE MANUEL ALFARO SALDANA</cp:lastModifiedBy>
  <cp:revision>15</cp:revision>
  <dcterms:created xsi:type="dcterms:W3CDTF">2025-10-26T03:47:00Z</dcterms:created>
  <dcterms:modified xsi:type="dcterms:W3CDTF">2025-11-15T05:45:00Z</dcterms:modified>
</cp:coreProperties>
</file>