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67688" w:rsidRDefault="00AD4C94" w:rsidP="00AD4C94">
      <w:pPr>
        <w:pStyle w:val="Heading1"/>
      </w:pPr>
      <w:r>
        <w:t>Test Plan for UI DemoQA Site and Reqres.in API</w:t>
      </w:r>
    </w:p>
    <w:p w:rsidR="00AD4C94" w:rsidRDefault="00AD4C94" w:rsidP="00AD4C94"/>
    <w:p w:rsidR="0080335F" w:rsidRDefault="0080335F" w:rsidP="0080335F">
      <w:pPr>
        <w:pStyle w:val="Heading2"/>
      </w:pPr>
      <w:r>
        <w:t>1. Introduction</w:t>
      </w:r>
    </w:p>
    <w:p w:rsidR="0080335F" w:rsidRDefault="0080335F" w:rsidP="0080335F">
      <w:pPr>
        <w:pStyle w:val="Heading3"/>
      </w:pPr>
      <w:r>
        <w:t>1.1 Scope</w:t>
      </w:r>
    </w:p>
    <w:p w:rsidR="0080335F" w:rsidRDefault="0080335F" w:rsidP="0080335F">
      <w:pPr>
        <w:pStyle w:val="NormalWeb"/>
      </w:pPr>
      <w:r>
        <w:t>This test plan outlines the testing strategy for the DemoQA UI site and the Reqres.in API. The goal is to ensure the proper functioning and reliability of the key features on both platforms.</w:t>
      </w:r>
    </w:p>
    <w:p w:rsidR="0080335F" w:rsidRDefault="0080335F" w:rsidP="0080335F">
      <w:pPr>
        <w:pStyle w:val="Heading3"/>
      </w:pPr>
      <w:r>
        <w:t>1.2 Objectives</w:t>
      </w:r>
    </w:p>
    <w:p w:rsidR="0080335F" w:rsidRDefault="0080335F" w:rsidP="0080335F">
      <w:pPr>
        <w:numPr>
          <w:ilvl w:val="0"/>
          <w:numId w:val="15"/>
        </w:numPr>
        <w:spacing w:before="100" w:beforeAutospacing="1" w:after="100" w:afterAutospacing="1"/>
      </w:pPr>
      <w:r>
        <w:t>Validate the functionality, usability, and performance of the DemoQA UI site.</w:t>
      </w:r>
    </w:p>
    <w:p w:rsidR="0080335F" w:rsidRDefault="0080335F" w:rsidP="0080335F">
      <w:pPr>
        <w:numPr>
          <w:ilvl w:val="0"/>
          <w:numId w:val="15"/>
        </w:numPr>
        <w:spacing w:before="100" w:beforeAutospacing="1" w:after="100" w:afterAutospacing="1"/>
      </w:pPr>
      <w:r>
        <w:t>Ensure the Reqres.in API endpoints perform as expected and handle various scenarios, including edge cases.</w:t>
      </w:r>
    </w:p>
    <w:p w:rsidR="0080335F" w:rsidRDefault="0080335F" w:rsidP="0080335F">
      <w:pPr>
        <w:pStyle w:val="Heading2"/>
      </w:pPr>
      <w:r>
        <w:t>2. Testing Scope</w:t>
      </w:r>
    </w:p>
    <w:p w:rsidR="0080335F" w:rsidRDefault="0080335F" w:rsidP="0080335F">
      <w:pPr>
        <w:pStyle w:val="Heading3"/>
      </w:pPr>
      <w:r>
        <w:t>2.1 UI Testing Scope</w:t>
      </w:r>
    </w:p>
    <w:p w:rsidR="0080335F" w:rsidRDefault="0080335F" w:rsidP="0080335F">
      <w:pPr>
        <w:numPr>
          <w:ilvl w:val="0"/>
          <w:numId w:val="16"/>
        </w:numPr>
        <w:spacing w:before="100" w:beforeAutospacing="1" w:after="100" w:afterAutospacing="1"/>
      </w:pPr>
      <w:r>
        <w:rPr>
          <w:rStyle w:val="Strong"/>
        </w:rPr>
        <w:t>Registration</w:t>
      </w:r>
      <w:r>
        <w:t>: Validate user registration through the New User button.</w:t>
      </w:r>
    </w:p>
    <w:p w:rsidR="0080335F" w:rsidRDefault="0080335F" w:rsidP="0080335F">
      <w:pPr>
        <w:numPr>
          <w:ilvl w:val="0"/>
          <w:numId w:val="16"/>
        </w:numPr>
        <w:spacing w:before="100" w:beforeAutospacing="1" w:after="100" w:afterAutospacing="1"/>
      </w:pPr>
      <w:r>
        <w:rPr>
          <w:rStyle w:val="Strong"/>
        </w:rPr>
        <w:t>Login</w:t>
      </w:r>
      <w:r>
        <w:t>: Validate user login functionality.</w:t>
      </w:r>
    </w:p>
    <w:p w:rsidR="0080335F" w:rsidRDefault="0080335F" w:rsidP="0080335F">
      <w:pPr>
        <w:numPr>
          <w:ilvl w:val="0"/>
          <w:numId w:val="16"/>
        </w:numPr>
        <w:spacing w:before="100" w:beforeAutospacing="1" w:after="100" w:afterAutospacing="1"/>
      </w:pPr>
      <w:r>
        <w:rPr>
          <w:rStyle w:val="Strong"/>
        </w:rPr>
        <w:t>Search</w:t>
      </w:r>
      <w:r>
        <w:t>: Validate the search functionality on the books page.</w:t>
      </w:r>
    </w:p>
    <w:p w:rsidR="0080335F" w:rsidRDefault="0080335F" w:rsidP="0080335F">
      <w:pPr>
        <w:pStyle w:val="Heading3"/>
      </w:pPr>
      <w:r>
        <w:t>2.2 API Testing Scope</w:t>
      </w:r>
    </w:p>
    <w:p w:rsidR="0080335F" w:rsidRDefault="0080335F" w:rsidP="0080335F">
      <w:pPr>
        <w:numPr>
          <w:ilvl w:val="0"/>
          <w:numId w:val="17"/>
        </w:numPr>
        <w:spacing w:before="100" w:beforeAutospacing="1" w:after="100" w:afterAutospacing="1"/>
      </w:pPr>
      <w:r>
        <w:rPr>
          <w:rStyle w:val="Strong"/>
        </w:rPr>
        <w:t>Create User</w:t>
      </w:r>
      <w:r>
        <w:t>: Validate user creation via POST /api/users.</w:t>
      </w:r>
    </w:p>
    <w:p w:rsidR="0080335F" w:rsidRDefault="0080335F" w:rsidP="0080335F">
      <w:pPr>
        <w:numPr>
          <w:ilvl w:val="0"/>
          <w:numId w:val="17"/>
        </w:numPr>
        <w:spacing w:before="100" w:beforeAutospacing="1" w:after="100" w:afterAutospacing="1"/>
      </w:pPr>
      <w:r>
        <w:rPr>
          <w:rStyle w:val="Strong"/>
        </w:rPr>
        <w:t>Get Users</w:t>
      </w:r>
      <w:r>
        <w:t>: Validate retrieval of user list via GET /api/users and verify new registered users.</w:t>
      </w:r>
    </w:p>
    <w:p w:rsidR="0080335F" w:rsidRDefault="0080335F" w:rsidP="0080335F">
      <w:pPr>
        <w:pStyle w:val="Heading2"/>
      </w:pPr>
      <w:r>
        <w:t>3. Testing Approach</w:t>
      </w:r>
    </w:p>
    <w:p w:rsidR="0080335F" w:rsidRDefault="0080335F" w:rsidP="0080335F">
      <w:pPr>
        <w:pStyle w:val="Heading3"/>
      </w:pPr>
      <w:r>
        <w:t>3.1 Manual Testing Approach</w:t>
      </w:r>
    </w:p>
    <w:p w:rsidR="0080335F" w:rsidRDefault="0080335F" w:rsidP="0080335F">
      <w:pPr>
        <w:pStyle w:val="Heading4"/>
      </w:pPr>
      <w:r>
        <w:t>3.1.1 UI Testing</w:t>
      </w:r>
    </w:p>
    <w:p w:rsidR="0080335F" w:rsidRDefault="0080335F" w:rsidP="0080335F">
      <w:pPr>
        <w:numPr>
          <w:ilvl w:val="0"/>
          <w:numId w:val="18"/>
        </w:numPr>
        <w:spacing w:before="100" w:beforeAutospacing="1" w:after="100" w:afterAutospacing="1"/>
      </w:pPr>
      <w:r>
        <w:rPr>
          <w:rStyle w:val="Strong"/>
        </w:rPr>
        <w:t>Exploratory Testing</w:t>
      </w:r>
      <w:r>
        <w:t>: Identify potential issues through unstructured testing.</w:t>
      </w:r>
    </w:p>
    <w:p w:rsidR="0080335F" w:rsidRDefault="0080335F" w:rsidP="0080335F">
      <w:pPr>
        <w:numPr>
          <w:ilvl w:val="0"/>
          <w:numId w:val="18"/>
        </w:numPr>
        <w:spacing w:before="100" w:beforeAutospacing="1" w:after="100" w:afterAutospacing="1"/>
      </w:pPr>
      <w:r>
        <w:rPr>
          <w:rStyle w:val="Strong"/>
        </w:rPr>
        <w:t>Test Case Execution</w:t>
      </w:r>
      <w:r>
        <w:t>: Execute predefined test cases to validate core functionalities.</w:t>
      </w:r>
    </w:p>
    <w:p w:rsidR="0080335F" w:rsidRDefault="0080335F" w:rsidP="0080335F">
      <w:pPr>
        <w:numPr>
          <w:ilvl w:val="0"/>
          <w:numId w:val="18"/>
        </w:numPr>
        <w:spacing w:before="100" w:beforeAutospacing="1" w:after="100" w:afterAutospacing="1"/>
      </w:pPr>
      <w:r>
        <w:rPr>
          <w:rStyle w:val="Strong"/>
        </w:rPr>
        <w:t>Cross-Browser Testing</w:t>
      </w:r>
      <w:r>
        <w:t>: Verify the UI across different browsers (Chrome, Firefox, Edge).</w:t>
      </w:r>
    </w:p>
    <w:p w:rsidR="0080335F" w:rsidRDefault="0080335F" w:rsidP="0080335F">
      <w:pPr>
        <w:pStyle w:val="Heading4"/>
      </w:pPr>
      <w:r>
        <w:t>3.1.2 API Testing</w:t>
      </w:r>
    </w:p>
    <w:p w:rsidR="0080335F" w:rsidRDefault="0080335F" w:rsidP="0080335F">
      <w:pPr>
        <w:numPr>
          <w:ilvl w:val="0"/>
          <w:numId w:val="19"/>
        </w:numPr>
        <w:spacing w:before="100" w:beforeAutospacing="1" w:after="100" w:afterAutospacing="1"/>
      </w:pPr>
      <w:r>
        <w:rPr>
          <w:rStyle w:val="Strong"/>
        </w:rPr>
        <w:t>Postman</w:t>
      </w:r>
      <w:r>
        <w:t>: Use Postman to manually send requests to the API endpoints and validate responses.</w:t>
      </w:r>
    </w:p>
    <w:p w:rsidR="0080335F" w:rsidRDefault="0080335F" w:rsidP="0080335F">
      <w:pPr>
        <w:numPr>
          <w:ilvl w:val="0"/>
          <w:numId w:val="19"/>
        </w:numPr>
        <w:spacing w:before="100" w:beforeAutospacing="1" w:after="100" w:afterAutospacing="1"/>
      </w:pPr>
      <w:r>
        <w:rPr>
          <w:rStyle w:val="Strong"/>
        </w:rPr>
        <w:t>Boundary Testing</w:t>
      </w:r>
      <w:r>
        <w:t>: Test API with valid, invalid, and edge case data.</w:t>
      </w:r>
    </w:p>
    <w:p w:rsidR="0080335F" w:rsidRDefault="0080335F" w:rsidP="0080335F">
      <w:pPr>
        <w:pStyle w:val="Heading3"/>
      </w:pPr>
      <w:r>
        <w:lastRenderedPageBreak/>
        <w:t>3.2 Automation Testing Approach</w:t>
      </w:r>
    </w:p>
    <w:p w:rsidR="0080335F" w:rsidRDefault="0080335F" w:rsidP="0080335F">
      <w:pPr>
        <w:pStyle w:val="Heading4"/>
      </w:pPr>
      <w:r>
        <w:t>3.2.1 UI Automation</w:t>
      </w:r>
    </w:p>
    <w:p w:rsidR="0080335F" w:rsidRDefault="0080335F" w:rsidP="0080335F">
      <w:pPr>
        <w:numPr>
          <w:ilvl w:val="0"/>
          <w:numId w:val="20"/>
        </w:numPr>
        <w:spacing w:before="100" w:beforeAutospacing="1" w:after="100" w:afterAutospacing="1"/>
      </w:pPr>
      <w:r>
        <w:rPr>
          <w:rStyle w:val="Strong"/>
        </w:rPr>
        <w:t>Framework</w:t>
      </w:r>
      <w:r>
        <w:t>: Cypress</w:t>
      </w:r>
    </w:p>
    <w:p w:rsidR="0080335F" w:rsidRDefault="0080335F" w:rsidP="0080335F">
      <w:pPr>
        <w:numPr>
          <w:ilvl w:val="0"/>
          <w:numId w:val="20"/>
        </w:numPr>
        <w:spacing w:before="100" w:beforeAutospacing="1" w:after="100" w:afterAutospacing="1"/>
      </w:pPr>
      <w:r>
        <w:rPr>
          <w:rStyle w:val="Strong"/>
        </w:rPr>
        <w:t>Scope</w:t>
      </w:r>
      <w:r>
        <w:t>: Automate key user workflows and regression tests.</w:t>
      </w:r>
    </w:p>
    <w:p w:rsidR="0080335F" w:rsidRDefault="0080335F" w:rsidP="0080335F">
      <w:pPr>
        <w:numPr>
          <w:ilvl w:val="0"/>
          <w:numId w:val="20"/>
        </w:numPr>
        <w:spacing w:before="100" w:beforeAutospacing="1" w:after="100" w:afterAutospacing="1"/>
      </w:pPr>
      <w:r>
        <w:rPr>
          <w:rStyle w:val="Strong"/>
        </w:rPr>
        <w:t>Execution</w:t>
      </w:r>
      <w:r>
        <w:t>: Integrate with CI/CD pipeline for continuous testing.</w:t>
      </w:r>
    </w:p>
    <w:p w:rsidR="0080335F" w:rsidRDefault="0080335F" w:rsidP="0080335F">
      <w:pPr>
        <w:pStyle w:val="Heading4"/>
      </w:pPr>
      <w:r>
        <w:t>3.2.2 API Automation</w:t>
      </w:r>
    </w:p>
    <w:p w:rsidR="0080335F" w:rsidRDefault="0080335F" w:rsidP="0080335F">
      <w:pPr>
        <w:numPr>
          <w:ilvl w:val="0"/>
          <w:numId w:val="21"/>
        </w:numPr>
        <w:spacing w:before="100" w:beforeAutospacing="1" w:after="100" w:afterAutospacing="1"/>
      </w:pPr>
      <w:r>
        <w:rPr>
          <w:rStyle w:val="Strong"/>
        </w:rPr>
        <w:t>Framework</w:t>
      </w:r>
      <w:r>
        <w:t>: Cypress with custom commands for API testing.</w:t>
      </w:r>
    </w:p>
    <w:p w:rsidR="0080335F" w:rsidRDefault="0080335F" w:rsidP="0080335F">
      <w:pPr>
        <w:numPr>
          <w:ilvl w:val="0"/>
          <w:numId w:val="21"/>
        </w:numPr>
        <w:spacing w:before="100" w:beforeAutospacing="1" w:after="100" w:afterAutospacing="1"/>
      </w:pPr>
      <w:r>
        <w:rPr>
          <w:rStyle w:val="Strong"/>
        </w:rPr>
        <w:t>Scope</w:t>
      </w:r>
      <w:r>
        <w:t>: Automate API tests to validate CRUD operations and error handling.</w:t>
      </w:r>
    </w:p>
    <w:p w:rsidR="0080335F" w:rsidRDefault="0080335F" w:rsidP="0080335F">
      <w:pPr>
        <w:numPr>
          <w:ilvl w:val="0"/>
          <w:numId w:val="21"/>
        </w:numPr>
        <w:spacing w:before="100" w:beforeAutospacing="1" w:after="100" w:afterAutospacing="1"/>
      </w:pPr>
      <w:r>
        <w:rPr>
          <w:rStyle w:val="Strong"/>
        </w:rPr>
        <w:t>Execution</w:t>
      </w:r>
      <w:r>
        <w:t>: Schedule automated tests to run periodically and on code changes.</w:t>
      </w:r>
    </w:p>
    <w:p w:rsidR="0080335F" w:rsidRDefault="0080335F" w:rsidP="0080335F">
      <w:pPr>
        <w:pStyle w:val="Heading2"/>
      </w:pPr>
      <w:r>
        <w:t>4. Tools and Frameworks</w:t>
      </w:r>
    </w:p>
    <w:p w:rsidR="0080335F" w:rsidRDefault="0080335F" w:rsidP="0080335F">
      <w:pPr>
        <w:pStyle w:val="Heading3"/>
      </w:pPr>
      <w:r>
        <w:t>4.1 UI Testing Tools</w:t>
      </w:r>
    </w:p>
    <w:p w:rsidR="0080335F" w:rsidRDefault="0080335F" w:rsidP="0080335F">
      <w:pPr>
        <w:numPr>
          <w:ilvl w:val="0"/>
          <w:numId w:val="22"/>
        </w:numPr>
        <w:spacing w:before="100" w:beforeAutospacing="1" w:after="100" w:afterAutospacing="1"/>
      </w:pPr>
      <w:r>
        <w:rPr>
          <w:rStyle w:val="Strong"/>
        </w:rPr>
        <w:t>Manual</w:t>
      </w:r>
      <w:r>
        <w:t>: Browser Developer Tools, Postman</w:t>
      </w:r>
    </w:p>
    <w:p w:rsidR="0080335F" w:rsidRDefault="0080335F" w:rsidP="0080335F">
      <w:pPr>
        <w:numPr>
          <w:ilvl w:val="0"/>
          <w:numId w:val="22"/>
        </w:numPr>
        <w:spacing w:before="100" w:beforeAutospacing="1" w:after="100" w:afterAutospacing="1"/>
      </w:pPr>
      <w:r>
        <w:rPr>
          <w:rStyle w:val="Strong"/>
        </w:rPr>
        <w:t>Automation</w:t>
      </w:r>
      <w:r>
        <w:t>: Cypress</w:t>
      </w:r>
    </w:p>
    <w:p w:rsidR="0080335F" w:rsidRDefault="0080335F" w:rsidP="0080335F">
      <w:pPr>
        <w:pStyle w:val="Heading3"/>
      </w:pPr>
      <w:r>
        <w:t>4.2 API Testing Tools</w:t>
      </w:r>
    </w:p>
    <w:p w:rsidR="0080335F" w:rsidRDefault="0080335F" w:rsidP="0080335F">
      <w:pPr>
        <w:numPr>
          <w:ilvl w:val="0"/>
          <w:numId w:val="23"/>
        </w:numPr>
        <w:spacing w:before="100" w:beforeAutospacing="1" w:after="100" w:afterAutospacing="1"/>
      </w:pPr>
      <w:r>
        <w:rPr>
          <w:rStyle w:val="Strong"/>
        </w:rPr>
        <w:t>Manual</w:t>
      </w:r>
      <w:r>
        <w:t>: Postman</w:t>
      </w:r>
    </w:p>
    <w:p w:rsidR="0080335F" w:rsidRDefault="0080335F" w:rsidP="0080335F">
      <w:pPr>
        <w:numPr>
          <w:ilvl w:val="0"/>
          <w:numId w:val="23"/>
        </w:numPr>
        <w:spacing w:before="100" w:beforeAutospacing="1" w:after="100" w:afterAutospacing="1"/>
      </w:pPr>
      <w:r>
        <w:rPr>
          <w:rStyle w:val="Strong"/>
        </w:rPr>
        <w:t>Automation</w:t>
      </w:r>
      <w:r>
        <w:t>: Cypress</w:t>
      </w:r>
    </w:p>
    <w:p w:rsidR="0080335F" w:rsidRDefault="0080335F" w:rsidP="0080335F">
      <w:pPr>
        <w:pStyle w:val="Heading2"/>
      </w:pPr>
      <w:r>
        <w:t>5. Test Cases and Scenarios</w:t>
      </w:r>
    </w:p>
    <w:p w:rsidR="0080335F" w:rsidRDefault="0080335F" w:rsidP="0080335F">
      <w:pPr>
        <w:pStyle w:val="Heading3"/>
      </w:pPr>
      <w:r>
        <w:t>5.1 UI Test Cases</w:t>
      </w:r>
    </w:p>
    <w:p w:rsidR="0080335F" w:rsidRDefault="0080335F" w:rsidP="0080335F">
      <w:pPr>
        <w:numPr>
          <w:ilvl w:val="0"/>
          <w:numId w:val="24"/>
        </w:numPr>
        <w:spacing w:before="100" w:beforeAutospacing="1" w:after="100" w:afterAutospacing="1"/>
      </w:pPr>
      <w:r>
        <w:rPr>
          <w:rStyle w:val="Strong"/>
        </w:rPr>
        <w:t>Registration Test</w:t>
      </w:r>
      <w:r>
        <w:t>: Verify that a new user can register successfully.</w:t>
      </w:r>
    </w:p>
    <w:p w:rsidR="0080335F" w:rsidRDefault="0080335F" w:rsidP="0080335F">
      <w:pPr>
        <w:numPr>
          <w:ilvl w:val="0"/>
          <w:numId w:val="24"/>
        </w:numPr>
        <w:spacing w:before="100" w:beforeAutospacing="1" w:after="100" w:afterAutospacing="1"/>
      </w:pPr>
      <w:r>
        <w:rPr>
          <w:rStyle w:val="Strong"/>
        </w:rPr>
        <w:t>Login Test</w:t>
      </w:r>
      <w:r>
        <w:t>: Validate that a registered user can log in.</w:t>
      </w:r>
    </w:p>
    <w:p w:rsidR="0080335F" w:rsidRDefault="0080335F" w:rsidP="0080335F">
      <w:pPr>
        <w:numPr>
          <w:ilvl w:val="0"/>
          <w:numId w:val="24"/>
        </w:numPr>
        <w:spacing w:before="100" w:beforeAutospacing="1" w:after="100" w:afterAutospacing="1"/>
      </w:pPr>
      <w:r>
        <w:rPr>
          <w:rStyle w:val="Strong"/>
        </w:rPr>
        <w:t>Search Test</w:t>
      </w:r>
      <w:r>
        <w:t>: Ensure that the search functionality returns relevant results.</w:t>
      </w:r>
    </w:p>
    <w:p w:rsidR="0080335F" w:rsidRDefault="0080335F" w:rsidP="0080335F">
      <w:pPr>
        <w:pStyle w:val="Heading3"/>
      </w:pPr>
      <w:r>
        <w:t>5.2 API Test Cases</w:t>
      </w:r>
    </w:p>
    <w:p w:rsidR="0080335F" w:rsidRDefault="0080335F" w:rsidP="0080335F">
      <w:pPr>
        <w:numPr>
          <w:ilvl w:val="0"/>
          <w:numId w:val="25"/>
        </w:numPr>
        <w:spacing w:before="100" w:beforeAutospacing="1" w:after="100" w:afterAutospacing="1"/>
      </w:pPr>
      <w:r>
        <w:rPr>
          <w:rStyle w:val="Strong"/>
        </w:rPr>
        <w:t>Create User</w:t>
      </w:r>
      <w:r>
        <w:t>: Verify user creation via POST /api/users.</w:t>
      </w:r>
    </w:p>
    <w:p w:rsidR="0080335F" w:rsidRDefault="0080335F" w:rsidP="0080335F">
      <w:pPr>
        <w:numPr>
          <w:ilvl w:val="0"/>
          <w:numId w:val="25"/>
        </w:numPr>
        <w:spacing w:before="100" w:beforeAutospacing="1" w:after="100" w:afterAutospacing="1"/>
      </w:pPr>
      <w:r>
        <w:rPr>
          <w:rStyle w:val="Strong"/>
        </w:rPr>
        <w:t>Get Users</w:t>
      </w:r>
      <w:r>
        <w:t>: Verify the retrieval of users via GET /api/users.</w:t>
      </w:r>
    </w:p>
    <w:p w:rsidR="0080335F" w:rsidRDefault="0080335F" w:rsidP="0080335F">
      <w:pPr>
        <w:numPr>
          <w:ilvl w:val="0"/>
          <w:numId w:val="25"/>
        </w:numPr>
        <w:spacing w:before="100" w:beforeAutospacing="1" w:after="100" w:afterAutospacing="1"/>
      </w:pPr>
      <w:r>
        <w:rPr>
          <w:rStyle w:val="Strong"/>
        </w:rPr>
        <w:t>Get Specific User</w:t>
      </w:r>
      <w:r>
        <w:t>: Validate retrieval of a specific user by ID.</w:t>
      </w:r>
    </w:p>
    <w:p w:rsidR="0080335F" w:rsidRDefault="0080335F" w:rsidP="0080335F">
      <w:pPr>
        <w:numPr>
          <w:ilvl w:val="0"/>
          <w:numId w:val="25"/>
        </w:numPr>
        <w:spacing w:before="100" w:beforeAutospacing="1" w:after="100" w:afterAutospacing="1"/>
      </w:pPr>
      <w:r>
        <w:rPr>
          <w:rStyle w:val="Strong"/>
        </w:rPr>
        <w:t>Handle Nonexistent User</w:t>
      </w:r>
      <w:r>
        <w:t>: Validate response for a nonexistent user ID.</w:t>
      </w:r>
    </w:p>
    <w:p w:rsidR="0080335F" w:rsidRDefault="0080335F" w:rsidP="0080335F">
      <w:pPr>
        <w:pStyle w:val="Heading2"/>
      </w:pPr>
      <w:r>
        <w:t>6. Test Environment</w:t>
      </w:r>
    </w:p>
    <w:p w:rsidR="0080335F" w:rsidRDefault="0080335F" w:rsidP="0080335F">
      <w:pPr>
        <w:numPr>
          <w:ilvl w:val="0"/>
          <w:numId w:val="26"/>
        </w:numPr>
        <w:spacing w:before="100" w:beforeAutospacing="1" w:after="100" w:afterAutospacing="1"/>
      </w:pPr>
      <w:r>
        <w:rPr>
          <w:rStyle w:val="Strong"/>
        </w:rPr>
        <w:t>UI Testing</w:t>
      </w:r>
      <w:r>
        <w:t>: Test on multiple browsers and devices.</w:t>
      </w:r>
    </w:p>
    <w:p w:rsidR="0080335F" w:rsidRDefault="0080335F" w:rsidP="0080335F">
      <w:pPr>
        <w:numPr>
          <w:ilvl w:val="0"/>
          <w:numId w:val="26"/>
        </w:numPr>
        <w:spacing w:before="100" w:beforeAutospacing="1" w:after="100" w:afterAutospacing="1"/>
      </w:pPr>
      <w:r>
        <w:rPr>
          <w:rStyle w:val="Strong"/>
        </w:rPr>
        <w:t>API Testing</w:t>
      </w:r>
      <w:r>
        <w:t>: Use different datasets and configurations.</w:t>
      </w:r>
    </w:p>
    <w:p w:rsidR="0080335F" w:rsidRDefault="0080335F" w:rsidP="0080335F">
      <w:pPr>
        <w:pStyle w:val="Heading2"/>
      </w:pPr>
      <w:r>
        <w:lastRenderedPageBreak/>
        <w:t>7. Reporting</w:t>
      </w:r>
    </w:p>
    <w:p w:rsidR="0080335F" w:rsidRDefault="0080335F" w:rsidP="0080335F">
      <w:pPr>
        <w:numPr>
          <w:ilvl w:val="0"/>
          <w:numId w:val="27"/>
        </w:numPr>
        <w:spacing w:before="100" w:beforeAutospacing="1" w:after="100" w:afterAutospacing="1"/>
      </w:pPr>
      <w:r>
        <w:rPr>
          <w:rStyle w:val="Strong"/>
        </w:rPr>
        <w:t>Test Execution Reports</w:t>
      </w:r>
      <w:r>
        <w:t>: Generate and review test execution reports.</w:t>
      </w:r>
    </w:p>
    <w:p w:rsidR="0080335F" w:rsidRDefault="0080335F" w:rsidP="0080335F">
      <w:pPr>
        <w:numPr>
          <w:ilvl w:val="0"/>
          <w:numId w:val="27"/>
        </w:numPr>
        <w:spacing w:before="100" w:beforeAutospacing="1" w:after="100" w:afterAutospacing="1"/>
      </w:pPr>
      <w:r>
        <w:rPr>
          <w:rStyle w:val="Strong"/>
        </w:rPr>
        <w:t>Bug Tracking</w:t>
      </w:r>
      <w:r>
        <w:t>: Use a bug tracking tool (e.g., Jira) to log and track issues.</w:t>
      </w:r>
    </w:p>
    <w:p w:rsidR="0080335F" w:rsidRDefault="0080335F" w:rsidP="0080335F">
      <w:pPr>
        <w:pStyle w:val="Heading2"/>
      </w:pPr>
      <w:r>
        <w:t>8. Conclusion</w:t>
      </w:r>
    </w:p>
    <w:p w:rsidR="0080335F" w:rsidRDefault="0080335F" w:rsidP="0080335F">
      <w:pPr>
        <w:pStyle w:val="NormalWeb"/>
      </w:pPr>
      <w:r>
        <w:t>This test plan provides a comprehensive approach to testing both the UI of the DemoQA site and the Reqres.in API. By combining manual and automated testing strategies, we aim to ensure the quality and reliability of both systems.</w:t>
      </w:r>
    </w:p>
    <w:p w:rsidR="00AD4C94" w:rsidRPr="00AD4C94" w:rsidRDefault="00AD4C94" w:rsidP="00AD4C94"/>
    <w:sectPr w:rsidR="00AD4C94" w:rsidRPr="00AD4C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F2F88"/>
    <w:multiLevelType w:val="multilevel"/>
    <w:tmpl w:val="628AC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53B12"/>
    <w:multiLevelType w:val="hybridMultilevel"/>
    <w:tmpl w:val="8B56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23288"/>
    <w:multiLevelType w:val="multilevel"/>
    <w:tmpl w:val="700E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D4E59"/>
    <w:multiLevelType w:val="multilevel"/>
    <w:tmpl w:val="014C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01D33"/>
    <w:multiLevelType w:val="multilevel"/>
    <w:tmpl w:val="EA14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5013E"/>
    <w:multiLevelType w:val="multilevel"/>
    <w:tmpl w:val="B164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01CB0"/>
    <w:multiLevelType w:val="multilevel"/>
    <w:tmpl w:val="8AB0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45856"/>
    <w:multiLevelType w:val="multilevel"/>
    <w:tmpl w:val="58D8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44D4E"/>
    <w:multiLevelType w:val="multilevel"/>
    <w:tmpl w:val="E9CCD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82A87"/>
    <w:multiLevelType w:val="multilevel"/>
    <w:tmpl w:val="7166D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E37D7"/>
    <w:multiLevelType w:val="multilevel"/>
    <w:tmpl w:val="E176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50ADC"/>
    <w:multiLevelType w:val="multilevel"/>
    <w:tmpl w:val="A2BC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10748"/>
    <w:multiLevelType w:val="multilevel"/>
    <w:tmpl w:val="21A2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2311A"/>
    <w:multiLevelType w:val="multilevel"/>
    <w:tmpl w:val="D62C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9042D"/>
    <w:multiLevelType w:val="multilevel"/>
    <w:tmpl w:val="D75E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4E2129"/>
    <w:multiLevelType w:val="multilevel"/>
    <w:tmpl w:val="BB98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8378F4"/>
    <w:multiLevelType w:val="multilevel"/>
    <w:tmpl w:val="1384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158F5"/>
    <w:multiLevelType w:val="multilevel"/>
    <w:tmpl w:val="FC32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E6793"/>
    <w:multiLevelType w:val="multilevel"/>
    <w:tmpl w:val="A3C2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9957D2"/>
    <w:multiLevelType w:val="multilevel"/>
    <w:tmpl w:val="99FA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63C34"/>
    <w:multiLevelType w:val="multilevel"/>
    <w:tmpl w:val="B57C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A2738"/>
    <w:multiLevelType w:val="multilevel"/>
    <w:tmpl w:val="8468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824766"/>
    <w:multiLevelType w:val="multilevel"/>
    <w:tmpl w:val="C7B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C72AD6"/>
    <w:multiLevelType w:val="multilevel"/>
    <w:tmpl w:val="0652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F4526F"/>
    <w:multiLevelType w:val="multilevel"/>
    <w:tmpl w:val="4CEED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940BFD"/>
    <w:multiLevelType w:val="multilevel"/>
    <w:tmpl w:val="2F2A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4904E5"/>
    <w:multiLevelType w:val="multilevel"/>
    <w:tmpl w:val="CFB2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746436">
    <w:abstractNumId w:val="1"/>
  </w:num>
  <w:num w:numId="2" w16cid:durableId="933974824">
    <w:abstractNumId w:val="17"/>
  </w:num>
  <w:num w:numId="3" w16cid:durableId="1255895145">
    <w:abstractNumId w:val="13"/>
  </w:num>
  <w:num w:numId="4" w16cid:durableId="1832863410">
    <w:abstractNumId w:val="14"/>
  </w:num>
  <w:num w:numId="5" w16cid:durableId="166139778">
    <w:abstractNumId w:val="25"/>
  </w:num>
  <w:num w:numId="6" w16cid:durableId="240718510">
    <w:abstractNumId w:val="26"/>
  </w:num>
  <w:num w:numId="7" w16cid:durableId="366837702">
    <w:abstractNumId w:val="20"/>
  </w:num>
  <w:num w:numId="8" w16cid:durableId="977689590">
    <w:abstractNumId w:val="7"/>
  </w:num>
  <w:num w:numId="9" w16cid:durableId="1580407082">
    <w:abstractNumId w:val="16"/>
  </w:num>
  <w:num w:numId="10" w16cid:durableId="128060912">
    <w:abstractNumId w:val="11"/>
  </w:num>
  <w:num w:numId="11" w16cid:durableId="132529396">
    <w:abstractNumId w:val="24"/>
  </w:num>
  <w:num w:numId="12" w16cid:durableId="988170135">
    <w:abstractNumId w:val="10"/>
  </w:num>
  <w:num w:numId="13" w16cid:durableId="2007395387">
    <w:abstractNumId w:val="12"/>
  </w:num>
  <w:num w:numId="14" w16cid:durableId="1294286963">
    <w:abstractNumId w:val="21"/>
  </w:num>
  <w:num w:numId="15" w16cid:durableId="1559319487">
    <w:abstractNumId w:val="0"/>
  </w:num>
  <w:num w:numId="16" w16cid:durableId="221720664">
    <w:abstractNumId w:val="5"/>
  </w:num>
  <w:num w:numId="17" w16cid:durableId="752288131">
    <w:abstractNumId w:val="19"/>
  </w:num>
  <w:num w:numId="18" w16cid:durableId="1679304923">
    <w:abstractNumId w:val="15"/>
  </w:num>
  <w:num w:numId="19" w16cid:durableId="1870875458">
    <w:abstractNumId w:val="6"/>
  </w:num>
  <w:num w:numId="20" w16cid:durableId="2135437635">
    <w:abstractNumId w:val="22"/>
  </w:num>
  <w:num w:numId="21" w16cid:durableId="1981838880">
    <w:abstractNumId w:val="4"/>
  </w:num>
  <w:num w:numId="22" w16cid:durableId="475076859">
    <w:abstractNumId w:val="3"/>
  </w:num>
  <w:num w:numId="23" w16cid:durableId="675153075">
    <w:abstractNumId w:val="2"/>
  </w:num>
  <w:num w:numId="24" w16cid:durableId="690182860">
    <w:abstractNumId w:val="23"/>
  </w:num>
  <w:num w:numId="25" w16cid:durableId="172116381">
    <w:abstractNumId w:val="9"/>
  </w:num>
  <w:num w:numId="26" w16cid:durableId="510147551">
    <w:abstractNumId w:val="18"/>
  </w:num>
  <w:num w:numId="27" w16cid:durableId="16532873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94"/>
    <w:rsid w:val="002D4C4D"/>
    <w:rsid w:val="002D74FF"/>
    <w:rsid w:val="003A3D94"/>
    <w:rsid w:val="00767688"/>
    <w:rsid w:val="0080335F"/>
    <w:rsid w:val="00AD4C94"/>
    <w:rsid w:val="00DF19A1"/>
    <w:rsid w:val="00F3382D"/>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32111C08"/>
  <w15:chartTrackingRefBased/>
  <w15:docId w15:val="{2239F9F5-13D7-214B-82F7-1727AD272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C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4C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D4C9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AD4C9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C9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4C94"/>
    <w:pPr>
      <w:ind w:left="720"/>
      <w:contextualSpacing/>
    </w:pPr>
  </w:style>
  <w:style w:type="character" w:customStyle="1" w:styleId="Heading3Char">
    <w:name w:val="Heading 3 Char"/>
    <w:basedOn w:val="DefaultParagraphFont"/>
    <w:link w:val="Heading3"/>
    <w:uiPriority w:val="9"/>
    <w:semiHidden/>
    <w:rsid w:val="00AD4C94"/>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D4C94"/>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AD4C94"/>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AD4C9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D4C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120087">
      <w:bodyDiv w:val="1"/>
      <w:marLeft w:val="0"/>
      <w:marRight w:val="0"/>
      <w:marTop w:val="0"/>
      <w:marBottom w:val="0"/>
      <w:divBdr>
        <w:top w:val="none" w:sz="0" w:space="0" w:color="auto"/>
        <w:left w:val="none" w:sz="0" w:space="0" w:color="auto"/>
        <w:bottom w:val="none" w:sz="0" w:space="0" w:color="auto"/>
        <w:right w:val="none" w:sz="0" w:space="0" w:color="auto"/>
      </w:divBdr>
    </w:div>
    <w:div w:id="800659453">
      <w:bodyDiv w:val="1"/>
      <w:marLeft w:val="0"/>
      <w:marRight w:val="0"/>
      <w:marTop w:val="0"/>
      <w:marBottom w:val="0"/>
      <w:divBdr>
        <w:top w:val="none" w:sz="0" w:space="0" w:color="auto"/>
        <w:left w:val="none" w:sz="0" w:space="0" w:color="auto"/>
        <w:bottom w:val="none" w:sz="0" w:space="0" w:color="auto"/>
        <w:right w:val="none" w:sz="0" w:space="0" w:color="auto"/>
      </w:divBdr>
    </w:div>
    <w:div w:id="1604453275">
      <w:bodyDiv w:val="1"/>
      <w:marLeft w:val="0"/>
      <w:marRight w:val="0"/>
      <w:marTop w:val="0"/>
      <w:marBottom w:val="0"/>
      <w:divBdr>
        <w:top w:val="none" w:sz="0" w:space="0" w:color="auto"/>
        <w:left w:val="none" w:sz="0" w:space="0" w:color="auto"/>
        <w:bottom w:val="none" w:sz="0" w:space="0" w:color="auto"/>
        <w:right w:val="none" w:sz="0" w:space="0" w:color="auto"/>
      </w:divBdr>
    </w:div>
    <w:div w:id="1982809037">
      <w:bodyDiv w:val="1"/>
      <w:marLeft w:val="0"/>
      <w:marRight w:val="0"/>
      <w:marTop w:val="0"/>
      <w:marBottom w:val="0"/>
      <w:divBdr>
        <w:top w:val="none" w:sz="0" w:space="0" w:color="auto"/>
        <w:left w:val="none" w:sz="0" w:space="0" w:color="auto"/>
        <w:bottom w:val="none" w:sz="0" w:space="0" w:color="auto"/>
        <w:right w:val="none" w:sz="0" w:space="0" w:color="auto"/>
      </w:divBdr>
    </w:div>
    <w:div w:id="2018383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Mendez</dc:creator>
  <cp:keywords/>
  <dc:description/>
  <cp:lastModifiedBy>Jose Mendez</cp:lastModifiedBy>
  <cp:revision>2</cp:revision>
  <dcterms:created xsi:type="dcterms:W3CDTF">2024-08-08T04:05:00Z</dcterms:created>
  <dcterms:modified xsi:type="dcterms:W3CDTF">2024-08-08T04:15:00Z</dcterms:modified>
</cp:coreProperties>
</file>