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76"/>
        </w:rPr>
        <w:t>KNOWTIFY</w:t>
      </w:r>
    </w:p>
    <w:p>
      <w:pPr>
        <w:jc w:val="center"/>
      </w:pPr>
      <w:r>
        <w:rPr>
          <w:b/>
          <w:color w:val="1E293B"/>
          <w:sz w:val="36"/>
        </w:rPr>
        <w:t>Guion de Exposición</w:t>
      </w:r>
    </w:p>
    <w:p>
      <w:pPr>
        <w:jc w:val="center"/>
      </w:pPr>
      <w:r>
        <w:rPr>
          <w:color w:val="7C3AED"/>
          <w:sz w:val="26"/>
        </w:rPr>
        <w:t>Fase de Diseño · Backend · Frontend</w:t>
      </w:r>
    </w:p>
    <w:p/>
    <w:p/>
    <w:p/>
    <w:p/>
    <w:p/>
    <w:p>
      <w:pPr>
        <w:jc w:val="center"/>
      </w:pPr>
      <w:r>
        <w:rPr>
          <w:b/>
          <w:color w:val="1E293B"/>
          <w:sz w:val="24"/>
        </w:rPr>
        <w:t>Dividido en 3 integrantes</w:t>
      </w:r>
    </w:p>
    <w:p>
      <w:pPr>
        <w:jc w:val="center"/>
      </w:pPr>
      <w:r>
        <w:t>Integrante 1 — Fase de Diseño</w:t>
      </w:r>
    </w:p>
    <w:p>
      <w:pPr>
        <w:jc w:val="center"/>
      </w:pPr>
      <w:r>
        <w:t>Integrante 2 — Backend</w:t>
      </w:r>
    </w:p>
    <w:p>
      <w:pPr>
        <w:jc w:val="center"/>
      </w:pPr>
      <w:r>
        <w:t>Integrante 3 — Frontend</w:t>
      </w:r>
    </w:p>
    <w:p>
      <w:r>
        <w:br w:type="page"/>
      </w:r>
    </w:p>
    <w:p>
      <w:pPr>
        <w:pStyle w:val="Heading1"/>
        <w:spacing w:before="240"/>
      </w:pPr>
      <w:r>
        <w:rPr>
          <w:color w:val="4F46E5"/>
          <w:sz w:val="34"/>
        </w:rPr>
        <w:t>Cómo usar este guion</w:t>
      </w:r>
    </w:p>
    <w:p>
      <w:pPr>
        <w:pStyle w:val="ListBullet"/>
      </w:pPr>
      <w:r>
        <w:t>Cada integrante tiene su propia sección con: lo que debe DECIR (viñetas en lenguaje hablado), QUÉ MOSTRAR en pantalla y los TÉRMINOS CLAVE que debe dominar.</w:t>
      </w:r>
    </w:p>
    <w:p>
      <w:pPr>
        <w:pStyle w:val="ListBullet"/>
      </w:pPr>
      <w:r>
        <w:t>Las viñetas no son para leerlas textualmente: son una guía. Habla con naturalidad y mira al público.</w:t>
      </w:r>
    </w:p>
    <w:p>
      <w:pPr>
        <w:pStyle w:val="ListBullet"/>
      </w:pPr>
      <w:r>
        <w:t>Tiempo total sugerido: 10–12 minutos (3–4 minutos por integrante) + preguntas.</w:t>
      </w:r>
    </w:p>
    <w:p>
      <w:pPr>
        <w:pStyle w:val="ListBullet"/>
      </w:pPr>
      <w:r>
        <w:t>Antes de empezar: tener la app abierta en el navegador (http://localhost:3000) y el Swagger en http://localhost:8000/docs.</w:t>
      </w:r>
    </w:p>
    <w:p>
      <w:pPr>
        <w:pStyle w:val="ListBullet"/>
      </w:pPr>
      <w:r>
        <w:t>Al final hay una sección de POSIBLES PREGUNTAS DEL JURADO con respuestas para los tres.</w:t>
      </w:r>
    </w:p>
    <w:p>
      <w:r>
        <w:rPr>
          <w:b/>
          <w:color w:val="4F46E5"/>
          <w:sz w:val="23"/>
        </w:rPr>
        <w:t>Resumen de la división: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Tema</w:t>
            </w:r>
          </w:p>
        </w:tc>
        <w:tc>
          <w:tcPr>
            <w:tcW w:type="dxa" w:w="5616"/>
          </w:tcPr>
          <w:p>
            <w:r>
              <w:rPr>
                <w:b/>
              </w:rPr>
              <w:t>Idea central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  <w:t>Integrante 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Fase de Diseño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Cómo se pensó el sistema antes de programarlo: arquitectura, datos, interfaz y el motor OMR.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  <w:t>Integrante 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El 'cerebro': API, base de datos, calificación con visión por computador, IA y seguridad.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  <w:t>Integrante 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Lo que ve el usuario: portales del docente y del estudiante, diseño y experiencia.</w:t>
            </w:r>
          </w:p>
        </w:tc>
      </w:tr>
    </w:tbl>
    <w:p>
      <w:r>
        <w:br w:type="page"/>
      </w:r>
    </w:p>
    <w:p>
      <w:pPr>
        <w:pStyle w:val="Heading1"/>
        <w:spacing w:before="240"/>
      </w:pPr>
      <w:r>
        <w:rPr>
          <w:color w:val="4F46E5"/>
          <w:sz w:val="34"/>
        </w:rPr>
        <w:t>Integrante 1 — Fase de Diseño</w:t>
      </w:r>
    </w:p>
    <w:p>
      <w:r>
        <w:rPr>
          <w:b w:val="0"/>
          <w:i/>
          <w:color w:val="64748B"/>
          <w:sz w:val="22"/>
        </w:rPr>
        <w:t>Tiempo sugerido: 3–4 minutos. Eres quien ABRE la exposición.</w:t>
      </w:r>
    </w:p>
    <w:p>
      <w:pPr>
        <w:pStyle w:val="Heading2"/>
      </w:pPr>
      <w:r>
        <w:rPr>
          <w:color w:val="1E293B"/>
          <w:sz w:val="26"/>
        </w:rPr>
        <w:t>1. Presentación e introducción del problema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Buenas, somos el equipo de KNOWTIFY, una plataforma educativa de calificación inteligente.</w:t>
      </w:r>
    </w:p>
    <w:p>
      <w:pPr>
        <w:pStyle w:val="ListBullet"/>
      </w:pPr>
      <w:r>
        <w:t>El problema: calificar exámenes consume muchísimo tiempo del docente, y al estudiante la información de su desempeño le llega tarde y poco clara.</w:t>
      </w:r>
    </w:p>
    <w:p>
      <w:pPr>
        <w:pStyle w:val="ListBullet"/>
      </w:pPr>
      <w:r>
        <w:t>Nuestra solución reúne en una sola herramienta tres cosas: calificar exámenes automáticamente con visión por computador e IA, gestionar las notas por periodo, y comunicar el desempeño al estudiante.</w:t>
      </w:r>
    </w:p>
    <w:p>
      <w:pPr>
        <w:pStyle w:val="ListBullet"/>
      </w:pPr>
      <w:r>
        <w:t>Yo les voy a explicar la FASE DE DISEÑO: cómo pensamos el sistema antes de programarlo.</w:t>
      </w:r>
    </w:p>
    <w:p>
      <w:pPr>
        <w:pStyle w:val="Heading2"/>
      </w:pPr>
      <w:r>
        <w:rPr>
          <w:color w:val="1E293B"/>
          <w:sz w:val="26"/>
        </w:rPr>
        <w:t>2. Metodología y arquitectura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Trabajamos con una metodología incremental: construimos por partes funcionales y verificables, sobre una base siempre estable.</w:t>
      </w:r>
    </w:p>
    <w:p>
      <w:pPr>
        <w:pStyle w:val="ListBullet"/>
      </w:pPr>
      <w:r>
        <w:t>Diseñamos una arquitectura de tres capas separadas: la interfaz (frontend), la lógica (backend) y la base de datos. Se comunican por una API REST con formato JSON.</w:t>
      </w:r>
    </w:p>
    <w:p>
      <w:pPr>
        <w:pStyle w:val="ListBullet"/>
      </w:pPr>
      <w:r>
        <w:t>Esta separación permite que la parte visual y el servidor evolucionen por separado, y que la información sensible viva siempre en el servidor.</w:t>
      </w:r>
    </w:p>
    <w:p>
      <w:r>
        <w:rPr>
          <w:b/>
          <w:color w:val="4F46E5"/>
          <w:sz w:val="23"/>
        </w:rPr>
        <w:t>Mostrar en pantalla — Diagrama de arquitectura (puedes leerlo así):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928"/>
            <w:shd w:val="clear" w:color="auto" w:fill="1E293B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FRONTEND (Next.js)  --- API REST (JSON + token JWT) ---&gt;  BACKEND (FastAPI)</w:t>
            </w:r>
            <w:r>
              <w:br/>
            </w:r>
            <w:r>
              <w:rPr>
                <w:rFonts w:ascii="Consolas" w:hAnsi="Consolas"/>
                <w:color w:val="E2E8F0"/>
                <w:sz w:val="18"/>
              </w:rPr>
              <w:t xml:space="preserve">   Portales docente                                          Lógica · OMR · IA</w:t>
            </w:r>
            <w:r>
              <w:br/>
            </w:r>
            <w:r>
              <w:rPr>
                <w:rFonts w:ascii="Consolas" w:hAnsi="Consolas"/>
                <w:color w:val="E2E8F0"/>
                <w:sz w:val="18"/>
              </w:rPr>
              <w:t xml:space="preserve">   y estudiante       &lt;---------------------------------     Autenticación</w:t>
            </w:r>
            <w:r>
              <w:br/>
            </w:r>
            <w:r>
              <w:rPr>
                <w:rFonts w:ascii="Consolas" w:hAnsi="Consolas"/>
                <w:color w:val="E2E8F0"/>
                <w:sz w:val="18"/>
              </w:rPr>
              <w:t xml:space="preserve">                                                                   |</w:t>
            </w:r>
            <w:r>
              <w:br/>
            </w:r>
            <w:r>
              <w:rPr>
                <w:rFonts w:ascii="Consolas" w:hAnsi="Consolas"/>
                <w:color w:val="E2E8F0"/>
                <w:sz w:val="18"/>
              </w:rPr>
              <w:t xml:space="preserve">                                                          PostgreSQL (8 tablas)</w:t>
            </w:r>
            <w:r>
              <w:br/>
            </w:r>
            <w:r>
              <w:rPr>
                <w:rFonts w:ascii="Consolas" w:hAnsi="Consolas"/>
                <w:color w:val="E2E8F0"/>
                <w:sz w:val="18"/>
              </w:rPr>
              <w:t xml:space="preserve">   Servicios externos:  Google Gemini (visión + generación + tutor)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E293B"/>
          <w:sz w:val="26"/>
        </w:rPr>
        <w:t>3. Diseño del modelo de datos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Diseñamos 8 entidades (tablas). Las principales: Estudiantes, Usuarios (docentes), y Notas.</w:t>
      </w:r>
    </w:p>
    <w:p>
      <w:pPr>
        <w:pStyle w:val="ListBullet"/>
      </w:pPr>
      <w:r>
        <w:t>Una decisión importante: las notas se guardan por las tres dimensiones Saber, Hacer y Ser, y por periodo; el sistema calcula la nota final y el nivel de desempeño.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5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ado_postgresq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5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Modelo de datos (entidades Estudiante y Notas)  ·  archivo: 04_codigo_backend/04_modelado_postgresql.png</w:t>
      </w:r>
    </w:p>
    <w:p>
      <w:pPr>
        <w:pStyle w:val="Heading2"/>
      </w:pPr>
      <w:r>
        <w:rPr>
          <w:color w:val="1E293B"/>
          <w:sz w:val="26"/>
        </w:rPr>
        <w:t>4. Diseño de la interfaz y del motor OMR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En la interfaz diseñamos DOS portales diferenciados por color: docente (índigo) y estudiante (violeta), con modo claro/oscuro y ayuda contextual.</w:t>
      </w:r>
    </w:p>
    <w:p>
      <w:pPr>
        <w:pStyle w:val="ListBullet"/>
      </w:pPr>
      <w:r>
        <w:t>Para calificar diseñamos una hoja de respuestas con cuatro cuadros en las esquinas (fiduciales) que permiten corregir la foto y leerla siempre igual.</w:t>
      </w:r>
    </w:p>
    <w:p>
      <w:pPr>
        <w:pStyle w:val="ListBullet"/>
      </w:pPr>
      <w:r>
        <w:t>Decisión clave de diseño: en vez de pedir el número de documento, el sistema identifica al estudiante leyendo su NOMBRE escrito, con ayuda de la IA. Cero pérdida de tiempo.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141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ja_respues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4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Hoja de respuestas diseñada (fiduciales, nombre y burbujas)  ·  archivo: 06_omr/01_hoja_respuestas.png</w:t>
      </w:r>
    </w:p>
    <w:p>
      <w:r>
        <w:rPr>
          <w:b/>
          <w:color w:val="7C3AED"/>
          <w:sz w:val="23"/>
        </w:rPr>
        <w:t>Cierre de tu parte:</w:t>
      </w:r>
    </w:p>
    <w:p>
      <w:pPr>
        <w:pStyle w:val="ListBullet"/>
      </w:pPr>
      <w:r>
        <w:t>Con el diseño definido, le paso la palabra a [Integrante 2], que les explica cómo se construyó el backend.</w:t>
      </w:r>
    </w:p>
    <w:p>
      <w:r>
        <w:br w:type="page"/>
      </w:r>
    </w:p>
    <w:p>
      <w:pPr>
        <w:pStyle w:val="Heading1"/>
        <w:spacing w:before="240"/>
      </w:pPr>
      <w:r>
        <w:rPr>
          <w:color w:val="4F46E5"/>
          <w:sz w:val="34"/>
        </w:rPr>
        <w:t>Integrante 2 — Backend</w:t>
      </w:r>
    </w:p>
    <w:p>
      <w:r>
        <w:rPr>
          <w:b w:val="0"/>
          <w:i/>
          <w:color w:val="64748B"/>
          <w:sz w:val="22"/>
        </w:rPr>
        <w:t>Tiempo sugerido: 3–4 minutos. Eres el 'motor' técnico.</w:t>
      </w:r>
    </w:p>
    <w:p>
      <w:pPr>
        <w:pStyle w:val="Heading2"/>
      </w:pPr>
      <w:r>
        <w:rPr>
          <w:color w:val="1E293B"/>
          <w:sz w:val="26"/>
        </w:rPr>
        <w:t>1. Stack y API REST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El backend es el cerebro del sistema. Lo construimos con FastAPI (Python), SQLAlchemy para la base de datos PostgreSQL, y Pydantic para validar los datos.</w:t>
      </w:r>
    </w:p>
    <w:p>
      <w:pPr>
        <w:pStyle w:val="ListBullet"/>
      </w:pPr>
      <w:r>
        <w:t>Expone alrededor de 30 endpoints REST. Lo bueno de FastAPI es que genera SOLA la documentación interactiva, donde se pueden probar todos los servicios.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wagger_document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Documentación interactiva de la API (Swagger)  ·  archivo: 05_api/01_swagger_documentacion.png</w:t>
      </w:r>
    </w:p>
    <w:p>
      <w:pPr>
        <w:pStyle w:val="Heading2"/>
      </w:pPr>
      <w:r>
        <w:rPr>
          <w:color w:val="1E293B"/>
          <w:sz w:val="26"/>
        </w:rPr>
        <w:t>2. Motor de calificación OMR (visión por computador)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Usamos OpenCV para leer las hojas. El motor corrige la perspectiva de la foto, mide cuánto está rellenada cada burbuja A/B/C/D y la compara con la clave de respuestas.</w:t>
      </w:r>
    </w:p>
    <w:p>
      <w:pPr>
        <w:pStyle w:val="ListBullet"/>
      </w:pPr>
      <w:r>
        <w:t>Funciona con fotos y con PDF, en milisegundos por hoja, sin internet y sin coste por hoja.</w:t>
      </w:r>
    </w:p>
    <w:p>
      <w:pPr>
        <w:pStyle w:val="ListBullet"/>
      </w:pPr>
      <w:r>
        <w:t>La nota se calcula en escala de 1.0 a 5.0.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31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lificacion_masiva_om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Lectura de marcas con OpenCV y cálculo de la nota  ·  archivo: 04_codigo_backend/03_calificacion_masiva_omr.png</w:t>
      </w:r>
    </w:p>
    <w:p>
      <w:pPr>
        <w:pStyle w:val="Heading2"/>
      </w:pPr>
      <w:r>
        <w:rPr>
          <w:color w:val="1E293B"/>
          <w:sz w:val="26"/>
        </w:rPr>
        <w:t>3. Inteligencia Artificial (Gemini)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Integramos Google Gemini para tres cosas: identificar el nombre escrito en cada hoja, generar exámenes a partir de un tema, y el tutor virtual del estudiante.</w:t>
      </w:r>
    </w:p>
    <w:p>
      <w:pPr>
        <w:pStyle w:val="ListBullet"/>
      </w:pPr>
      <w:r>
        <w:t>Para identificar al estudiante, recortamos el nombre y se lo enviamos a la IA junto con la lista de la clase; el sistema normaliza tildes y mayúsculas para emparejar bien.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18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gracion_gemin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Integración con Gemini (visión)  ·  archivo: 04_codigo_backend/01_integracion_gemini.png</w:t>
      </w:r>
    </w:p>
    <w:p>
      <w:pPr>
        <w:pStyle w:val="Heading2"/>
      </w:pPr>
      <w:r>
        <w:rPr>
          <w:color w:val="1E293B"/>
          <w:sz w:val="26"/>
        </w:rPr>
        <w:t>4. Seguridad y tiempo real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La seguridad: autenticación con tokens JWT, contraseñas cifradas con bcrypt, validación por roles (docente/estudiante) y límite de intentos para evitar abusos.</w:t>
      </w:r>
    </w:p>
    <w:p>
      <w:pPr>
        <w:pStyle w:val="ListBullet"/>
      </w:pPr>
      <w:r>
        <w:t>Para la mensajería usamos WebSockets, que permiten enviar los mensajes en tiempo real, con un respaldo automático por si la conexión falla.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6764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ddleware_autentic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7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Validación de acceso por roles (middleware)  ·  archivo: 04_codigo_backend/06_middleware_autenticacion.png</w:t>
      </w:r>
    </w:p>
    <w:p>
      <w:r>
        <w:rPr>
          <w:b/>
          <w:color w:val="C25709"/>
          <w:sz w:val="23"/>
        </w:rPr>
        <w:t>Términos clave para dominar:</w:t>
      </w:r>
    </w:p>
    <w:p>
      <w:pPr>
        <w:pStyle w:val="ListBullet"/>
      </w:pPr>
      <w:r>
        <w:rPr>
          <w:b/>
        </w:rPr>
        <w:t xml:space="preserve">API REST: </w:t>
      </w:r>
      <w:r>
        <w:t>forma estándar en que el frontend pide datos al backend por HTTP.</w:t>
      </w:r>
    </w:p>
    <w:p>
      <w:pPr>
        <w:pStyle w:val="ListBullet"/>
      </w:pPr>
      <w:r>
        <w:rPr>
          <w:b/>
        </w:rPr>
        <w:t xml:space="preserve">OMR: </w:t>
      </w:r>
      <w:r>
        <w:t>Reconocimiento Óptico de Marcas: leer las burbujas rellenadas.</w:t>
      </w:r>
    </w:p>
    <w:p>
      <w:pPr>
        <w:pStyle w:val="ListBullet"/>
      </w:pPr>
      <w:r>
        <w:rPr>
          <w:b/>
        </w:rPr>
        <w:t xml:space="preserve">JWT: </w:t>
      </w:r>
      <w:r>
        <w:t>credencial digital firmada que identifica al usuario en cada petición.</w:t>
      </w:r>
    </w:p>
    <w:p>
      <w:pPr>
        <w:pStyle w:val="ListBullet"/>
      </w:pPr>
      <w:r>
        <w:rPr>
          <w:b/>
        </w:rPr>
        <w:t xml:space="preserve">WebSocket: </w:t>
      </w:r>
      <w:r>
        <w:t>canal abierto que permite mensajes en tiempo real.</w:t>
      </w:r>
    </w:p>
    <w:p>
      <w:r>
        <w:rPr>
          <w:b/>
          <w:color w:val="7C3AED"/>
          <w:sz w:val="23"/>
        </w:rPr>
        <w:t>Cierre de tu parte:</w:t>
      </w:r>
    </w:p>
    <w:p>
      <w:pPr>
        <w:pStyle w:val="ListBullet"/>
      </w:pPr>
      <w:r>
        <w:t>Así funciona el backend. Ahora [Integrante 3] les muestra cómo se ve todo esto para el usuario.</w:t>
      </w:r>
    </w:p>
    <w:p>
      <w:r>
        <w:br w:type="page"/>
      </w:r>
    </w:p>
    <w:p>
      <w:pPr>
        <w:pStyle w:val="Heading1"/>
        <w:spacing w:before="240"/>
      </w:pPr>
      <w:r>
        <w:rPr>
          <w:color w:val="4F46E5"/>
          <w:sz w:val="34"/>
        </w:rPr>
        <w:t>Integrante 3 — Frontend</w:t>
      </w:r>
    </w:p>
    <w:p>
      <w:r>
        <w:rPr>
          <w:b w:val="0"/>
          <w:i/>
          <w:color w:val="64748B"/>
          <w:sz w:val="22"/>
        </w:rPr>
        <w:t>Tiempo sugerido: 3–4 minutos. Eres quien hace la DEMO visual.</w:t>
      </w:r>
    </w:p>
    <w:p>
      <w:pPr>
        <w:pStyle w:val="Heading2"/>
      </w:pPr>
      <w:r>
        <w:rPr>
          <w:color w:val="1E293B"/>
          <w:sz w:val="26"/>
        </w:rPr>
        <w:t>1. Stack y portal del docente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El frontend es lo que ve el usuario. Lo hicimos con Next.js 16, React 19 y Tailwind CSS.</w:t>
      </w:r>
    </w:p>
    <w:p>
      <w:pPr>
        <w:pStyle w:val="ListBullet"/>
      </w:pPr>
      <w:r>
        <w:t>El portal del docente tiene la planilla de notas con un sistema de alertas de color: verde cuando va bien, rojo cuando hay riesgo. Se puede editar y exportar a Excel y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o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Planilla del docente con alertas de color  ·  archivo: 02_portal_docente/01_notas.png</w:t>
      </w:r>
    </w:p>
    <w:p>
      <w:pPr>
        <w:pStyle w:val="Heading2"/>
      </w:pPr>
      <w:r>
        <w:rPr>
          <w:color w:val="1E293B"/>
          <w:sz w:val="26"/>
        </w:rPr>
        <w:t>2. Calificador y generador con IA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Desde aquí el docente sube las hojas escaneadas o una foto, y el sistema las califica solo, identificando al estudiante por su nombre.</w:t>
      </w:r>
    </w:p>
    <w:p>
      <w:pPr>
        <w:pStyle w:val="ListBullet"/>
      </w:pPr>
      <w:r>
        <w:t>También puede generar un examen con IA escribiendo solo el tema, y reutilizar la clave en el calificador.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lificar_om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Calificador masivo (Lector OMR / IA)  ·  archivo: 02_portal_docente/03_calificar_omr.png</w:t>
      </w:r>
    </w:p>
    <w:p>
      <w:pPr>
        <w:pStyle w:val="Heading2"/>
      </w:pPr>
      <w:r>
        <w:rPr>
          <w:color w:val="1E293B"/>
          <w:sz w:val="26"/>
        </w:rPr>
        <w:t>3. Portal del estudiante y Tutor IA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El estudiante ve su promedio general, una gráfica con la evolución de sus notas por periodo y los próximos eventos del calendario.</w:t>
      </w:r>
    </w:p>
    <w:p>
      <w:pPr>
        <w:pStyle w:val="ListBullet"/>
      </w:pPr>
      <w:r>
        <w:t>Tiene también un Tutor IA disponible 24/7 que le explica temas con ejemplos, y mensajería directa con el docente.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bl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Tablero del estudiante (evolución y eventos)  ·  archivo: 03_portal_estudiante/01_tablero.png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utor_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Mostrar en pantalla — Tutor IA respondiendo con formato claro  ·  archivo: 03_portal_estudiante/06_tutor_ia.png</w:t>
      </w:r>
    </w:p>
    <w:p>
      <w:pPr>
        <w:pStyle w:val="Heading2"/>
      </w:pPr>
      <w:r>
        <w:rPr>
          <w:color w:val="1E293B"/>
          <w:sz w:val="26"/>
        </w:rPr>
        <w:t>4. Diseño responsive y modo oscuro</w:t>
      </w:r>
    </w:p>
    <w:p>
      <w:r>
        <w:rPr>
          <w:b/>
          <w:color w:val="059669"/>
          <w:sz w:val="23"/>
        </w:rPr>
        <w:t>Qué decir:</w:t>
      </w:r>
    </w:p>
    <w:p>
      <w:pPr>
        <w:pStyle w:val="ListBullet"/>
      </w:pPr>
      <w:r>
        <w:t>Todo está diseñado para funcionar en el celular y tiene modo oscuro para cuidar la vista.</w:t>
      </w:r>
    </w:p>
    <w:p>
      <w:pPr>
        <w:pStyle w:val="ListBullet"/>
      </w:pPr>
      <w:r>
        <w:t>Y para que el código sea ordenado, toda la comunicación con el backend pasa por un único cliente que añade el token y maneja los errores en un solo lugar.</w:t>
      </w:r>
    </w:p>
    <w:p>
      <w:pPr>
        <w:pStyle w:val="ListBullet"/>
      </w:pPr>
      <w:r>
        <w:t>(Si hay tiempo, mostrar la versión móvil: 03_portal_estudiante/03_tablero_movil.png)</w:t>
      </w:r>
    </w:p>
    <w:p>
      <w:r>
        <w:rPr>
          <w:b/>
          <w:color w:val="7C3AED"/>
          <w:sz w:val="23"/>
        </w:rPr>
        <w:t>Cierre de la exposición:</w:t>
      </w:r>
    </w:p>
    <w:p>
      <w:pPr>
        <w:pStyle w:val="ListBullet"/>
      </w:pPr>
      <w:r>
        <w:t>En resumen: KNOWTIFY le ahorra tiempo al docente y le da al estudiante una visión clara de su desempeño. ¿Tienen alguna pregunta?</w:t>
      </w:r>
    </w:p>
    <w:p>
      <w:r>
        <w:br w:type="page"/>
      </w:r>
    </w:p>
    <w:p>
      <w:pPr>
        <w:pStyle w:val="Heading1"/>
        <w:spacing w:before="240"/>
      </w:pPr>
      <w:r>
        <w:rPr>
          <w:color w:val="4F46E5"/>
          <w:sz w:val="34"/>
        </w:rPr>
        <w:t>Posibles preguntas del jurado (para los tres)</w:t>
      </w:r>
    </w:p>
    <w:p>
      <w:r>
        <w:rPr>
          <w:b/>
          <w:color w:val="1E293B"/>
        </w:rPr>
        <w:t>P: ¿Qué pasa si la IA no reconoce bien el nombre de un estudiante?</w:t>
      </w:r>
    </w:p>
    <w:p>
      <w:r>
        <w:rPr>
          <w:color w:val="334155"/>
        </w:rPr>
        <w:t>R: La hoja queda marcada en amarillo y el docente la asigna manualmente desde una lista. No se pierde ninguna hoja.</w:t>
      </w:r>
    </w:p>
    <w:p>
      <w:pPr>
        <w:spacing w:after="40"/>
      </w:pPr>
    </w:p>
    <w:p>
      <w:r>
        <w:rPr>
          <w:b/>
          <w:color w:val="1E293B"/>
        </w:rPr>
        <w:t>P: ¿Necesita internet para calificar?</w:t>
      </w:r>
    </w:p>
    <w:p>
      <w:r>
        <w:rPr>
          <w:color w:val="334155"/>
        </w:rPr>
        <w:t>R: La lectura de las burbujas (OMR) es local y no necesita internet. Solo se usa internet para la IA (identificar el nombre o generar exámenes).</w:t>
      </w:r>
    </w:p>
    <w:p>
      <w:pPr>
        <w:spacing w:after="40"/>
      </w:pPr>
    </w:p>
    <w:p>
      <w:r>
        <w:rPr>
          <w:b/>
          <w:color w:val="1E293B"/>
        </w:rPr>
        <w:t>P: ¿Cómo protegen los datos y las notas?</w:t>
      </w:r>
    </w:p>
    <w:p>
      <w:r>
        <w:rPr>
          <w:color w:val="334155"/>
        </w:rPr>
        <w:t>R: Con autenticación por token JWT, contraseñas cifradas con bcrypt, validación por roles y límite de intentos de inicio de sesión.</w:t>
      </w:r>
    </w:p>
    <w:p>
      <w:pPr>
        <w:spacing w:after="40"/>
      </w:pPr>
    </w:p>
    <w:p>
      <w:r>
        <w:rPr>
          <w:b/>
          <w:color w:val="1E293B"/>
        </w:rPr>
        <w:t>P: ¿Por qué eligieron leer el nombre en vez del número de documento?</w:t>
      </w:r>
    </w:p>
    <w:p>
      <w:r>
        <w:rPr>
          <w:color w:val="334155"/>
        </w:rPr>
        <w:t>R: Para ahorrar tiempo: el docente no tiene que escribir ni buscar nada; el sistema asigna cada hoja sola. La IA elige de la lista cerrada de la clase, lo que la hace fiable.</w:t>
      </w:r>
    </w:p>
    <w:p>
      <w:pPr>
        <w:spacing w:after="40"/>
      </w:pPr>
    </w:p>
    <w:p>
      <w:r>
        <w:rPr>
          <w:b/>
          <w:color w:val="1E293B"/>
        </w:rPr>
        <w:t>P: ¿La plataforma funciona en celular?</w:t>
      </w:r>
    </w:p>
    <w:p>
      <w:r>
        <w:rPr>
          <w:color w:val="334155"/>
        </w:rPr>
        <w:t>R: Sí, el diseño es responsive (se adapta a pantallas pequeñas) y tiene modo claro y oscuro.</w:t>
      </w:r>
    </w:p>
    <w:p>
      <w:pPr>
        <w:spacing w:after="40"/>
      </w:pPr>
    </w:p>
    <w:p>
      <w:r>
        <w:rPr>
          <w:b/>
          <w:color w:val="1E293B"/>
        </w:rPr>
        <w:t>P: ¿Está desplegada en internet?</w:t>
      </w:r>
    </w:p>
    <w:p>
      <w:r>
        <w:rPr>
          <w:color w:val="334155"/>
        </w:rPr>
        <w:t>R: Está preparada para desplegarse en la nube (Render) mediante un archivo de configuración; las pruebas se hicieron en entorno local.</w:t>
      </w:r>
    </w:p>
    <w:p>
      <w:pPr>
        <w:spacing w:after="40"/>
      </w:pPr>
    </w:p>
    <w:p>
      <w:r>
        <w:rPr>
          <w:b/>
          <w:color w:val="1E293B"/>
        </w:rPr>
        <w:t>P: ¿Qué tecnologías usaron?</w:t>
      </w:r>
    </w:p>
    <w:p>
      <w:r>
        <w:rPr>
          <w:color w:val="334155"/>
        </w:rPr>
        <w:t>R: Backend: FastAPI, PostgreSQL, OpenCV y Gemini. Frontend: Next.js, React y Tailwind CSS.</w:t>
      </w:r>
    </w:p>
    <w:p>
      <w:pPr>
        <w:spacing w:after="40"/>
      </w:pPr>
    </w:p>
    <w:p>
      <w:pPr>
        <w:jc w:val="center"/>
      </w:pPr>
      <w:r>
        <w:rPr>
          <w:i/>
          <w:color w:val="64748B"/>
        </w:rPr>
        <w:t>— Éxitos en la exposición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