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Modificaciones en el SEO del sitio web</w:t>
      </w:r>
    </w:p>
    <w:p w:rsidR="00000000" w:rsidDel="00000000" w:rsidP="00000000" w:rsidRDefault="00000000" w:rsidRPr="00000000" w14:paraId="00000002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Cambié estos títulos: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Index o Inicio agregué: “Estampados con onda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Pyme de estampados de ropa variados</w:t>
      </w:r>
      <w:r w:rsidDel="00000000" w:rsidR="00000000" w:rsidRPr="00000000">
        <w:rPr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Tienda agregué: “Estampados con onda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Catálogo de productos”.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Carro de compra agregué: “Estampados con onda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Carro de compra”.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En Medidas y colores agregué: </w:t>
      </w:r>
      <w:r w:rsidDel="00000000" w:rsidR="00000000" w:rsidRPr="00000000">
        <w:rPr>
          <w:sz w:val="24"/>
          <w:szCs w:val="24"/>
          <w:rtl w:val="0"/>
        </w:rPr>
        <w:t xml:space="preserve"> “Estampados con onda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Medidas y colores ropa”.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En Contacto agregué: </w:t>
      </w:r>
      <w:r w:rsidDel="00000000" w:rsidR="00000000" w:rsidRPr="00000000">
        <w:rPr>
          <w:sz w:val="24"/>
          <w:szCs w:val="24"/>
          <w:rtl w:val="0"/>
        </w:rPr>
        <w:t xml:space="preserve"> “Estampados con onda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| Catálogo de productos”.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Agregué estas keywords: ESTAMPADOS VARIADOS,POLERAS, POLERONES, ESTAMPADOS PERSONALIZADOS.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Agregué en Description: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Inicio: “Estampados con onda. Pyme de venta de estampados en poleras y polerones de distintas temáticas y también personalizados”.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Carro de compras: “ Estampados con onda. Selección de productos a comprar”.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Tienda:”Estampados con onda. Catálogo completo de poleras y polerones estampados de distintas temáticas ofrecidos a la venta”.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Medidas y colores:”Estampados con onda. Tablas de medidas y variedad de colores de poleras y polerones estampados”.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Contacto: “Estampados con onda. Formulario de contacto para constultas de los clientes”.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