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825FE" w14:textId="77777777" w:rsidR="00140C47" w:rsidRPr="00A45F2F" w:rsidRDefault="00140C47" w:rsidP="00140C47">
      <w:pPr>
        <w:spacing w:line="480" w:lineRule="auto"/>
        <w:rPr>
          <w:b/>
          <w:bCs/>
        </w:rPr>
      </w:pPr>
      <w:r w:rsidRPr="00A45F2F">
        <w:rPr>
          <w:b/>
          <w:bCs/>
        </w:rPr>
        <w:t>GRiSTEN-Based Scale Scoring</w:t>
      </w:r>
    </w:p>
    <w:p w14:paraId="48562F94" w14:textId="77777777" w:rsidR="00140C47" w:rsidRPr="00746B7A" w:rsidRDefault="00140C47" w:rsidP="00140C47">
      <w:pPr>
        <w:spacing w:line="480" w:lineRule="auto"/>
        <w:jc w:val="left"/>
      </w:pPr>
      <w:r w:rsidRPr="00A45F2F">
        <w:tab/>
      </w:r>
      <w:r w:rsidRPr="00746B7A">
        <w:t xml:space="preserve">In psychometrics, a common norming practice when test scores do not follow a normal distribution is the generation of stanines (nine-category scores) or decatypes (ten-category scores) (Graziotin </w:t>
      </w:r>
      <w:r>
        <w:t>et al.</w:t>
      </w:r>
      <w:r w:rsidRPr="00746B7A">
        <w:t>, 2021). The process begins by transforming the raw scores of variable X—defined as the sum of scores across ordinal or dichotomous items—into percentile ranks within the discrete interval {1, 2, …, 99}.</w:t>
      </w:r>
    </w:p>
    <w:p w14:paraId="2D6C2459" w14:textId="77777777" w:rsidR="00140C47" w:rsidRPr="00746B7A" w:rsidRDefault="00140C47" w:rsidP="00140C47">
      <w:pPr>
        <w:spacing w:line="480" w:lineRule="auto"/>
        <w:jc w:val="left"/>
      </w:pPr>
      <w:r w:rsidRPr="004C71AF">
        <w:tab/>
      </w:r>
      <w:r w:rsidRPr="00746B7A">
        <w:t>Subsequently, the percentiles of the non-normal distribution of X are mapped onto the corresponding quantiles of a normal distribution. Given the quantile order (</w:t>
      </w:r>
      <w:r w:rsidRPr="00DF7FA0">
        <w:rPr>
          <w:i/>
          <w:iCs/>
        </w:rPr>
        <w:t>p</w:t>
      </w:r>
      <w:r w:rsidRPr="00DF7FA0">
        <w:rPr>
          <w:i/>
          <w:iCs/>
          <w:lang w:val="es-MX"/>
        </w:rPr>
        <w:t>ᵢ</w:t>
      </w:r>
      <w:r w:rsidRPr="00746B7A">
        <w:t>, ranging from .01 to .99), the probit function (i.e., the quantile function or inverse cumulative distribution function of the standard normal distribution) yields the normalized score:</w:t>
      </w:r>
      <w:r w:rsidRPr="00746B7A">
        <w:rPr>
          <w:i/>
          <w:iCs/>
        </w:rPr>
        <w:t xml:space="preserve"> z</w:t>
      </w:r>
      <w:r w:rsidRPr="00746B7A">
        <w:rPr>
          <w:i/>
          <w:iCs/>
          <w:vertAlign w:val="subscript"/>
        </w:rPr>
        <w:t>i</w:t>
      </w:r>
      <w:r w:rsidRPr="00746B7A">
        <w:t xml:space="preserve"> = </w:t>
      </w:r>
      <w:r w:rsidRPr="00754064">
        <w:rPr>
          <w:lang w:val="es-MX"/>
        </w:rPr>
        <w:t>Φ</w:t>
      </w:r>
      <w:r w:rsidRPr="00746B7A">
        <w:rPr>
          <w:vertAlign w:val="superscript"/>
        </w:rPr>
        <w:t>‑1</w:t>
      </w:r>
      <w:r w:rsidRPr="00746B7A">
        <w:t>(</w:t>
      </w:r>
      <w:r w:rsidRPr="00746B7A">
        <w:rPr>
          <w:i/>
          <w:iCs/>
        </w:rPr>
        <w:t>p</w:t>
      </w:r>
      <w:r w:rsidRPr="00746B7A">
        <w:rPr>
          <w:i/>
          <w:iCs/>
          <w:vertAlign w:val="subscript"/>
        </w:rPr>
        <w:t>i</w:t>
      </w:r>
      <w:r w:rsidRPr="00746B7A">
        <w:t>).</w:t>
      </w:r>
    </w:p>
    <w:p w14:paraId="28BB2D2B" w14:textId="77777777" w:rsidR="00140C47" w:rsidRPr="00746B7A" w:rsidRDefault="00140C47" w:rsidP="008F098A">
      <w:pPr>
        <w:spacing w:line="480" w:lineRule="auto"/>
        <w:jc w:val="left"/>
      </w:pPr>
      <w:r w:rsidRPr="00DF7FA0">
        <w:tab/>
      </w:r>
      <w:r w:rsidRPr="00746B7A">
        <w:t xml:space="preserve">A linear transformation is then applied to these scores: </w:t>
      </w:r>
      <w:r w:rsidRPr="00746B7A">
        <w:rPr>
          <w:i/>
          <w:iCs/>
        </w:rPr>
        <w:t>e</w:t>
      </w:r>
      <w:r w:rsidRPr="00746B7A">
        <w:rPr>
          <w:i/>
          <w:iCs/>
          <w:lang w:val="es-MX"/>
        </w:rPr>
        <w:t>ᵢ</w:t>
      </w:r>
      <w:r w:rsidRPr="00746B7A">
        <w:t xml:space="preserve"> = 5 + 2 × </w:t>
      </w:r>
      <w:r w:rsidRPr="00746B7A">
        <w:rPr>
          <w:i/>
          <w:iCs/>
        </w:rPr>
        <w:t>z</w:t>
      </w:r>
      <w:r w:rsidRPr="00746B7A">
        <w:rPr>
          <w:i/>
          <w:iCs/>
          <w:lang w:val="es-MX"/>
        </w:rPr>
        <w:t>ᵢ</w:t>
      </w:r>
      <w:r w:rsidRPr="00746B7A">
        <w:t xml:space="preserve"> for stanines and </w:t>
      </w:r>
      <w:r w:rsidRPr="00746B7A">
        <w:rPr>
          <w:i/>
          <w:iCs/>
        </w:rPr>
        <w:t>d</w:t>
      </w:r>
      <w:r w:rsidRPr="00746B7A">
        <w:rPr>
          <w:i/>
          <w:iCs/>
          <w:lang w:val="es-MX"/>
        </w:rPr>
        <w:t>ᵢ</w:t>
      </w:r>
      <w:r w:rsidRPr="00746B7A">
        <w:rPr>
          <w:i/>
          <w:iCs/>
        </w:rPr>
        <w:t xml:space="preserve"> </w:t>
      </w:r>
      <w:r w:rsidRPr="00746B7A">
        <w:t xml:space="preserve">= 5.5 + 2 × </w:t>
      </w:r>
      <w:r w:rsidRPr="006411FA">
        <w:rPr>
          <w:i/>
          <w:iCs/>
        </w:rPr>
        <w:t>z</w:t>
      </w:r>
      <w:r w:rsidRPr="006411FA">
        <w:rPr>
          <w:i/>
          <w:iCs/>
          <w:lang w:val="es-MX"/>
        </w:rPr>
        <w:t>ᵢ</w:t>
      </w:r>
      <w:r w:rsidRPr="00746B7A">
        <w:t xml:space="preserve"> for decatypes. This procedure yields nine (stanines) or ten (decatypes) class intervals of normalized scores, centered around zero. In the stanine system, zero corresponds to the class mark of the fifth interval of e</w:t>
      </w:r>
      <w:r w:rsidRPr="00746B7A">
        <w:rPr>
          <w:lang w:val="es-MX"/>
        </w:rPr>
        <w:t>ᵢ</w:t>
      </w:r>
      <w:r w:rsidRPr="00746B7A">
        <w:t xml:space="preserve"> scores, whereas in the decatype system, zero represents the upper boundary of the fifth interval and the lower boundary of the sixth interval of </w:t>
      </w:r>
      <w:r w:rsidRPr="00746B7A">
        <w:rPr>
          <w:i/>
          <w:iCs/>
        </w:rPr>
        <w:t>d</w:t>
      </w:r>
      <w:r w:rsidRPr="00746B7A">
        <w:rPr>
          <w:i/>
          <w:iCs/>
          <w:lang w:val="es-MX"/>
        </w:rPr>
        <w:t>ᵢ</w:t>
      </w:r>
      <w:r w:rsidRPr="00746B7A">
        <w:t xml:space="preserve"> scores. The class interval width is 0.5, except for the two extreme intervals, which have unbounded widths.</w:t>
      </w:r>
    </w:p>
    <w:p w14:paraId="283B6A47" w14:textId="303069EF" w:rsidR="008F098A" w:rsidRPr="00746B7A" w:rsidRDefault="00140C47" w:rsidP="008F098A">
      <w:pPr>
        <w:spacing w:line="480" w:lineRule="auto"/>
        <w:jc w:val="left"/>
      </w:pPr>
      <w:r w:rsidRPr="004C71AF">
        <w:tab/>
      </w:r>
      <w:r w:rsidRPr="00746B7A">
        <w:t>Finally, these intervals are converted into cardinal numbers: from 1 to 9 for stanines and from 1 to 10 for decatypes. These cardinal values correspond to the class marks of class intervals with a width of 0.5, thereby producing an ordinal scale without a unit of measurement.</w:t>
      </w:r>
      <w:r w:rsidR="008F098A" w:rsidRPr="008F098A">
        <w:t xml:space="preserve"> </w:t>
      </w:r>
      <w:r w:rsidR="008F098A" w:rsidRPr="00746B7A">
        <w:t>See Table 3 for stanines and Table 4 for decatypes.</w:t>
      </w:r>
    </w:p>
    <w:p w14:paraId="0A68ED47" w14:textId="77777777" w:rsidR="008F098A" w:rsidRDefault="008F098A" w:rsidP="008F098A">
      <w:pPr>
        <w:spacing w:line="480" w:lineRule="auto"/>
        <w:jc w:val="left"/>
      </w:pPr>
    </w:p>
    <w:p w14:paraId="1E66CC24" w14:textId="77777777" w:rsidR="008F098A" w:rsidRPr="00746B7A" w:rsidRDefault="008F098A" w:rsidP="008F098A">
      <w:pPr>
        <w:spacing w:line="480" w:lineRule="auto"/>
        <w:jc w:val="left"/>
      </w:pPr>
    </w:p>
    <w:p w14:paraId="76637B35" w14:textId="77777777" w:rsidR="008F098A" w:rsidRPr="00746B7A" w:rsidRDefault="008F098A" w:rsidP="008F098A">
      <w:r>
        <w:lastRenderedPageBreak/>
        <w:t>Table 3</w:t>
      </w:r>
    </w:p>
    <w:p w14:paraId="617A85DB" w14:textId="77777777" w:rsidR="008F098A" w:rsidRPr="00746B7A" w:rsidRDefault="008F098A" w:rsidP="008F098A">
      <w:pPr>
        <w:rPr>
          <w:i/>
          <w:iCs/>
        </w:rPr>
      </w:pPr>
      <w:r w:rsidRPr="00CD6603">
        <w:rPr>
          <w:i/>
          <w:iCs/>
        </w:rPr>
        <w:t xml:space="preserve">Transformation of percentiles to </w:t>
      </w:r>
      <w:r w:rsidRPr="00746B7A">
        <w:rPr>
          <w:i/>
          <w:iCs/>
        </w:rPr>
        <w:t>stanines</w:t>
      </w:r>
    </w:p>
    <w:tbl>
      <w:tblPr>
        <w:tblW w:w="0" w:type="auto"/>
        <w:tblBorders>
          <w:top w:val="single" w:sz="8" w:space="0" w:color="auto"/>
        </w:tblBorders>
        <w:tblLook w:val="04A0" w:firstRow="1" w:lastRow="0" w:firstColumn="1" w:lastColumn="0" w:noHBand="0" w:noVBand="1"/>
      </w:tblPr>
      <w:tblGrid>
        <w:gridCol w:w="1599"/>
        <w:gridCol w:w="1806"/>
        <w:gridCol w:w="1811"/>
        <w:gridCol w:w="1734"/>
        <w:gridCol w:w="1888"/>
      </w:tblGrid>
      <w:tr w:rsidR="008F098A" w:rsidRPr="00775770" w14:paraId="2C74B6BB" w14:textId="77777777" w:rsidTr="00CF2267">
        <w:tc>
          <w:tcPr>
            <w:tcW w:w="1599" w:type="dxa"/>
            <w:tcBorders>
              <w:top w:val="single" w:sz="8" w:space="0" w:color="auto"/>
              <w:bottom w:val="single" w:sz="8" w:space="0" w:color="auto"/>
            </w:tcBorders>
          </w:tcPr>
          <w:p w14:paraId="346E0816" w14:textId="77777777" w:rsidR="008F098A" w:rsidRPr="00CD6603" w:rsidRDefault="008F098A" w:rsidP="00CF2267">
            <w:pPr>
              <w:jc w:val="center"/>
              <w:rPr>
                <w:i/>
                <w:iCs/>
                <w:lang w:val="es-MX"/>
              </w:rPr>
            </w:pPr>
            <w:r>
              <w:rPr>
                <w:i/>
                <w:iCs/>
                <w:lang w:val="es-MX"/>
              </w:rPr>
              <w:t>P</w:t>
            </w:r>
            <w:r w:rsidRPr="00CD6603">
              <w:rPr>
                <w:i/>
                <w:iCs/>
                <w:vertAlign w:val="subscript"/>
                <w:lang w:val="es-MX"/>
              </w:rPr>
              <w:t>i</w:t>
            </w:r>
          </w:p>
        </w:tc>
        <w:tc>
          <w:tcPr>
            <w:tcW w:w="1806" w:type="dxa"/>
            <w:tcBorders>
              <w:top w:val="single" w:sz="8" w:space="0" w:color="auto"/>
              <w:bottom w:val="single" w:sz="8" w:space="0" w:color="auto"/>
            </w:tcBorders>
            <w:vAlign w:val="center"/>
          </w:tcPr>
          <w:p w14:paraId="7C39128C" w14:textId="77777777" w:rsidR="008F098A" w:rsidRPr="00CD6603" w:rsidRDefault="008F098A" w:rsidP="00CF2267">
            <w:pPr>
              <w:jc w:val="center"/>
              <w:rPr>
                <w:i/>
                <w:iCs/>
                <w:lang w:val="es-MX"/>
              </w:rPr>
            </w:pPr>
            <w:r w:rsidRPr="00CD6603">
              <w:rPr>
                <w:i/>
                <w:iCs/>
                <w:lang w:val="es-MX"/>
              </w:rPr>
              <w:t>p</w:t>
            </w:r>
            <w:r w:rsidRPr="00CD6603">
              <w:rPr>
                <w:i/>
                <w:iCs/>
                <w:vertAlign w:val="subscript"/>
                <w:lang w:val="es-MX"/>
              </w:rPr>
              <w:t>i</w:t>
            </w:r>
          </w:p>
        </w:tc>
        <w:tc>
          <w:tcPr>
            <w:tcW w:w="1811" w:type="dxa"/>
            <w:tcBorders>
              <w:top w:val="single" w:sz="8" w:space="0" w:color="auto"/>
              <w:bottom w:val="single" w:sz="8" w:space="0" w:color="auto"/>
            </w:tcBorders>
            <w:vAlign w:val="center"/>
          </w:tcPr>
          <w:p w14:paraId="34898DE7" w14:textId="77777777" w:rsidR="008F098A" w:rsidRPr="00CD6603" w:rsidRDefault="008F098A" w:rsidP="00CF2267">
            <w:pPr>
              <w:jc w:val="center"/>
              <w:rPr>
                <w:i/>
                <w:iCs/>
                <w:lang w:val="es-MX"/>
              </w:rPr>
            </w:pPr>
            <w:r w:rsidRPr="00CD6603">
              <w:rPr>
                <w:i/>
                <w:iCs/>
                <w:lang w:val="es-MX"/>
              </w:rPr>
              <w:t>z</w:t>
            </w:r>
            <w:r w:rsidRPr="00CD6603">
              <w:rPr>
                <w:i/>
                <w:iCs/>
                <w:vertAlign w:val="subscript"/>
                <w:lang w:val="es-MX"/>
              </w:rPr>
              <w:t>i</w:t>
            </w:r>
          </w:p>
        </w:tc>
        <w:tc>
          <w:tcPr>
            <w:tcW w:w="1734" w:type="dxa"/>
            <w:tcBorders>
              <w:top w:val="single" w:sz="8" w:space="0" w:color="auto"/>
              <w:bottom w:val="single" w:sz="8" w:space="0" w:color="auto"/>
            </w:tcBorders>
            <w:vAlign w:val="center"/>
          </w:tcPr>
          <w:p w14:paraId="1C15B94D" w14:textId="77777777" w:rsidR="008F098A" w:rsidRPr="00CD6603" w:rsidRDefault="008F098A" w:rsidP="00CF2267">
            <w:pPr>
              <w:jc w:val="center"/>
              <w:rPr>
                <w:i/>
                <w:iCs/>
                <w:lang w:val="es-MX"/>
              </w:rPr>
            </w:pPr>
            <w:r>
              <w:rPr>
                <w:i/>
                <w:iCs/>
                <w:lang w:val="es-MX"/>
              </w:rPr>
              <w:t>e</w:t>
            </w:r>
            <w:r w:rsidRPr="00CD6603">
              <w:rPr>
                <w:i/>
                <w:iCs/>
                <w:vertAlign w:val="subscript"/>
                <w:lang w:val="es-MX"/>
              </w:rPr>
              <w:t>i</w:t>
            </w:r>
          </w:p>
        </w:tc>
        <w:tc>
          <w:tcPr>
            <w:tcW w:w="1888" w:type="dxa"/>
            <w:tcBorders>
              <w:top w:val="single" w:sz="8" w:space="0" w:color="auto"/>
              <w:bottom w:val="single" w:sz="8" w:space="0" w:color="auto"/>
            </w:tcBorders>
            <w:vAlign w:val="center"/>
          </w:tcPr>
          <w:p w14:paraId="08728569" w14:textId="77777777" w:rsidR="008F098A" w:rsidRPr="00CD6603" w:rsidRDefault="008F098A" w:rsidP="00CF2267">
            <w:pPr>
              <w:jc w:val="center"/>
              <w:rPr>
                <w:lang w:val="es-MX"/>
              </w:rPr>
            </w:pPr>
            <w:r w:rsidRPr="00746B7A">
              <w:rPr>
                <w:lang w:val="es-MX"/>
              </w:rPr>
              <w:t>Stanines</w:t>
            </w:r>
          </w:p>
        </w:tc>
      </w:tr>
      <w:tr w:rsidR="008F098A" w:rsidRPr="00775770" w14:paraId="2FA5D342" w14:textId="77777777" w:rsidTr="00CF2267">
        <w:tc>
          <w:tcPr>
            <w:tcW w:w="1599" w:type="dxa"/>
            <w:tcBorders>
              <w:top w:val="single" w:sz="8" w:space="0" w:color="auto"/>
            </w:tcBorders>
          </w:tcPr>
          <w:p w14:paraId="1492F682" w14:textId="77777777" w:rsidR="008F098A" w:rsidRPr="00775770" w:rsidRDefault="008F098A" w:rsidP="00CF2267">
            <w:pPr>
              <w:jc w:val="center"/>
              <w:rPr>
                <w:lang w:val="es-MX"/>
              </w:rPr>
            </w:pPr>
            <w:r>
              <w:rPr>
                <w:lang w:val="es-MX"/>
              </w:rPr>
              <w:t>[1, 3]</w:t>
            </w:r>
          </w:p>
        </w:tc>
        <w:tc>
          <w:tcPr>
            <w:tcW w:w="1806" w:type="dxa"/>
            <w:tcBorders>
              <w:top w:val="single" w:sz="8" w:space="0" w:color="auto"/>
            </w:tcBorders>
            <w:vAlign w:val="center"/>
          </w:tcPr>
          <w:p w14:paraId="65079325" w14:textId="77777777" w:rsidR="008F098A" w:rsidRPr="00775770" w:rsidRDefault="008F098A" w:rsidP="00CF2267">
            <w:pPr>
              <w:jc w:val="center"/>
              <w:rPr>
                <w:lang w:val="es-MX"/>
              </w:rPr>
            </w:pPr>
            <w:r w:rsidRPr="00775770">
              <w:rPr>
                <w:lang w:val="es-MX"/>
              </w:rPr>
              <w:t>(0, 0.04</w:t>
            </w:r>
            <w:r>
              <w:rPr>
                <w:lang w:val="es-MX"/>
              </w:rPr>
              <w:t>0</w:t>
            </w:r>
            <w:r w:rsidRPr="00775770">
              <w:rPr>
                <w:lang w:val="es-MX"/>
              </w:rPr>
              <w:t>)</w:t>
            </w:r>
          </w:p>
        </w:tc>
        <w:tc>
          <w:tcPr>
            <w:tcW w:w="1811" w:type="dxa"/>
            <w:tcBorders>
              <w:top w:val="single" w:sz="8" w:space="0" w:color="auto"/>
            </w:tcBorders>
            <w:vAlign w:val="center"/>
          </w:tcPr>
          <w:p w14:paraId="6EA4DBF0" w14:textId="77777777" w:rsidR="008F098A" w:rsidRPr="00775770" w:rsidRDefault="008F098A" w:rsidP="00CF2267">
            <w:pPr>
              <w:jc w:val="center"/>
              <w:rPr>
                <w:lang w:val="es-MX"/>
              </w:rPr>
            </w:pPr>
            <w:r w:rsidRPr="00775770">
              <w:rPr>
                <w:lang w:val="es-MX"/>
              </w:rPr>
              <w:t>(</w:t>
            </w:r>
            <w:r>
              <w:rPr>
                <w:lang w:val="es-MX"/>
              </w:rPr>
              <w:sym w:font="Symbol" w:char="F02D"/>
            </w:r>
            <w:r w:rsidRPr="00775770">
              <w:rPr>
                <w:lang w:val="es-MX"/>
              </w:rPr>
              <w:t>∞, −1.75)</w:t>
            </w:r>
          </w:p>
        </w:tc>
        <w:tc>
          <w:tcPr>
            <w:tcW w:w="1734" w:type="dxa"/>
            <w:tcBorders>
              <w:top w:val="single" w:sz="8" w:space="0" w:color="auto"/>
            </w:tcBorders>
            <w:vAlign w:val="center"/>
          </w:tcPr>
          <w:p w14:paraId="45967CCD" w14:textId="77777777" w:rsidR="008F098A" w:rsidRPr="00775770" w:rsidRDefault="008F098A" w:rsidP="00CF2267">
            <w:pPr>
              <w:jc w:val="center"/>
              <w:rPr>
                <w:lang w:val="es-MX"/>
              </w:rPr>
            </w:pPr>
            <w:r w:rsidRPr="00775770">
              <w:rPr>
                <w:lang w:val="es-MX"/>
              </w:rPr>
              <w:t>(</w:t>
            </w:r>
            <w:r>
              <w:rPr>
                <w:lang w:val="es-MX"/>
              </w:rPr>
              <w:sym w:font="Symbol" w:char="F02D"/>
            </w:r>
            <w:r w:rsidRPr="00775770">
              <w:rPr>
                <w:lang w:val="es-MX"/>
              </w:rPr>
              <w:t>∞, 1.5)</w:t>
            </w:r>
          </w:p>
        </w:tc>
        <w:tc>
          <w:tcPr>
            <w:tcW w:w="1888" w:type="dxa"/>
            <w:tcBorders>
              <w:top w:val="single" w:sz="8" w:space="0" w:color="auto"/>
            </w:tcBorders>
            <w:vAlign w:val="center"/>
          </w:tcPr>
          <w:p w14:paraId="393E8CA1" w14:textId="77777777" w:rsidR="008F098A" w:rsidRPr="00775770" w:rsidRDefault="008F098A" w:rsidP="00CF2267">
            <w:pPr>
              <w:jc w:val="center"/>
              <w:rPr>
                <w:lang w:val="es-MX"/>
              </w:rPr>
            </w:pPr>
            <w:r w:rsidRPr="00775770">
              <w:rPr>
                <w:lang w:val="es-MX"/>
              </w:rPr>
              <w:t>1</w:t>
            </w:r>
          </w:p>
        </w:tc>
      </w:tr>
      <w:tr w:rsidR="008F098A" w:rsidRPr="00775770" w14:paraId="247A701E" w14:textId="77777777" w:rsidTr="00CF2267">
        <w:tc>
          <w:tcPr>
            <w:tcW w:w="1599" w:type="dxa"/>
          </w:tcPr>
          <w:p w14:paraId="07A64B7E" w14:textId="77777777" w:rsidR="008F098A" w:rsidRPr="00775770" w:rsidRDefault="008F098A" w:rsidP="00CF2267">
            <w:pPr>
              <w:jc w:val="center"/>
              <w:rPr>
                <w:lang w:val="es-MX"/>
              </w:rPr>
            </w:pPr>
            <w:r>
              <w:rPr>
                <w:lang w:val="es-MX"/>
              </w:rPr>
              <w:t>[4, 10]</w:t>
            </w:r>
          </w:p>
        </w:tc>
        <w:tc>
          <w:tcPr>
            <w:tcW w:w="1806" w:type="dxa"/>
            <w:vAlign w:val="center"/>
          </w:tcPr>
          <w:p w14:paraId="11AAE350" w14:textId="77777777" w:rsidR="008F098A" w:rsidRPr="00775770" w:rsidRDefault="008F098A" w:rsidP="00CF2267">
            <w:pPr>
              <w:jc w:val="center"/>
              <w:rPr>
                <w:lang w:val="es-MX"/>
              </w:rPr>
            </w:pPr>
            <w:r w:rsidRPr="00775770">
              <w:rPr>
                <w:lang w:val="es-MX"/>
              </w:rPr>
              <w:t xml:space="preserve">[0.040, </w:t>
            </w:r>
            <w:r>
              <w:rPr>
                <w:lang w:val="es-MX"/>
              </w:rPr>
              <w:t>0.</w:t>
            </w:r>
            <w:r w:rsidRPr="00775770">
              <w:rPr>
                <w:lang w:val="es-MX"/>
              </w:rPr>
              <w:t>106)</w:t>
            </w:r>
          </w:p>
        </w:tc>
        <w:tc>
          <w:tcPr>
            <w:tcW w:w="1811" w:type="dxa"/>
            <w:vAlign w:val="center"/>
          </w:tcPr>
          <w:p w14:paraId="63DF32ED" w14:textId="77777777" w:rsidR="008F098A" w:rsidRPr="00775770" w:rsidRDefault="008F098A" w:rsidP="00CF2267">
            <w:pPr>
              <w:jc w:val="center"/>
              <w:rPr>
                <w:lang w:val="es-MX"/>
              </w:rPr>
            </w:pPr>
            <w:r w:rsidRPr="00775770">
              <w:rPr>
                <w:lang w:val="es-MX"/>
              </w:rPr>
              <w:t>[</w:t>
            </w:r>
            <w:r>
              <w:rPr>
                <w:lang w:val="es-MX"/>
              </w:rPr>
              <w:sym w:font="Symbol" w:char="F02D"/>
            </w:r>
            <w:r w:rsidRPr="00775770">
              <w:rPr>
                <w:lang w:val="es-MX"/>
              </w:rPr>
              <w:t>1.75, −1.25)</w:t>
            </w:r>
          </w:p>
        </w:tc>
        <w:tc>
          <w:tcPr>
            <w:tcW w:w="1734" w:type="dxa"/>
            <w:vAlign w:val="center"/>
          </w:tcPr>
          <w:p w14:paraId="04B19727" w14:textId="77777777" w:rsidR="008F098A" w:rsidRPr="00775770" w:rsidRDefault="008F098A" w:rsidP="00CF2267">
            <w:pPr>
              <w:jc w:val="center"/>
              <w:rPr>
                <w:lang w:val="es-MX"/>
              </w:rPr>
            </w:pPr>
            <w:r w:rsidRPr="00775770">
              <w:rPr>
                <w:lang w:val="es-MX"/>
              </w:rPr>
              <w:t>[1.5, 2.5)</w:t>
            </w:r>
          </w:p>
        </w:tc>
        <w:tc>
          <w:tcPr>
            <w:tcW w:w="1888" w:type="dxa"/>
            <w:vAlign w:val="center"/>
          </w:tcPr>
          <w:p w14:paraId="2C00599C" w14:textId="77777777" w:rsidR="008F098A" w:rsidRPr="00775770" w:rsidRDefault="008F098A" w:rsidP="00CF2267">
            <w:pPr>
              <w:jc w:val="center"/>
              <w:rPr>
                <w:lang w:val="es-MX"/>
              </w:rPr>
            </w:pPr>
            <w:r w:rsidRPr="00775770">
              <w:rPr>
                <w:lang w:val="es-MX"/>
              </w:rPr>
              <w:t>2</w:t>
            </w:r>
          </w:p>
        </w:tc>
      </w:tr>
      <w:tr w:rsidR="008F098A" w:rsidRPr="00775770" w14:paraId="507DFB52" w14:textId="77777777" w:rsidTr="00CF2267">
        <w:tc>
          <w:tcPr>
            <w:tcW w:w="1599" w:type="dxa"/>
          </w:tcPr>
          <w:p w14:paraId="082BFC74" w14:textId="77777777" w:rsidR="008F098A" w:rsidRPr="00775770" w:rsidRDefault="008F098A" w:rsidP="00CF2267">
            <w:pPr>
              <w:jc w:val="center"/>
              <w:rPr>
                <w:lang w:val="es-MX"/>
              </w:rPr>
            </w:pPr>
            <w:r>
              <w:rPr>
                <w:lang w:val="es-MX"/>
              </w:rPr>
              <w:t>[11, 22]</w:t>
            </w:r>
          </w:p>
        </w:tc>
        <w:tc>
          <w:tcPr>
            <w:tcW w:w="1806" w:type="dxa"/>
            <w:vAlign w:val="center"/>
          </w:tcPr>
          <w:p w14:paraId="1A80A18B" w14:textId="77777777" w:rsidR="008F098A" w:rsidRPr="00775770" w:rsidRDefault="008F098A" w:rsidP="00CF2267">
            <w:pPr>
              <w:jc w:val="center"/>
              <w:rPr>
                <w:lang w:val="es-MX"/>
              </w:rPr>
            </w:pPr>
            <w:r w:rsidRPr="00775770">
              <w:rPr>
                <w:lang w:val="es-MX"/>
              </w:rPr>
              <w:t>[0.106, 0.</w:t>
            </w:r>
            <w:r>
              <w:rPr>
                <w:lang w:val="es-MX"/>
              </w:rPr>
              <w:t>2</w:t>
            </w:r>
            <w:r w:rsidRPr="00775770">
              <w:rPr>
                <w:lang w:val="es-MX"/>
              </w:rPr>
              <w:t>27)</w:t>
            </w:r>
          </w:p>
        </w:tc>
        <w:tc>
          <w:tcPr>
            <w:tcW w:w="1811" w:type="dxa"/>
            <w:vAlign w:val="center"/>
          </w:tcPr>
          <w:p w14:paraId="53C21C33" w14:textId="77777777" w:rsidR="008F098A" w:rsidRPr="00775770" w:rsidRDefault="008F098A" w:rsidP="00CF2267">
            <w:pPr>
              <w:jc w:val="center"/>
              <w:rPr>
                <w:lang w:val="es-MX"/>
              </w:rPr>
            </w:pPr>
            <w:r w:rsidRPr="00775770">
              <w:rPr>
                <w:lang w:val="es-MX"/>
              </w:rPr>
              <w:t>[−1.25, −0.75)</w:t>
            </w:r>
          </w:p>
        </w:tc>
        <w:tc>
          <w:tcPr>
            <w:tcW w:w="1734" w:type="dxa"/>
            <w:vAlign w:val="center"/>
          </w:tcPr>
          <w:p w14:paraId="58C0AE09" w14:textId="77777777" w:rsidR="008F098A" w:rsidRPr="00775770" w:rsidRDefault="008F098A" w:rsidP="00CF2267">
            <w:pPr>
              <w:jc w:val="center"/>
              <w:rPr>
                <w:lang w:val="es-MX"/>
              </w:rPr>
            </w:pPr>
            <w:r w:rsidRPr="00775770">
              <w:rPr>
                <w:lang w:val="es-MX"/>
              </w:rPr>
              <w:t>[2.5, 3.5)</w:t>
            </w:r>
          </w:p>
        </w:tc>
        <w:tc>
          <w:tcPr>
            <w:tcW w:w="1888" w:type="dxa"/>
            <w:vAlign w:val="center"/>
          </w:tcPr>
          <w:p w14:paraId="72E1837B" w14:textId="77777777" w:rsidR="008F098A" w:rsidRPr="00775770" w:rsidRDefault="008F098A" w:rsidP="00CF2267">
            <w:pPr>
              <w:jc w:val="center"/>
              <w:rPr>
                <w:lang w:val="es-MX"/>
              </w:rPr>
            </w:pPr>
            <w:r w:rsidRPr="00775770">
              <w:rPr>
                <w:lang w:val="es-MX"/>
              </w:rPr>
              <w:t>3</w:t>
            </w:r>
          </w:p>
        </w:tc>
      </w:tr>
      <w:tr w:rsidR="008F098A" w:rsidRPr="00775770" w14:paraId="2637BB73" w14:textId="77777777" w:rsidTr="00CF2267">
        <w:tc>
          <w:tcPr>
            <w:tcW w:w="1599" w:type="dxa"/>
          </w:tcPr>
          <w:p w14:paraId="0C1F5986" w14:textId="77777777" w:rsidR="008F098A" w:rsidRPr="00775770" w:rsidRDefault="008F098A" w:rsidP="00CF2267">
            <w:pPr>
              <w:jc w:val="center"/>
              <w:rPr>
                <w:lang w:val="es-MX"/>
              </w:rPr>
            </w:pPr>
            <w:r>
              <w:rPr>
                <w:lang w:val="es-MX"/>
              </w:rPr>
              <w:t>[23, 40]</w:t>
            </w:r>
          </w:p>
        </w:tc>
        <w:tc>
          <w:tcPr>
            <w:tcW w:w="1806" w:type="dxa"/>
            <w:vAlign w:val="center"/>
          </w:tcPr>
          <w:p w14:paraId="29BA3044" w14:textId="77777777" w:rsidR="008F098A" w:rsidRPr="00775770" w:rsidRDefault="008F098A" w:rsidP="00CF2267">
            <w:pPr>
              <w:jc w:val="center"/>
              <w:rPr>
                <w:lang w:val="es-MX"/>
              </w:rPr>
            </w:pPr>
            <w:r w:rsidRPr="00775770">
              <w:rPr>
                <w:lang w:val="es-MX"/>
              </w:rPr>
              <w:t>[0.227, 0.401)</w:t>
            </w:r>
          </w:p>
        </w:tc>
        <w:tc>
          <w:tcPr>
            <w:tcW w:w="1811" w:type="dxa"/>
            <w:vAlign w:val="center"/>
          </w:tcPr>
          <w:p w14:paraId="66DA5839" w14:textId="77777777" w:rsidR="008F098A" w:rsidRPr="00775770" w:rsidRDefault="008F098A" w:rsidP="00CF2267">
            <w:pPr>
              <w:jc w:val="center"/>
              <w:rPr>
                <w:lang w:val="es-MX"/>
              </w:rPr>
            </w:pPr>
            <w:r w:rsidRPr="00775770">
              <w:rPr>
                <w:lang w:val="es-MX"/>
              </w:rPr>
              <w:t>[−0.75, −0.25)</w:t>
            </w:r>
          </w:p>
        </w:tc>
        <w:tc>
          <w:tcPr>
            <w:tcW w:w="1734" w:type="dxa"/>
            <w:vAlign w:val="center"/>
          </w:tcPr>
          <w:p w14:paraId="61777366" w14:textId="77777777" w:rsidR="008F098A" w:rsidRPr="00775770" w:rsidRDefault="008F098A" w:rsidP="00CF2267">
            <w:pPr>
              <w:jc w:val="center"/>
              <w:rPr>
                <w:lang w:val="es-MX"/>
              </w:rPr>
            </w:pPr>
            <w:r w:rsidRPr="00775770">
              <w:rPr>
                <w:lang w:val="es-MX"/>
              </w:rPr>
              <w:t>[3.5, 4.5)</w:t>
            </w:r>
          </w:p>
        </w:tc>
        <w:tc>
          <w:tcPr>
            <w:tcW w:w="1888" w:type="dxa"/>
            <w:vAlign w:val="center"/>
          </w:tcPr>
          <w:p w14:paraId="3E92F116" w14:textId="77777777" w:rsidR="008F098A" w:rsidRPr="00775770" w:rsidRDefault="008F098A" w:rsidP="00CF2267">
            <w:pPr>
              <w:jc w:val="center"/>
              <w:rPr>
                <w:lang w:val="es-MX"/>
              </w:rPr>
            </w:pPr>
            <w:r w:rsidRPr="00775770">
              <w:rPr>
                <w:lang w:val="es-MX"/>
              </w:rPr>
              <w:t>4</w:t>
            </w:r>
          </w:p>
        </w:tc>
      </w:tr>
      <w:tr w:rsidR="008F098A" w:rsidRPr="00775770" w14:paraId="1791A0A1" w14:textId="77777777" w:rsidTr="00CF2267">
        <w:tc>
          <w:tcPr>
            <w:tcW w:w="1599" w:type="dxa"/>
          </w:tcPr>
          <w:p w14:paraId="431EF82E" w14:textId="77777777" w:rsidR="008F098A" w:rsidRPr="00775770" w:rsidRDefault="008F098A" w:rsidP="00CF2267">
            <w:pPr>
              <w:jc w:val="center"/>
              <w:rPr>
                <w:lang w:val="es-MX"/>
              </w:rPr>
            </w:pPr>
            <w:r>
              <w:rPr>
                <w:lang w:val="es-MX"/>
              </w:rPr>
              <w:t>[41, 59]</w:t>
            </w:r>
          </w:p>
        </w:tc>
        <w:tc>
          <w:tcPr>
            <w:tcW w:w="1806" w:type="dxa"/>
            <w:vAlign w:val="center"/>
          </w:tcPr>
          <w:p w14:paraId="1623C88B" w14:textId="77777777" w:rsidR="008F098A" w:rsidRPr="00775770" w:rsidRDefault="008F098A" w:rsidP="00CF2267">
            <w:pPr>
              <w:jc w:val="center"/>
              <w:rPr>
                <w:lang w:val="es-MX"/>
              </w:rPr>
            </w:pPr>
            <w:r w:rsidRPr="00775770">
              <w:rPr>
                <w:lang w:val="es-MX"/>
              </w:rPr>
              <w:t>[0.401, 0.599)</w:t>
            </w:r>
          </w:p>
        </w:tc>
        <w:tc>
          <w:tcPr>
            <w:tcW w:w="1811" w:type="dxa"/>
            <w:vAlign w:val="center"/>
          </w:tcPr>
          <w:p w14:paraId="75D12913" w14:textId="77777777" w:rsidR="008F098A" w:rsidRPr="00775770" w:rsidRDefault="008F098A" w:rsidP="00CF2267">
            <w:pPr>
              <w:jc w:val="center"/>
              <w:rPr>
                <w:lang w:val="es-MX"/>
              </w:rPr>
            </w:pPr>
            <w:r w:rsidRPr="00775770">
              <w:rPr>
                <w:lang w:val="es-MX"/>
              </w:rPr>
              <w:t>[−0.25, 0.25)</w:t>
            </w:r>
          </w:p>
        </w:tc>
        <w:tc>
          <w:tcPr>
            <w:tcW w:w="1734" w:type="dxa"/>
            <w:vAlign w:val="center"/>
          </w:tcPr>
          <w:p w14:paraId="7421C106" w14:textId="77777777" w:rsidR="008F098A" w:rsidRPr="00775770" w:rsidRDefault="008F098A" w:rsidP="00CF2267">
            <w:pPr>
              <w:jc w:val="center"/>
              <w:rPr>
                <w:lang w:val="es-MX"/>
              </w:rPr>
            </w:pPr>
            <w:r w:rsidRPr="00775770">
              <w:rPr>
                <w:lang w:val="es-MX"/>
              </w:rPr>
              <w:t>[4.5, 5.5)</w:t>
            </w:r>
          </w:p>
        </w:tc>
        <w:tc>
          <w:tcPr>
            <w:tcW w:w="1888" w:type="dxa"/>
            <w:vAlign w:val="center"/>
          </w:tcPr>
          <w:p w14:paraId="4DF6FE96" w14:textId="77777777" w:rsidR="008F098A" w:rsidRPr="00775770" w:rsidRDefault="008F098A" w:rsidP="00CF2267">
            <w:pPr>
              <w:jc w:val="center"/>
              <w:rPr>
                <w:lang w:val="es-MX"/>
              </w:rPr>
            </w:pPr>
            <w:r w:rsidRPr="00775770">
              <w:rPr>
                <w:lang w:val="es-MX"/>
              </w:rPr>
              <w:t>5</w:t>
            </w:r>
          </w:p>
        </w:tc>
      </w:tr>
      <w:tr w:rsidR="008F098A" w:rsidRPr="00775770" w14:paraId="13683786" w14:textId="77777777" w:rsidTr="00CF2267">
        <w:tc>
          <w:tcPr>
            <w:tcW w:w="1599" w:type="dxa"/>
          </w:tcPr>
          <w:p w14:paraId="48CBF5B0" w14:textId="77777777" w:rsidR="008F098A" w:rsidRPr="00775770" w:rsidRDefault="008F098A" w:rsidP="00CF2267">
            <w:pPr>
              <w:jc w:val="center"/>
              <w:rPr>
                <w:lang w:val="es-MX"/>
              </w:rPr>
            </w:pPr>
            <w:r>
              <w:rPr>
                <w:lang w:val="es-MX"/>
              </w:rPr>
              <w:t>[60, 77]</w:t>
            </w:r>
          </w:p>
        </w:tc>
        <w:tc>
          <w:tcPr>
            <w:tcW w:w="1806" w:type="dxa"/>
            <w:vAlign w:val="center"/>
          </w:tcPr>
          <w:p w14:paraId="539D396D" w14:textId="77777777" w:rsidR="008F098A" w:rsidRPr="00775770" w:rsidRDefault="008F098A" w:rsidP="00CF2267">
            <w:pPr>
              <w:jc w:val="center"/>
              <w:rPr>
                <w:lang w:val="es-MX"/>
              </w:rPr>
            </w:pPr>
            <w:r w:rsidRPr="00775770">
              <w:rPr>
                <w:lang w:val="es-MX"/>
              </w:rPr>
              <w:t>[0.599, 0.773)</w:t>
            </w:r>
          </w:p>
        </w:tc>
        <w:tc>
          <w:tcPr>
            <w:tcW w:w="1811" w:type="dxa"/>
            <w:vAlign w:val="center"/>
          </w:tcPr>
          <w:p w14:paraId="51B0F84B" w14:textId="77777777" w:rsidR="008F098A" w:rsidRPr="00775770" w:rsidRDefault="008F098A" w:rsidP="00CF2267">
            <w:pPr>
              <w:jc w:val="center"/>
              <w:rPr>
                <w:lang w:val="es-MX"/>
              </w:rPr>
            </w:pPr>
            <w:r w:rsidRPr="00775770">
              <w:rPr>
                <w:lang w:val="es-MX"/>
              </w:rPr>
              <w:t>[0.25, 0.75)</w:t>
            </w:r>
          </w:p>
        </w:tc>
        <w:tc>
          <w:tcPr>
            <w:tcW w:w="1734" w:type="dxa"/>
            <w:vAlign w:val="center"/>
          </w:tcPr>
          <w:p w14:paraId="0D322C17" w14:textId="77777777" w:rsidR="008F098A" w:rsidRPr="00775770" w:rsidRDefault="008F098A" w:rsidP="00CF2267">
            <w:pPr>
              <w:jc w:val="center"/>
              <w:rPr>
                <w:lang w:val="es-MX"/>
              </w:rPr>
            </w:pPr>
            <w:r w:rsidRPr="00775770">
              <w:rPr>
                <w:lang w:val="es-MX"/>
              </w:rPr>
              <w:t>[5.5, 6.5)</w:t>
            </w:r>
          </w:p>
        </w:tc>
        <w:tc>
          <w:tcPr>
            <w:tcW w:w="1888" w:type="dxa"/>
            <w:vAlign w:val="center"/>
          </w:tcPr>
          <w:p w14:paraId="58D235D6" w14:textId="77777777" w:rsidR="008F098A" w:rsidRPr="00775770" w:rsidRDefault="008F098A" w:rsidP="00CF2267">
            <w:pPr>
              <w:jc w:val="center"/>
              <w:rPr>
                <w:lang w:val="es-MX"/>
              </w:rPr>
            </w:pPr>
            <w:r w:rsidRPr="00775770">
              <w:rPr>
                <w:lang w:val="es-MX"/>
              </w:rPr>
              <w:t>6</w:t>
            </w:r>
          </w:p>
        </w:tc>
      </w:tr>
      <w:tr w:rsidR="008F098A" w:rsidRPr="00775770" w14:paraId="4C770959" w14:textId="77777777" w:rsidTr="00CF2267">
        <w:tc>
          <w:tcPr>
            <w:tcW w:w="1599" w:type="dxa"/>
          </w:tcPr>
          <w:p w14:paraId="2026CEEC" w14:textId="77777777" w:rsidR="008F098A" w:rsidRPr="00775770" w:rsidRDefault="008F098A" w:rsidP="00CF2267">
            <w:pPr>
              <w:jc w:val="center"/>
              <w:rPr>
                <w:lang w:val="es-MX"/>
              </w:rPr>
            </w:pPr>
            <w:r>
              <w:rPr>
                <w:lang w:val="es-MX"/>
              </w:rPr>
              <w:t>[78, 89]</w:t>
            </w:r>
          </w:p>
        </w:tc>
        <w:tc>
          <w:tcPr>
            <w:tcW w:w="1806" w:type="dxa"/>
            <w:vAlign w:val="center"/>
          </w:tcPr>
          <w:p w14:paraId="0BDCF2E7" w14:textId="77777777" w:rsidR="008F098A" w:rsidRPr="00775770" w:rsidRDefault="008F098A" w:rsidP="00CF2267">
            <w:pPr>
              <w:jc w:val="center"/>
              <w:rPr>
                <w:lang w:val="es-MX"/>
              </w:rPr>
            </w:pPr>
            <w:r w:rsidRPr="00775770">
              <w:rPr>
                <w:lang w:val="es-MX"/>
              </w:rPr>
              <w:t>[0.773, 0.894)</w:t>
            </w:r>
          </w:p>
        </w:tc>
        <w:tc>
          <w:tcPr>
            <w:tcW w:w="1811" w:type="dxa"/>
            <w:vAlign w:val="center"/>
          </w:tcPr>
          <w:p w14:paraId="365F401D" w14:textId="77777777" w:rsidR="008F098A" w:rsidRPr="00775770" w:rsidRDefault="008F098A" w:rsidP="00CF2267">
            <w:pPr>
              <w:jc w:val="center"/>
              <w:rPr>
                <w:lang w:val="es-MX"/>
              </w:rPr>
            </w:pPr>
            <w:r w:rsidRPr="00775770">
              <w:rPr>
                <w:lang w:val="es-MX"/>
              </w:rPr>
              <w:t>[0.75, 1.25)</w:t>
            </w:r>
          </w:p>
        </w:tc>
        <w:tc>
          <w:tcPr>
            <w:tcW w:w="1734" w:type="dxa"/>
            <w:vAlign w:val="center"/>
          </w:tcPr>
          <w:p w14:paraId="7F2B7B36" w14:textId="77777777" w:rsidR="008F098A" w:rsidRPr="00775770" w:rsidRDefault="008F098A" w:rsidP="00CF2267">
            <w:pPr>
              <w:jc w:val="center"/>
              <w:rPr>
                <w:lang w:val="es-MX"/>
              </w:rPr>
            </w:pPr>
            <w:r w:rsidRPr="00775770">
              <w:rPr>
                <w:lang w:val="es-MX"/>
              </w:rPr>
              <w:t>[6.5, 7.5)</w:t>
            </w:r>
          </w:p>
        </w:tc>
        <w:tc>
          <w:tcPr>
            <w:tcW w:w="1888" w:type="dxa"/>
            <w:vAlign w:val="center"/>
          </w:tcPr>
          <w:p w14:paraId="4222CF49" w14:textId="77777777" w:rsidR="008F098A" w:rsidRPr="00775770" w:rsidRDefault="008F098A" w:rsidP="00CF2267">
            <w:pPr>
              <w:jc w:val="center"/>
              <w:rPr>
                <w:lang w:val="es-MX"/>
              </w:rPr>
            </w:pPr>
            <w:r w:rsidRPr="00775770">
              <w:rPr>
                <w:lang w:val="es-MX"/>
              </w:rPr>
              <w:t>7</w:t>
            </w:r>
          </w:p>
        </w:tc>
      </w:tr>
      <w:tr w:rsidR="008F098A" w:rsidRPr="00775770" w14:paraId="2F137ED1" w14:textId="77777777" w:rsidTr="00CF2267">
        <w:tc>
          <w:tcPr>
            <w:tcW w:w="1599" w:type="dxa"/>
            <w:tcBorders>
              <w:bottom w:val="nil"/>
            </w:tcBorders>
          </w:tcPr>
          <w:p w14:paraId="0DAE6F68" w14:textId="77777777" w:rsidR="008F098A" w:rsidRPr="00775770" w:rsidRDefault="008F098A" w:rsidP="00CF2267">
            <w:pPr>
              <w:jc w:val="center"/>
              <w:rPr>
                <w:lang w:val="es-MX"/>
              </w:rPr>
            </w:pPr>
            <w:r>
              <w:rPr>
                <w:lang w:val="es-MX"/>
              </w:rPr>
              <w:t>[90, 95]</w:t>
            </w:r>
          </w:p>
        </w:tc>
        <w:tc>
          <w:tcPr>
            <w:tcW w:w="1806" w:type="dxa"/>
            <w:tcBorders>
              <w:bottom w:val="nil"/>
            </w:tcBorders>
            <w:vAlign w:val="center"/>
          </w:tcPr>
          <w:p w14:paraId="77F4949C" w14:textId="77777777" w:rsidR="008F098A" w:rsidRPr="00775770" w:rsidRDefault="008F098A" w:rsidP="00CF2267">
            <w:pPr>
              <w:jc w:val="center"/>
              <w:rPr>
                <w:lang w:val="es-MX"/>
              </w:rPr>
            </w:pPr>
            <w:r w:rsidRPr="00775770">
              <w:rPr>
                <w:lang w:val="es-MX"/>
              </w:rPr>
              <w:t>[0.894, 0.960)</w:t>
            </w:r>
          </w:p>
        </w:tc>
        <w:tc>
          <w:tcPr>
            <w:tcW w:w="1811" w:type="dxa"/>
            <w:tcBorders>
              <w:bottom w:val="nil"/>
            </w:tcBorders>
            <w:vAlign w:val="center"/>
          </w:tcPr>
          <w:p w14:paraId="7CF62ED6" w14:textId="77777777" w:rsidR="008F098A" w:rsidRPr="00775770" w:rsidRDefault="008F098A" w:rsidP="00CF2267">
            <w:pPr>
              <w:jc w:val="center"/>
              <w:rPr>
                <w:lang w:val="es-MX"/>
              </w:rPr>
            </w:pPr>
            <w:r w:rsidRPr="00775770">
              <w:rPr>
                <w:lang w:val="es-MX"/>
              </w:rPr>
              <w:t>[1.25, 1.75)</w:t>
            </w:r>
          </w:p>
        </w:tc>
        <w:tc>
          <w:tcPr>
            <w:tcW w:w="1734" w:type="dxa"/>
            <w:tcBorders>
              <w:bottom w:val="nil"/>
            </w:tcBorders>
            <w:vAlign w:val="center"/>
          </w:tcPr>
          <w:p w14:paraId="0B6FC5DA" w14:textId="77777777" w:rsidR="008F098A" w:rsidRPr="00775770" w:rsidRDefault="008F098A" w:rsidP="00CF2267">
            <w:pPr>
              <w:jc w:val="center"/>
              <w:rPr>
                <w:lang w:val="es-MX"/>
              </w:rPr>
            </w:pPr>
            <w:r w:rsidRPr="00775770">
              <w:rPr>
                <w:lang w:val="es-MX"/>
              </w:rPr>
              <w:t>[7.5, 8.5)</w:t>
            </w:r>
          </w:p>
        </w:tc>
        <w:tc>
          <w:tcPr>
            <w:tcW w:w="1888" w:type="dxa"/>
            <w:tcBorders>
              <w:bottom w:val="nil"/>
            </w:tcBorders>
            <w:vAlign w:val="center"/>
          </w:tcPr>
          <w:p w14:paraId="5A05E448" w14:textId="77777777" w:rsidR="008F098A" w:rsidRPr="00775770" w:rsidRDefault="008F098A" w:rsidP="00CF2267">
            <w:pPr>
              <w:jc w:val="center"/>
              <w:rPr>
                <w:lang w:val="es-MX"/>
              </w:rPr>
            </w:pPr>
            <w:r w:rsidRPr="00775770">
              <w:rPr>
                <w:lang w:val="es-MX"/>
              </w:rPr>
              <w:t>8</w:t>
            </w:r>
          </w:p>
        </w:tc>
      </w:tr>
      <w:tr w:rsidR="008F098A" w:rsidRPr="00775770" w14:paraId="6219FDF1" w14:textId="77777777" w:rsidTr="00CF2267">
        <w:tc>
          <w:tcPr>
            <w:tcW w:w="1599" w:type="dxa"/>
            <w:tcBorders>
              <w:top w:val="nil"/>
              <w:bottom w:val="single" w:sz="8" w:space="0" w:color="auto"/>
            </w:tcBorders>
          </w:tcPr>
          <w:p w14:paraId="19F4D78B" w14:textId="77777777" w:rsidR="008F098A" w:rsidRPr="00775770" w:rsidRDefault="008F098A" w:rsidP="00CF2267">
            <w:pPr>
              <w:jc w:val="center"/>
              <w:rPr>
                <w:lang w:val="es-MX"/>
              </w:rPr>
            </w:pPr>
            <w:r>
              <w:rPr>
                <w:lang w:val="es-MX"/>
              </w:rPr>
              <w:t>[96, 99]</w:t>
            </w:r>
          </w:p>
        </w:tc>
        <w:tc>
          <w:tcPr>
            <w:tcW w:w="1806" w:type="dxa"/>
            <w:tcBorders>
              <w:top w:val="nil"/>
              <w:bottom w:val="single" w:sz="8" w:space="0" w:color="auto"/>
            </w:tcBorders>
            <w:vAlign w:val="center"/>
          </w:tcPr>
          <w:p w14:paraId="60FDAB23" w14:textId="77777777" w:rsidR="008F098A" w:rsidRPr="00775770" w:rsidRDefault="008F098A" w:rsidP="00CF2267">
            <w:pPr>
              <w:jc w:val="center"/>
              <w:rPr>
                <w:lang w:val="es-MX"/>
              </w:rPr>
            </w:pPr>
            <w:r w:rsidRPr="00775770">
              <w:rPr>
                <w:lang w:val="es-MX"/>
              </w:rPr>
              <w:t>[0.960, 1)</w:t>
            </w:r>
          </w:p>
        </w:tc>
        <w:tc>
          <w:tcPr>
            <w:tcW w:w="1811" w:type="dxa"/>
            <w:tcBorders>
              <w:top w:val="nil"/>
              <w:bottom w:val="single" w:sz="8" w:space="0" w:color="auto"/>
            </w:tcBorders>
            <w:vAlign w:val="center"/>
          </w:tcPr>
          <w:p w14:paraId="7E9B4E07" w14:textId="77777777" w:rsidR="008F098A" w:rsidRPr="00775770" w:rsidRDefault="008F098A" w:rsidP="00CF2267">
            <w:pPr>
              <w:jc w:val="center"/>
              <w:rPr>
                <w:lang w:val="es-MX"/>
              </w:rPr>
            </w:pPr>
            <w:r w:rsidRPr="00775770">
              <w:rPr>
                <w:lang w:val="es-MX"/>
              </w:rPr>
              <w:t xml:space="preserve">[1.75, </w:t>
            </w:r>
            <w:r>
              <w:rPr>
                <w:lang w:val="es-MX"/>
              </w:rPr>
              <w:t>+</w:t>
            </w:r>
            <w:r w:rsidRPr="00775770">
              <w:rPr>
                <w:lang w:val="es-MX"/>
              </w:rPr>
              <w:t>∞)</w:t>
            </w:r>
          </w:p>
        </w:tc>
        <w:tc>
          <w:tcPr>
            <w:tcW w:w="1734" w:type="dxa"/>
            <w:tcBorders>
              <w:top w:val="nil"/>
              <w:bottom w:val="single" w:sz="8" w:space="0" w:color="auto"/>
            </w:tcBorders>
            <w:vAlign w:val="center"/>
          </w:tcPr>
          <w:p w14:paraId="270D6D76" w14:textId="77777777" w:rsidR="008F098A" w:rsidRPr="00775770" w:rsidRDefault="008F098A" w:rsidP="00CF2267">
            <w:pPr>
              <w:jc w:val="center"/>
              <w:rPr>
                <w:lang w:val="es-MX"/>
              </w:rPr>
            </w:pPr>
            <w:r w:rsidRPr="00775770">
              <w:rPr>
                <w:lang w:val="es-MX"/>
              </w:rPr>
              <w:t xml:space="preserve">[8.5, </w:t>
            </w:r>
            <w:r>
              <w:rPr>
                <w:lang w:val="es-MX"/>
              </w:rPr>
              <w:t>+</w:t>
            </w:r>
            <w:r w:rsidRPr="00775770">
              <w:rPr>
                <w:lang w:val="es-MX"/>
              </w:rPr>
              <w:t>∞)</w:t>
            </w:r>
          </w:p>
        </w:tc>
        <w:tc>
          <w:tcPr>
            <w:tcW w:w="1888" w:type="dxa"/>
            <w:tcBorders>
              <w:top w:val="nil"/>
              <w:bottom w:val="single" w:sz="8" w:space="0" w:color="auto"/>
            </w:tcBorders>
            <w:vAlign w:val="center"/>
          </w:tcPr>
          <w:p w14:paraId="492D18B7" w14:textId="77777777" w:rsidR="008F098A" w:rsidRPr="00775770" w:rsidRDefault="008F098A" w:rsidP="00CF2267">
            <w:pPr>
              <w:jc w:val="center"/>
              <w:rPr>
                <w:lang w:val="es-MX"/>
              </w:rPr>
            </w:pPr>
            <w:r w:rsidRPr="00775770">
              <w:rPr>
                <w:lang w:val="es-MX"/>
              </w:rPr>
              <w:t>9</w:t>
            </w:r>
          </w:p>
        </w:tc>
      </w:tr>
    </w:tbl>
    <w:p w14:paraId="1A30021C" w14:textId="77777777" w:rsidR="008F098A" w:rsidRPr="008C07B0" w:rsidRDefault="008F098A" w:rsidP="008F098A">
      <w:pPr>
        <w:rPr>
          <w:sz w:val="20"/>
          <w:szCs w:val="20"/>
        </w:rPr>
      </w:pPr>
      <w:r w:rsidRPr="008C07B0">
        <w:rPr>
          <w:i/>
          <w:iCs/>
          <w:sz w:val="20"/>
          <w:szCs w:val="20"/>
        </w:rPr>
        <w:t>Note</w:t>
      </w:r>
      <w:r w:rsidRPr="008C07B0">
        <w:rPr>
          <w:sz w:val="20"/>
          <w:szCs w:val="20"/>
        </w:rPr>
        <w:t xml:space="preserve">. </w:t>
      </w:r>
      <w:r w:rsidRPr="008C07B0">
        <w:rPr>
          <w:rStyle w:val="nfasis"/>
          <w:sz w:val="20"/>
          <w:szCs w:val="20"/>
        </w:rPr>
        <w:t>P</w:t>
      </w:r>
      <w:r w:rsidRPr="008C07B0">
        <w:rPr>
          <w:sz w:val="20"/>
          <w:szCs w:val="20"/>
        </w:rPr>
        <w:t xml:space="preserve">ᵢ = intervals of the percentiles of </w:t>
      </w:r>
      <w:r w:rsidRPr="008C07B0">
        <w:rPr>
          <w:rStyle w:val="nfasis"/>
          <w:sz w:val="20"/>
          <w:szCs w:val="20"/>
        </w:rPr>
        <w:t>X</w:t>
      </w:r>
      <w:r w:rsidRPr="008C07B0">
        <w:rPr>
          <w:sz w:val="20"/>
          <w:szCs w:val="20"/>
        </w:rPr>
        <w:t xml:space="preserve">; </w:t>
      </w:r>
      <w:r w:rsidRPr="008C07B0">
        <w:rPr>
          <w:rStyle w:val="nfasis"/>
          <w:sz w:val="20"/>
          <w:szCs w:val="20"/>
        </w:rPr>
        <w:t>p</w:t>
      </w:r>
      <w:r w:rsidRPr="008C07B0">
        <w:rPr>
          <w:sz w:val="20"/>
          <w:szCs w:val="20"/>
        </w:rPr>
        <w:t xml:space="preserve">ᵢ = intervals of cumulative probabilities (quantile orders); </w:t>
      </w:r>
      <w:r w:rsidRPr="008C07B0">
        <w:rPr>
          <w:rStyle w:val="nfasis"/>
          <w:sz w:val="20"/>
          <w:szCs w:val="20"/>
        </w:rPr>
        <w:t>z</w:t>
      </w:r>
      <w:r w:rsidRPr="008C07B0">
        <w:rPr>
          <w:sz w:val="20"/>
          <w:szCs w:val="20"/>
        </w:rPr>
        <w:t>ᵢ = Φ⁻¹(</w:t>
      </w:r>
      <w:r w:rsidRPr="008C07B0">
        <w:rPr>
          <w:rStyle w:val="nfasis"/>
          <w:sz w:val="20"/>
          <w:szCs w:val="20"/>
        </w:rPr>
        <w:t>p</w:t>
      </w:r>
      <w:r w:rsidRPr="008C07B0">
        <w:rPr>
          <w:sz w:val="20"/>
          <w:szCs w:val="20"/>
        </w:rPr>
        <w:t xml:space="preserve">ᵢ) = intervals of the corresponding </w:t>
      </w:r>
      <w:r w:rsidRPr="008C07B0">
        <w:rPr>
          <w:rStyle w:val="nfasis"/>
          <w:sz w:val="20"/>
          <w:szCs w:val="20"/>
        </w:rPr>
        <w:t>z</w:t>
      </w:r>
      <w:r w:rsidRPr="008C07B0">
        <w:rPr>
          <w:sz w:val="20"/>
          <w:szCs w:val="20"/>
        </w:rPr>
        <w:t xml:space="preserve">-scores in the standard normal distribution </w:t>
      </w:r>
      <w:r w:rsidRPr="008C07B0">
        <w:rPr>
          <w:rStyle w:val="nfasis"/>
          <w:sz w:val="20"/>
          <w:szCs w:val="20"/>
        </w:rPr>
        <w:t>N</w:t>
      </w:r>
      <w:r w:rsidRPr="008C07B0">
        <w:rPr>
          <w:sz w:val="20"/>
          <w:szCs w:val="20"/>
        </w:rPr>
        <w:t xml:space="preserve">(0, 1); </w:t>
      </w:r>
      <w:r w:rsidRPr="008C07B0">
        <w:rPr>
          <w:rStyle w:val="nfasis"/>
          <w:sz w:val="20"/>
          <w:szCs w:val="20"/>
        </w:rPr>
        <w:t>e</w:t>
      </w:r>
      <w:r w:rsidRPr="008C07B0">
        <w:rPr>
          <w:sz w:val="20"/>
          <w:szCs w:val="20"/>
        </w:rPr>
        <w:t>ᵢ = 5 + 2</w:t>
      </w:r>
      <w:r w:rsidRPr="008C07B0">
        <w:rPr>
          <w:rStyle w:val="nfasis"/>
          <w:sz w:val="20"/>
          <w:szCs w:val="20"/>
        </w:rPr>
        <w:t>z</w:t>
      </w:r>
      <w:r w:rsidRPr="008C07B0">
        <w:rPr>
          <w:sz w:val="20"/>
          <w:szCs w:val="20"/>
        </w:rPr>
        <w:t xml:space="preserve">ᵢ = intervals of </w:t>
      </w:r>
      <w:r w:rsidRPr="008C07B0">
        <w:rPr>
          <w:rStyle w:val="nfasis"/>
          <w:sz w:val="20"/>
          <w:szCs w:val="20"/>
        </w:rPr>
        <w:t>z</w:t>
      </w:r>
      <w:r w:rsidRPr="008C07B0">
        <w:rPr>
          <w:sz w:val="20"/>
          <w:szCs w:val="20"/>
        </w:rPr>
        <w:t xml:space="preserve">-scores linearly transformed to follow a distribution </w:t>
      </w:r>
      <w:r w:rsidRPr="008C07B0">
        <w:rPr>
          <w:rStyle w:val="nfasis"/>
          <w:sz w:val="20"/>
          <w:szCs w:val="20"/>
        </w:rPr>
        <w:t>N</w:t>
      </w:r>
      <w:r w:rsidRPr="008C07B0">
        <w:rPr>
          <w:sz w:val="20"/>
          <w:szCs w:val="20"/>
        </w:rPr>
        <w:t xml:space="preserve">(5, 4). Stanines correspond to the class midpoints of the </w:t>
      </w:r>
      <w:r w:rsidRPr="008C07B0">
        <w:rPr>
          <w:rStyle w:val="nfasis"/>
          <w:sz w:val="20"/>
          <w:szCs w:val="20"/>
        </w:rPr>
        <w:t>e</w:t>
      </w:r>
      <w:r w:rsidRPr="008C07B0">
        <w:rPr>
          <w:sz w:val="20"/>
          <w:szCs w:val="20"/>
        </w:rPr>
        <w:t>ᵢ score intervals.</w:t>
      </w:r>
    </w:p>
    <w:p w14:paraId="3ECDB3CE" w14:textId="77777777" w:rsidR="008F098A" w:rsidRPr="008C07B0" w:rsidRDefault="008F098A" w:rsidP="008F098A"/>
    <w:p w14:paraId="7477B22F" w14:textId="77777777" w:rsidR="008F098A" w:rsidRPr="008C07B0" w:rsidRDefault="008F098A" w:rsidP="008F098A">
      <w:r>
        <w:t>Table 4</w:t>
      </w:r>
    </w:p>
    <w:p w14:paraId="2EFBB8CD" w14:textId="77777777" w:rsidR="008F098A" w:rsidRPr="008C07B0" w:rsidRDefault="008F098A" w:rsidP="008F098A">
      <w:pPr>
        <w:rPr>
          <w:i/>
          <w:iCs/>
        </w:rPr>
      </w:pPr>
      <w:r w:rsidRPr="00CD6603">
        <w:rPr>
          <w:i/>
          <w:iCs/>
        </w:rPr>
        <w:t>Transformation of percentiles to decatypes</w:t>
      </w:r>
    </w:p>
    <w:tbl>
      <w:tblPr>
        <w:tblW w:w="0" w:type="auto"/>
        <w:tblBorders>
          <w:top w:val="single" w:sz="8" w:space="0" w:color="auto"/>
          <w:bottom w:val="single" w:sz="8" w:space="0" w:color="auto"/>
        </w:tblBorders>
        <w:tblLook w:val="04A0" w:firstRow="1" w:lastRow="0" w:firstColumn="1" w:lastColumn="0" w:noHBand="0" w:noVBand="1"/>
      </w:tblPr>
      <w:tblGrid>
        <w:gridCol w:w="1621"/>
        <w:gridCol w:w="1819"/>
        <w:gridCol w:w="1748"/>
        <w:gridCol w:w="1748"/>
        <w:gridCol w:w="1902"/>
      </w:tblGrid>
      <w:tr w:rsidR="008F098A" w:rsidRPr="00230653" w14:paraId="1F76A325" w14:textId="77777777" w:rsidTr="00CF2267">
        <w:tc>
          <w:tcPr>
            <w:tcW w:w="1621" w:type="dxa"/>
            <w:tcBorders>
              <w:top w:val="single" w:sz="8" w:space="0" w:color="auto"/>
              <w:bottom w:val="single" w:sz="8" w:space="0" w:color="auto"/>
            </w:tcBorders>
          </w:tcPr>
          <w:p w14:paraId="09ED508A" w14:textId="77777777" w:rsidR="008F098A" w:rsidRPr="00CD6603" w:rsidRDefault="008F098A" w:rsidP="00CF2267">
            <w:pPr>
              <w:jc w:val="center"/>
              <w:rPr>
                <w:i/>
                <w:iCs/>
                <w:lang w:val="es-MX"/>
              </w:rPr>
            </w:pPr>
            <w:r>
              <w:rPr>
                <w:i/>
                <w:iCs/>
                <w:lang w:val="es-MX"/>
              </w:rPr>
              <w:t>P</w:t>
            </w:r>
            <w:r w:rsidRPr="00E25F67">
              <w:rPr>
                <w:i/>
                <w:iCs/>
                <w:vertAlign w:val="subscript"/>
                <w:lang w:val="es-MX"/>
              </w:rPr>
              <w:t>i</w:t>
            </w:r>
          </w:p>
        </w:tc>
        <w:tc>
          <w:tcPr>
            <w:tcW w:w="1819" w:type="dxa"/>
            <w:tcBorders>
              <w:top w:val="single" w:sz="8" w:space="0" w:color="auto"/>
              <w:bottom w:val="single" w:sz="8" w:space="0" w:color="auto"/>
            </w:tcBorders>
            <w:vAlign w:val="center"/>
          </w:tcPr>
          <w:p w14:paraId="70377D38" w14:textId="77777777" w:rsidR="008F098A" w:rsidRPr="00CD6603" w:rsidRDefault="008F098A" w:rsidP="00CF2267">
            <w:pPr>
              <w:jc w:val="center"/>
              <w:rPr>
                <w:i/>
                <w:iCs/>
                <w:lang w:val="es-MX"/>
              </w:rPr>
            </w:pPr>
            <w:r w:rsidRPr="00CD6603">
              <w:rPr>
                <w:i/>
                <w:iCs/>
                <w:lang w:val="es-MX"/>
              </w:rPr>
              <w:t>p</w:t>
            </w:r>
            <w:r w:rsidRPr="00CD6603">
              <w:rPr>
                <w:i/>
                <w:iCs/>
                <w:vertAlign w:val="subscript"/>
                <w:lang w:val="es-MX"/>
              </w:rPr>
              <w:t>i</w:t>
            </w:r>
          </w:p>
        </w:tc>
        <w:tc>
          <w:tcPr>
            <w:tcW w:w="1748" w:type="dxa"/>
            <w:tcBorders>
              <w:top w:val="single" w:sz="8" w:space="0" w:color="auto"/>
              <w:bottom w:val="single" w:sz="8" w:space="0" w:color="auto"/>
            </w:tcBorders>
            <w:vAlign w:val="center"/>
          </w:tcPr>
          <w:p w14:paraId="1BCBCB4D" w14:textId="77777777" w:rsidR="008F098A" w:rsidRPr="00CD6603" w:rsidRDefault="008F098A" w:rsidP="00CF2267">
            <w:pPr>
              <w:jc w:val="center"/>
              <w:rPr>
                <w:i/>
                <w:iCs/>
                <w:lang w:val="es-MX"/>
              </w:rPr>
            </w:pPr>
            <w:r w:rsidRPr="00CD6603">
              <w:rPr>
                <w:i/>
                <w:iCs/>
                <w:lang w:val="es-MX"/>
              </w:rPr>
              <w:t>z</w:t>
            </w:r>
            <w:r w:rsidRPr="00CD6603">
              <w:rPr>
                <w:i/>
                <w:iCs/>
                <w:vertAlign w:val="subscript"/>
                <w:lang w:val="es-MX"/>
              </w:rPr>
              <w:t>i</w:t>
            </w:r>
          </w:p>
        </w:tc>
        <w:tc>
          <w:tcPr>
            <w:tcW w:w="1748" w:type="dxa"/>
            <w:tcBorders>
              <w:top w:val="single" w:sz="8" w:space="0" w:color="auto"/>
              <w:bottom w:val="single" w:sz="8" w:space="0" w:color="auto"/>
            </w:tcBorders>
            <w:vAlign w:val="center"/>
          </w:tcPr>
          <w:p w14:paraId="7443097C" w14:textId="77777777" w:rsidR="008F098A" w:rsidRPr="00CD6603" w:rsidRDefault="008F098A" w:rsidP="00CF2267">
            <w:pPr>
              <w:jc w:val="center"/>
              <w:rPr>
                <w:i/>
                <w:iCs/>
                <w:lang w:val="es-MX"/>
              </w:rPr>
            </w:pPr>
            <w:r w:rsidRPr="00CD6603">
              <w:rPr>
                <w:i/>
                <w:iCs/>
                <w:lang w:val="es-MX"/>
              </w:rPr>
              <w:t>d</w:t>
            </w:r>
            <w:r w:rsidRPr="00CD6603">
              <w:rPr>
                <w:i/>
                <w:iCs/>
                <w:vertAlign w:val="subscript"/>
                <w:lang w:val="es-MX"/>
              </w:rPr>
              <w:t>i</w:t>
            </w:r>
          </w:p>
        </w:tc>
        <w:tc>
          <w:tcPr>
            <w:tcW w:w="1902" w:type="dxa"/>
            <w:tcBorders>
              <w:top w:val="single" w:sz="8" w:space="0" w:color="auto"/>
              <w:bottom w:val="single" w:sz="8" w:space="0" w:color="auto"/>
            </w:tcBorders>
            <w:vAlign w:val="center"/>
          </w:tcPr>
          <w:p w14:paraId="4ACFC2F2" w14:textId="77777777" w:rsidR="008F098A" w:rsidRPr="00230653" w:rsidRDefault="008F098A" w:rsidP="00CF2267">
            <w:pPr>
              <w:jc w:val="center"/>
              <w:rPr>
                <w:lang w:val="es-MX"/>
              </w:rPr>
            </w:pPr>
            <w:r w:rsidRPr="008C07B0">
              <w:rPr>
                <w:lang w:val="es-MX"/>
              </w:rPr>
              <w:t>Decatypes</w:t>
            </w:r>
          </w:p>
        </w:tc>
      </w:tr>
      <w:tr w:rsidR="008F098A" w:rsidRPr="00230653" w14:paraId="514BC192" w14:textId="77777777" w:rsidTr="00CF2267">
        <w:tc>
          <w:tcPr>
            <w:tcW w:w="1621" w:type="dxa"/>
            <w:tcBorders>
              <w:top w:val="single" w:sz="8" w:space="0" w:color="auto"/>
            </w:tcBorders>
          </w:tcPr>
          <w:p w14:paraId="255D8521" w14:textId="77777777" w:rsidR="008F098A" w:rsidRPr="00230653" w:rsidRDefault="008F098A" w:rsidP="00CF2267">
            <w:pPr>
              <w:jc w:val="center"/>
              <w:rPr>
                <w:lang w:val="es-MX"/>
              </w:rPr>
            </w:pPr>
            <w:r>
              <w:rPr>
                <w:lang w:val="es-MX"/>
              </w:rPr>
              <w:t>[1, 2]</w:t>
            </w:r>
          </w:p>
        </w:tc>
        <w:tc>
          <w:tcPr>
            <w:tcW w:w="1819" w:type="dxa"/>
            <w:tcBorders>
              <w:top w:val="single" w:sz="8" w:space="0" w:color="auto"/>
            </w:tcBorders>
            <w:vAlign w:val="center"/>
          </w:tcPr>
          <w:p w14:paraId="0FC90FCB" w14:textId="77777777" w:rsidR="008F098A" w:rsidRPr="00230653" w:rsidRDefault="008F098A" w:rsidP="00CF2267">
            <w:pPr>
              <w:jc w:val="center"/>
              <w:rPr>
                <w:lang w:val="es-MX"/>
              </w:rPr>
            </w:pPr>
            <w:r w:rsidRPr="00230653">
              <w:rPr>
                <w:lang w:val="es-MX"/>
              </w:rPr>
              <w:t>(0, 0.023)</w:t>
            </w:r>
          </w:p>
        </w:tc>
        <w:tc>
          <w:tcPr>
            <w:tcW w:w="1748" w:type="dxa"/>
            <w:tcBorders>
              <w:top w:val="single" w:sz="8" w:space="0" w:color="auto"/>
            </w:tcBorders>
            <w:vAlign w:val="center"/>
          </w:tcPr>
          <w:p w14:paraId="2F6F9931" w14:textId="77777777" w:rsidR="008F098A" w:rsidRPr="00230653" w:rsidRDefault="008F098A" w:rsidP="00CF2267">
            <w:pPr>
              <w:jc w:val="center"/>
              <w:rPr>
                <w:lang w:val="es-MX"/>
              </w:rPr>
            </w:pPr>
            <w:r w:rsidRPr="00230653">
              <w:rPr>
                <w:lang w:val="es-MX"/>
              </w:rPr>
              <w:t>(</w:t>
            </w:r>
            <w:r>
              <w:rPr>
                <w:lang w:val="es-MX"/>
              </w:rPr>
              <w:sym w:font="Symbol" w:char="F02D"/>
            </w:r>
            <w:r w:rsidRPr="00230653">
              <w:rPr>
                <w:lang w:val="es-MX"/>
              </w:rPr>
              <w:t>∞, −2)</w:t>
            </w:r>
          </w:p>
        </w:tc>
        <w:tc>
          <w:tcPr>
            <w:tcW w:w="1748" w:type="dxa"/>
            <w:tcBorders>
              <w:top w:val="single" w:sz="8" w:space="0" w:color="auto"/>
            </w:tcBorders>
            <w:vAlign w:val="center"/>
          </w:tcPr>
          <w:p w14:paraId="6754BA59" w14:textId="77777777" w:rsidR="008F098A" w:rsidRPr="00230653" w:rsidRDefault="008F098A" w:rsidP="00CF2267">
            <w:pPr>
              <w:jc w:val="center"/>
              <w:rPr>
                <w:lang w:val="es-MX"/>
              </w:rPr>
            </w:pPr>
            <w:r w:rsidRPr="00230653">
              <w:rPr>
                <w:lang w:val="es-MX"/>
              </w:rPr>
              <w:t>(</w:t>
            </w:r>
            <w:r>
              <w:rPr>
                <w:lang w:val="es-MX"/>
              </w:rPr>
              <w:sym w:font="Symbol" w:char="F02D"/>
            </w:r>
            <w:r w:rsidRPr="00230653">
              <w:rPr>
                <w:lang w:val="es-MX"/>
              </w:rPr>
              <w:t>∞, 1.5)</w:t>
            </w:r>
          </w:p>
        </w:tc>
        <w:tc>
          <w:tcPr>
            <w:tcW w:w="1902" w:type="dxa"/>
            <w:tcBorders>
              <w:top w:val="single" w:sz="8" w:space="0" w:color="auto"/>
            </w:tcBorders>
            <w:vAlign w:val="center"/>
          </w:tcPr>
          <w:p w14:paraId="387DE876" w14:textId="77777777" w:rsidR="008F098A" w:rsidRPr="00230653" w:rsidRDefault="008F098A" w:rsidP="00CF2267">
            <w:pPr>
              <w:jc w:val="center"/>
              <w:rPr>
                <w:lang w:val="es-MX"/>
              </w:rPr>
            </w:pPr>
            <w:r w:rsidRPr="00230653">
              <w:rPr>
                <w:lang w:val="es-MX"/>
              </w:rPr>
              <w:t>1</w:t>
            </w:r>
          </w:p>
        </w:tc>
      </w:tr>
      <w:tr w:rsidR="008F098A" w:rsidRPr="00230653" w14:paraId="4176DAB9" w14:textId="77777777" w:rsidTr="00CF2267">
        <w:tc>
          <w:tcPr>
            <w:tcW w:w="1621" w:type="dxa"/>
          </w:tcPr>
          <w:p w14:paraId="624DDB8C" w14:textId="77777777" w:rsidR="008F098A" w:rsidRPr="00230653" w:rsidRDefault="008F098A" w:rsidP="00CF2267">
            <w:pPr>
              <w:jc w:val="center"/>
              <w:rPr>
                <w:lang w:val="es-MX"/>
              </w:rPr>
            </w:pPr>
            <w:r>
              <w:rPr>
                <w:lang w:val="es-MX"/>
              </w:rPr>
              <w:t>[3, 6]</w:t>
            </w:r>
          </w:p>
        </w:tc>
        <w:tc>
          <w:tcPr>
            <w:tcW w:w="1819" w:type="dxa"/>
            <w:vAlign w:val="center"/>
          </w:tcPr>
          <w:p w14:paraId="5FEC7E12" w14:textId="77777777" w:rsidR="008F098A" w:rsidRPr="00230653" w:rsidRDefault="008F098A" w:rsidP="00CF2267">
            <w:pPr>
              <w:jc w:val="center"/>
              <w:rPr>
                <w:lang w:val="es-MX"/>
              </w:rPr>
            </w:pPr>
            <w:r w:rsidRPr="00230653">
              <w:rPr>
                <w:lang w:val="es-MX"/>
              </w:rPr>
              <w:t>[0.023, 0.067)</w:t>
            </w:r>
          </w:p>
        </w:tc>
        <w:tc>
          <w:tcPr>
            <w:tcW w:w="1748" w:type="dxa"/>
            <w:vAlign w:val="center"/>
          </w:tcPr>
          <w:p w14:paraId="0EAD6E2E" w14:textId="77777777" w:rsidR="008F098A" w:rsidRPr="00230653" w:rsidRDefault="008F098A" w:rsidP="00CF2267">
            <w:pPr>
              <w:jc w:val="center"/>
              <w:rPr>
                <w:lang w:val="es-MX"/>
              </w:rPr>
            </w:pPr>
            <w:r w:rsidRPr="00230653">
              <w:rPr>
                <w:lang w:val="es-MX"/>
              </w:rPr>
              <w:t>[</w:t>
            </w:r>
            <w:r>
              <w:rPr>
                <w:lang w:val="es-MX"/>
              </w:rPr>
              <w:sym w:font="Symbol" w:char="F02D"/>
            </w:r>
            <w:r w:rsidRPr="00230653">
              <w:rPr>
                <w:lang w:val="es-MX"/>
              </w:rPr>
              <w:t xml:space="preserve">2, </w:t>
            </w:r>
            <w:r>
              <w:rPr>
                <w:lang w:val="es-MX"/>
              </w:rPr>
              <w:sym w:font="Symbol" w:char="F02D"/>
            </w:r>
            <w:r w:rsidRPr="00230653">
              <w:rPr>
                <w:lang w:val="es-MX"/>
              </w:rPr>
              <w:t>1.5)</w:t>
            </w:r>
          </w:p>
        </w:tc>
        <w:tc>
          <w:tcPr>
            <w:tcW w:w="1748" w:type="dxa"/>
            <w:vAlign w:val="center"/>
          </w:tcPr>
          <w:p w14:paraId="2E6894EE" w14:textId="77777777" w:rsidR="008F098A" w:rsidRPr="00230653" w:rsidRDefault="008F098A" w:rsidP="00CF2267">
            <w:pPr>
              <w:jc w:val="center"/>
              <w:rPr>
                <w:lang w:val="es-MX"/>
              </w:rPr>
            </w:pPr>
            <w:r w:rsidRPr="00230653">
              <w:rPr>
                <w:lang w:val="es-MX"/>
              </w:rPr>
              <w:t>[1.5, 2.5)</w:t>
            </w:r>
          </w:p>
        </w:tc>
        <w:tc>
          <w:tcPr>
            <w:tcW w:w="1902" w:type="dxa"/>
            <w:vAlign w:val="center"/>
          </w:tcPr>
          <w:p w14:paraId="7D264D77" w14:textId="77777777" w:rsidR="008F098A" w:rsidRPr="00230653" w:rsidRDefault="008F098A" w:rsidP="00CF2267">
            <w:pPr>
              <w:jc w:val="center"/>
              <w:rPr>
                <w:lang w:val="es-MX"/>
              </w:rPr>
            </w:pPr>
            <w:r w:rsidRPr="00230653">
              <w:rPr>
                <w:lang w:val="es-MX"/>
              </w:rPr>
              <w:t>2</w:t>
            </w:r>
          </w:p>
        </w:tc>
      </w:tr>
      <w:tr w:rsidR="008F098A" w:rsidRPr="00230653" w14:paraId="6D83BD52" w14:textId="77777777" w:rsidTr="00CF2267">
        <w:tc>
          <w:tcPr>
            <w:tcW w:w="1621" w:type="dxa"/>
          </w:tcPr>
          <w:p w14:paraId="07B1B4DE" w14:textId="77777777" w:rsidR="008F098A" w:rsidRPr="00230653" w:rsidRDefault="008F098A" w:rsidP="00CF2267">
            <w:pPr>
              <w:jc w:val="center"/>
              <w:rPr>
                <w:lang w:val="es-MX"/>
              </w:rPr>
            </w:pPr>
            <w:r>
              <w:rPr>
                <w:lang w:val="es-MX"/>
              </w:rPr>
              <w:t>[7, 15]</w:t>
            </w:r>
          </w:p>
        </w:tc>
        <w:tc>
          <w:tcPr>
            <w:tcW w:w="1819" w:type="dxa"/>
            <w:vAlign w:val="center"/>
          </w:tcPr>
          <w:p w14:paraId="47744AF7" w14:textId="77777777" w:rsidR="008F098A" w:rsidRPr="00230653" w:rsidRDefault="008F098A" w:rsidP="00CF2267">
            <w:pPr>
              <w:jc w:val="center"/>
              <w:rPr>
                <w:lang w:val="es-MX"/>
              </w:rPr>
            </w:pPr>
            <w:r w:rsidRPr="00230653">
              <w:rPr>
                <w:lang w:val="es-MX"/>
              </w:rPr>
              <w:t>[0.067, 0.159)</w:t>
            </w:r>
          </w:p>
        </w:tc>
        <w:tc>
          <w:tcPr>
            <w:tcW w:w="1748" w:type="dxa"/>
            <w:vAlign w:val="center"/>
          </w:tcPr>
          <w:p w14:paraId="536CC6E9" w14:textId="77777777" w:rsidR="008F098A" w:rsidRPr="00230653" w:rsidRDefault="008F098A" w:rsidP="00CF2267">
            <w:pPr>
              <w:jc w:val="center"/>
              <w:rPr>
                <w:lang w:val="es-MX"/>
              </w:rPr>
            </w:pPr>
            <w:r w:rsidRPr="00230653">
              <w:rPr>
                <w:lang w:val="es-MX"/>
              </w:rPr>
              <w:t>[</w:t>
            </w:r>
            <w:r>
              <w:rPr>
                <w:lang w:val="es-MX"/>
              </w:rPr>
              <w:sym w:font="Symbol" w:char="F02D"/>
            </w:r>
            <w:r w:rsidRPr="00230653">
              <w:rPr>
                <w:lang w:val="es-MX"/>
              </w:rPr>
              <w:t xml:space="preserve">1.5, </w:t>
            </w:r>
            <w:r>
              <w:rPr>
                <w:lang w:val="es-MX"/>
              </w:rPr>
              <w:sym w:font="Symbol" w:char="F02D"/>
            </w:r>
            <w:r w:rsidRPr="00230653">
              <w:rPr>
                <w:lang w:val="es-MX"/>
              </w:rPr>
              <w:t>1)</w:t>
            </w:r>
          </w:p>
        </w:tc>
        <w:tc>
          <w:tcPr>
            <w:tcW w:w="1748" w:type="dxa"/>
            <w:vAlign w:val="center"/>
          </w:tcPr>
          <w:p w14:paraId="0F17C90A" w14:textId="77777777" w:rsidR="008F098A" w:rsidRPr="00230653" w:rsidRDefault="008F098A" w:rsidP="00CF2267">
            <w:pPr>
              <w:jc w:val="center"/>
              <w:rPr>
                <w:lang w:val="es-MX"/>
              </w:rPr>
            </w:pPr>
            <w:r w:rsidRPr="00230653">
              <w:rPr>
                <w:lang w:val="es-MX"/>
              </w:rPr>
              <w:t>[2.5, 3.5)</w:t>
            </w:r>
          </w:p>
        </w:tc>
        <w:tc>
          <w:tcPr>
            <w:tcW w:w="1902" w:type="dxa"/>
            <w:vAlign w:val="center"/>
          </w:tcPr>
          <w:p w14:paraId="1E8849CB" w14:textId="77777777" w:rsidR="008F098A" w:rsidRPr="00230653" w:rsidRDefault="008F098A" w:rsidP="00CF2267">
            <w:pPr>
              <w:jc w:val="center"/>
              <w:rPr>
                <w:lang w:val="es-MX"/>
              </w:rPr>
            </w:pPr>
            <w:r w:rsidRPr="00230653">
              <w:rPr>
                <w:lang w:val="es-MX"/>
              </w:rPr>
              <w:t>3</w:t>
            </w:r>
          </w:p>
        </w:tc>
      </w:tr>
      <w:tr w:rsidR="008F098A" w:rsidRPr="00230653" w14:paraId="19146705" w14:textId="77777777" w:rsidTr="00CF2267">
        <w:tc>
          <w:tcPr>
            <w:tcW w:w="1621" w:type="dxa"/>
          </w:tcPr>
          <w:p w14:paraId="7202E50D" w14:textId="77777777" w:rsidR="008F098A" w:rsidRPr="00230653" w:rsidRDefault="008F098A" w:rsidP="00CF2267">
            <w:pPr>
              <w:jc w:val="center"/>
              <w:rPr>
                <w:lang w:val="es-MX"/>
              </w:rPr>
            </w:pPr>
            <w:r>
              <w:rPr>
                <w:lang w:val="es-MX"/>
              </w:rPr>
              <w:t>[16, 30]</w:t>
            </w:r>
          </w:p>
        </w:tc>
        <w:tc>
          <w:tcPr>
            <w:tcW w:w="1819" w:type="dxa"/>
            <w:vAlign w:val="center"/>
          </w:tcPr>
          <w:p w14:paraId="741A2412" w14:textId="77777777" w:rsidR="008F098A" w:rsidRPr="00230653" w:rsidRDefault="008F098A" w:rsidP="00CF2267">
            <w:pPr>
              <w:jc w:val="center"/>
              <w:rPr>
                <w:lang w:val="es-MX"/>
              </w:rPr>
            </w:pPr>
            <w:r w:rsidRPr="00230653">
              <w:rPr>
                <w:lang w:val="es-MX"/>
              </w:rPr>
              <w:t>[0.159, 0.309)</w:t>
            </w:r>
          </w:p>
        </w:tc>
        <w:tc>
          <w:tcPr>
            <w:tcW w:w="1748" w:type="dxa"/>
            <w:vAlign w:val="center"/>
          </w:tcPr>
          <w:p w14:paraId="29E6CC96" w14:textId="77777777" w:rsidR="008F098A" w:rsidRPr="00230653" w:rsidRDefault="008F098A" w:rsidP="00CF2267">
            <w:pPr>
              <w:jc w:val="center"/>
              <w:rPr>
                <w:lang w:val="es-MX"/>
              </w:rPr>
            </w:pPr>
            <w:r w:rsidRPr="00230653">
              <w:rPr>
                <w:lang w:val="es-MX"/>
              </w:rPr>
              <w:t>[</w:t>
            </w:r>
            <w:r>
              <w:rPr>
                <w:lang w:val="es-MX"/>
              </w:rPr>
              <w:sym w:font="Symbol" w:char="F02D"/>
            </w:r>
            <w:r w:rsidRPr="00230653">
              <w:rPr>
                <w:lang w:val="es-MX"/>
              </w:rPr>
              <w:t xml:space="preserve">1, </w:t>
            </w:r>
            <w:r>
              <w:rPr>
                <w:lang w:val="es-MX"/>
              </w:rPr>
              <w:sym w:font="Symbol" w:char="F02D"/>
            </w:r>
            <w:r w:rsidRPr="00230653">
              <w:rPr>
                <w:lang w:val="es-MX"/>
              </w:rPr>
              <w:t>0.5)</w:t>
            </w:r>
          </w:p>
        </w:tc>
        <w:tc>
          <w:tcPr>
            <w:tcW w:w="1748" w:type="dxa"/>
            <w:vAlign w:val="center"/>
          </w:tcPr>
          <w:p w14:paraId="16436EB0" w14:textId="77777777" w:rsidR="008F098A" w:rsidRPr="00230653" w:rsidRDefault="008F098A" w:rsidP="00CF2267">
            <w:pPr>
              <w:jc w:val="center"/>
              <w:rPr>
                <w:lang w:val="es-MX"/>
              </w:rPr>
            </w:pPr>
            <w:r w:rsidRPr="00230653">
              <w:rPr>
                <w:lang w:val="es-MX"/>
              </w:rPr>
              <w:t>[3.5, 4.5)</w:t>
            </w:r>
          </w:p>
        </w:tc>
        <w:tc>
          <w:tcPr>
            <w:tcW w:w="1902" w:type="dxa"/>
            <w:vAlign w:val="center"/>
          </w:tcPr>
          <w:p w14:paraId="33FA0166" w14:textId="77777777" w:rsidR="008F098A" w:rsidRPr="00230653" w:rsidRDefault="008F098A" w:rsidP="00CF2267">
            <w:pPr>
              <w:jc w:val="center"/>
              <w:rPr>
                <w:lang w:val="es-MX"/>
              </w:rPr>
            </w:pPr>
            <w:r w:rsidRPr="00230653">
              <w:rPr>
                <w:lang w:val="es-MX"/>
              </w:rPr>
              <w:t>4</w:t>
            </w:r>
          </w:p>
        </w:tc>
      </w:tr>
      <w:tr w:rsidR="008F098A" w:rsidRPr="00230653" w14:paraId="15CD6255" w14:textId="77777777" w:rsidTr="00CF2267">
        <w:tc>
          <w:tcPr>
            <w:tcW w:w="1621" w:type="dxa"/>
          </w:tcPr>
          <w:p w14:paraId="3EC0F0CD" w14:textId="77777777" w:rsidR="008F098A" w:rsidRPr="00230653" w:rsidRDefault="008F098A" w:rsidP="00CF2267">
            <w:pPr>
              <w:jc w:val="center"/>
              <w:rPr>
                <w:lang w:val="es-MX"/>
              </w:rPr>
            </w:pPr>
            <w:r>
              <w:rPr>
                <w:lang w:val="es-MX"/>
              </w:rPr>
              <w:t>[31, 49]</w:t>
            </w:r>
          </w:p>
        </w:tc>
        <w:tc>
          <w:tcPr>
            <w:tcW w:w="1819" w:type="dxa"/>
            <w:vAlign w:val="center"/>
          </w:tcPr>
          <w:p w14:paraId="0AE2B4FA" w14:textId="77777777" w:rsidR="008F098A" w:rsidRPr="00230653" w:rsidRDefault="008F098A" w:rsidP="00CF2267">
            <w:pPr>
              <w:jc w:val="center"/>
              <w:rPr>
                <w:lang w:val="es-MX"/>
              </w:rPr>
            </w:pPr>
            <w:r w:rsidRPr="00230653">
              <w:rPr>
                <w:lang w:val="es-MX"/>
              </w:rPr>
              <w:t>[0.309, 0.5)</w:t>
            </w:r>
          </w:p>
        </w:tc>
        <w:tc>
          <w:tcPr>
            <w:tcW w:w="1748" w:type="dxa"/>
            <w:vAlign w:val="center"/>
          </w:tcPr>
          <w:p w14:paraId="36459FC1" w14:textId="77777777" w:rsidR="008F098A" w:rsidRPr="00230653" w:rsidRDefault="008F098A" w:rsidP="00CF2267">
            <w:pPr>
              <w:jc w:val="center"/>
              <w:rPr>
                <w:lang w:val="es-MX"/>
              </w:rPr>
            </w:pPr>
            <w:r w:rsidRPr="00230653">
              <w:rPr>
                <w:lang w:val="es-MX"/>
              </w:rPr>
              <w:t>[</w:t>
            </w:r>
            <w:r>
              <w:rPr>
                <w:lang w:val="es-MX"/>
              </w:rPr>
              <w:sym w:font="Symbol" w:char="F02D"/>
            </w:r>
            <w:r w:rsidRPr="00230653">
              <w:rPr>
                <w:lang w:val="es-MX"/>
              </w:rPr>
              <w:t>0.5, 0)</w:t>
            </w:r>
          </w:p>
        </w:tc>
        <w:tc>
          <w:tcPr>
            <w:tcW w:w="1748" w:type="dxa"/>
            <w:vAlign w:val="center"/>
          </w:tcPr>
          <w:p w14:paraId="280E8D26" w14:textId="77777777" w:rsidR="008F098A" w:rsidRPr="00230653" w:rsidRDefault="008F098A" w:rsidP="00CF2267">
            <w:pPr>
              <w:jc w:val="center"/>
              <w:rPr>
                <w:lang w:val="es-MX"/>
              </w:rPr>
            </w:pPr>
            <w:r w:rsidRPr="00230653">
              <w:rPr>
                <w:lang w:val="es-MX"/>
              </w:rPr>
              <w:t>[4.5, 5.5)</w:t>
            </w:r>
          </w:p>
        </w:tc>
        <w:tc>
          <w:tcPr>
            <w:tcW w:w="1902" w:type="dxa"/>
            <w:vAlign w:val="center"/>
          </w:tcPr>
          <w:p w14:paraId="5149C312" w14:textId="77777777" w:rsidR="008F098A" w:rsidRPr="00230653" w:rsidRDefault="008F098A" w:rsidP="00CF2267">
            <w:pPr>
              <w:jc w:val="center"/>
              <w:rPr>
                <w:lang w:val="es-MX"/>
              </w:rPr>
            </w:pPr>
            <w:r w:rsidRPr="00230653">
              <w:rPr>
                <w:lang w:val="es-MX"/>
              </w:rPr>
              <w:t>5</w:t>
            </w:r>
          </w:p>
        </w:tc>
      </w:tr>
      <w:tr w:rsidR="008F098A" w:rsidRPr="00230653" w14:paraId="1E5406FE" w14:textId="77777777" w:rsidTr="00CF2267">
        <w:tc>
          <w:tcPr>
            <w:tcW w:w="1621" w:type="dxa"/>
          </w:tcPr>
          <w:p w14:paraId="034213BA" w14:textId="77777777" w:rsidR="008F098A" w:rsidRPr="00230653" w:rsidRDefault="008F098A" w:rsidP="00CF2267">
            <w:pPr>
              <w:jc w:val="center"/>
              <w:rPr>
                <w:lang w:val="es-MX"/>
              </w:rPr>
            </w:pPr>
            <w:r>
              <w:rPr>
                <w:lang w:val="es-MX"/>
              </w:rPr>
              <w:t>[50, 69]</w:t>
            </w:r>
          </w:p>
        </w:tc>
        <w:tc>
          <w:tcPr>
            <w:tcW w:w="1819" w:type="dxa"/>
            <w:vAlign w:val="center"/>
          </w:tcPr>
          <w:p w14:paraId="18FB6691" w14:textId="77777777" w:rsidR="008F098A" w:rsidRPr="00230653" w:rsidRDefault="008F098A" w:rsidP="00CF2267">
            <w:pPr>
              <w:jc w:val="center"/>
              <w:rPr>
                <w:lang w:val="es-MX"/>
              </w:rPr>
            </w:pPr>
            <w:r w:rsidRPr="00230653">
              <w:rPr>
                <w:lang w:val="es-MX"/>
              </w:rPr>
              <w:t>[0.5, 0.691)</w:t>
            </w:r>
          </w:p>
        </w:tc>
        <w:tc>
          <w:tcPr>
            <w:tcW w:w="1748" w:type="dxa"/>
            <w:vAlign w:val="center"/>
          </w:tcPr>
          <w:p w14:paraId="7F9A91A8" w14:textId="77777777" w:rsidR="008F098A" w:rsidRPr="00230653" w:rsidRDefault="008F098A" w:rsidP="00CF2267">
            <w:pPr>
              <w:jc w:val="center"/>
              <w:rPr>
                <w:lang w:val="es-MX"/>
              </w:rPr>
            </w:pPr>
            <w:r w:rsidRPr="00230653">
              <w:rPr>
                <w:lang w:val="es-MX"/>
              </w:rPr>
              <w:t>[0, 0.5)</w:t>
            </w:r>
          </w:p>
        </w:tc>
        <w:tc>
          <w:tcPr>
            <w:tcW w:w="1748" w:type="dxa"/>
            <w:vAlign w:val="center"/>
          </w:tcPr>
          <w:p w14:paraId="67D2C7B9" w14:textId="77777777" w:rsidR="008F098A" w:rsidRPr="00230653" w:rsidRDefault="008F098A" w:rsidP="00CF2267">
            <w:pPr>
              <w:jc w:val="center"/>
              <w:rPr>
                <w:lang w:val="es-MX"/>
              </w:rPr>
            </w:pPr>
            <w:r w:rsidRPr="00230653">
              <w:rPr>
                <w:lang w:val="es-MX"/>
              </w:rPr>
              <w:t>[5.5, 6.5)</w:t>
            </w:r>
          </w:p>
        </w:tc>
        <w:tc>
          <w:tcPr>
            <w:tcW w:w="1902" w:type="dxa"/>
            <w:vAlign w:val="center"/>
          </w:tcPr>
          <w:p w14:paraId="1C45016A" w14:textId="77777777" w:rsidR="008F098A" w:rsidRPr="00230653" w:rsidRDefault="008F098A" w:rsidP="00CF2267">
            <w:pPr>
              <w:jc w:val="center"/>
              <w:rPr>
                <w:lang w:val="es-MX"/>
              </w:rPr>
            </w:pPr>
            <w:r w:rsidRPr="00230653">
              <w:rPr>
                <w:lang w:val="es-MX"/>
              </w:rPr>
              <w:t>6</w:t>
            </w:r>
          </w:p>
        </w:tc>
      </w:tr>
      <w:tr w:rsidR="008F098A" w:rsidRPr="00230653" w14:paraId="4302EC18" w14:textId="77777777" w:rsidTr="00CF2267">
        <w:tc>
          <w:tcPr>
            <w:tcW w:w="1621" w:type="dxa"/>
          </w:tcPr>
          <w:p w14:paraId="189CFCB1" w14:textId="77777777" w:rsidR="008F098A" w:rsidRPr="00230653" w:rsidRDefault="008F098A" w:rsidP="00CF2267">
            <w:pPr>
              <w:jc w:val="center"/>
              <w:rPr>
                <w:lang w:val="es-MX"/>
              </w:rPr>
            </w:pPr>
            <w:r>
              <w:rPr>
                <w:lang w:val="es-MX"/>
              </w:rPr>
              <w:t>[70, 84]</w:t>
            </w:r>
          </w:p>
        </w:tc>
        <w:tc>
          <w:tcPr>
            <w:tcW w:w="1819" w:type="dxa"/>
            <w:vAlign w:val="center"/>
          </w:tcPr>
          <w:p w14:paraId="5996D18A" w14:textId="77777777" w:rsidR="008F098A" w:rsidRPr="00230653" w:rsidRDefault="008F098A" w:rsidP="00CF2267">
            <w:pPr>
              <w:jc w:val="center"/>
              <w:rPr>
                <w:lang w:val="es-MX"/>
              </w:rPr>
            </w:pPr>
            <w:r w:rsidRPr="00230653">
              <w:rPr>
                <w:lang w:val="es-MX"/>
              </w:rPr>
              <w:t>[0.691, 0.841)</w:t>
            </w:r>
          </w:p>
        </w:tc>
        <w:tc>
          <w:tcPr>
            <w:tcW w:w="1748" w:type="dxa"/>
            <w:vAlign w:val="center"/>
          </w:tcPr>
          <w:p w14:paraId="09F180AA" w14:textId="77777777" w:rsidR="008F098A" w:rsidRPr="00230653" w:rsidRDefault="008F098A" w:rsidP="00CF2267">
            <w:pPr>
              <w:jc w:val="center"/>
              <w:rPr>
                <w:lang w:val="es-MX"/>
              </w:rPr>
            </w:pPr>
            <w:r w:rsidRPr="00230653">
              <w:rPr>
                <w:lang w:val="es-MX"/>
              </w:rPr>
              <w:t>[0.5, 1)</w:t>
            </w:r>
          </w:p>
        </w:tc>
        <w:tc>
          <w:tcPr>
            <w:tcW w:w="1748" w:type="dxa"/>
            <w:vAlign w:val="center"/>
          </w:tcPr>
          <w:p w14:paraId="10E1B1F5" w14:textId="77777777" w:rsidR="008F098A" w:rsidRPr="00230653" w:rsidRDefault="008F098A" w:rsidP="00CF2267">
            <w:pPr>
              <w:jc w:val="center"/>
              <w:rPr>
                <w:lang w:val="es-MX"/>
              </w:rPr>
            </w:pPr>
            <w:r w:rsidRPr="00230653">
              <w:rPr>
                <w:lang w:val="es-MX"/>
              </w:rPr>
              <w:t>[6.5, 7.5)</w:t>
            </w:r>
          </w:p>
        </w:tc>
        <w:tc>
          <w:tcPr>
            <w:tcW w:w="1902" w:type="dxa"/>
            <w:vAlign w:val="center"/>
          </w:tcPr>
          <w:p w14:paraId="3D74C052" w14:textId="77777777" w:rsidR="008F098A" w:rsidRPr="00230653" w:rsidRDefault="008F098A" w:rsidP="00CF2267">
            <w:pPr>
              <w:jc w:val="center"/>
              <w:rPr>
                <w:lang w:val="es-MX"/>
              </w:rPr>
            </w:pPr>
            <w:r w:rsidRPr="00230653">
              <w:rPr>
                <w:lang w:val="es-MX"/>
              </w:rPr>
              <w:t>7</w:t>
            </w:r>
          </w:p>
        </w:tc>
      </w:tr>
      <w:tr w:rsidR="008F098A" w:rsidRPr="00230653" w14:paraId="72DBE46B" w14:textId="77777777" w:rsidTr="00CF2267">
        <w:tc>
          <w:tcPr>
            <w:tcW w:w="1621" w:type="dxa"/>
          </w:tcPr>
          <w:p w14:paraId="62283A8B" w14:textId="77777777" w:rsidR="008F098A" w:rsidRPr="00230653" w:rsidRDefault="008F098A" w:rsidP="00CF2267">
            <w:pPr>
              <w:jc w:val="center"/>
              <w:rPr>
                <w:lang w:val="es-MX"/>
              </w:rPr>
            </w:pPr>
            <w:r>
              <w:rPr>
                <w:lang w:val="es-MX"/>
              </w:rPr>
              <w:t>[85, 93]</w:t>
            </w:r>
          </w:p>
        </w:tc>
        <w:tc>
          <w:tcPr>
            <w:tcW w:w="1819" w:type="dxa"/>
            <w:vAlign w:val="center"/>
          </w:tcPr>
          <w:p w14:paraId="3C5AE0EE" w14:textId="77777777" w:rsidR="008F098A" w:rsidRPr="00230653" w:rsidRDefault="008F098A" w:rsidP="00CF2267">
            <w:pPr>
              <w:jc w:val="center"/>
              <w:rPr>
                <w:lang w:val="es-MX"/>
              </w:rPr>
            </w:pPr>
            <w:r w:rsidRPr="00230653">
              <w:rPr>
                <w:lang w:val="es-MX"/>
              </w:rPr>
              <w:t>[0.841, 0.933)</w:t>
            </w:r>
          </w:p>
        </w:tc>
        <w:tc>
          <w:tcPr>
            <w:tcW w:w="1748" w:type="dxa"/>
            <w:vAlign w:val="center"/>
          </w:tcPr>
          <w:p w14:paraId="0573DCA9" w14:textId="77777777" w:rsidR="008F098A" w:rsidRPr="00230653" w:rsidRDefault="008F098A" w:rsidP="00CF2267">
            <w:pPr>
              <w:jc w:val="center"/>
              <w:rPr>
                <w:lang w:val="es-MX"/>
              </w:rPr>
            </w:pPr>
            <w:r w:rsidRPr="00230653">
              <w:rPr>
                <w:lang w:val="es-MX"/>
              </w:rPr>
              <w:t>[1, 1.5)</w:t>
            </w:r>
          </w:p>
        </w:tc>
        <w:tc>
          <w:tcPr>
            <w:tcW w:w="1748" w:type="dxa"/>
            <w:vAlign w:val="center"/>
          </w:tcPr>
          <w:p w14:paraId="48E4FCD6" w14:textId="77777777" w:rsidR="008F098A" w:rsidRPr="00230653" w:rsidRDefault="008F098A" w:rsidP="00CF2267">
            <w:pPr>
              <w:jc w:val="center"/>
              <w:rPr>
                <w:lang w:val="es-MX"/>
              </w:rPr>
            </w:pPr>
            <w:r w:rsidRPr="00230653">
              <w:rPr>
                <w:lang w:val="es-MX"/>
              </w:rPr>
              <w:t>[7.5, 8.5)</w:t>
            </w:r>
          </w:p>
        </w:tc>
        <w:tc>
          <w:tcPr>
            <w:tcW w:w="1902" w:type="dxa"/>
            <w:vAlign w:val="center"/>
          </w:tcPr>
          <w:p w14:paraId="13C4757C" w14:textId="77777777" w:rsidR="008F098A" w:rsidRPr="00230653" w:rsidRDefault="008F098A" w:rsidP="00CF2267">
            <w:pPr>
              <w:jc w:val="center"/>
              <w:rPr>
                <w:lang w:val="es-MX"/>
              </w:rPr>
            </w:pPr>
            <w:r w:rsidRPr="00230653">
              <w:rPr>
                <w:lang w:val="es-MX"/>
              </w:rPr>
              <w:t>8</w:t>
            </w:r>
          </w:p>
        </w:tc>
      </w:tr>
      <w:tr w:rsidR="008F098A" w:rsidRPr="00230653" w14:paraId="15AB355B" w14:textId="77777777" w:rsidTr="00CF2267">
        <w:tc>
          <w:tcPr>
            <w:tcW w:w="1621" w:type="dxa"/>
          </w:tcPr>
          <w:p w14:paraId="78D6DCEC" w14:textId="77777777" w:rsidR="008F098A" w:rsidRPr="00230653" w:rsidRDefault="008F098A" w:rsidP="00CF2267">
            <w:pPr>
              <w:jc w:val="center"/>
              <w:rPr>
                <w:lang w:val="es-MX"/>
              </w:rPr>
            </w:pPr>
            <w:r>
              <w:rPr>
                <w:lang w:val="es-MX"/>
              </w:rPr>
              <w:t>[94, 97]</w:t>
            </w:r>
          </w:p>
        </w:tc>
        <w:tc>
          <w:tcPr>
            <w:tcW w:w="1819" w:type="dxa"/>
            <w:vAlign w:val="center"/>
          </w:tcPr>
          <w:p w14:paraId="65E633E8" w14:textId="77777777" w:rsidR="008F098A" w:rsidRPr="00230653" w:rsidRDefault="008F098A" w:rsidP="00CF2267">
            <w:pPr>
              <w:jc w:val="center"/>
              <w:rPr>
                <w:lang w:val="es-MX"/>
              </w:rPr>
            </w:pPr>
            <w:r w:rsidRPr="00230653">
              <w:rPr>
                <w:lang w:val="es-MX"/>
              </w:rPr>
              <w:t>[0.933, 0.977)</w:t>
            </w:r>
          </w:p>
        </w:tc>
        <w:tc>
          <w:tcPr>
            <w:tcW w:w="1748" w:type="dxa"/>
            <w:vAlign w:val="center"/>
          </w:tcPr>
          <w:p w14:paraId="4B6233F5" w14:textId="77777777" w:rsidR="008F098A" w:rsidRPr="00230653" w:rsidRDefault="008F098A" w:rsidP="00CF2267">
            <w:pPr>
              <w:jc w:val="center"/>
              <w:rPr>
                <w:lang w:val="es-MX"/>
              </w:rPr>
            </w:pPr>
            <w:r w:rsidRPr="00230653">
              <w:rPr>
                <w:lang w:val="es-MX"/>
              </w:rPr>
              <w:t>[1.5, 2)</w:t>
            </w:r>
          </w:p>
        </w:tc>
        <w:tc>
          <w:tcPr>
            <w:tcW w:w="1748" w:type="dxa"/>
            <w:vAlign w:val="center"/>
          </w:tcPr>
          <w:p w14:paraId="11700E55" w14:textId="77777777" w:rsidR="008F098A" w:rsidRPr="00230653" w:rsidRDefault="008F098A" w:rsidP="00CF2267">
            <w:pPr>
              <w:jc w:val="center"/>
              <w:rPr>
                <w:lang w:val="es-MX"/>
              </w:rPr>
            </w:pPr>
            <w:r w:rsidRPr="00230653">
              <w:rPr>
                <w:lang w:val="es-MX"/>
              </w:rPr>
              <w:t>[8.5, 9.5)</w:t>
            </w:r>
          </w:p>
        </w:tc>
        <w:tc>
          <w:tcPr>
            <w:tcW w:w="1902" w:type="dxa"/>
            <w:vAlign w:val="center"/>
          </w:tcPr>
          <w:p w14:paraId="12E27B91" w14:textId="77777777" w:rsidR="008F098A" w:rsidRPr="00230653" w:rsidRDefault="008F098A" w:rsidP="00CF2267">
            <w:pPr>
              <w:jc w:val="center"/>
              <w:rPr>
                <w:lang w:val="es-MX"/>
              </w:rPr>
            </w:pPr>
            <w:r w:rsidRPr="00230653">
              <w:rPr>
                <w:lang w:val="es-MX"/>
              </w:rPr>
              <w:t>9</w:t>
            </w:r>
          </w:p>
        </w:tc>
      </w:tr>
      <w:tr w:rsidR="008F098A" w:rsidRPr="00230653" w14:paraId="55AFC2AF" w14:textId="77777777" w:rsidTr="00CF2267">
        <w:tc>
          <w:tcPr>
            <w:tcW w:w="1621" w:type="dxa"/>
          </w:tcPr>
          <w:p w14:paraId="642AA911" w14:textId="77777777" w:rsidR="008F098A" w:rsidRPr="00230653" w:rsidRDefault="008F098A" w:rsidP="00CF2267">
            <w:pPr>
              <w:jc w:val="center"/>
              <w:rPr>
                <w:lang w:val="es-MX"/>
              </w:rPr>
            </w:pPr>
            <w:r>
              <w:rPr>
                <w:lang w:val="es-MX"/>
              </w:rPr>
              <w:t>[98, 99]</w:t>
            </w:r>
          </w:p>
        </w:tc>
        <w:tc>
          <w:tcPr>
            <w:tcW w:w="1819" w:type="dxa"/>
            <w:vAlign w:val="center"/>
          </w:tcPr>
          <w:p w14:paraId="53A4D62E" w14:textId="77777777" w:rsidR="008F098A" w:rsidRPr="00230653" w:rsidRDefault="008F098A" w:rsidP="00CF2267">
            <w:pPr>
              <w:jc w:val="center"/>
              <w:rPr>
                <w:lang w:val="es-MX"/>
              </w:rPr>
            </w:pPr>
            <w:r w:rsidRPr="00230653">
              <w:rPr>
                <w:lang w:val="es-MX"/>
              </w:rPr>
              <w:t>[0.9</w:t>
            </w:r>
            <w:r>
              <w:rPr>
                <w:lang w:val="es-MX"/>
              </w:rPr>
              <w:t>7</w:t>
            </w:r>
            <w:r w:rsidRPr="00230653">
              <w:rPr>
                <w:lang w:val="es-MX"/>
              </w:rPr>
              <w:t>7, 1)</w:t>
            </w:r>
          </w:p>
        </w:tc>
        <w:tc>
          <w:tcPr>
            <w:tcW w:w="1748" w:type="dxa"/>
            <w:vAlign w:val="center"/>
          </w:tcPr>
          <w:p w14:paraId="75B976DA" w14:textId="77777777" w:rsidR="008F098A" w:rsidRPr="00230653" w:rsidRDefault="008F098A" w:rsidP="00CF2267">
            <w:pPr>
              <w:jc w:val="center"/>
              <w:rPr>
                <w:lang w:val="es-MX"/>
              </w:rPr>
            </w:pPr>
            <w:r w:rsidRPr="00230653">
              <w:rPr>
                <w:lang w:val="es-MX"/>
              </w:rPr>
              <w:t xml:space="preserve">[2, </w:t>
            </w:r>
            <w:r>
              <w:rPr>
                <w:lang w:val="es-MX"/>
              </w:rPr>
              <w:t>+</w:t>
            </w:r>
            <w:r w:rsidRPr="00230653">
              <w:rPr>
                <w:lang w:val="es-MX"/>
              </w:rPr>
              <w:t>∞)</w:t>
            </w:r>
          </w:p>
        </w:tc>
        <w:tc>
          <w:tcPr>
            <w:tcW w:w="1748" w:type="dxa"/>
            <w:vAlign w:val="center"/>
          </w:tcPr>
          <w:p w14:paraId="671188B9" w14:textId="77777777" w:rsidR="008F098A" w:rsidRPr="00230653" w:rsidRDefault="008F098A" w:rsidP="00CF2267">
            <w:pPr>
              <w:jc w:val="center"/>
              <w:rPr>
                <w:lang w:val="es-MX"/>
              </w:rPr>
            </w:pPr>
            <w:r w:rsidRPr="00230653">
              <w:rPr>
                <w:lang w:val="es-MX"/>
              </w:rPr>
              <w:t xml:space="preserve">[9.5, </w:t>
            </w:r>
            <w:r>
              <w:rPr>
                <w:lang w:val="es-MX"/>
              </w:rPr>
              <w:t>+</w:t>
            </w:r>
            <w:r w:rsidRPr="00230653">
              <w:rPr>
                <w:lang w:val="es-MX"/>
              </w:rPr>
              <w:t>∞)</w:t>
            </w:r>
          </w:p>
        </w:tc>
        <w:tc>
          <w:tcPr>
            <w:tcW w:w="1902" w:type="dxa"/>
            <w:vAlign w:val="center"/>
          </w:tcPr>
          <w:p w14:paraId="26B7010B" w14:textId="77777777" w:rsidR="008F098A" w:rsidRPr="00230653" w:rsidRDefault="008F098A" w:rsidP="00CF2267">
            <w:pPr>
              <w:jc w:val="center"/>
              <w:rPr>
                <w:lang w:val="es-MX"/>
              </w:rPr>
            </w:pPr>
            <w:r w:rsidRPr="00230653">
              <w:rPr>
                <w:lang w:val="es-MX"/>
              </w:rPr>
              <w:t>10</w:t>
            </w:r>
          </w:p>
        </w:tc>
      </w:tr>
    </w:tbl>
    <w:p w14:paraId="52CC9C8C" w14:textId="77777777" w:rsidR="008F098A" w:rsidRPr="008C07B0" w:rsidRDefault="008F098A" w:rsidP="008F098A">
      <w:pPr>
        <w:rPr>
          <w:sz w:val="20"/>
          <w:szCs w:val="20"/>
        </w:rPr>
      </w:pPr>
      <w:r w:rsidRPr="008C07B0">
        <w:rPr>
          <w:i/>
          <w:iCs/>
          <w:sz w:val="20"/>
          <w:szCs w:val="20"/>
        </w:rPr>
        <w:t>Note</w:t>
      </w:r>
      <w:r w:rsidRPr="008C07B0">
        <w:rPr>
          <w:sz w:val="20"/>
          <w:szCs w:val="20"/>
        </w:rPr>
        <w:t xml:space="preserve">. </w:t>
      </w:r>
      <w:r w:rsidRPr="008C07B0">
        <w:rPr>
          <w:rStyle w:val="nfasis"/>
          <w:sz w:val="20"/>
          <w:szCs w:val="20"/>
        </w:rPr>
        <w:t>P</w:t>
      </w:r>
      <w:r w:rsidRPr="008C07B0">
        <w:rPr>
          <w:sz w:val="20"/>
          <w:szCs w:val="20"/>
        </w:rPr>
        <w:t xml:space="preserve">ᵢ = intervals of the percentiles of </w:t>
      </w:r>
      <w:r w:rsidRPr="008C07B0">
        <w:rPr>
          <w:rStyle w:val="nfasis"/>
          <w:sz w:val="20"/>
          <w:szCs w:val="20"/>
        </w:rPr>
        <w:t>X</w:t>
      </w:r>
      <w:r w:rsidRPr="008C07B0">
        <w:rPr>
          <w:sz w:val="20"/>
          <w:szCs w:val="20"/>
        </w:rPr>
        <w:t xml:space="preserve">; </w:t>
      </w:r>
      <w:r w:rsidRPr="008C07B0">
        <w:rPr>
          <w:rStyle w:val="nfasis"/>
          <w:sz w:val="20"/>
          <w:szCs w:val="20"/>
        </w:rPr>
        <w:t>p</w:t>
      </w:r>
      <w:r w:rsidRPr="008C07B0">
        <w:rPr>
          <w:sz w:val="20"/>
          <w:szCs w:val="20"/>
        </w:rPr>
        <w:t xml:space="preserve">ᵢ = intervals of cumulative probabilities (quantile orders); </w:t>
      </w:r>
      <w:r w:rsidRPr="008C07B0">
        <w:rPr>
          <w:rStyle w:val="nfasis"/>
          <w:sz w:val="20"/>
          <w:szCs w:val="20"/>
        </w:rPr>
        <w:t>z</w:t>
      </w:r>
      <w:r w:rsidRPr="008C07B0">
        <w:rPr>
          <w:sz w:val="20"/>
          <w:szCs w:val="20"/>
        </w:rPr>
        <w:t>ᵢ = Φ⁻¹(</w:t>
      </w:r>
      <w:r w:rsidRPr="008C07B0">
        <w:rPr>
          <w:rStyle w:val="nfasis"/>
          <w:sz w:val="20"/>
          <w:szCs w:val="20"/>
        </w:rPr>
        <w:t>p</w:t>
      </w:r>
      <w:r w:rsidRPr="008C07B0">
        <w:rPr>
          <w:sz w:val="20"/>
          <w:szCs w:val="20"/>
        </w:rPr>
        <w:t xml:space="preserve">ᵢ) = intervals of the corresponding </w:t>
      </w:r>
      <w:r w:rsidRPr="008C07B0">
        <w:rPr>
          <w:rStyle w:val="nfasis"/>
          <w:sz w:val="20"/>
          <w:szCs w:val="20"/>
        </w:rPr>
        <w:t>z</w:t>
      </w:r>
      <w:r w:rsidRPr="008C07B0">
        <w:rPr>
          <w:sz w:val="20"/>
          <w:szCs w:val="20"/>
        </w:rPr>
        <w:t xml:space="preserve">-scores in the standard normal distribution </w:t>
      </w:r>
      <w:r w:rsidRPr="008C07B0">
        <w:rPr>
          <w:rStyle w:val="nfasis"/>
          <w:sz w:val="20"/>
          <w:szCs w:val="20"/>
        </w:rPr>
        <w:t>N</w:t>
      </w:r>
      <w:r w:rsidRPr="008C07B0">
        <w:rPr>
          <w:sz w:val="20"/>
          <w:szCs w:val="20"/>
        </w:rPr>
        <w:t xml:space="preserve">(0, 1); </w:t>
      </w:r>
      <w:r w:rsidRPr="008C07B0">
        <w:rPr>
          <w:rStyle w:val="nfasis"/>
          <w:sz w:val="20"/>
          <w:szCs w:val="20"/>
        </w:rPr>
        <w:t>e</w:t>
      </w:r>
      <w:r w:rsidRPr="008C07B0">
        <w:rPr>
          <w:sz w:val="20"/>
          <w:szCs w:val="20"/>
        </w:rPr>
        <w:t xml:space="preserve">ᵢ = 5.5 + 2 </w:t>
      </w:r>
      <w:r w:rsidRPr="008C07B0">
        <w:rPr>
          <w:rFonts w:cs="Times New Roman"/>
          <w:sz w:val="20"/>
          <w:szCs w:val="20"/>
        </w:rPr>
        <w:t>×</w:t>
      </w:r>
      <w:r w:rsidRPr="008C07B0">
        <w:rPr>
          <w:sz w:val="20"/>
          <w:szCs w:val="20"/>
        </w:rPr>
        <w:t xml:space="preserve"> </w:t>
      </w:r>
      <w:r w:rsidRPr="008C07B0">
        <w:rPr>
          <w:rStyle w:val="nfasis"/>
          <w:sz w:val="20"/>
          <w:szCs w:val="20"/>
        </w:rPr>
        <w:t>z</w:t>
      </w:r>
      <w:r w:rsidRPr="008C07B0">
        <w:rPr>
          <w:sz w:val="20"/>
          <w:szCs w:val="20"/>
        </w:rPr>
        <w:t xml:space="preserve">ᵢ = intervals of </w:t>
      </w:r>
      <w:r w:rsidRPr="008C07B0">
        <w:rPr>
          <w:rStyle w:val="nfasis"/>
          <w:sz w:val="20"/>
          <w:szCs w:val="20"/>
        </w:rPr>
        <w:t>z</w:t>
      </w:r>
      <w:r w:rsidRPr="008C07B0">
        <w:rPr>
          <w:sz w:val="20"/>
          <w:szCs w:val="20"/>
        </w:rPr>
        <w:t xml:space="preserve">-scores linearly transformed to follow a distribution </w:t>
      </w:r>
      <w:r w:rsidRPr="008C07B0">
        <w:rPr>
          <w:rStyle w:val="nfasis"/>
          <w:sz w:val="20"/>
          <w:szCs w:val="20"/>
        </w:rPr>
        <w:t>N</w:t>
      </w:r>
      <w:r w:rsidRPr="008C07B0">
        <w:rPr>
          <w:sz w:val="20"/>
          <w:szCs w:val="20"/>
        </w:rPr>
        <w:t>(5</w:t>
      </w:r>
      <w:r>
        <w:rPr>
          <w:sz w:val="20"/>
          <w:szCs w:val="20"/>
        </w:rPr>
        <w:t>.5</w:t>
      </w:r>
      <w:r w:rsidRPr="008C07B0">
        <w:rPr>
          <w:sz w:val="20"/>
          <w:szCs w:val="20"/>
        </w:rPr>
        <w:t xml:space="preserve">, 4). Decatypes correspond to the class midpoints of the </w:t>
      </w:r>
      <w:r w:rsidRPr="008C07B0">
        <w:rPr>
          <w:rStyle w:val="nfasis"/>
          <w:sz w:val="20"/>
          <w:szCs w:val="20"/>
        </w:rPr>
        <w:t>e</w:t>
      </w:r>
      <w:r w:rsidRPr="008C07B0">
        <w:rPr>
          <w:sz w:val="20"/>
          <w:szCs w:val="20"/>
        </w:rPr>
        <w:t>ᵢ score intervals.</w:t>
      </w:r>
    </w:p>
    <w:p w14:paraId="2FC0A55C" w14:textId="747C6503" w:rsidR="00140C47" w:rsidRPr="00746B7A" w:rsidRDefault="00140C47" w:rsidP="00140C47">
      <w:pPr>
        <w:spacing w:line="480" w:lineRule="auto"/>
        <w:jc w:val="left"/>
      </w:pPr>
    </w:p>
    <w:p w14:paraId="0C9492FE" w14:textId="77777777" w:rsidR="00140C47" w:rsidRPr="005457E6" w:rsidRDefault="00140C47" w:rsidP="00140C47">
      <w:pPr>
        <w:spacing w:line="480" w:lineRule="auto"/>
        <w:jc w:val="left"/>
      </w:pPr>
      <w:r w:rsidRPr="004C71AF">
        <w:tab/>
      </w:r>
      <w:r w:rsidRPr="005457E6">
        <w:t xml:space="preserve">Stanine scores are more practical than decatypes because they are reduced to a single digit and include a central category (5). Scores ranging from 4 to 6 indicate an average level of the measured trait. A score of 4 corresponds to a marginal or insufficient level, whereas scores from 1 to 2 indicate a deficient level. Conversely, a score of 7 reflects a high level, and scores from 8 to 9 indicate an outstanding level (Hussey, 2004). Nevertheless, decatypes are more widely used. In this scoring system, values from 4 to 7 </w:t>
      </w:r>
      <w:r w:rsidRPr="005457E6">
        <w:lastRenderedPageBreak/>
        <w:t>denote an average level, scores from 1 to 3 indicate a deficient level, and scores from 8 to 10 represent an outstanding level (Gunver, 2022).</w:t>
      </w:r>
    </w:p>
    <w:p w14:paraId="3AD7C236" w14:textId="77777777" w:rsidR="00140C47" w:rsidRPr="00257BB1" w:rsidRDefault="00140C47" w:rsidP="00140C47">
      <w:pPr>
        <w:spacing w:line="480" w:lineRule="auto"/>
        <w:jc w:val="left"/>
      </w:pPr>
      <w:r w:rsidRPr="004C71AF">
        <w:tab/>
      </w:r>
      <w:r w:rsidRPr="005457E6">
        <w:t xml:space="preserve">A more recent norming proposal that explicitly accounts for skewness in continuous non‑normal distributions is the Golden Ratio in Statistics TEN scores (GRiSTEN scores), introduced by Gunver </w:t>
      </w:r>
      <w:r>
        <w:t>et al.</w:t>
      </w:r>
      <w:r w:rsidRPr="005457E6">
        <w:t xml:space="preserve"> (2018). Like decatypes, GRiSTEN scores consist of ten cardinal values ranging from 1 to 10 (Table </w:t>
      </w:r>
      <w:r>
        <w:t>1</w:t>
      </w:r>
      <w:r w:rsidRPr="005457E6">
        <w:t xml:space="preserve">). Similarly to decatypes, scores from 4 to 7 can be interpreted as reflecting an average level, scores from 1 to 3 as deficient, and scores from 8 to 10 as outstanding. </w:t>
      </w:r>
      <w:r w:rsidRPr="00257BB1">
        <w:t>Gunver (2022) notes that GRiSTEN scores are less affected by pronounced skewness in the distribution of the variable and provide more appropriate norms than decatypes, which impose a normality model on the data.</w:t>
      </w:r>
    </w:p>
    <w:p w14:paraId="02426458" w14:textId="77777777" w:rsidR="00140C47" w:rsidRPr="00257BB1" w:rsidRDefault="00140C47" w:rsidP="00140C47">
      <w:pPr>
        <w:spacing w:line="480" w:lineRule="auto"/>
        <w:jc w:val="left"/>
      </w:pPr>
      <w:r w:rsidRPr="004C71AF">
        <w:tab/>
      </w:r>
      <w:r w:rsidRPr="00257BB1">
        <w:t xml:space="preserve">To obtain these scores, it is necessary to compute the GRiS mean, denoted by O, as well as the two independent GRiS deviations on either side of the GRiS mean, denoted as </w:t>
      </w:r>
      <w:r w:rsidRPr="00257BB1">
        <w:rPr>
          <w:i/>
          <w:iCs/>
        </w:rPr>
        <w:t>D</w:t>
      </w:r>
      <w:r w:rsidRPr="00257BB1">
        <w:rPr>
          <w:i/>
          <w:iCs/>
          <w:vertAlign w:val="subscript"/>
        </w:rPr>
        <w:t>Left</w:t>
      </w:r>
      <w:r w:rsidRPr="00257BB1">
        <w:t xml:space="preserve"> and </w:t>
      </w:r>
      <w:r w:rsidRPr="00257BB1">
        <w:rPr>
          <w:i/>
          <w:iCs/>
        </w:rPr>
        <w:t>D</w:t>
      </w:r>
      <w:r w:rsidRPr="00257BB1">
        <w:rPr>
          <w:i/>
          <w:iCs/>
          <w:vertAlign w:val="subscript"/>
        </w:rPr>
        <w:t>Right</w:t>
      </w:r>
      <w:r w:rsidRPr="00257BB1">
        <w:rPr>
          <w:i/>
          <w:iCs/>
        </w:rPr>
        <w:t>.</w:t>
      </w:r>
    </w:p>
    <w:p w14:paraId="48102576" w14:textId="77777777" w:rsidR="00140C47" w:rsidRPr="00257BB1" w:rsidRDefault="00140C47" w:rsidP="00140C47">
      <w:pPr>
        <w:spacing w:line="480" w:lineRule="auto"/>
        <w:jc w:val="left"/>
      </w:pPr>
      <w:r w:rsidRPr="004C71AF">
        <w:tab/>
      </w:r>
      <w:r w:rsidRPr="00257BB1">
        <w:t xml:space="preserve">Let X be a continuous quantitative variable or a discrete variable with many distinct values (at least 10), for which a random sample of size </w:t>
      </w:r>
      <w:r w:rsidRPr="00257BB1">
        <w:rPr>
          <w:i/>
          <w:iCs/>
        </w:rPr>
        <w:t>n</w:t>
      </w:r>
      <w:r w:rsidRPr="00257BB1">
        <w:t xml:space="preserve"> is obtained. The </w:t>
      </w:r>
      <w:r w:rsidRPr="00257BB1">
        <w:rPr>
          <w:i/>
          <w:iCs/>
        </w:rPr>
        <w:t>n</w:t>
      </w:r>
      <w:r w:rsidRPr="00257BB1">
        <w:t xml:space="preserve"> sample observations are sorted in ascending order and assigned an index (</w:t>
      </w:r>
      <w:r w:rsidRPr="00257BB1">
        <w:rPr>
          <w:i/>
          <w:iCs/>
        </w:rPr>
        <w:t>i)</w:t>
      </w:r>
      <w:r w:rsidRPr="00257BB1">
        <w:t xml:space="preserve"> from 1 to </w:t>
      </w:r>
      <w:r w:rsidRPr="00257BB1">
        <w:rPr>
          <w:i/>
          <w:iCs/>
        </w:rPr>
        <w:t>n</w:t>
      </w:r>
      <w:r w:rsidRPr="00257BB1">
        <w:t xml:space="preserve">. The median of the </w:t>
      </w:r>
      <w:r w:rsidRPr="00257BB1">
        <w:rPr>
          <w:i/>
          <w:iCs/>
        </w:rPr>
        <w:t>n</w:t>
      </w:r>
      <w:r w:rsidRPr="00257BB1">
        <w:t xml:space="preserve"> sample observations, </w:t>
      </w:r>
      <w:r w:rsidRPr="00257BB1">
        <w:rPr>
          <w:i/>
          <w:iCs/>
        </w:rPr>
        <w:t>mdn</w:t>
      </w:r>
      <w:r w:rsidRPr="00257BB1">
        <w:t>(x), is then computed, as shown in Equation 1.</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473"/>
      </w:tblGrid>
      <w:tr w:rsidR="00140C47" w14:paraId="33387640" w14:textId="77777777" w:rsidTr="00CF2267">
        <w:tc>
          <w:tcPr>
            <w:tcW w:w="8359" w:type="dxa"/>
            <w:vAlign w:val="center"/>
          </w:tcPr>
          <w:p w14:paraId="2E7A0121" w14:textId="77777777" w:rsidR="00140C47" w:rsidRPr="00A038F0" w:rsidRDefault="00140C47" w:rsidP="00CF2267">
            <w:pPr>
              <w:spacing w:line="480" w:lineRule="auto"/>
              <w:jc w:val="center"/>
              <w:rPr>
                <w:rFonts w:eastAsiaTheme="minorEastAsia"/>
                <w:lang w:val="es-MX"/>
              </w:rPr>
            </w:pPr>
            <m:oMathPara>
              <m:oMath>
                <m:r>
                  <w:rPr>
                    <w:rFonts w:ascii="Cambria Math" w:eastAsiaTheme="minorEastAsia" w:hAnsi="Cambria Math"/>
                    <w:lang w:val="es-MX"/>
                  </w:rPr>
                  <m:t>x=</m:t>
                </m:r>
                <m:d>
                  <m:dPr>
                    <m:begChr m:val="{"/>
                    <m:endChr m:val="}"/>
                    <m:ctrlPr>
                      <w:rPr>
                        <w:rFonts w:ascii="Cambria Math" w:eastAsiaTheme="minorEastAsia" w:hAnsi="Cambria Math"/>
                        <w:i/>
                        <w:lang w:val="es-MX"/>
                      </w:rPr>
                    </m:ctrlPr>
                  </m:dPr>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1</m:t>
                        </m:r>
                      </m:sub>
                    </m:sSub>
                    <m:r>
                      <w:rPr>
                        <w:rFonts w:ascii="Cambria Math" w:eastAsiaTheme="minorEastAsia" w:hAnsi="Cambria Math"/>
                        <w:lang w:val="es-MX"/>
                      </w:rPr>
                      <m:t>,</m:t>
                    </m:r>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2</m:t>
                        </m:r>
                      </m:sub>
                    </m:sSub>
                    <m:r>
                      <w:rPr>
                        <w:rFonts w:ascii="Cambria Math" w:eastAsiaTheme="minorEastAsia" w:hAnsi="Cambria Math"/>
                        <w:lang w:val="es-MX"/>
                      </w:rPr>
                      <m:t>,…,</m:t>
                    </m:r>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n</m:t>
                        </m:r>
                      </m:sub>
                    </m:sSub>
                  </m:e>
                </m:d>
                <m:r>
                  <w:rPr>
                    <w:rFonts w:ascii="Cambria Math" w:eastAsiaTheme="minorEastAsia" w:hAnsi="Cambria Math"/>
                    <w:lang w:val="es-MX"/>
                  </w:rPr>
                  <m:t>⊆X</m:t>
                </m:r>
              </m:oMath>
            </m:oMathPara>
          </w:p>
          <w:p w14:paraId="198A10A1" w14:textId="77777777" w:rsidR="00140C47" w:rsidRDefault="00000000" w:rsidP="00CF2267">
            <w:pPr>
              <w:spacing w:line="480" w:lineRule="auto"/>
              <w:jc w:val="center"/>
              <w:rPr>
                <w:rFonts w:eastAsiaTheme="minorEastAsia"/>
                <w:lang w:val="es-MX"/>
              </w:rPr>
            </w:pPr>
            <m:oMathPara>
              <m:oMath>
                <m:sSub>
                  <m:sSubPr>
                    <m:ctrlPr>
                      <w:rPr>
                        <w:rFonts w:ascii="Cambria Math" w:eastAsiaTheme="minorEastAsia" w:hAnsi="Cambria Math"/>
                        <w:i/>
                        <w:lang w:val="es-MX"/>
                      </w:rPr>
                    </m:ctrlPr>
                  </m:sSubPr>
                  <m:e>
                    <m:r>
                      <w:rPr>
                        <w:rFonts w:ascii="Cambria Math" w:eastAsiaTheme="minorEastAsia" w:hAnsi="Cambria Math"/>
                        <w:lang w:val="es-MX"/>
                      </w:rPr>
                      <m:t>x</m:t>
                    </m:r>
                  </m:e>
                  <m:sub>
                    <m:d>
                      <m:dPr>
                        <m:ctrlPr>
                          <w:rPr>
                            <w:rFonts w:ascii="Cambria Math" w:eastAsiaTheme="minorEastAsia" w:hAnsi="Cambria Math"/>
                            <w:i/>
                            <w:lang w:val="es-MX"/>
                          </w:rPr>
                        </m:ctrlPr>
                      </m:dPr>
                      <m:e>
                        <m:r>
                          <w:rPr>
                            <w:rFonts w:ascii="Cambria Math" w:eastAsiaTheme="minorEastAsia" w:hAnsi="Cambria Math"/>
                            <w:lang w:val="es-MX"/>
                          </w:rPr>
                          <m:t>1</m:t>
                        </m:r>
                      </m:e>
                    </m:d>
                  </m:sub>
                </m:sSub>
                <m:r>
                  <w:rPr>
                    <w:rFonts w:ascii="Cambria Math" w:eastAsiaTheme="minorEastAsia" w:hAnsi="Cambria Math"/>
                    <w:lang w:val="es-MX"/>
                  </w:rPr>
                  <m:t>≤</m:t>
                </m:r>
                <m:sSub>
                  <m:sSubPr>
                    <m:ctrlPr>
                      <w:rPr>
                        <w:rFonts w:ascii="Cambria Math" w:eastAsiaTheme="minorEastAsia" w:hAnsi="Cambria Math"/>
                        <w:i/>
                        <w:lang w:val="es-MX"/>
                      </w:rPr>
                    </m:ctrlPr>
                  </m:sSubPr>
                  <m:e>
                    <m:r>
                      <w:rPr>
                        <w:rFonts w:ascii="Cambria Math" w:eastAsiaTheme="minorEastAsia" w:hAnsi="Cambria Math"/>
                        <w:lang w:val="es-MX"/>
                      </w:rPr>
                      <m:t>x</m:t>
                    </m:r>
                  </m:e>
                  <m:sub>
                    <m:d>
                      <m:dPr>
                        <m:ctrlPr>
                          <w:rPr>
                            <w:rFonts w:ascii="Cambria Math" w:eastAsiaTheme="minorEastAsia" w:hAnsi="Cambria Math"/>
                            <w:i/>
                            <w:lang w:val="es-MX"/>
                          </w:rPr>
                        </m:ctrlPr>
                      </m:dPr>
                      <m:e>
                        <m:r>
                          <w:rPr>
                            <w:rFonts w:ascii="Cambria Math" w:eastAsiaTheme="minorEastAsia" w:hAnsi="Cambria Math"/>
                            <w:lang w:val="es-MX"/>
                          </w:rPr>
                          <m:t>2</m:t>
                        </m:r>
                      </m:e>
                    </m:d>
                  </m:sub>
                </m:sSub>
                <m:r>
                  <w:rPr>
                    <w:rFonts w:ascii="Cambria Math" w:eastAsiaTheme="minorEastAsia" w:hAnsi="Cambria Math"/>
                    <w:lang w:val="es-MX"/>
                  </w:rPr>
                  <m:t>≤…≤</m:t>
                </m:r>
                <m:sSub>
                  <m:sSubPr>
                    <m:ctrlPr>
                      <w:rPr>
                        <w:rFonts w:ascii="Cambria Math" w:eastAsiaTheme="minorEastAsia" w:hAnsi="Cambria Math"/>
                        <w:i/>
                        <w:lang w:val="es-MX"/>
                      </w:rPr>
                    </m:ctrlPr>
                  </m:sSubPr>
                  <m:e>
                    <m:r>
                      <w:rPr>
                        <w:rFonts w:ascii="Cambria Math" w:eastAsiaTheme="minorEastAsia" w:hAnsi="Cambria Math"/>
                        <w:lang w:val="es-MX"/>
                      </w:rPr>
                      <m:t>x</m:t>
                    </m:r>
                  </m:e>
                  <m:sub>
                    <m:d>
                      <m:dPr>
                        <m:ctrlPr>
                          <w:rPr>
                            <w:rFonts w:ascii="Cambria Math" w:eastAsiaTheme="minorEastAsia" w:hAnsi="Cambria Math"/>
                            <w:i/>
                            <w:lang w:val="es-MX"/>
                          </w:rPr>
                        </m:ctrlPr>
                      </m:dPr>
                      <m:e>
                        <m:r>
                          <w:rPr>
                            <w:rFonts w:ascii="Cambria Math" w:eastAsiaTheme="minorEastAsia" w:hAnsi="Cambria Math"/>
                            <w:lang w:val="es-MX"/>
                          </w:rPr>
                          <m:t>i</m:t>
                        </m:r>
                      </m:e>
                    </m:d>
                  </m:sub>
                </m:sSub>
                <m:r>
                  <w:rPr>
                    <w:rFonts w:ascii="Cambria Math" w:eastAsiaTheme="minorEastAsia" w:hAnsi="Cambria Math"/>
                    <w:lang w:val="es-MX"/>
                  </w:rPr>
                  <m:t>≤…≤</m:t>
                </m:r>
                <m:sSub>
                  <m:sSubPr>
                    <m:ctrlPr>
                      <w:rPr>
                        <w:rFonts w:ascii="Cambria Math" w:eastAsiaTheme="minorEastAsia" w:hAnsi="Cambria Math"/>
                        <w:i/>
                        <w:lang w:val="es-MX"/>
                      </w:rPr>
                    </m:ctrlPr>
                  </m:sSubPr>
                  <m:e>
                    <m:r>
                      <w:rPr>
                        <w:rFonts w:ascii="Cambria Math" w:eastAsiaTheme="minorEastAsia" w:hAnsi="Cambria Math"/>
                        <w:lang w:val="es-MX"/>
                      </w:rPr>
                      <m:t>x</m:t>
                    </m:r>
                  </m:e>
                  <m:sub>
                    <m:d>
                      <m:dPr>
                        <m:ctrlPr>
                          <w:rPr>
                            <w:rFonts w:ascii="Cambria Math" w:eastAsiaTheme="minorEastAsia" w:hAnsi="Cambria Math"/>
                            <w:i/>
                            <w:lang w:val="es-MX"/>
                          </w:rPr>
                        </m:ctrlPr>
                      </m:dPr>
                      <m:e>
                        <m:r>
                          <w:rPr>
                            <w:rFonts w:ascii="Cambria Math" w:eastAsiaTheme="minorEastAsia" w:hAnsi="Cambria Math"/>
                            <w:lang w:val="es-MX"/>
                          </w:rPr>
                          <m:t>n</m:t>
                        </m:r>
                      </m:e>
                    </m:d>
                  </m:sub>
                </m:sSub>
              </m:oMath>
            </m:oMathPara>
          </w:p>
          <w:p w14:paraId="60ACA875" w14:textId="77777777" w:rsidR="00140C47" w:rsidRDefault="00140C47" w:rsidP="00CF2267">
            <w:pPr>
              <w:spacing w:line="480" w:lineRule="auto"/>
              <w:jc w:val="center"/>
              <w:rPr>
                <w:lang w:val="es-MX"/>
              </w:rPr>
            </w:pPr>
            <m:oMathPara>
              <m:oMath>
                <m:r>
                  <w:rPr>
                    <w:rFonts w:ascii="Cambria Math" w:hAnsi="Cambria Math"/>
                    <w:lang w:val="es-MX"/>
                  </w:rPr>
                  <m:t>mdn</m:t>
                </m:r>
                <m:d>
                  <m:dPr>
                    <m:ctrlPr>
                      <w:rPr>
                        <w:rFonts w:ascii="Cambria Math" w:hAnsi="Cambria Math"/>
                        <w:i/>
                        <w:lang w:val="es-MX"/>
                      </w:rPr>
                    </m:ctrlPr>
                  </m:dPr>
                  <m:e>
                    <m:r>
                      <m:rPr>
                        <m:sty m:val="p"/>
                      </m:rPr>
                      <w:rPr>
                        <w:rFonts w:ascii="Cambria Math" w:hAnsi="Cambria Math"/>
                        <w:lang w:val="es-MX"/>
                      </w:rPr>
                      <m:t>x</m:t>
                    </m:r>
                  </m:e>
                </m:d>
                <m:r>
                  <w:rPr>
                    <w:rFonts w:ascii="Cambria Math" w:hAnsi="Cambria Math"/>
                    <w:lang w:val="es-MX"/>
                  </w:rPr>
                  <m:t>=</m:t>
                </m:r>
                <m:d>
                  <m:dPr>
                    <m:begChr m:val="{"/>
                    <m:endChr m:val=""/>
                    <m:ctrlPr>
                      <w:rPr>
                        <w:rFonts w:ascii="Cambria Math" w:hAnsi="Cambria Math"/>
                        <w:i/>
                        <w:lang w:val="es-MX"/>
                      </w:rPr>
                    </m:ctrlPr>
                  </m:dPr>
                  <m:e>
                    <m:eqArr>
                      <m:eqArrPr>
                        <m:ctrlPr>
                          <w:rPr>
                            <w:rFonts w:ascii="Cambria Math" w:hAnsi="Cambria Math"/>
                            <w:i/>
                            <w:lang w:val="es-MX"/>
                          </w:rPr>
                        </m:ctrlPr>
                      </m:eqArrPr>
                      <m:e>
                        <m:m>
                          <m:mPr>
                            <m:mcs>
                              <m:mc>
                                <m:mcPr>
                                  <m:count m:val="2"/>
                                  <m:mcJc m:val="center"/>
                                </m:mcPr>
                              </m:mc>
                            </m:mcs>
                            <m:ctrlPr>
                              <w:rPr>
                                <w:rFonts w:ascii="Cambria Math" w:hAnsi="Cambria Math"/>
                                <w:i/>
                                <w:lang w:val="es-MX"/>
                              </w:rPr>
                            </m:ctrlPr>
                          </m:mPr>
                          <m:mr>
                            <m:e>
                              <m:sSub>
                                <m:sSubPr>
                                  <m:ctrlPr>
                                    <w:rPr>
                                      <w:rFonts w:ascii="Cambria Math" w:hAnsi="Cambria Math"/>
                                      <w:i/>
                                      <w:lang w:val="es-MX"/>
                                    </w:rPr>
                                  </m:ctrlPr>
                                </m:sSubPr>
                                <m:e>
                                  <m:r>
                                    <w:rPr>
                                      <w:rFonts w:ascii="Cambria Math" w:hAnsi="Cambria Math"/>
                                      <w:lang w:val="es-MX"/>
                                    </w:rPr>
                                    <m:t>x</m:t>
                                  </m:r>
                                </m:e>
                                <m:sub>
                                  <m:d>
                                    <m:dPr>
                                      <m:ctrlPr>
                                        <w:rPr>
                                          <w:rFonts w:ascii="Cambria Math" w:hAnsi="Cambria Math"/>
                                          <w:i/>
                                          <w:lang w:val="es-MX"/>
                                        </w:rPr>
                                      </m:ctrlPr>
                                    </m:dPr>
                                    <m:e>
                                      <m:r>
                                        <w:rPr>
                                          <w:rFonts w:ascii="Cambria Math" w:hAnsi="Cambria Math"/>
                                          <w:lang w:val="es-MX"/>
                                        </w:rPr>
                                        <m:t xml:space="preserve">i = </m:t>
                                      </m:r>
                                      <m:f>
                                        <m:fPr>
                                          <m:ctrlPr>
                                            <w:rPr>
                                              <w:rFonts w:ascii="Cambria Math" w:hAnsi="Cambria Math"/>
                                              <w:i/>
                                              <w:lang w:val="es-MX"/>
                                            </w:rPr>
                                          </m:ctrlPr>
                                        </m:fPr>
                                        <m:num>
                                          <m:r>
                                            <w:rPr>
                                              <w:rFonts w:ascii="Cambria Math" w:hAnsi="Cambria Math"/>
                                              <w:lang w:val="es-MX"/>
                                            </w:rPr>
                                            <m:t>n+1</m:t>
                                          </m:r>
                                        </m:num>
                                        <m:den>
                                          <m:r>
                                            <w:rPr>
                                              <w:rFonts w:ascii="Cambria Math" w:hAnsi="Cambria Math"/>
                                              <w:lang w:val="es-MX"/>
                                            </w:rPr>
                                            <m:t>2</m:t>
                                          </m:r>
                                        </m:den>
                                      </m:f>
                                    </m:e>
                                  </m:d>
                                </m:sub>
                              </m:sSub>
                            </m:e>
                            <m:e>
                              <m:r>
                                <w:rPr>
                                  <w:rFonts w:ascii="Cambria Math" w:hAnsi="Cambria Math"/>
                                  <w:lang w:val="es-MX"/>
                                </w:rPr>
                                <m:t xml:space="preserve">             n≠</m:t>
                              </m:r>
                              <m:acc>
                                <m:accPr>
                                  <m:chr m:val="̇"/>
                                  <m:ctrlPr>
                                    <w:rPr>
                                      <w:rFonts w:ascii="Cambria Math" w:hAnsi="Cambria Math"/>
                                      <w:i/>
                                      <w:lang w:val="es-MX"/>
                                    </w:rPr>
                                  </m:ctrlPr>
                                </m:accPr>
                                <m:e>
                                  <m:r>
                                    <w:rPr>
                                      <w:rFonts w:ascii="Cambria Math" w:hAnsi="Cambria Math"/>
                                      <w:lang w:val="es-MX"/>
                                    </w:rPr>
                                    <m:t>2</m:t>
                                  </m:r>
                                </m:e>
                              </m:acc>
                            </m:e>
                          </m:mr>
                        </m:m>
                      </m:e>
                      <m:e>
                        <m:m>
                          <m:mPr>
                            <m:mcs>
                              <m:mc>
                                <m:mcPr>
                                  <m:count m:val="2"/>
                                  <m:mcJc m:val="center"/>
                                </m:mcPr>
                              </m:mc>
                            </m:mcs>
                            <m:ctrlPr>
                              <w:rPr>
                                <w:rFonts w:ascii="Cambria Math" w:hAnsi="Cambria Math"/>
                                <w:i/>
                                <w:lang w:val="es-MX"/>
                              </w:rPr>
                            </m:ctrlPr>
                          </m:mPr>
                          <m:mr>
                            <m:e>
                              <m:f>
                                <m:fPr>
                                  <m:ctrlPr>
                                    <w:rPr>
                                      <w:rFonts w:ascii="Cambria Math" w:hAnsi="Cambria Math"/>
                                      <w:i/>
                                      <w:lang w:val="es-MX"/>
                                    </w:rPr>
                                  </m:ctrlPr>
                                </m:fPr>
                                <m:num>
                                  <m:sSub>
                                    <m:sSubPr>
                                      <m:ctrlPr>
                                        <w:rPr>
                                          <w:rFonts w:ascii="Cambria Math" w:hAnsi="Cambria Math"/>
                                          <w:i/>
                                          <w:lang w:val="es-MX"/>
                                        </w:rPr>
                                      </m:ctrlPr>
                                    </m:sSubPr>
                                    <m:e>
                                      <m:r>
                                        <w:rPr>
                                          <w:rFonts w:ascii="Cambria Math" w:hAnsi="Cambria Math"/>
                                          <w:lang w:val="es-MX"/>
                                        </w:rPr>
                                        <m:t>x</m:t>
                                      </m:r>
                                    </m:e>
                                    <m:sub>
                                      <m:d>
                                        <m:dPr>
                                          <m:ctrlPr>
                                            <w:rPr>
                                              <w:rFonts w:ascii="Cambria Math" w:hAnsi="Cambria Math"/>
                                              <w:i/>
                                              <w:lang w:val="es-MX"/>
                                            </w:rPr>
                                          </m:ctrlPr>
                                        </m:dPr>
                                        <m:e>
                                          <m:r>
                                            <w:rPr>
                                              <w:rFonts w:ascii="Cambria Math" w:hAnsi="Cambria Math"/>
                                              <w:lang w:val="es-MX"/>
                                            </w:rPr>
                                            <m:t xml:space="preserve">i = </m:t>
                                          </m:r>
                                          <m:f>
                                            <m:fPr>
                                              <m:ctrlPr>
                                                <w:rPr>
                                                  <w:rFonts w:ascii="Cambria Math" w:hAnsi="Cambria Math"/>
                                                  <w:i/>
                                                  <w:lang w:val="es-MX"/>
                                                </w:rPr>
                                              </m:ctrlPr>
                                            </m:fPr>
                                            <m:num>
                                              <m:r>
                                                <w:rPr>
                                                  <w:rFonts w:ascii="Cambria Math" w:hAnsi="Cambria Math"/>
                                                  <w:lang w:val="es-MX"/>
                                                </w:rPr>
                                                <m:t>n</m:t>
                                              </m:r>
                                            </m:num>
                                            <m:den>
                                              <m:r>
                                                <w:rPr>
                                                  <w:rFonts w:ascii="Cambria Math" w:hAnsi="Cambria Math"/>
                                                  <w:lang w:val="es-MX"/>
                                                </w:rPr>
                                                <m:t>2</m:t>
                                              </m:r>
                                            </m:den>
                                          </m:f>
                                        </m:e>
                                      </m:d>
                                    </m:sub>
                                  </m:sSub>
                                  <m:r>
                                    <w:rPr>
                                      <w:rFonts w:ascii="Cambria Math" w:hAnsi="Cambria Math"/>
                                      <w:lang w:val="es-MX"/>
                                    </w:rPr>
                                    <m:t>+</m:t>
                                  </m:r>
                                  <m:sSub>
                                    <m:sSubPr>
                                      <m:ctrlPr>
                                        <w:rPr>
                                          <w:rFonts w:ascii="Cambria Math" w:hAnsi="Cambria Math"/>
                                          <w:i/>
                                          <w:lang w:val="es-MX"/>
                                        </w:rPr>
                                      </m:ctrlPr>
                                    </m:sSubPr>
                                    <m:e>
                                      <m:r>
                                        <w:rPr>
                                          <w:rFonts w:ascii="Cambria Math" w:hAnsi="Cambria Math"/>
                                          <w:lang w:val="es-MX"/>
                                        </w:rPr>
                                        <m:t>x</m:t>
                                      </m:r>
                                    </m:e>
                                    <m:sub>
                                      <m:d>
                                        <m:dPr>
                                          <m:ctrlPr>
                                            <w:rPr>
                                              <w:rFonts w:ascii="Cambria Math" w:hAnsi="Cambria Math"/>
                                              <w:i/>
                                              <w:lang w:val="es-MX"/>
                                            </w:rPr>
                                          </m:ctrlPr>
                                        </m:dPr>
                                        <m:e>
                                          <m:r>
                                            <w:rPr>
                                              <w:rFonts w:ascii="Cambria Math" w:hAnsi="Cambria Math"/>
                                              <w:lang w:val="es-MX"/>
                                            </w:rPr>
                                            <m:t xml:space="preserve">i = </m:t>
                                          </m:r>
                                          <m:f>
                                            <m:fPr>
                                              <m:ctrlPr>
                                                <w:rPr>
                                                  <w:rFonts w:ascii="Cambria Math" w:hAnsi="Cambria Math"/>
                                                  <w:i/>
                                                  <w:lang w:val="es-MX"/>
                                                </w:rPr>
                                              </m:ctrlPr>
                                            </m:fPr>
                                            <m:num>
                                              <m:r>
                                                <w:rPr>
                                                  <w:rFonts w:ascii="Cambria Math" w:hAnsi="Cambria Math"/>
                                                  <w:lang w:val="es-MX"/>
                                                </w:rPr>
                                                <m:t>n</m:t>
                                              </m:r>
                                            </m:num>
                                            <m:den>
                                              <m:r>
                                                <w:rPr>
                                                  <w:rFonts w:ascii="Cambria Math" w:hAnsi="Cambria Math"/>
                                                  <w:lang w:val="es-MX"/>
                                                </w:rPr>
                                                <m:t>2</m:t>
                                              </m:r>
                                            </m:den>
                                          </m:f>
                                          <m:r>
                                            <w:rPr>
                                              <w:rFonts w:ascii="Cambria Math" w:hAnsi="Cambria Math"/>
                                              <w:lang w:val="es-MX"/>
                                            </w:rPr>
                                            <m:t>+1</m:t>
                                          </m:r>
                                        </m:e>
                                      </m:d>
                                    </m:sub>
                                  </m:sSub>
                                </m:num>
                                <m:den>
                                  <m:r>
                                    <w:rPr>
                                      <w:rFonts w:ascii="Cambria Math" w:hAnsi="Cambria Math"/>
                                      <w:lang w:val="es-MX"/>
                                    </w:rPr>
                                    <m:t>2</m:t>
                                  </m:r>
                                </m:den>
                              </m:f>
                            </m:e>
                            <m:e>
                              <m:r>
                                <w:rPr>
                                  <w:rFonts w:ascii="Cambria Math" w:hAnsi="Cambria Math"/>
                                  <w:lang w:val="es-MX"/>
                                </w:rPr>
                                <m:t>n=</m:t>
                              </m:r>
                              <m:acc>
                                <m:accPr>
                                  <m:chr m:val="̇"/>
                                  <m:ctrlPr>
                                    <w:rPr>
                                      <w:rFonts w:ascii="Cambria Math" w:hAnsi="Cambria Math"/>
                                      <w:i/>
                                      <w:lang w:val="es-MX"/>
                                    </w:rPr>
                                  </m:ctrlPr>
                                </m:accPr>
                                <m:e>
                                  <m:r>
                                    <w:rPr>
                                      <w:rFonts w:ascii="Cambria Math" w:hAnsi="Cambria Math"/>
                                      <w:lang w:val="es-MX"/>
                                    </w:rPr>
                                    <m:t>2</m:t>
                                  </m:r>
                                </m:e>
                              </m:acc>
                            </m:e>
                          </m:mr>
                        </m:m>
                      </m:e>
                    </m:eqArr>
                  </m:e>
                </m:d>
              </m:oMath>
            </m:oMathPara>
          </w:p>
        </w:tc>
        <w:tc>
          <w:tcPr>
            <w:tcW w:w="473" w:type="dxa"/>
            <w:vAlign w:val="center"/>
          </w:tcPr>
          <w:p w14:paraId="5AC784A4" w14:textId="77777777" w:rsidR="00140C47" w:rsidRDefault="00140C47" w:rsidP="00CF2267">
            <w:pPr>
              <w:spacing w:line="480" w:lineRule="auto"/>
              <w:jc w:val="center"/>
              <w:rPr>
                <w:lang w:val="es-MX"/>
              </w:rPr>
            </w:pPr>
            <w:r>
              <w:rPr>
                <w:lang w:val="es-MX"/>
              </w:rPr>
              <w:t>(1)</w:t>
            </w:r>
          </w:p>
        </w:tc>
      </w:tr>
    </w:tbl>
    <w:p w14:paraId="181D3398" w14:textId="77777777" w:rsidR="00140C47" w:rsidRPr="00A52668" w:rsidRDefault="00140C47" w:rsidP="00140C47">
      <w:pPr>
        <w:spacing w:line="480" w:lineRule="auto"/>
        <w:jc w:val="left"/>
      </w:pPr>
      <w:r w:rsidRPr="00B2004D">
        <w:tab/>
      </w:r>
      <w:r w:rsidRPr="00A52668">
        <w:t xml:space="preserve">Differential scores with respect to the median are computed as </w:t>
      </w:r>
      <w:r w:rsidRPr="00A52668">
        <w:rPr>
          <w:i/>
          <w:iCs/>
        </w:rPr>
        <w:t>x</w:t>
      </w:r>
      <w:r w:rsidRPr="00A52668">
        <w:rPr>
          <w:i/>
          <w:iCs/>
          <w:vertAlign w:val="subscript"/>
        </w:rPr>
        <w:t>i</w:t>
      </w:r>
      <w:r w:rsidRPr="00A52668">
        <w:t xml:space="preserve"> – </w:t>
      </w:r>
      <w:r w:rsidRPr="00A52668">
        <w:rPr>
          <w:i/>
          <w:iCs/>
        </w:rPr>
        <w:t>mdn</w:t>
      </w:r>
      <w:r w:rsidRPr="00A52668">
        <w:t>(x). A weight is then assigned to each differential score (</w:t>
      </w:r>
      <w:r w:rsidRPr="00A52668">
        <w:rPr>
          <w:i/>
          <w:iCs/>
        </w:rPr>
        <w:t>m</w:t>
      </w:r>
      <w:r w:rsidRPr="00A52668">
        <w:rPr>
          <w:i/>
          <w:iCs/>
          <w:vertAlign w:val="subscript"/>
        </w:rPr>
        <w:t>ci</w:t>
      </w:r>
      <w:r w:rsidRPr="00A52668">
        <w:t xml:space="preserve">)). The weighted distance from the </w:t>
      </w:r>
      <w:r w:rsidRPr="00A52668">
        <w:lastRenderedPageBreak/>
        <w:t>median is defined as the product of the differential score relative to the median and its corresponding weight:</w:t>
      </w:r>
      <w:r>
        <w:t xml:space="preserve"> </w:t>
      </w:r>
      <w:r w:rsidRPr="00A52668">
        <w:rPr>
          <w:i/>
          <w:iCs/>
        </w:rPr>
        <w:t>m</w:t>
      </w:r>
      <w:r w:rsidRPr="00A52668">
        <w:rPr>
          <w:i/>
          <w:iCs/>
          <w:vertAlign w:val="subscript"/>
        </w:rPr>
        <w:t>ci</w:t>
      </w:r>
      <w:r w:rsidRPr="00A52668">
        <w:t xml:space="preserve"> </w:t>
      </w:r>
      <w:r w:rsidRPr="00A52668">
        <w:rPr>
          <w:rFonts w:cs="Times New Roman"/>
        </w:rPr>
        <w:t>×</w:t>
      </w:r>
      <w:r w:rsidRPr="00A52668">
        <w:t xml:space="preserve"> (</w:t>
      </w:r>
      <w:r w:rsidRPr="00A52668">
        <w:rPr>
          <w:i/>
          <w:iCs/>
        </w:rPr>
        <w:t>x</w:t>
      </w:r>
      <w:r w:rsidRPr="00A52668">
        <w:rPr>
          <w:i/>
          <w:iCs/>
          <w:vertAlign w:val="subscript"/>
        </w:rPr>
        <w:t>i</w:t>
      </w:r>
      <w:r w:rsidRPr="00A52668">
        <w:t xml:space="preserve"> – </w:t>
      </w:r>
      <w:r w:rsidRPr="00A52668">
        <w:rPr>
          <w:i/>
          <w:iCs/>
        </w:rPr>
        <w:t>mdn</w:t>
      </w:r>
      <w:r w:rsidRPr="00A52668">
        <w:t>(x))</w:t>
      </w:r>
      <w:r>
        <w:t xml:space="preserve">. </w:t>
      </w:r>
      <w:r w:rsidRPr="00A52668">
        <w:t xml:space="preserve">See Equation 2, where </w:t>
      </w:r>
      <w:r w:rsidRPr="00A52668">
        <w:rPr>
          <w:lang w:val="es-MX"/>
        </w:rPr>
        <w:t>φ</w:t>
      </w:r>
      <w:r w:rsidRPr="00A52668">
        <w:t xml:space="preserve"> = (1 + √5) / 2 ≈ 1.618.</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473"/>
      </w:tblGrid>
      <w:tr w:rsidR="00140C47" w14:paraId="3E17C4A2" w14:textId="77777777" w:rsidTr="00CF2267">
        <w:tc>
          <w:tcPr>
            <w:tcW w:w="8359" w:type="dxa"/>
            <w:vAlign w:val="center"/>
          </w:tcPr>
          <w:bookmarkStart w:id="0" w:name="_Hlk154768929"/>
          <w:p w14:paraId="3351067E" w14:textId="77777777" w:rsidR="00140C47" w:rsidRDefault="00000000" w:rsidP="00CF2267">
            <w:pPr>
              <w:spacing w:line="480" w:lineRule="auto"/>
              <w:jc w:val="center"/>
              <w:rPr>
                <w:lang w:val="es-MX"/>
              </w:rPr>
            </w:pPr>
            <m:oMathPara>
              <m:oMath>
                <m:sSub>
                  <m:sSubPr>
                    <m:ctrlPr>
                      <w:rPr>
                        <w:rFonts w:ascii="Cambria Math" w:hAnsi="Cambria Math"/>
                        <w:i/>
                        <w:lang w:val="es-MX"/>
                      </w:rPr>
                    </m:ctrlPr>
                  </m:sSubPr>
                  <m:e>
                    <m:r>
                      <w:rPr>
                        <w:rFonts w:ascii="Cambria Math" w:hAnsi="Cambria Math"/>
                        <w:lang w:val="es-MX"/>
                      </w:rPr>
                      <m:t>m</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w:bookmarkEnd w:id="0"/>
                <m:r>
                  <w:rPr>
                    <w:rFonts w:ascii="Cambria Math" w:hAnsi="Cambria Math"/>
                    <w:lang w:val="es-MX"/>
                  </w:rPr>
                  <m:t>=</m:t>
                </m:r>
                <m:d>
                  <m:dPr>
                    <m:begChr m:val="{"/>
                    <m:endChr m:val=""/>
                    <m:ctrlPr>
                      <w:rPr>
                        <w:rFonts w:ascii="Cambria Math" w:hAnsi="Cambria Math"/>
                        <w:i/>
                        <w:lang w:val="es-MX"/>
                      </w:rPr>
                    </m:ctrlPr>
                  </m:dPr>
                  <m:e>
                    <m:eqArr>
                      <m:eqArrPr>
                        <m:ctrlPr>
                          <w:rPr>
                            <w:rFonts w:ascii="Cambria Math" w:hAnsi="Cambria Math"/>
                            <w:i/>
                            <w:lang w:val="es-MX"/>
                          </w:rPr>
                        </m:ctrlPr>
                      </m:eqArrPr>
                      <m:e>
                        <m:f>
                          <m:fPr>
                            <m:ctrlPr>
                              <w:rPr>
                                <w:rFonts w:ascii="Cambria Math" w:hAnsi="Cambria Math"/>
                                <w:i/>
                                <w:lang w:val="es-MX"/>
                              </w:rPr>
                            </m:ctrlPr>
                          </m:fPr>
                          <m:num>
                            <m:r>
                              <w:rPr>
                                <w:rFonts w:ascii="Cambria Math" w:hAnsi="Cambria Math"/>
                                <w:lang w:val="es-MX"/>
                              </w:rPr>
                              <m:t>1</m:t>
                            </m:r>
                          </m:num>
                          <m:den>
                            <w:bookmarkStart w:id="1" w:name="_Hlk154768253"/>
                            <m:r>
                              <w:rPr>
                                <w:rFonts w:ascii="Cambria Math" w:hAnsi="Cambria Math"/>
                                <w:lang w:val="es-MX"/>
                              </w:rPr>
                              <m:t>φ</m:t>
                            </m:r>
                            <w:bookmarkEnd w:id="1"/>
                          </m:den>
                        </m:f>
                        <m:r>
                          <w:rPr>
                            <w:rFonts w:ascii="Cambria Math" w:hAnsi="Cambria Math"/>
                            <w:lang w:val="es-MX"/>
                          </w:rPr>
                          <m:t>+2×</m:t>
                        </m:r>
                        <m:f>
                          <m:fPr>
                            <m:ctrlPr>
                              <w:rPr>
                                <w:rFonts w:ascii="Cambria Math" w:hAnsi="Cambria Math"/>
                                <w:i/>
                                <w:lang w:val="es-MX"/>
                              </w:rPr>
                            </m:ctrlPr>
                          </m:fPr>
                          <m:num>
                            <m:r>
                              <w:rPr>
                                <w:rFonts w:ascii="Cambria Math" w:hAnsi="Cambria Math"/>
                                <w:lang w:val="es-MX"/>
                              </w:rPr>
                              <m:t>i-1</m:t>
                            </m:r>
                          </m:num>
                          <m:den>
                            <m:r>
                              <w:rPr>
                                <w:rFonts w:ascii="Cambria Math" w:hAnsi="Cambria Math"/>
                                <w:lang w:val="es-MX"/>
                              </w:rPr>
                              <m:t>n-1</m:t>
                            </m:r>
                          </m:den>
                        </m:f>
                        <m:m>
                          <m:mPr>
                            <m:mcs>
                              <m:mc>
                                <m:mcPr>
                                  <m:count m:val="2"/>
                                  <m:mcJc m:val="center"/>
                                </m:mcPr>
                              </m:mc>
                            </m:mcs>
                            <m:ctrlPr>
                              <w:rPr>
                                <w:rFonts w:ascii="Cambria Math" w:hAnsi="Cambria Math"/>
                                <w:i/>
                                <w:lang w:val="es-MX"/>
                              </w:rPr>
                            </m:ctrlPr>
                          </m:mPr>
                          <m:mr>
                            <m:e>
                              <m:r>
                                <w:rPr>
                                  <w:rFonts w:ascii="Cambria Math" w:hAnsi="Cambria Math"/>
                                  <w:lang w:val="es-MX"/>
                                </w:rPr>
                                <m:t xml:space="preserve">        </m:t>
                              </m:r>
                            </m:e>
                            <m:e>
                              <m:sSub>
                                <m:sSubPr>
                                  <m:ctrlPr>
                                    <w:rPr>
                                      <w:rFonts w:ascii="Cambria Math" w:hAnsi="Cambria Math"/>
                                      <w:i/>
                                      <w:lang w:val="es-MX"/>
                                    </w:rPr>
                                  </m:ctrlPr>
                                </m:sSubPr>
                                <m:e>
                                  <m:r>
                                    <w:rPr>
                                      <w:rFonts w:ascii="Cambria Math" w:hAnsi="Cambria Math"/>
                                      <w:lang w:val="es-MX"/>
                                    </w:rPr>
                                    <m:t>x</m:t>
                                  </m:r>
                                </m:e>
                                <m:sub>
                                  <m:r>
                                    <w:rPr>
                                      <w:rFonts w:ascii="Cambria Math" w:hAnsi="Cambria Math"/>
                                      <w:lang w:val="es-MX"/>
                                    </w:rPr>
                                    <m:t>i</m:t>
                                  </m:r>
                                </m:sub>
                              </m:sSub>
                              <m:r>
                                <w:rPr>
                                  <w:rFonts w:ascii="Cambria Math" w:hAnsi="Cambria Math"/>
                                  <w:lang w:val="es-MX"/>
                                </w:rPr>
                                <m:t>&lt;mdn</m:t>
                              </m:r>
                              <m:d>
                                <m:dPr>
                                  <m:ctrlPr>
                                    <w:rPr>
                                      <w:rFonts w:ascii="Cambria Math" w:hAnsi="Cambria Math"/>
                                      <w:i/>
                                      <w:lang w:val="es-MX"/>
                                    </w:rPr>
                                  </m:ctrlPr>
                                </m:dPr>
                                <m:e>
                                  <m:r>
                                    <m:rPr>
                                      <m:sty m:val="p"/>
                                    </m:rPr>
                                    <w:rPr>
                                      <w:rFonts w:ascii="Cambria Math" w:hAnsi="Cambria Math"/>
                                      <w:lang w:val="es-MX"/>
                                    </w:rPr>
                                    <m:t>x</m:t>
                                  </m:r>
                                </m:e>
                              </m:d>
                            </m:e>
                          </m:mr>
                        </m:m>
                      </m:e>
                      <m:e>
                        <m:m>
                          <m:mPr>
                            <m:mcs>
                              <m:mc>
                                <m:mcPr>
                                  <m:count m:val="2"/>
                                  <m:mcJc m:val="center"/>
                                </m:mcPr>
                              </m:mc>
                            </m:mcs>
                            <m:ctrlPr>
                              <w:rPr>
                                <w:rFonts w:ascii="Cambria Math" w:hAnsi="Cambria Math"/>
                                <w:i/>
                                <w:lang w:val="es-MX"/>
                              </w:rPr>
                            </m:ctrlPr>
                          </m:mPr>
                          <m:mr>
                            <m:e>
                              <m:r>
                                <w:rPr>
                                  <w:rFonts w:ascii="Cambria Math" w:hAnsi="Cambria Math"/>
                                  <w:lang w:val="es-MX"/>
                                </w:rPr>
                                <m:t>1+φ-2×</m:t>
                              </m:r>
                              <m:f>
                                <m:fPr>
                                  <m:ctrlPr>
                                    <w:rPr>
                                      <w:rFonts w:ascii="Cambria Math" w:hAnsi="Cambria Math"/>
                                      <w:i/>
                                      <w:lang w:val="es-MX"/>
                                    </w:rPr>
                                  </m:ctrlPr>
                                </m:fPr>
                                <m:num>
                                  <m:r>
                                    <w:rPr>
                                      <w:rFonts w:ascii="Cambria Math" w:hAnsi="Cambria Math"/>
                                      <w:lang w:val="es-MX"/>
                                    </w:rPr>
                                    <m:t>i-1</m:t>
                                  </m:r>
                                </m:num>
                                <m:den>
                                  <m:r>
                                    <w:rPr>
                                      <w:rFonts w:ascii="Cambria Math" w:hAnsi="Cambria Math"/>
                                      <w:lang w:val="es-MX"/>
                                    </w:rPr>
                                    <m:t>n-1</m:t>
                                  </m:r>
                                </m:den>
                              </m:f>
                            </m:e>
                            <m:e>
                              <m:sSub>
                                <m:sSubPr>
                                  <m:ctrlPr>
                                    <w:rPr>
                                      <w:rFonts w:ascii="Cambria Math" w:hAnsi="Cambria Math"/>
                                      <w:i/>
                                      <w:lang w:val="es-MX"/>
                                    </w:rPr>
                                  </m:ctrlPr>
                                </m:sSubPr>
                                <m:e>
                                  <m:r>
                                    <w:rPr>
                                      <w:rFonts w:ascii="Cambria Math" w:hAnsi="Cambria Math"/>
                                      <w:lang w:val="es-MX"/>
                                    </w:rPr>
                                    <m:t>x</m:t>
                                  </m:r>
                                </m:e>
                                <m:sub>
                                  <m:r>
                                    <w:rPr>
                                      <w:rFonts w:ascii="Cambria Math" w:hAnsi="Cambria Math"/>
                                      <w:lang w:val="es-MX"/>
                                    </w:rPr>
                                    <m:t>i</m:t>
                                  </m:r>
                                </m:sub>
                              </m:sSub>
                              <m:r>
                                <w:rPr>
                                  <w:rFonts w:ascii="Cambria Math" w:hAnsi="Cambria Math"/>
                                  <w:lang w:val="es-MX"/>
                                </w:rPr>
                                <m:t>≥mdn(</m:t>
                              </m:r>
                              <m:r>
                                <m:rPr>
                                  <m:sty m:val="p"/>
                                </m:rPr>
                                <w:rPr>
                                  <w:rFonts w:ascii="Cambria Math" w:hAnsi="Cambria Math"/>
                                  <w:lang w:val="es-MX"/>
                                </w:rPr>
                                <m:t>x</m:t>
                              </m:r>
                              <m:r>
                                <w:rPr>
                                  <w:rFonts w:ascii="Cambria Math" w:hAnsi="Cambria Math"/>
                                  <w:lang w:val="es-MX"/>
                                </w:rPr>
                                <m:t>)</m:t>
                              </m:r>
                            </m:e>
                          </m:mr>
                        </m:m>
                      </m:e>
                    </m:eqArr>
                  </m:e>
                </m:d>
              </m:oMath>
            </m:oMathPara>
          </w:p>
        </w:tc>
        <w:tc>
          <w:tcPr>
            <w:tcW w:w="473" w:type="dxa"/>
            <w:vAlign w:val="center"/>
          </w:tcPr>
          <w:p w14:paraId="4672D30F" w14:textId="77777777" w:rsidR="00140C47" w:rsidRDefault="00140C47" w:rsidP="00CF2267">
            <w:pPr>
              <w:spacing w:line="480" w:lineRule="auto"/>
              <w:jc w:val="center"/>
              <w:rPr>
                <w:lang w:val="es-MX"/>
              </w:rPr>
            </w:pPr>
            <w:r>
              <w:rPr>
                <w:lang w:val="es-MX"/>
              </w:rPr>
              <w:t>(2)</w:t>
            </w:r>
          </w:p>
        </w:tc>
      </w:tr>
    </w:tbl>
    <w:p w14:paraId="30DF610E" w14:textId="77777777" w:rsidR="00140C47" w:rsidRPr="00F77CC0" w:rsidRDefault="00140C47" w:rsidP="00140C47">
      <w:pPr>
        <w:spacing w:line="480" w:lineRule="auto"/>
        <w:jc w:val="left"/>
        <w:rPr>
          <w:rFonts w:eastAsiaTheme="minorEastAsia"/>
        </w:rPr>
      </w:pPr>
      <w:r w:rsidRPr="00A45F2F">
        <w:rPr>
          <w:rFonts w:eastAsiaTheme="minorEastAsia"/>
        </w:rPr>
        <w:tab/>
      </w:r>
      <w:r w:rsidRPr="00F77CC0">
        <w:rPr>
          <w:rFonts w:eastAsiaTheme="minorEastAsia"/>
        </w:rPr>
        <w:t>The deviation from the median (</w:t>
      </w:r>
      <w:r w:rsidRPr="00F77CC0">
        <w:rPr>
          <w:rFonts w:eastAsiaTheme="minorEastAsia"/>
          <w:i/>
          <w:iCs/>
        </w:rPr>
        <w:t>DM</w:t>
      </w:r>
      <w:r w:rsidRPr="00F77CC0">
        <w:rPr>
          <w:rFonts w:eastAsiaTheme="minorEastAsia"/>
        </w:rPr>
        <w:t xml:space="preserve">) is defined as the ratio between the sum of the </w:t>
      </w:r>
      <w:r w:rsidRPr="00F77CC0">
        <w:rPr>
          <w:rFonts w:eastAsiaTheme="minorEastAsia"/>
          <w:i/>
          <w:iCs/>
        </w:rPr>
        <w:t>n</w:t>
      </w:r>
      <w:r w:rsidRPr="00F77CC0">
        <w:rPr>
          <w:rFonts w:eastAsiaTheme="minorEastAsia"/>
        </w:rPr>
        <w:t xml:space="preserve"> weighted distances from the median and the sum of their corresponding </w:t>
      </w:r>
      <w:r w:rsidRPr="00F77CC0">
        <w:rPr>
          <w:rFonts w:eastAsiaTheme="minorEastAsia"/>
          <w:i/>
          <w:iCs/>
        </w:rPr>
        <w:t>n</w:t>
      </w:r>
      <w:r w:rsidRPr="00F77CC0">
        <w:rPr>
          <w:rFonts w:eastAsiaTheme="minorEastAsia"/>
        </w:rPr>
        <w:t xml:space="preserve"> weights (Equation 3). The GRiS mean</w:t>
      </w:r>
      <w:r>
        <w:rPr>
          <w:rFonts w:eastAsiaTheme="minorEastAsia"/>
        </w:rPr>
        <w:t xml:space="preserve"> (</w:t>
      </w:r>
      <w:r w:rsidRPr="00F77CC0">
        <w:rPr>
          <w:rFonts w:eastAsiaTheme="minorEastAsia"/>
          <w:i/>
          <w:iCs/>
        </w:rPr>
        <w:t>O</w:t>
      </w:r>
      <w:r>
        <w:rPr>
          <w:rFonts w:eastAsiaTheme="minorEastAsia"/>
        </w:rPr>
        <w:t>)</w:t>
      </w:r>
      <w:r w:rsidRPr="00F77CC0">
        <w:rPr>
          <w:rFonts w:eastAsiaTheme="minorEastAsia"/>
        </w:rPr>
        <w:t xml:space="preserve"> is obtained by adding the median to the deviation from the median (Equation 4).</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473"/>
      </w:tblGrid>
      <w:tr w:rsidR="00140C47" w14:paraId="7EC6DC83" w14:textId="77777777" w:rsidTr="00CF2267">
        <w:tc>
          <w:tcPr>
            <w:tcW w:w="8359" w:type="dxa"/>
            <w:vAlign w:val="center"/>
          </w:tcPr>
          <w:p w14:paraId="049B26A3" w14:textId="77777777" w:rsidR="00140C47" w:rsidRDefault="00140C47" w:rsidP="00CF2267">
            <w:pPr>
              <w:spacing w:line="480" w:lineRule="auto"/>
              <w:jc w:val="center"/>
              <w:rPr>
                <w:lang w:val="es-MX"/>
              </w:rPr>
            </w:pPr>
            <m:oMathPara>
              <m:oMath>
                <m:r>
                  <w:rPr>
                    <w:rFonts w:ascii="Cambria Math" w:hAnsi="Cambria Math"/>
                    <w:lang w:val="es-MX"/>
                  </w:rPr>
                  <m:t>DM=</m:t>
                </m:r>
                <m:f>
                  <m:fPr>
                    <m:ctrlPr>
                      <w:rPr>
                        <w:rFonts w:ascii="Cambria Math" w:eastAsiaTheme="minorEastAsia" w:hAnsi="Cambria Math"/>
                        <w:i/>
                        <w:lang w:val="es-MX"/>
                      </w:rPr>
                    </m:ctrlPr>
                  </m:fPr>
                  <m:num>
                    <m:nary>
                      <m:naryPr>
                        <m:chr m:val="∑"/>
                        <m:limLoc m:val="undOvr"/>
                        <m:ctrlPr>
                          <w:rPr>
                            <w:rFonts w:ascii="Cambria Math" w:eastAsiaTheme="minorEastAsia" w:hAnsi="Cambria Math"/>
                            <w:i/>
                            <w:lang w:val="es-MX"/>
                          </w:rPr>
                        </m:ctrlPr>
                      </m:naryPr>
                      <m:sub>
                        <m:r>
                          <w:rPr>
                            <w:rFonts w:ascii="Cambria Math" w:eastAsiaTheme="minorEastAsia" w:hAnsi="Cambria Math"/>
                            <w:lang w:val="es-MX"/>
                          </w:rPr>
                          <m:t>i=1</m:t>
                        </m:r>
                      </m:sub>
                      <m:sup>
                        <m:r>
                          <w:rPr>
                            <w:rFonts w:ascii="Cambria Math" w:eastAsiaTheme="minorEastAsia" w:hAnsi="Cambria Math"/>
                            <w:lang w:val="es-MX"/>
                          </w:rPr>
                          <m:t>n</m:t>
                        </m:r>
                      </m:sup>
                      <m:e>
                        <m:d>
                          <m:dPr>
                            <m:begChr m:val="["/>
                            <m:endChr m:val="]"/>
                            <m:ctrlPr>
                              <w:rPr>
                                <w:rFonts w:ascii="Cambria Math" w:hAnsi="Cambria Math"/>
                                <w:i/>
                                <w:lang w:val="es-MX"/>
                              </w:rPr>
                            </m:ctrlPr>
                          </m:dPr>
                          <m:e>
                            <m:sSub>
                              <m:sSubPr>
                                <m:ctrlPr>
                                  <w:rPr>
                                    <w:rFonts w:ascii="Cambria Math" w:hAnsi="Cambria Math"/>
                                    <w:i/>
                                    <w:lang w:val="es-MX"/>
                                  </w:rPr>
                                </m:ctrlPr>
                              </m:sSubPr>
                              <m:e>
                                <m:r>
                                  <w:rPr>
                                    <w:rFonts w:ascii="Cambria Math" w:hAnsi="Cambria Math"/>
                                    <w:lang w:val="es-MX"/>
                                  </w:rPr>
                                  <m:t>m</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r>
                              <w:rPr>
                                <w:rFonts w:ascii="Cambria Math" w:hAnsi="Cambria Math"/>
                                <w:lang w:val="es-MX"/>
                              </w:rPr>
                              <m:t>×</m:t>
                            </m:r>
                            <m:d>
                              <m:dPr>
                                <m:ctrlPr>
                                  <w:rPr>
                                    <w:rFonts w:ascii="Cambria Math" w:eastAsiaTheme="minorEastAsia" w:hAnsi="Cambria Math"/>
                                    <w:i/>
                                    <w:lang w:val="es-MX"/>
                                  </w:rPr>
                                </m:ctrlPr>
                              </m:dPr>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i</m:t>
                                    </m:r>
                                  </m:sub>
                                </m:sSub>
                                <m:r>
                                  <w:rPr>
                                    <w:rFonts w:ascii="Cambria Math" w:eastAsiaTheme="minorEastAsia" w:hAnsi="Cambria Math"/>
                                    <w:lang w:val="es-MX"/>
                                  </w:rPr>
                                  <m:t>-mdn</m:t>
                                </m:r>
                                <m:d>
                                  <m:dPr>
                                    <m:ctrlPr>
                                      <w:rPr>
                                        <w:rFonts w:ascii="Cambria Math" w:eastAsiaTheme="minorEastAsia" w:hAnsi="Cambria Math"/>
                                        <w:i/>
                                        <w:lang w:val="es-MX"/>
                                      </w:rPr>
                                    </m:ctrlPr>
                                  </m:dPr>
                                  <m:e>
                                    <m:r>
                                      <m:rPr>
                                        <m:sty m:val="p"/>
                                      </m:rPr>
                                      <w:rPr>
                                        <w:rFonts w:ascii="Cambria Math" w:eastAsiaTheme="minorEastAsia" w:hAnsi="Cambria Math"/>
                                        <w:lang w:val="es-MX"/>
                                      </w:rPr>
                                      <m:t>x</m:t>
                                    </m:r>
                                  </m:e>
                                </m:d>
                              </m:e>
                            </m:d>
                          </m:e>
                        </m:d>
                      </m:e>
                    </m:nary>
                  </m:num>
                  <m:den>
                    <m:nary>
                      <m:naryPr>
                        <m:chr m:val="∑"/>
                        <m:limLoc m:val="undOvr"/>
                        <m:ctrlPr>
                          <w:rPr>
                            <w:rFonts w:ascii="Cambria Math" w:eastAsiaTheme="minorEastAsia" w:hAnsi="Cambria Math"/>
                            <w:i/>
                            <w:lang w:val="es-MX"/>
                          </w:rPr>
                        </m:ctrlPr>
                      </m:naryPr>
                      <m:sub>
                        <m:r>
                          <w:rPr>
                            <w:rFonts w:ascii="Cambria Math" w:eastAsiaTheme="minorEastAsia" w:hAnsi="Cambria Math"/>
                            <w:lang w:val="es-MX"/>
                          </w:rPr>
                          <m:t>i=1</m:t>
                        </m:r>
                      </m:sub>
                      <m:sup>
                        <m:r>
                          <w:rPr>
                            <w:rFonts w:ascii="Cambria Math" w:eastAsiaTheme="minorEastAsia" w:hAnsi="Cambria Math"/>
                            <w:lang w:val="es-MX"/>
                          </w:rPr>
                          <m:t>n</m:t>
                        </m:r>
                      </m:sup>
                      <m:e>
                        <m:sSub>
                          <m:sSubPr>
                            <m:ctrlPr>
                              <w:rPr>
                                <w:rFonts w:ascii="Cambria Math" w:hAnsi="Cambria Math"/>
                                <w:i/>
                                <w:lang w:val="es-MX"/>
                              </w:rPr>
                            </m:ctrlPr>
                          </m:sSubPr>
                          <m:e>
                            <m:r>
                              <w:rPr>
                                <w:rFonts w:ascii="Cambria Math" w:hAnsi="Cambria Math"/>
                                <w:lang w:val="es-MX"/>
                              </w:rPr>
                              <m:t>m</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e>
                    </m:nary>
                  </m:den>
                </m:f>
              </m:oMath>
            </m:oMathPara>
          </w:p>
        </w:tc>
        <w:tc>
          <w:tcPr>
            <w:tcW w:w="473" w:type="dxa"/>
            <w:vAlign w:val="center"/>
          </w:tcPr>
          <w:p w14:paraId="4F25F8CE" w14:textId="77777777" w:rsidR="00140C47" w:rsidRDefault="00140C47" w:rsidP="00CF2267">
            <w:pPr>
              <w:spacing w:line="480" w:lineRule="auto"/>
              <w:jc w:val="center"/>
              <w:rPr>
                <w:lang w:val="es-MX"/>
              </w:rPr>
            </w:pPr>
            <w:r>
              <w:rPr>
                <w:lang w:val="es-MX"/>
              </w:rPr>
              <w:t>(3)</w:t>
            </w:r>
          </w:p>
        </w:tc>
      </w:tr>
      <w:tr w:rsidR="00140C47" w14:paraId="46C6F704" w14:textId="77777777" w:rsidTr="00CF2267">
        <w:tc>
          <w:tcPr>
            <w:tcW w:w="8359" w:type="dxa"/>
            <w:vAlign w:val="center"/>
          </w:tcPr>
          <w:p w14:paraId="2E067A16" w14:textId="77777777" w:rsidR="00140C47" w:rsidRDefault="00140C47" w:rsidP="00CF2267">
            <w:pPr>
              <w:spacing w:line="480" w:lineRule="auto"/>
              <w:jc w:val="center"/>
              <w:rPr>
                <w:lang w:val="es-MX"/>
              </w:rPr>
            </w:pPr>
            <m:oMathPara>
              <m:oMath>
                <m:r>
                  <w:rPr>
                    <w:rFonts w:ascii="Cambria Math" w:eastAsiaTheme="minorEastAsia" w:hAnsi="Cambria Math"/>
                    <w:lang w:val="es-MX"/>
                  </w:rPr>
                  <m:t>O</m:t>
                </m:r>
                <m:d>
                  <m:dPr>
                    <m:ctrlPr>
                      <w:rPr>
                        <w:rFonts w:ascii="Cambria Math" w:eastAsiaTheme="minorEastAsia" w:hAnsi="Cambria Math"/>
                        <w:i/>
                        <w:lang w:val="es-MX"/>
                      </w:rPr>
                    </m:ctrlPr>
                  </m:dPr>
                  <m:e>
                    <m:r>
                      <m:rPr>
                        <m:sty m:val="p"/>
                      </m:rPr>
                      <w:rPr>
                        <w:rFonts w:ascii="Cambria Math" w:eastAsiaTheme="minorEastAsia" w:hAnsi="Cambria Math"/>
                        <w:lang w:val="es-MX"/>
                      </w:rPr>
                      <m:t>x</m:t>
                    </m:r>
                  </m:e>
                </m:d>
                <m:r>
                  <w:rPr>
                    <w:rFonts w:ascii="Cambria Math" w:eastAsiaTheme="minorEastAsia" w:hAnsi="Cambria Math"/>
                    <w:lang w:val="es-MX"/>
                  </w:rPr>
                  <m:t>=mdn</m:t>
                </m:r>
                <m:d>
                  <m:dPr>
                    <m:ctrlPr>
                      <w:rPr>
                        <w:rFonts w:ascii="Cambria Math" w:eastAsiaTheme="minorEastAsia" w:hAnsi="Cambria Math"/>
                        <w:i/>
                        <w:lang w:val="es-MX"/>
                      </w:rPr>
                    </m:ctrlPr>
                  </m:dPr>
                  <m:e>
                    <m:r>
                      <m:rPr>
                        <m:sty m:val="p"/>
                      </m:rPr>
                      <w:rPr>
                        <w:rFonts w:ascii="Cambria Math" w:eastAsiaTheme="minorEastAsia" w:hAnsi="Cambria Math"/>
                        <w:lang w:val="es-MX"/>
                      </w:rPr>
                      <m:t>x</m:t>
                    </m:r>
                  </m:e>
                </m:d>
                <m:r>
                  <w:rPr>
                    <w:rFonts w:ascii="Cambria Math" w:eastAsiaTheme="minorEastAsia" w:hAnsi="Cambria Math"/>
                    <w:lang w:val="es-MX"/>
                  </w:rPr>
                  <m:t>+DM</m:t>
                </m:r>
              </m:oMath>
            </m:oMathPara>
          </w:p>
        </w:tc>
        <w:tc>
          <w:tcPr>
            <w:tcW w:w="473" w:type="dxa"/>
            <w:vAlign w:val="center"/>
          </w:tcPr>
          <w:p w14:paraId="4986786E" w14:textId="77777777" w:rsidR="00140C47" w:rsidRDefault="00140C47" w:rsidP="00CF2267">
            <w:pPr>
              <w:spacing w:line="480" w:lineRule="auto"/>
              <w:jc w:val="center"/>
              <w:rPr>
                <w:lang w:val="es-MX"/>
              </w:rPr>
            </w:pPr>
            <w:r>
              <w:rPr>
                <w:lang w:val="es-MX"/>
              </w:rPr>
              <w:t>(4)</w:t>
            </w:r>
          </w:p>
        </w:tc>
      </w:tr>
    </w:tbl>
    <w:p w14:paraId="59FF333C" w14:textId="77777777" w:rsidR="00140C47" w:rsidRPr="00F77CC0" w:rsidRDefault="00140C47" w:rsidP="00140C47">
      <w:pPr>
        <w:spacing w:line="480" w:lineRule="auto"/>
        <w:jc w:val="left"/>
      </w:pPr>
      <w:r w:rsidRPr="00A45F2F">
        <w:tab/>
      </w:r>
      <w:r w:rsidRPr="00F77CC0">
        <w:t>Once the GRiS mean has been obtained, the left GRiS deviation (</w:t>
      </w:r>
      <w:r w:rsidRPr="00F77CC0">
        <w:rPr>
          <w:i/>
          <w:iCs/>
        </w:rPr>
        <w:t>D</w:t>
      </w:r>
      <w:r w:rsidRPr="00F77CC0">
        <w:rPr>
          <w:i/>
          <w:iCs/>
          <w:vertAlign w:val="subscript"/>
        </w:rPr>
        <w:t>Left</w:t>
      </w:r>
      <w:r w:rsidRPr="00F77CC0">
        <w:t>) and the right GRiS deviation (</w:t>
      </w:r>
      <w:r w:rsidRPr="00F77CC0">
        <w:rPr>
          <w:i/>
          <w:iCs/>
        </w:rPr>
        <w:t>D</w:t>
      </w:r>
      <w:r w:rsidRPr="00F77CC0">
        <w:rPr>
          <w:i/>
          <w:iCs/>
          <w:vertAlign w:val="subscript"/>
        </w:rPr>
        <w:t>Right</w:t>
      </w:r>
      <w:r w:rsidRPr="00F77CC0">
        <w:t xml:space="preserve">) can be computed. The procedure begins with the differential scores relative to the GRiS mean: </w:t>
      </w:r>
      <w:r w:rsidRPr="00F77CC0">
        <w:rPr>
          <w:i/>
          <w:iCs/>
        </w:rPr>
        <w:t>x</w:t>
      </w:r>
      <w:r w:rsidRPr="00F77CC0">
        <w:rPr>
          <w:i/>
          <w:iCs/>
          <w:lang w:val="es-MX"/>
        </w:rPr>
        <w:t>ᵢ</w:t>
      </w:r>
      <w:r w:rsidRPr="00F77CC0">
        <w:t xml:space="preserve"> − </w:t>
      </w:r>
      <w:r w:rsidRPr="00F77CC0">
        <w:rPr>
          <w:i/>
          <w:iCs/>
        </w:rPr>
        <w:t>O</w:t>
      </w:r>
      <w:r w:rsidRPr="00F77CC0">
        <w:t>. Next, the weights associated with these differential scores (</w:t>
      </w:r>
      <w:r w:rsidRPr="00F77CC0">
        <w:rPr>
          <w:i/>
          <w:iCs/>
        </w:rPr>
        <w:t>d</w:t>
      </w:r>
      <w:r w:rsidRPr="00F77CC0">
        <w:rPr>
          <w:i/>
          <w:iCs/>
          <w:vertAlign w:val="subscript"/>
        </w:rPr>
        <w:t>c</w:t>
      </w:r>
      <w:r w:rsidRPr="00F77CC0">
        <w:rPr>
          <w:i/>
          <w:iCs/>
          <w:lang w:val="es-MX"/>
        </w:rPr>
        <w:t>ᵢ</w:t>
      </w:r>
      <w:r w:rsidRPr="00F77CC0">
        <w:t xml:space="preserve">) are calculated. See Equation 5, where </w:t>
      </w:r>
      <w:r w:rsidRPr="00F77CC0">
        <w:rPr>
          <w:i/>
          <w:iCs/>
        </w:rPr>
        <w:t>k</w:t>
      </w:r>
      <w:r w:rsidRPr="00F77CC0">
        <w:t xml:space="preserve"> denotes the number of sample observations below the GRiS mean.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473"/>
      </w:tblGrid>
      <w:tr w:rsidR="00140C47" w14:paraId="71A0CD48" w14:textId="77777777" w:rsidTr="00CF2267">
        <w:tc>
          <w:tcPr>
            <w:tcW w:w="8359" w:type="dxa"/>
            <w:vAlign w:val="center"/>
          </w:tcPr>
          <w:p w14:paraId="2E5D7C62" w14:textId="77777777" w:rsidR="00140C47" w:rsidRPr="00174ACB" w:rsidRDefault="00140C47" w:rsidP="00CF2267">
            <w:pPr>
              <w:spacing w:line="480" w:lineRule="auto"/>
              <w:jc w:val="center"/>
              <w:rPr>
                <w:rFonts w:eastAsiaTheme="minorEastAsia"/>
                <w:lang w:val="es-MX"/>
              </w:rPr>
            </w:pPr>
            <m:oMathPara>
              <m:oMath>
                <m:r>
                  <w:rPr>
                    <w:rFonts w:ascii="Cambria Math" w:hAnsi="Cambria Math"/>
                    <w:lang w:val="es-MX"/>
                  </w:rPr>
                  <m:t xml:space="preserve">k = </m:t>
                </m:r>
                <m:nary>
                  <m:naryPr>
                    <m:chr m:val="∑"/>
                    <m:limLoc m:val="undOvr"/>
                    <m:ctrlPr>
                      <w:rPr>
                        <w:rFonts w:ascii="Cambria Math" w:hAnsi="Cambria Math"/>
                        <w:i/>
                        <w:lang w:val="es-MX"/>
                      </w:rPr>
                    </m:ctrlPr>
                  </m:naryPr>
                  <m:sub>
                    <m:r>
                      <w:rPr>
                        <w:rFonts w:ascii="Cambria Math" w:hAnsi="Cambria Math"/>
                        <w:lang w:val="es-MX"/>
                      </w:rPr>
                      <m:t>i=1</m:t>
                    </m:r>
                  </m:sub>
                  <m:sup>
                    <m:r>
                      <w:rPr>
                        <w:rFonts w:ascii="Cambria Math" w:hAnsi="Cambria Math"/>
                        <w:lang w:val="es-MX"/>
                      </w:rPr>
                      <m:t>n</m:t>
                    </m:r>
                  </m:sup>
                  <m:e>
                    <m:sSub>
                      <m:sSubPr>
                        <m:ctrlPr>
                          <w:rPr>
                            <w:rFonts w:ascii="Cambria Math" w:hAnsi="Cambria Math"/>
                            <w:i/>
                            <w:lang w:val="es-MX"/>
                          </w:rPr>
                        </m:ctrlPr>
                      </m:sSubPr>
                      <m:e>
                        <m:r>
                          <w:rPr>
                            <w:rFonts w:ascii="Cambria Math" w:hAnsi="Cambria Math"/>
                            <w:lang w:val="es-MX"/>
                          </w:rPr>
                          <m:t>1</m:t>
                        </m:r>
                      </m:e>
                      <m:sub>
                        <m:r>
                          <w:rPr>
                            <w:rFonts w:ascii="Cambria Math" w:hAnsi="Cambria Math"/>
                            <w:lang w:val="es-MX"/>
                          </w:rPr>
                          <m:t>x</m:t>
                        </m:r>
                      </m:sub>
                    </m:sSub>
                    <m:r>
                      <w:rPr>
                        <w:rFonts w:ascii="Cambria Math" w:hAnsi="Cambria Math"/>
                        <w:lang w:val="es-MX"/>
                      </w:rPr>
                      <m:t>(</m:t>
                    </m:r>
                    <m:sSub>
                      <m:sSubPr>
                        <m:ctrlPr>
                          <w:rPr>
                            <w:rFonts w:ascii="Cambria Math" w:hAnsi="Cambria Math"/>
                            <w:i/>
                            <w:iCs/>
                            <w:lang w:val="es-MX"/>
                          </w:rPr>
                        </m:ctrlPr>
                      </m:sSubPr>
                      <m:e>
                        <m:r>
                          <w:rPr>
                            <w:rFonts w:ascii="Cambria Math" w:hAnsi="Cambria Math"/>
                            <w:lang w:val="es-MX"/>
                          </w:rPr>
                          <m:t>x</m:t>
                        </m:r>
                      </m:e>
                      <m:sub>
                        <m:r>
                          <w:rPr>
                            <w:rFonts w:ascii="Cambria Math" w:hAnsi="Cambria Math"/>
                            <w:lang w:val="es-MX"/>
                          </w:rPr>
                          <m:t>i</m:t>
                        </m:r>
                      </m:sub>
                    </m:sSub>
                    <m:r>
                      <w:rPr>
                        <w:rFonts w:ascii="Cambria Math" w:hAnsi="Cambria Math"/>
                        <w:lang w:val="es-MX"/>
                      </w:rPr>
                      <m:t xml:space="preserve"> &lt; O(x))</m:t>
                    </m:r>
                  </m:e>
                </m:nary>
                <m:r>
                  <w:rPr>
                    <w:rFonts w:ascii="Cambria Math" w:hAnsi="Cambria Math"/>
                    <w:lang w:val="es-MX"/>
                  </w:rPr>
                  <m:t>=#(</m:t>
                </m:r>
                <m:sSub>
                  <m:sSubPr>
                    <m:ctrlPr>
                      <w:rPr>
                        <w:rFonts w:ascii="Cambria Math" w:hAnsi="Cambria Math"/>
                        <w:i/>
                        <w:iCs/>
                        <w:lang w:val="es-MX"/>
                      </w:rPr>
                    </m:ctrlPr>
                  </m:sSubPr>
                  <m:e>
                    <m:r>
                      <w:rPr>
                        <w:rFonts w:ascii="Cambria Math" w:hAnsi="Cambria Math"/>
                        <w:lang w:val="es-MX"/>
                      </w:rPr>
                      <m:t>x</m:t>
                    </m:r>
                  </m:e>
                  <m:sub>
                    <m:r>
                      <w:rPr>
                        <w:rFonts w:ascii="Cambria Math" w:hAnsi="Cambria Math"/>
                        <w:lang w:val="es-MX"/>
                      </w:rPr>
                      <m:t>i</m:t>
                    </m:r>
                  </m:sub>
                </m:sSub>
                <m:r>
                  <w:rPr>
                    <w:rFonts w:ascii="Cambria Math" w:hAnsi="Cambria Math"/>
                    <w:lang w:val="es-MX"/>
                  </w:rPr>
                  <m:t xml:space="preserve"> &lt; O(x))</m:t>
                </m:r>
              </m:oMath>
            </m:oMathPara>
          </w:p>
          <w:p w14:paraId="5379918B" w14:textId="46470439" w:rsidR="00140C47" w:rsidRDefault="00000000" w:rsidP="00CF2267">
            <w:pPr>
              <w:spacing w:line="480" w:lineRule="auto"/>
              <w:rPr>
                <w:lang w:val="es-MX"/>
              </w:rPr>
            </w:pPr>
            <m:oMathPara>
              <m:oMath>
                <m:sSub>
                  <m:sSubPr>
                    <m:ctrlPr>
                      <w:rPr>
                        <w:rFonts w:ascii="Cambria Math" w:hAnsi="Cambria Math"/>
                        <w:i/>
                        <w:lang w:val="es-MX"/>
                      </w:rPr>
                    </m:ctrlPr>
                  </m:sSubPr>
                  <m:e>
                    <m:r>
                      <w:rPr>
                        <w:rFonts w:ascii="Cambria Math" w:hAnsi="Cambria Math"/>
                        <w:lang w:val="es-MX"/>
                      </w:rPr>
                      <m:t>d</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r>
                  <w:rPr>
                    <w:rFonts w:ascii="Cambria Math" w:hAnsi="Cambria Math"/>
                    <w:lang w:val="es-MX"/>
                  </w:rPr>
                  <m:t>=</m:t>
                </m:r>
                <m:r>
                  <w:rPr>
                    <w:rFonts w:ascii="Cambria Math" w:hAnsi="Cambria Math"/>
                    <w:lang w:val="es-MX"/>
                  </w:rPr>
                  <m:t>φ-</m:t>
                </m:r>
                <m:d>
                  <m:dPr>
                    <m:begChr m:val="{"/>
                    <m:endChr m:val=""/>
                    <m:ctrlPr>
                      <w:rPr>
                        <w:rFonts w:ascii="Cambria Math" w:hAnsi="Cambria Math"/>
                        <w:i/>
                        <w:lang w:val="es-MX"/>
                      </w:rPr>
                    </m:ctrlPr>
                  </m:dPr>
                  <m:e>
                    <m:eqArr>
                      <m:eqArrPr>
                        <m:ctrlPr>
                          <w:rPr>
                            <w:rFonts w:ascii="Cambria Math" w:hAnsi="Cambria Math"/>
                            <w:i/>
                            <w:lang w:val="es-MX"/>
                          </w:rPr>
                        </m:ctrlPr>
                      </m:eqArrPr>
                      <m:e>
                        <m:f>
                          <m:fPr>
                            <m:ctrlPr>
                              <w:rPr>
                                <w:rFonts w:ascii="Cambria Math" w:hAnsi="Cambria Math"/>
                                <w:i/>
                                <w:lang w:val="es-MX"/>
                              </w:rPr>
                            </m:ctrlPr>
                          </m:fPr>
                          <m:num>
                            <m:r>
                              <w:rPr>
                                <w:rFonts w:ascii="Cambria Math" w:hAnsi="Cambria Math"/>
                                <w:lang w:val="es-MX"/>
                              </w:rPr>
                              <m:t>i-1</m:t>
                            </m:r>
                          </m:num>
                          <m:den>
                            <m:r>
                              <w:rPr>
                                <w:rFonts w:ascii="Cambria Math" w:hAnsi="Cambria Math"/>
                                <w:lang w:val="es-MX"/>
                              </w:rPr>
                              <m:t>k-1</m:t>
                            </m:r>
                          </m:den>
                        </m:f>
                        <m:m>
                          <m:mPr>
                            <m:mcs>
                              <m:mc>
                                <m:mcPr>
                                  <m:count m:val="2"/>
                                  <m:mcJc m:val="center"/>
                                </m:mcPr>
                              </m:mc>
                            </m:mcs>
                            <m:ctrlPr>
                              <w:rPr>
                                <w:rFonts w:ascii="Cambria Math" w:hAnsi="Cambria Math"/>
                                <w:i/>
                                <w:lang w:val="es-MX"/>
                              </w:rPr>
                            </m:ctrlPr>
                          </m:mPr>
                          <m:mr>
                            <m:e>
                              <m:r>
                                <w:rPr>
                                  <w:rFonts w:ascii="Cambria Math" w:hAnsi="Cambria Math"/>
                                  <w:lang w:val="es-MX"/>
                                </w:rPr>
                                <m:t xml:space="preserve">        </m:t>
                              </m:r>
                            </m:e>
                            <m:e>
                              <m:sSub>
                                <m:sSubPr>
                                  <m:ctrlPr>
                                    <w:rPr>
                                      <w:rFonts w:ascii="Cambria Math" w:hAnsi="Cambria Math"/>
                                      <w:i/>
                                      <w:lang w:val="es-MX"/>
                                    </w:rPr>
                                  </m:ctrlPr>
                                </m:sSubPr>
                                <m:e>
                                  <m:r>
                                    <w:rPr>
                                      <w:rFonts w:ascii="Cambria Math" w:hAnsi="Cambria Math"/>
                                      <w:lang w:val="es-MX"/>
                                    </w:rPr>
                                    <m:t>x</m:t>
                                  </m:r>
                                </m:e>
                                <m:sub>
                                  <m:r>
                                    <w:rPr>
                                      <w:rFonts w:ascii="Cambria Math" w:hAnsi="Cambria Math"/>
                                      <w:lang w:val="es-MX"/>
                                    </w:rPr>
                                    <m:t>i</m:t>
                                  </m:r>
                                </m:sub>
                              </m:sSub>
                              <m:r>
                                <w:rPr>
                                  <w:rFonts w:ascii="Cambria Math" w:hAnsi="Cambria Math"/>
                                  <w:lang w:val="es-MX"/>
                                </w:rPr>
                                <m:t>&lt;O</m:t>
                              </m:r>
                              <m:d>
                                <m:dPr>
                                  <m:ctrlPr>
                                    <w:rPr>
                                      <w:rFonts w:ascii="Cambria Math" w:hAnsi="Cambria Math"/>
                                      <w:i/>
                                      <w:lang w:val="es-MX"/>
                                    </w:rPr>
                                  </m:ctrlPr>
                                </m:dPr>
                                <m:e>
                                  <m:r>
                                    <m:rPr>
                                      <m:sty m:val="p"/>
                                    </m:rPr>
                                    <w:rPr>
                                      <w:rFonts w:ascii="Cambria Math" w:hAnsi="Cambria Math"/>
                                      <w:lang w:val="es-MX"/>
                                    </w:rPr>
                                    <m:t>x</m:t>
                                  </m:r>
                                </m:e>
                              </m:d>
                            </m:e>
                          </m:mr>
                        </m:m>
                      </m:e>
                      <m:e>
                        <m:m>
                          <m:mPr>
                            <m:mcs>
                              <m:mc>
                                <m:mcPr>
                                  <m:count m:val="2"/>
                                  <m:mcJc m:val="center"/>
                                </m:mcPr>
                              </m:mc>
                            </m:mcs>
                            <m:ctrlPr>
                              <w:rPr>
                                <w:rFonts w:ascii="Cambria Math" w:hAnsi="Cambria Math"/>
                                <w:i/>
                                <w:lang w:val="es-MX"/>
                              </w:rPr>
                            </m:ctrlPr>
                          </m:mPr>
                          <m:mr>
                            <m:e>
                              <m:f>
                                <m:fPr>
                                  <m:ctrlPr>
                                    <w:rPr>
                                      <w:rFonts w:ascii="Cambria Math" w:hAnsi="Cambria Math"/>
                                      <w:i/>
                                      <w:lang w:val="es-MX"/>
                                    </w:rPr>
                                  </m:ctrlPr>
                                </m:fPr>
                                <m:num>
                                  <m:r>
                                    <w:rPr>
                                      <w:rFonts w:ascii="Cambria Math" w:hAnsi="Cambria Math"/>
                                      <w:lang w:val="es-MX"/>
                                    </w:rPr>
                                    <m:t>i-k-1</m:t>
                                  </m:r>
                                </m:num>
                                <m:den>
                                  <m:r>
                                    <w:rPr>
                                      <w:rFonts w:ascii="Cambria Math" w:hAnsi="Cambria Math"/>
                                      <w:lang w:val="es-MX"/>
                                    </w:rPr>
                                    <m:t>n-k-1</m:t>
                                  </m:r>
                                </m:den>
                              </m:f>
                            </m:e>
                            <m:e>
                              <m:sSub>
                                <m:sSubPr>
                                  <m:ctrlPr>
                                    <w:rPr>
                                      <w:rFonts w:ascii="Cambria Math" w:hAnsi="Cambria Math"/>
                                      <w:i/>
                                      <w:lang w:val="es-MX"/>
                                    </w:rPr>
                                  </m:ctrlPr>
                                </m:sSubPr>
                                <m:e>
                                  <m:r>
                                    <w:rPr>
                                      <w:rFonts w:ascii="Cambria Math" w:hAnsi="Cambria Math"/>
                                      <w:lang w:val="es-MX"/>
                                    </w:rPr>
                                    <m:t>x</m:t>
                                  </m:r>
                                </m:e>
                                <m:sub>
                                  <m:r>
                                    <w:rPr>
                                      <w:rFonts w:ascii="Cambria Math" w:hAnsi="Cambria Math"/>
                                      <w:lang w:val="es-MX"/>
                                    </w:rPr>
                                    <m:t>i</m:t>
                                  </m:r>
                                </m:sub>
                              </m:sSub>
                              <m:r>
                                <w:rPr>
                                  <w:rFonts w:ascii="Cambria Math" w:hAnsi="Cambria Math"/>
                                  <w:lang w:val="es-MX"/>
                                </w:rPr>
                                <m:t>≥O(</m:t>
                              </m:r>
                              <m:r>
                                <m:rPr>
                                  <m:sty m:val="p"/>
                                </m:rPr>
                                <w:rPr>
                                  <w:rFonts w:ascii="Cambria Math" w:hAnsi="Cambria Math"/>
                                  <w:lang w:val="es-MX"/>
                                </w:rPr>
                                <m:t>x</m:t>
                              </m:r>
                              <m:r>
                                <w:rPr>
                                  <w:rFonts w:ascii="Cambria Math" w:hAnsi="Cambria Math"/>
                                  <w:lang w:val="es-MX"/>
                                </w:rPr>
                                <m:t>)</m:t>
                              </m:r>
                            </m:e>
                          </m:mr>
                        </m:m>
                      </m:e>
                    </m:eqArr>
                  </m:e>
                </m:d>
              </m:oMath>
            </m:oMathPara>
          </w:p>
        </w:tc>
        <w:tc>
          <w:tcPr>
            <w:tcW w:w="473" w:type="dxa"/>
            <w:vAlign w:val="center"/>
          </w:tcPr>
          <w:p w14:paraId="79D16872" w14:textId="77777777" w:rsidR="00140C47" w:rsidRDefault="00140C47" w:rsidP="00CF2267">
            <w:pPr>
              <w:spacing w:line="480" w:lineRule="auto"/>
              <w:jc w:val="center"/>
              <w:rPr>
                <w:lang w:val="es-MX"/>
              </w:rPr>
            </w:pPr>
            <w:r>
              <w:rPr>
                <w:lang w:val="es-MX"/>
              </w:rPr>
              <w:t>(5)</w:t>
            </w:r>
          </w:p>
        </w:tc>
      </w:tr>
    </w:tbl>
    <w:p w14:paraId="40F02457" w14:textId="77777777" w:rsidR="00140C47" w:rsidRPr="002752A7" w:rsidRDefault="00140C47" w:rsidP="00140C47">
      <w:pPr>
        <w:spacing w:line="480" w:lineRule="auto"/>
        <w:jc w:val="left"/>
      </w:pPr>
      <w:r w:rsidRPr="00A45F2F">
        <w:tab/>
      </w:r>
      <w:r w:rsidRPr="002752A7">
        <w:t>Next, the so‑called weighted deviation from the GRiS mean (</w:t>
      </w:r>
      <w:r w:rsidRPr="002752A7">
        <w:rPr>
          <w:i/>
          <w:iCs/>
        </w:rPr>
        <w:t>WDO</w:t>
      </w:r>
      <w:r w:rsidRPr="002752A7">
        <w:t>) is computed as the product of the differential score relative to the GRiS mean and its corresponding weight:</w:t>
      </w:r>
      <w:r>
        <w:t xml:space="preserve"> </w:t>
      </w:r>
      <w:r w:rsidRPr="000259A5">
        <w:rPr>
          <w:i/>
          <w:iCs/>
        </w:rPr>
        <w:t>d</w:t>
      </w:r>
      <w:r w:rsidRPr="000259A5">
        <w:rPr>
          <w:i/>
          <w:iCs/>
          <w:vertAlign w:val="subscript"/>
        </w:rPr>
        <w:t>ci</w:t>
      </w:r>
      <w:r w:rsidRPr="000259A5">
        <w:t xml:space="preserve"> </w:t>
      </w:r>
      <w:r w:rsidRPr="000259A5">
        <w:rPr>
          <w:rFonts w:cs="Times New Roman"/>
        </w:rPr>
        <w:t>×</w:t>
      </w:r>
      <w:r w:rsidRPr="000259A5">
        <w:t xml:space="preserve"> (</w:t>
      </w:r>
      <w:r w:rsidRPr="000259A5">
        <w:rPr>
          <w:i/>
          <w:iCs/>
        </w:rPr>
        <w:t>x</w:t>
      </w:r>
      <w:r w:rsidRPr="000259A5">
        <w:rPr>
          <w:i/>
          <w:iCs/>
          <w:vertAlign w:val="subscript"/>
        </w:rPr>
        <w:t>i</w:t>
      </w:r>
      <w:r w:rsidRPr="000259A5">
        <w:t xml:space="preserve"> – </w:t>
      </w:r>
      <w:r w:rsidRPr="000259A5">
        <w:rPr>
          <w:i/>
          <w:iCs/>
        </w:rPr>
        <w:t>O(</w:t>
      </w:r>
      <w:r w:rsidRPr="000259A5">
        <w:t>x))</w:t>
      </w:r>
      <w:r w:rsidRPr="002752A7">
        <w:t>, as shown in Equation 6.</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473"/>
      </w:tblGrid>
      <w:tr w:rsidR="00140C47" w14:paraId="3D2F2258" w14:textId="77777777" w:rsidTr="00CF2267">
        <w:tc>
          <w:tcPr>
            <w:tcW w:w="8359" w:type="dxa"/>
            <w:vAlign w:val="center"/>
          </w:tcPr>
          <w:p w14:paraId="57AEE7B5" w14:textId="77777777" w:rsidR="00140C47" w:rsidRDefault="00000000" w:rsidP="00CF2267">
            <w:pPr>
              <w:spacing w:line="480" w:lineRule="auto"/>
              <w:rPr>
                <w:lang w:val="es-MX"/>
              </w:rPr>
            </w:pPr>
            <m:oMathPara>
              <m:oMath>
                <m:sSub>
                  <m:sSubPr>
                    <m:ctrlPr>
                      <w:rPr>
                        <w:rFonts w:ascii="Cambria Math" w:hAnsi="Cambria Math"/>
                        <w:i/>
                        <w:sz w:val="24"/>
                        <w:lang w:val="es-MX"/>
                      </w:rPr>
                    </m:ctrlPr>
                  </m:sSubPr>
                  <m:e>
                    <m:r>
                      <w:rPr>
                        <w:rFonts w:ascii="Cambria Math" w:hAnsi="Cambria Math"/>
                        <w:lang w:val="es-MX"/>
                      </w:rPr>
                      <m:t>WDO</m:t>
                    </m:r>
                  </m:e>
                  <m:sub>
                    <m:r>
                      <w:rPr>
                        <w:rFonts w:ascii="Cambria Math" w:hAnsi="Cambria Math"/>
                        <w:lang w:val="es-MX"/>
                      </w:rPr>
                      <m:t>i</m:t>
                    </m:r>
                  </m:sub>
                </m:sSub>
                <m:r>
                  <w:rPr>
                    <w:rFonts w:ascii="Cambria Math" w:hAnsi="Cambria Math"/>
                    <w:lang w:val="es-MX"/>
                  </w:rPr>
                  <m:t>=</m:t>
                </m:r>
                <m:sSub>
                  <m:sSubPr>
                    <m:ctrlPr>
                      <w:rPr>
                        <w:rFonts w:ascii="Cambria Math" w:hAnsi="Cambria Math"/>
                        <w:i/>
                        <w:lang w:val="es-MX"/>
                      </w:rPr>
                    </m:ctrlPr>
                  </m:sSubPr>
                  <m:e>
                    <m:r>
                      <w:rPr>
                        <w:rFonts w:ascii="Cambria Math" w:hAnsi="Cambria Math"/>
                        <w:lang w:val="es-MX"/>
                      </w:rPr>
                      <m:t>d</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r>
                  <w:rPr>
                    <w:rFonts w:ascii="Cambria Math" w:hAnsi="Cambria Math"/>
                    <w:lang w:val="es-MX"/>
                  </w:rPr>
                  <m:t>×</m:t>
                </m:r>
                <m:d>
                  <m:dPr>
                    <m:ctrlPr>
                      <w:rPr>
                        <w:rFonts w:ascii="Cambria Math" w:eastAsiaTheme="minorEastAsia" w:hAnsi="Cambria Math"/>
                        <w:i/>
                        <w:lang w:val="es-MX"/>
                      </w:rPr>
                    </m:ctrlPr>
                  </m:dPr>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(i)</m:t>
                        </m:r>
                      </m:sub>
                    </m:sSub>
                    <m:r>
                      <w:rPr>
                        <w:rFonts w:ascii="Cambria Math" w:eastAsiaTheme="minorEastAsia" w:hAnsi="Cambria Math"/>
                        <w:lang w:val="es-MX"/>
                      </w:rPr>
                      <m:t>-O</m:t>
                    </m:r>
                    <m:d>
                      <m:dPr>
                        <m:ctrlPr>
                          <w:rPr>
                            <w:rFonts w:ascii="Cambria Math" w:eastAsiaTheme="minorEastAsia" w:hAnsi="Cambria Math"/>
                            <w:i/>
                            <w:lang w:val="es-MX"/>
                          </w:rPr>
                        </m:ctrlPr>
                      </m:dPr>
                      <m:e>
                        <m:r>
                          <m:rPr>
                            <m:sty m:val="p"/>
                          </m:rPr>
                          <w:rPr>
                            <w:rFonts w:ascii="Cambria Math" w:eastAsiaTheme="minorEastAsia" w:hAnsi="Cambria Math"/>
                            <w:lang w:val="es-MX"/>
                          </w:rPr>
                          <m:t>x</m:t>
                        </m:r>
                      </m:e>
                    </m:d>
                  </m:e>
                </m:d>
              </m:oMath>
            </m:oMathPara>
          </w:p>
        </w:tc>
        <w:tc>
          <w:tcPr>
            <w:tcW w:w="473" w:type="dxa"/>
            <w:vAlign w:val="center"/>
          </w:tcPr>
          <w:p w14:paraId="6BFBFD3E" w14:textId="77777777" w:rsidR="00140C47" w:rsidRDefault="00140C47" w:rsidP="00CF2267">
            <w:pPr>
              <w:spacing w:line="480" w:lineRule="auto"/>
              <w:jc w:val="center"/>
              <w:rPr>
                <w:lang w:val="es-MX"/>
              </w:rPr>
            </w:pPr>
            <w:r>
              <w:rPr>
                <w:lang w:val="es-MX"/>
              </w:rPr>
              <w:t>(6)</w:t>
            </w:r>
          </w:p>
        </w:tc>
      </w:tr>
    </w:tbl>
    <w:p w14:paraId="54455652" w14:textId="77777777" w:rsidR="00140C47" w:rsidRPr="000259A5" w:rsidRDefault="00140C47" w:rsidP="00140C47">
      <w:pPr>
        <w:spacing w:line="480" w:lineRule="auto"/>
        <w:jc w:val="left"/>
      </w:pPr>
      <w:r w:rsidRPr="00A45F2F">
        <w:tab/>
      </w:r>
      <w:r w:rsidRPr="000259A5">
        <w:t>The left GRiS deviation (</w:t>
      </w:r>
      <w:r w:rsidRPr="000259A5">
        <w:rPr>
          <w:i/>
          <w:iCs/>
        </w:rPr>
        <w:t>D</w:t>
      </w:r>
      <w:r w:rsidRPr="000259A5">
        <w:rPr>
          <w:i/>
          <w:iCs/>
          <w:vertAlign w:val="subscript"/>
        </w:rPr>
        <w:t>Left</w:t>
      </w:r>
      <w:r w:rsidRPr="000259A5">
        <w:t xml:space="preserve">) is defined as the ratio between the sum of the </w:t>
      </w:r>
      <w:r w:rsidRPr="00D67A0B">
        <w:rPr>
          <w:i/>
          <w:iCs/>
        </w:rPr>
        <w:t>k</w:t>
      </w:r>
      <w:r w:rsidRPr="000259A5">
        <w:t xml:space="preserve"> negative weighted deviations from the GRiS mean (</w:t>
      </w:r>
      <w:r w:rsidRPr="000259A5">
        <w:rPr>
          <w:i/>
          <w:iCs/>
        </w:rPr>
        <w:t>x</w:t>
      </w:r>
      <w:r w:rsidRPr="000259A5">
        <w:rPr>
          <w:vertAlign w:val="subscript"/>
        </w:rPr>
        <w:t>(</w:t>
      </w:r>
      <w:r w:rsidRPr="000259A5">
        <w:rPr>
          <w:i/>
          <w:iCs/>
          <w:vertAlign w:val="subscript"/>
        </w:rPr>
        <w:t>i</w:t>
      </w:r>
      <w:r w:rsidRPr="000259A5">
        <w:rPr>
          <w:vertAlign w:val="subscript"/>
        </w:rPr>
        <w:t>)</w:t>
      </w:r>
      <w:r w:rsidRPr="000259A5">
        <w:t xml:space="preserve"> &lt; </w:t>
      </w:r>
      <w:r w:rsidRPr="000259A5">
        <w:rPr>
          <w:i/>
          <w:iCs/>
        </w:rPr>
        <w:t>O</w:t>
      </w:r>
      <w:r w:rsidRPr="000259A5">
        <w:t>(x)) and the sum of their corresponding weights. Its value is negative. The right GRiS deviation (</w:t>
      </w:r>
      <w:r w:rsidRPr="000259A5">
        <w:rPr>
          <w:i/>
          <w:iCs/>
        </w:rPr>
        <w:t>D</w:t>
      </w:r>
      <w:r w:rsidRPr="000259A5">
        <w:rPr>
          <w:i/>
          <w:iCs/>
          <w:vertAlign w:val="subscript"/>
        </w:rPr>
        <w:t>Right</w:t>
      </w:r>
      <w:r w:rsidRPr="000259A5">
        <w:t>) is defined as the ratio between the sum of the positive weighted deviations from the GRiS mean (</w:t>
      </w:r>
      <w:r w:rsidRPr="000259A5">
        <w:rPr>
          <w:i/>
          <w:iCs/>
        </w:rPr>
        <w:t>x</w:t>
      </w:r>
      <w:r w:rsidRPr="000259A5">
        <w:rPr>
          <w:vertAlign w:val="subscript"/>
        </w:rPr>
        <w:t>(</w:t>
      </w:r>
      <w:r w:rsidRPr="000259A5">
        <w:rPr>
          <w:i/>
          <w:iCs/>
          <w:vertAlign w:val="subscript"/>
        </w:rPr>
        <w:t>i</w:t>
      </w:r>
      <w:r w:rsidRPr="000259A5">
        <w:rPr>
          <w:vertAlign w:val="subscript"/>
        </w:rPr>
        <w:t>)</w:t>
      </w:r>
      <w:r w:rsidRPr="000259A5">
        <w:t xml:space="preserve"> </w:t>
      </w:r>
      <w:r w:rsidRPr="000259A5">
        <w:rPr>
          <w:rFonts w:cs="Times New Roman"/>
        </w:rPr>
        <w:t>&gt;</w:t>
      </w:r>
      <w:r w:rsidRPr="000259A5">
        <w:t xml:space="preserve"> </w:t>
      </w:r>
      <w:r w:rsidRPr="000259A5">
        <w:rPr>
          <w:i/>
          <w:iCs/>
        </w:rPr>
        <w:t>O</w:t>
      </w:r>
      <w:r w:rsidRPr="000259A5">
        <w:t>(x)) and the sum of their corresponding weights. Its value is positive. Observations with zero deviation from the GRiS mean (</w:t>
      </w:r>
      <w:r w:rsidRPr="000259A5">
        <w:rPr>
          <w:i/>
          <w:iCs/>
        </w:rPr>
        <w:t>x</w:t>
      </w:r>
      <w:r w:rsidRPr="000259A5">
        <w:rPr>
          <w:vertAlign w:val="subscript"/>
        </w:rPr>
        <w:t>(</w:t>
      </w:r>
      <w:r w:rsidRPr="000259A5">
        <w:rPr>
          <w:i/>
          <w:iCs/>
          <w:vertAlign w:val="subscript"/>
        </w:rPr>
        <w:t>i</w:t>
      </w:r>
      <w:r w:rsidRPr="000259A5">
        <w:rPr>
          <w:vertAlign w:val="subscript"/>
        </w:rPr>
        <w:t>)</w:t>
      </w:r>
      <w:r w:rsidRPr="000259A5">
        <w:t xml:space="preserve"> </w:t>
      </w:r>
      <w:r w:rsidRPr="000259A5">
        <w:rPr>
          <w:rFonts w:cs="Times New Roman"/>
        </w:rPr>
        <w:t>=</w:t>
      </w:r>
      <w:r w:rsidRPr="000259A5">
        <w:t xml:space="preserve"> </w:t>
      </w:r>
      <w:r w:rsidRPr="000259A5">
        <w:rPr>
          <w:i/>
          <w:iCs/>
        </w:rPr>
        <w:t>O</w:t>
      </w:r>
      <w:r w:rsidRPr="000259A5">
        <w:t>(x)) are excluded from these calculations.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473"/>
      </w:tblGrid>
      <w:tr w:rsidR="00140C47" w14:paraId="57768225" w14:textId="77777777" w:rsidTr="00CF2267">
        <w:tc>
          <w:tcPr>
            <w:tcW w:w="8359" w:type="dxa"/>
            <w:vAlign w:val="center"/>
          </w:tcPr>
          <w:p w14:paraId="030D6527" w14:textId="77777777" w:rsidR="00140C47" w:rsidRDefault="00000000" w:rsidP="00CF2267">
            <w:pPr>
              <w:spacing w:line="480" w:lineRule="auto"/>
              <w:rPr>
                <w:lang w:val="es-MX"/>
              </w:rPr>
            </w:pPr>
            <m:oMathPara>
              <m:oMath>
                <m:sSub>
                  <m:sSubPr>
                    <m:ctrlPr>
                      <w:rPr>
                        <w:rFonts w:ascii="Cambria Math" w:hAnsi="Cambria Math"/>
                        <w:i/>
                        <w:sz w:val="24"/>
                        <w:lang w:val="es-MX"/>
                      </w:rPr>
                    </m:ctrlPr>
                  </m:sSubPr>
                  <m:e>
                    <m:r>
                      <w:rPr>
                        <w:rFonts w:ascii="Cambria Math" w:hAnsi="Cambria Math"/>
                        <w:lang w:val="es-MX"/>
                      </w:rPr>
                      <m:t>D</m:t>
                    </m:r>
                  </m:e>
                  <m:sub>
                    <m:r>
                      <w:rPr>
                        <w:rFonts w:ascii="Cambria Math" w:hAnsi="Cambria Math"/>
                        <w:lang w:val="es-MX"/>
                      </w:rPr>
                      <m:t>GRiS</m:t>
                    </m:r>
                  </m:sub>
                </m:sSub>
                <m:r>
                  <w:rPr>
                    <w:rFonts w:ascii="Cambria Math" w:hAnsi="Cambria Math"/>
                    <w:lang w:val="es-MX"/>
                  </w:rPr>
                  <m:t>=</m:t>
                </m:r>
                <m:d>
                  <m:dPr>
                    <m:begChr m:val="{"/>
                    <m:endChr m:val=""/>
                    <m:ctrlPr>
                      <w:rPr>
                        <w:rFonts w:ascii="Cambria Math" w:hAnsi="Cambria Math"/>
                        <w:i/>
                        <w:lang w:val="es-MX"/>
                      </w:rPr>
                    </m:ctrlPr>
                  </m:dPr>
                  <m:e>
                    <m:eqArr>
                      <m:eqArrPr>
                        <m:ctrlPr>
                          <w:rPr>
                            <w:rFonts w:ascii="Cambria Math" w:hAnsi="Cambria Math"/>
                            <w:i/>
                            <w:lang w:val="es-MX"/>
                          </w:rPr>
                        </m:ctrlPr>
                      </m:eqArrPr>
                      <m:e>
                        <m:m>
                          <m:mPr>
                            <m:mcs>
                              <m:mc>
                                <m:mcPr>
                                  <m:count m:val="2"/>
                                  <m:mcJc m:val="center"/>
                                </m:mcPr>
                              </m:mc>
                            </m:mcs>
                            <m:ctrlPr>
                              <w:rPr>
                                <w:rFonts w:ascii="Cambria Math" w:hAnsi="Cambria Math"/>
                                <w:i/>
                                <w:lang w:val="es-MX"/>
                              </w:rPr>
                            </m:ctrlPr>
                          </m:mPr>
                          <m:mr>
                            <m:e>
                              <m:sSub>
                                <m:sSubPr>
                                  <m:ctrlPr>
                                    <w:rPr>
                                      <w:rFonts w:ascii="Cambria Math" w:hAnsi="Cambria Math"/>
                                      <w:i/>
                                      <w:lang w:val="es-MX"/>
                                    </w:rPr>
                                  </m:ctrlPr>
                                </m:sSubPr>
                                <m:e>
                                  <m:r>
                                    <w:rPr>
                                      <w:rFonts w:ascii="Cambria Math" w:hAnsi="Cambria Math"/>
                                      <w:lang w:val="es-MX"/>
                                    </w:rPr>
                                    <m:t>D</m:t>
                                  </m:r>
                                </m:e>
                                <m:sub>
                                  <m:r>
                                    <w:rPr>
                                      <w:rFonts w:ascii="Cambria Math" w:hAnsi="Cambria Math"/>
                                      <w:lang w:val="es-MX"/>
                                    </w:rPr>
                                    <m:t>Left</m:t>
                                  </m:r>
                                </m:sub>
                              </m:sSub>
                              <m:d>
                                <m:dPr>
                                  <m:ctrlPr>
                                    <w:rPr>
                                      <w:rFonts w:ascii="Cambria Math" w:eastAsiaTheme="minorEastAsia" w:hAnsi="Cambria Math"/>
                                      <w:i/>
                                      <w:lang w:val="es-MX"/>
                                    </w:rPr>
                                  </m:ctrlPr>
                                </m:dPr>
                                <m:e>
                                  <m:r>
                                    <m:rPr>
                                      <m:sty m:val="p"/>
                                    </m:rPr>
                                    <w:rPr>
                                      <w:rFonts w:ascii="Cambria Math" w:eastAsiaTheme="minorEastAsia" w:hAnsi="Cambria Math"/>
                                      <w:lang w:val="es-MX"/>
                                    </w:rPr>
                                    <m:t>x</m:t>
                                  </m:r>
                                </m:e>
                              </m:d>
                              <m:r>
                                <w:rPr>
                                  <w:rFonts w:ascii="Cambria Math" w:hAnsi="Cambria Math"/>
                                  <w:lang w:val="es-MX"/>
                                </w:rPr>
                                <m:t>=</m:t>
                              </m:r>
                              <m:f>
                                <m:fPr>
                                  <m:ctrlPr>
                                    <w:rPr>
                                      <w:rFonts w:ascii="Cambria Math" w:eastAsiaTheme="minorEastAsia" w:hAnsi="Cambria Math"/>
                                      <w:i/>
                                      <w:lang w:val="es-MX"/>
                                    </w:rPr>
                                  </m:ctrlPr>
                                </m:fPr>
                                <m:num>
                                  <m:nary>
                                    <m:naryPr>
                                      <m:chr m:val="∑"/>
                                      <m:limLoc m:val="undOvr"/>
                                      <m:ctrlPr>
                                        <w:rPr>
                                          <w:rFonts w:ascii="Cambria Math" w:eastAsiaTheme="minorEastAsia" w:hAnsi="Cambria Math"/>
                                          <w:i/>
                                          <w:lang w:val="es-MX"/>
                                        </w:rPr>
                                      </m:ctrlPr>
                                    </m:naryPr>
                                    <m:sub>
                                      <m:r>
                                        <w:rPr>
                                          <w:rFonts w:ascii="Cambria Math" w:eastAsiaTheme="minorEastAsia" w:hAnsi="Cambria Math"/>
                                          <w:lang w:val="es-MX"/>
                                        </w:rPr>
                                        <m:t>i=1</m:t>
                                      </m:r>
                                    </m:sub>
                                    <m:sup>
                                      <m:r>
                                        <w:rPr>
                                          <w:rFonts w:ascii="Cambria Math" w:eastAsiaTheme="minorEastAsia" w:hAnsi="Cambria Math"/>
                                          <w:lang w:val="es-MX"/>
                                        </w:rPr>
                                        <m:t>k</m:t>
                                      </m:r>
                                    </m:sup>
                                    <m:e>
                                      <m:d>
                                        <m:dPr>
                                          <m:begChr m:val="["/>
                                          <m:endChr m:val="]"/>
                                          <m:ctrlPr>
                                            <w:rPr>
                                              <w:rFonts w:ascii="Cambria Math" w:hAnsi="Cambria Math"/>
                                              <w:i/>
                                              <w:lang w:val="es-MX"/>
                                            </w:rPr>
                                          </m:ctrlPr>
                                        </m:dPr>
                                        <m:e>
                                          <m:sSub>
                                            <m:sSubPr>
                                              <m:ctrlPr>
                                                <w:rPr>
                                                  <w:rFonts w:ascii="Cambria Math" w:hAnsi="Cambria Math"/>
                                                  <w:i/>
                                                  <w:lang w:val="es-MX"/>
                                                </w:rPr>
                                              </m:ctrlPr>
                                            </m:sSubPr>
                                            <m:e>
                                              <m:r>
                                                <w:rPr>
                                                  <w:rFonts w:ascii="Cambria Math" w:hAnsi="Cambria Math"/>
                                                  <w:lang w:val="es-MX"/>
                                                </w:rPr>
                                                <m:t>d</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r>
                                            <w:rPr>
                                              <w:rFonts w:ascii="Cambria Math" w:hAnsi="Cambria Math"/>
                                              <w:lang w:val="es-MX"/>
                                            </w:rPr>
                                            <m:t>×</m:t>
                                          </m:r>
                                          <m:d>
                                            <m:dPr>
                                              <m:ctrlPr>
                                                <w:rPr>
                                                  <w:rFonts w:ascii="Cambria Math" w:eastAsiaTheme="minorEastAsia" w:hAnsi="Cambria Math"/>
                                                  <w:i/>
                                                  <w:lang w:val="es-MX"/>
                                                </w:rPr>
                                              </m:ctrlPr>
                                            </m:dPr>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(i)</m:t>
                                                  </m:r>
                                                </m:sub>
                                              </m:sSub>
                                              <m:r>
                                                <w:rPr>
                                                  <w:rFonts w:ascii="Cambria Math" w:eastAsiaTheme="minorEastAsia" w:hAnsi="Cambria Math"/>
                                                  <w:lang w:val="es-MX"/>
                                                </w:rPr>
                                                <m:t>-O</m:t>
                                              </m:r>
                                              <m:d>
                                                <m:dPr>
                                                  <m:ctrlPr>
                                                    <w:rPr>
                                                      <w:rFonts w:ascii="Cambria Math" w:eastAsiaTheme="minorEastAsia" w:hAnsi="Cambria Math"/>
                                                      <w:i/>
                                                      <w:lang w:val="es-MX"/>
                                                    </w:rPr>
                                                  </m:ctrlPr>
                                                </m:dPr>
                                                <m:e>
                                                  <m:r>
                                                    <m:rPr>
                                                      <m:sty m:val="p"/>
                                                    </m:rPr>
                                                    <w:rPr>
                                                      <w:rFonts w:ascii="Cambria Math" w:eastAsiaTheme="minorEastAsia" w:hAnsi="Cambria Math"/>
                                                      <w:lang w:val="es-MX"/>
                                                    </w:rPr>
                                                    <m:t>x</m:t>
                                                  </m:r>
                                                </m:e>
                                              </m:d>
                                            </m:e>
                                          </m:d>
                                        </m:e>
                                      </m:d>
                                    </m:e>
                                  </m:nary>
                                </m:num>
                                <m:den>
                                  <m:nary>
                                    <m:naryPr>
                                      <m:chr m:val="∑"/>
                                      <m:limLoc m:val="undOvr"/>
                                      <m:ctrlPr>
                                        <w:rPr>
                                          <w:rFonts w:ascii="Cambria Math" w:eastAsiaTheme="minorEastAsia" w:hAnsi="Cambria Math"/>
                                          <w:i/>
                                          <w:lang w:val="es-MX"/>
                                        </w:rPr>
                                      </m:ctrlPr>
                                    </m:naryPr>
                                    <m:sub>
                                      <m:r>
                                        <w:rPr>
                                          <w:rFonts w:ascii="Cambria Math" w:eastAsiaTheme="minorEastAsia" w:hAnsi="Cambria Math"/>
                                          <w:lang w:val="es-MX"/>
                                        </w:rPr>
                                        <m:t>i=1</m:t>
                                      </m:r>
                                    </m:sub>
                                    <m:sup>
                                      <m:r>
                                        <w:rPr>
                                          <w:rFonts w:ascii="Cambria Math" w:eastAsiaTheme="minorEastAsia" w:hAnsi="Cambria Math"/>
                                          <w:lang w:val="es-MX"/>
                                        </w:rPr>
                                        <m:t>k</m:t>
                                      </m:r>
                                    </m:sup>
                                    <m:e>
                                      <m:sSub>
                                        <m:sSubPr>
                                          <m:ctrlPr>
                                            <w:rPr>
                                              <w:rFonts w:ascii="Cambria Math" w:hAnsi="Cambria Math"/>
                                              <w:i/>
                                              <w:lang w:val="es-MX"/>
                                            </w:rPr>
                                          </m:ctrlPr>
                                        </m:sSubPr>
                                        <m:e>
                                          <m:r>
                                            <w:rPr>
                                              <w:rFonts w:ascii="Cambria Math" w:hAnsi="Cambria Math"/>
                                              <w:lang w:val="es-MX"/>
                                            </w:rPr>
                                            <m:t>d</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e>
                                  </m:nary>
                                </m:den>
                              </m:f>
                              <m:r>
                                <w:rPr>
                                  <w:rFonts w:ascii="Cambria Math" w:eastAsiaTheme="minorEastAsia" w:hAnsi="Cambria Math"/>
                                  <w:lang w:val="es-MX"/>
                                </w:rPr>
                                <m:t xml:space="preserve">  </m:t>
                              </m:r>
                            </m:e>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(i)</m:t>
                                  </m:r>
                                </m:sub>
                              </m:sSub>
                              <m:r>
                                <w:rPr>
                                  <w:rFonts w:ascii="Cambria Math" w:eastAsiaTheme="minorEastAsia" w:hAnsi="Cambria Math"/>
                                  <w:lang w:val="es-MX"/>
                                </w:rPr>
                                <m:t>&lt;O</m:t>
                              </m:r>
                              <m:d>
                                <m:dPr>
                                  <m:ctrlPr>
                                    <w:rPr>
                                      <w:rFonts w:ascii="Cambria Math" w:eastAsiaTheme="minorEastAsia" w:hAnsi="Cambria Math"/>
                                      <w:i/>
                                      <w:lang w:val="es-MX"/>
                                    </w:rPr>
                                  </m:ctrlPr>
                                </m:dPr>
                                <m:e>
                                  <m:r>
                                    <m:rPr>
                                      <m:sty m:val="p"/>
                                    </m:rPr>
                                    <w:rPr>
                                      <w:rFonts w:ascii="Cambria Math" w:eastAsiaTheme="minorEastAsia" w:hAnsi="Cambria Math"/>
                                      <w:lang w:val="es-MX"/>
                                    </w:rPr>
                                    <m:t>x</m:t>
                                  </m:r>
                                </m:e>
                              </m:d>
                            </m:e>
                          </m:mr>
                        </m:m>
                      </m:e>
                      <m:e>
                        <m:m>
                          <m:mPr>
                            <m:mcs>
                              <m:mc>
                                <m:mcPr>
                                  <m:count m:val="2"/>
                                  <m:mcJc m:val="center"/>
                                </m:mcPr>
                              </m:mc>
                            </m:mcs>
                            <m:ctrlPr>
                              <w:rPr>
                                <w:rFonts w:ascii="Cambria Math" w:hAnsi="Cambria Math"/>
                                <w:i/>
                                <w:lang w:val="es-MX"/>
                              </w:rPr>
                            </m:ctrlPr>
                          </m:mPr>
                          <m:mr>
                            <m:e>
                              <m:sSub>
                                <m:sSubPr>
                                  <m:ctrlPr>
                                    <w:rPr>
                                      <w:rFonts w:ascii="Cambria Math" w:hAnsi="Cambria Math"/>
                                      <w:i/>
                                      <w:lang w:val="es-MX"/>
                                    </w:rPr>
                                  </m:ctrlPr>
                                </m:sSubPr>
                                <m:e>
                                  <m:r>
                                    <w:rPr>
                                      <w:rFonts w:ascii="Cambria Math" w:hAnsi="Cambria Math"/>
                                      <w:lang w:val="es-MX"/>
                                    </w:rPr>
                                    <m:t>D</m:t>
                                  </m:r>
                                </m:e>
                                <m:sub>
                                  <m:r>
                                    <w:rPr>
                                      <w:rFonts w:ascii="Cambria Math" w:hAnsi="Cambria Math"/>
                                      <w:lang w:val="es-MX"/>
                                    </w:rPr>
                                    <m:t>Right</m:t>
                                  </m:r>
                                </m:sub>
                              </m:sSub>
                              <m:d>
                                <m:dPr>
                                  <m:ctrlPr>
                                    <w:rPr>
                                      <w:rFonts w:ascii="Cambria Math" w:eastAsiaTheme="minorEastAsia" w:hAnsi="Cambria Math"/>
                                      <w:i/>
                                      <w:lang w:val="es-MX"/>
                                    </w:rPr>
                                  </m:ctrlPr>
                                </m:dPr>
                                <m:e>
                                  <m:r>
                                    <m:rPr>
                                      <m:sty m:val="p"/>
                                    </m:rPr>
                                    <w:rPr>
                                      <w:rFonts w:ascii="Cambria Math" w:eastAsiaTheme="minorEastAsia" w:hAnsi="Cambria Math"/>
                                      <w:lang w:val="es-MX"/>
                                    </w:rPr>
                                    <m:t>x</m:t>
                                  </m:r>
                                </m:e>
                              </m:d>
                              <m:r>
                                <w:rPr>
                                  <w:rFonts w:ascii="Cambria Math" w:hAnsi="Cambria Math"/>
                                  <w:lang w:val="es-MX"/>
                                </w:rPr>
                                <m:t>=</m:t>
                              </m:r>
                              <m:f>
                                <m:fPr>
                                  <m:ctrlPr>
                                    <w:rPr>
                                      <w:rFonts w:ascii="Cambria Math" w:eastAsiaTheme="minorEastAsia" w:hAnsi="Cambria Math"/>
                                      <w:i/>
                                      <w:lang w:val="es-MX"/>
                                    </w:rPr>
                                  </m:ctrlPr>
                                </m:fPr>
                                <m:num>
                                  <m:nary>
                                    <m:naryPr>
                                      <m:chr m:val="∑"/>
                                      <m:limLoc m:val="undOvr"/>
                                      <m:ctrlPr>
                                        <w:rPr>
                                          <w:rFonts w:ascii="Cambria Math" w:eastAsiaTheme="minorEastAsia" w:hAnsi="Cambria Math"/>
                                          <w:i/>
                                          <w:lang w:val="es-MX"/>
                                        </w:rPr>
                                      </m:ctrlPr>
                                    </m:naryPr>
                                    <m:sub>
                                      <m:r>
                                        <w:rPr>
                                          <w:rFonts w:ascii="Cambria Math" w:eastAsiaTheme="minorEastAsia" w:hAnsi="Cambria Math"/>
                                          <w:lang w:val="es-MX"/>
                                        </w:rPr>
                                        <m:t>i &gt; k</m:t>
                                      </m:r>
                                    </m:sub>
                                    <m:sup>
                                      <m:r>
                                        <w:rPr>
                                          <w:rFonts w:ascii="Cambria Math" w:eastAsiaTheme="minorEastAsia" w:hAnsi="Cambria Math"/>
                                          <w:lang w:val="es-MX"/>
                                        </w:rPr>
                                        <m:t>n</m:t>
                                      </m:r>
                                    </m:sup>
                                    <m:e>
                                      <m:d>
                                        <m:dPr>
                                          <m:begChr m:val="["/>
                                          <m:endChr m:val="]"/>
                                          <m:ctrlPr>
                                            <w:rPr>
                                              <w:rFonts w:ascii="Cambria Math" w:hAnsi="Cambria Math"/>
                                              <w:i/>
                                              <w:lang w:val="es-MX"/>
                                            </w:rPr>
                                          </m:ctrlPr>
                                        </m:dPr>
                                        <m:e>
                                          <m:sSub>
                                            <m:sSubPr>
                                              <m:ctrlPr>
                                                <w:rPr>
                                                  <w:rFonts w:ascii="Cambria Math" w:hAnsi="Cambria Math"/>
                                                  <w:i/>
                                                  <w:lang w:val="es-MX"/>
                                                </w:rPr>
                                              </m:ctrlPr>
                                            </m:sSubPr>
                                            <m:e>
                                              <m:r>
                                                <w:rPr>
                                                  <w:rFonts w:ascii="Cambria Math" w:hAnsi="Cambria Math"/>
                                                  <w:lang w:val="es-MX"/>
                                                </w:rPr>
                                                <m:t>d</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r>
                                            <w:rPr>
                                              <w:rFonts w:ascii="Cambria Math" w:hAnsi="Cambria Math"/>
                                              <w:lang w:val="es-MX"/>
                                            </w:rPr>
                                            <m:t>×</m:t>
                                          </m:r>
                                          <m:d>
                                            <m:dPr>
                                              <m:ctrlPr>
                                                <w:rPr>
                                                  <w:rFonts w:ascii="Cambria Math" w:eastAsiaTheme="minorEastAsia" w:hAnsi="Cambria Math"/>
                                                  <w:i/>
                                                  <w:lang w:val="es-MX"/>
                                                </w:rPr>
                                              </m:ctrlPr>
                                            </m:dPr>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(i)</m:t>
                                                  </m:r>
                                                </m:sub>
                                              </m:sSub>
                                              <m:r>
                                                <w:rPr>
                                                  <w:rFonts w:ascii="Cambria Math" w:eastAsiaTheme="minorEastAsia" w:hAnsi="Cambria Math"/>
                                                  <w:lang w:val="es-MX"/>
                                                </w:rPr>
                                                <m:t>-O</m:t>
                                              </m:r>
                                              <m:d>
                                                <m:dPr>
                                                  <m:ctrlPr>
                                                    <w:rPr>
                                                      <w:rFonts w:ascii="Cambria Math" w:eastAsiaTheme="minorEastAsia" w:hAnsi="Cambria Math"/>
                                                      <w:i/>
                                                      <w:lang w:val="es-MX"/>
                                                    </w:rPr>
                                                  </m:ctrlPr>
                                                </m:dPr>
                                                <m:e>
                                                  <m:r>
                                                    <m:rPr>
                                                      <m:sty m:val="p"/>
                                                    </m:rPr>
                                                    <w:rPr>
                                                      <w:rFonts w:ascii="Cambria Math" w:eastAsiaTheme="minorEastAsia" w:hAnsi="Cambria Math"/>
                                                      <w:lang w:val="es-MX"/>
                                                    </w:rPr>
                                                    <m:t>x</m:t>
                                                  </m:r>
                                                </m:e>
                                              </m:d>
                                            </m:e>
                                          </m:d>
                                        </m:e>
                                      </m:d>
                                    </m:e>
                                  </m:nary>
                                </m:num>
                                <m:den>
                                  <m:nary>
                                    <m:naryPr>
                                      <m:chr m:val="∑"/>
                                      <m:limLoc m:val="undOvr"/>
                                      <m:ctrlPr>
                                        <w:rPr>
                                          <w:rFonts w:ascii="Cambria Math" w:eastAsiaTheme="minorEastAsia" w:hAnsi="Cambria Math"/>
                                          <w:i/>
                                          <w:lang w:val="es-MX"/>
                                        </w:rPr>
                                      </m:ctrlPr>
                                    </m:naryPr>
                                    <m:sub>
                                      <m:r>
                                        <w:rPr>
                                          <w:rFonts w:ascii="Cambria Math" w:eastAsiaTheme="minorEastAsia" w:hAnsi="Cambria Math"/>
                                          <w:lang w:val="es-MX"/>
                                        </w:rPr>
                                        <m:t>i=k+1</m:t>
                                      </m:r>
                                    </m:sub>
                                    <m:sup>
                                      <m:r>
                                        <w:rPr>
                                          <w:rFonts w:ascii="Cambria Math" w:eastAsiaTheme="minorEastAsia" w:hAnsi="Cambria Math"/>
                                          <w:lang w:val="es-MX"/>
                                        </w:rPr>
                                        <m:t>n</m:t>
                                      </m:r>
                                    </m:sup>
                                    <m:e>
                                      <m:sSub>
                                        <m:sSubPr>
                                          <m:ctrlPr>
                                            <w:rPr>
                                              <w:rFonts w:ascii="Cambria Math" w:hAnsi="Cambria Math"/>
                                              <w:i/>
                                              <w:lang w:val="es-MX"/>
                                            </w:rPr>
                                          </m:ctrlPr>
                                        </m:sSubPr>
                                        <m:e>
                                          <m:r>
                                            <w:rPr>
                                              <w:rFonts w:ascii="Cambria Math" w:hAnsi="Cambria Math"/>
                                              <w:lang w:val="es-MX"/>
                                            </w:rPr>
                                            <m:t>d</m:t>
                                          </m:r>
                                        </m:e>
                                        <m:sub>
                                          <m:sSub>
                                            <m:sSubPr>
                                              <m:ctrlPr>
                                                <w:rPr>
                                                  <w:rFonts w:ascii="Cambria Math" w:hAnsi="Cambria Math"/>
                                                  <w:i/>
                                                  <w:lang w:val="es-MX"/>
                                                </w:rPr>
                                              </m:ctrlPr>
                                            </m:sSubPr>
                                            <m:e>
                                              <m:r>
                                                <w:rPr>
                                                  <w:rFonts w:ascii="Cambria Math" w:hAnsi="Cambria Math"/>
                                                  <w:lang w:val="es-MX"/>
                                                </w:rPr>
                                                <m:t>c</m:t>
                                              </m:r>
                                            </m:e>
                                            <m:sub>
                                              <m:r>
                                                <w:rPr>
                                                  <w:rFonts w:ascii="Cambria Math" w:hAnsi="Cambria Math"/>
                                                  <w:lang w:val="es-MX"/>
                                                </w:rPr>
                                                <m:t>i</m:t>
                                              </m:r>
                                            </m:sub>
                                          </m:sSub>
                                        </m:sub>
                                      </m:sSub>
                                    </m:e>
                                  </m:nary>
                                </m:den>
                              </m:f>
                              <m:r>
                                <w:rPr>
                                  <w:rFonts w:ascii="Cambria Math" w:eastAsiaTheme="minorEastAsia" w:hAnsi="Cambria Math"/>
                                  <w:lang w:val="es-MX"/>
                                </w:rPr>
                                <m:t xml:space="preserve">   </m:t>
                              </m:r>
                            </m:e>
                            <m:e>
                              <m:sSub>
                                <m:sSubPr>
                                  <m:ctrlPr>
                                    <w:rPr>
                                      <w:rFonts w:ascii="Cambria Math" w:eastAsiaTheme="minorEastAsia" w:hAnsi="Cambria Math"/>
                                      <w:i/>
                                      <w:lang w:val="es-MX"/>
                                    </w:rPr>
                                  </m:ctrlPr>
                                </m:sSubPr>
                                <m:e>
                                  <m:r>
                                    <w:rPr>
                                      <w:rFonts w:ascii="Cambria Math" w:eastAsiaTheme="minorEastAsia" w:hAnsi="Cambria Math"/>
                                      <w:lang w:val="es-MX"/>
                                    </w:rPr>
                                    <m:t>x</m:t>
                                  </m:r>
                                </m:e>
                                <m:sub>
                                  <m:r>
                                    <w:rPr>
                                      <w:rFonts w:ascii="Cambria Math" w:eastAsiaTheme="minorEastAsia" w:hAnsi="Cambria Math"/>
                                      <w:lang w:val="es-MX"/>
                                    </w:rPr>
                                    <m:t>(i)</m:t>
                                  </m:r>
                                </m:sub>
                              </m:sSub>
                              <m:r>
                                <w:rPr>
                                  <w:rFonts w:ascii="Cambria Math" w:eastAsiaTheme="minorEastAsia" w:hAnsi="Cambria Math"/>
                                  <w:lang w:val="es-MX"/>
                                </w:rPr>
                                <m:t>&gt;O</m:t>
                              </m:r>
                              <m:d>
                                <m:dPr>
                                  <m:ctrlPr>
                                    <w:rPr>
                                      <w:rFonts w:ascii="Cambria Math" w:eastAsiaTheme="minorEastAsia" w:hAnsi="Cambria Math"/>
                                      <w:i/>
                                      <w:lang w:val="es-MX"/>
                                    </w:rPr>
                                  </m:ctrlPr>
                                </m:dPr>
                                <m:e>
                                  <m:r>
                                    <m:rPr>
                                      <m:sty m:val="p"/>
                                    </m:rPr>
                                    <w:rPr>
                                      <w:rFonts w:ascii="Cambria Math" w:eastAsiaTheme="minorEastAsia" w:hAnsi="Cambria Math"/>
                                      <w:lang w:val="es-MX"/>
                                    </w:rPr>
                                    <m:t>x</m:t>
                                  </m:r>
                                </m:e>
                              </m:d>
                            </m:e>
                          </m:mr>
                        </m:m>
                      </m:e>
                    </m:eqArr>
                  </m:e>
                </m:d>
              </m:oMath>
            </m:oMathPara>
          </w:p>
        </w:tc>
        <w:tc>
          <w:tcPr>
            <w:tcW w:w="473" w:type="dxa"/>
            <w:vAlign w:val="center"/>
          </w:tcPr>
          <w:p w14:paraId="33EE4915" w14:textId="77777777" w:rsidR="00140C47" w:rsidRDefault="00140C47" w:rsidP="00CF2267">
            <w:pPr>
              <w:spacing w:line="480" w:lineRule="auto"/>
              <w:jc w:val="center"/>
              <w:rPr>
                <w:lang w:val="es-MX"/>
              </w:rPr>
            </w:pPr>
            <w:r>
              <w:rPr>
                <w:lang w:val="es-MX"/>
              </w:rPr>
              <w:t>(7)</w:t>
            </w:r>
          </w:p>
        </w:tc>
      </w:tr>
    </w:tbl>
    <w:p w14:paraId="786BBC46" w14:textId="77777777" w:rsidR="00140C47" w:rsidRDefault="00140C47" w:rsidP="00140C47">
      <w:pPr>
        <w:spacing w:line="480" w:lineRule="auto"/>
        <w:jc w:val="left"/>
      </w:pPr>
      <w:r w:rsidRPr="00A45F2F">
        <w:tab/>
      </w:r>
      <w:r w:rsidRPr="000259A5">
        <w:t>Finally, the continuous variable (or a discrete variable with many distinct values) is discretized (or transformed) into GRiSTEN scores (from 1 to 10) by summing the GRiS mean (</w:t>
      </w:r>
      <w:r w:rsidRPr="000259A5">
        <w:rPr>
          <w:i/>
          <w:iCs/>
        </w:rPr>
        <w:t>O</w:t>
      </w:r>
      <w:r w:rsidRPr="000259A5">
        <w:t>) and the appropriately weighted GRiS deviation (left or right). For a scale scored in the direct direction of the trait (i.e., higher scores indicate higher levels of the trait), the lower bounds (inclusive) for GRiSTEN scores 1 through 4 are determined by multiplying the left GRiS deviation (</w:t>
      </w:r>
      <w:r w:rsidRPr="000259A5">
        <w:rPr>
          <w:i/>
          <w:iCs/>
        </w:rPr>
        <w:t>D</w:t>
      </w:r>
      <w:r w:rsidRPr="000259A5">
        <w:rPr>
          <w:i/>
          <w:iCs/>
          <w:vertAlign w:val="subscript"/>
        </w:rPr>
        <w:t>Left</w:t>
      </w:r>
      <w:r w:rsidRPr="000259A5">
        <w:t xml:space="preserve"> &lt; 0) by the factors 2, 1.5, 1, and 0.5, respectively. GRiSTEN score 5 takes 0 as its upper bound. At the opposite end of the scale, the upper bounds (exclusive) for GRiSTEN scores 6 through 9 are computed by weighting the right GRiS deviation (</w:t>
      </w:r>
      <w:r w:rsidRPr="000259A5">
        <w:rPr>
          <w:i/>
          <w:iCs/>
        </w:rPr>
        <w:t>D</w:t>
      </w:r>
      <w:r w:rsidRPr="000259A5">
        <w:rPr>
          <w:i/>
          <w:iCs/>
          <w:vertAlign w:val="subscript"/>
        </w:rPr>
        <w:t>Right</w:t>
      </w:r>
      <w:r w:rsidRPr="000259A5">
        <w:rPr>
          <w:vertAlign w:val="subscript"/>
        </w:rPr>
        <w:t xml:space="preserve"> </w:t>
      </w:r>
      <w:r w:rsidRPr="000259A5">
        <w:t>&gt; 0) by the factors 0.5, 1, 1.5, and 2, respectively. This latter value, in turn, constitutes the lower bound of GRiSTEN score 10.</w:t>
      </w:r>
      <w:r>
        <w:t xml:space="preserve"> </w:t>
      </w:r>
      <w:r w:rsidRPr="000259A5">
        <w:t xml:space="preserve">In the case of a scale inversely related to the trait (i.e., lower scores indicate higher levels of the trait), the weighting criteria are applied in reverse, as detailed in Table </w:t>
      </w:r>
      <w:r>
        <w:t>1</w:t>
      </w:r>
      <w:r w:rsidRPr="000259A5">
        <w:t>.</w:t>
      </w:r>
    </w:p>
    <w:p w14:paraId="582C5276" w14:textId="77777777" w:rsidR="008F098A" w:rsidRDefault="008F098A" w:rsidP="00140C47">
      <w:pPr>
        <w:spacing w:line="480" w:lineRule="auto"/>
        <w:jc w:val="left"/>
      </w:pPr>
    </w:p>
    <w:p w14:paraId="5822CCC7" w14:textId="77777777" w:rsidR="00140C47" w:rsidRPr="00101C5E" w:rsidRDefault="00140C47" w:rsidP="008F098A">
      <w:r>
        <w:lastRenderedPageBreak/>
        <w:t>Table</w:t>
      </w:r>
      <w:r w:rsidRPr="00101C5E">
        <w:t xml:space="preserve"> </w:t>
      </w:r>
      <w:r>
        <w:t>1</w:t>
      </w:r>
    </w:p>
    <w:p w14:paraId="4A16D82B" w14:textId="77777777" w:rsidR="00140C47" w:rsidRPr="009918A9" w:rsidRDefault="00140C47" w:rsidP="008F098A">
      <w:pPr>
        <w:rPr>
          <w:i/>
          <w:iCs/>
        </w:rPr>
      </w:pPr>
      <w:r w:rsidRPr="009918A9">
        <w:rPr>
          <w:i/>
          <w:iCs/>
        </w:rPr>
        <w:t>Correspondence between GRiSTEN scores and the intervals of a scale</w:t>
      </w:r>
      <w:r>
        <w:rPr>
          <w:i/>
          <w:iCs/>
        </w:rPr>
        <w:t xml:space="preserve"> X</w:t>
      </w:r>
    </w:p>
    <w:tbl>
      <w:tblPr>
        <w:tblW w:w="5000" w:type="pct"/>
        <w:tblBorders>
          <w:top w:val="single" w:sz="8" w:space="0" w:color="auto"/>
          <w:bottom w:val="single" w:sz="8" w:space="0" w:color="auto"/>
        </w:tblBorders>
        <w:tblLook w:val="04A0" w:firstRow="1" w:lastRow="0" w:firstColumn="1" w:lastColumn="0" w:noHBand="0" w:noVBand="1"/>
      </w:tblPr>
      <w:tblGrid>
        <w:gridCol w:w="1382"/>
        <w:gridCol w:w="3721"/>
        <w:gridCol w:w="3735"/>
      </w:tblGrid>
      <w:tr w:rsidR="00140C47" w:rsidRPr="00A038F0" w14:paraId="17276993" w14:textId="77777777" w:rsidTr="00CF2267">
        <w:tc>
          <w:tcPr>
            <w:tcW w:w="782" w:type="pct"/>
            <w:vMerge w:val="restart"/>
            <w:tcBorders>
              <w:top w:val="single" w:sz="8" w:space="0" w:color="auto"/>
            </w:tcBorders>
            <w:vAlign w:val="center"/>
          </w:tcPr>
          <w:p w14:paraId="696FB658" w14:textId="77777777" w:rsidR="00140C47" w:rsidRDefault="00140C47" w:rsidP="008F098A">
            <w:pPr>
              <w:jc w:val="center"/>
              <w:rPr>
                <w:lang w:val="es-MX"/>
              </w:rPr>
            </w:pPr>
            <w:r>
              <w:rPr>
                <w:lang w:val="es-MX"/>
              </w:rPr>
              <w:t>GRiSTEN</w:t>
            </w:r>
          </w:p>
          <w:p w14:paraId="7DB34E2B" w14:textId="77777777" w:rsidR="00140C47" w:rsidRDefault="00140C47" w:rsidP="008F098A">
            <w:pPr>
              <w:jc w:val="center"/>
              <w:rPr>
                <w:lang w:val="es-MX"/>
              </w:rPr>
            </w:pPr>
            <w:r>
              <w:rPr>
                <w:lang w:val="es-MX"/>
              </w:rPr>
              <w:t>scores</w:t>
            </w:r>
          </w:p>
        </w:tc>
        <w:tc>
          <w:tcPr>
            <w:tcW w:w="4218" w:type="pct"/>
            <w:gridSpan w:val="2"/>
            <w:tcBorders>
              <w:top w:val="single" w:sz="8" w:space="0" w:color="auto"/>
              <w:bottom w:val="single" w:sz="8" w:space="0" w:color="auto"/>
            </w:tcBorders>
            <w:vAlign w:val="center"/>
          </w:tcPr>
          <w:p w14:paraId="62CABFA8" w14:textId="77777777" w:rsidR="00140C47" w:rsidRDefault="00140C47" w:rsidP="008F098A">
            <w:pPr>
              <w:jc w:val="center"/>
              <w:rPr>
                <w:lang w:val="es-MX"/>
              </w:rPr>
            </w:pPr>
            <w:r w:rsidRPr="009918A9">
              <w:rPr>
                <w:lang w:val="es-MX"/>
              </w:rPr>
              <w:t>Intervals of X</w:t>
            </w:r>
          </w:p>
        </w:tc>
      </w:tr>
      <w:tr w:rsidR="00140C47" w:rsidRPr="00A038F0" w14:paraId="5BF71947" w14:textId="77777777" w:rsidTr="00CF2267">
        <w:tc>
          <w:tcPr>
            <w:tcW w:w="782" w:type="pct"/>
            <w:vMerge/>
            <w:tcBorders>
              <w:bottom w:val="single" w:sz="8" w:space="0" w:color="auto"/>
            </w:tcBorders>
            <w:vAlign w:val="center"/>
          </w:tcPr>
          <w:p w14:paraId="5E09E233" w14:textId="77777777" w:rsidR="00140C47" w:rsidRPr="008230FF" w:rsidRDefault="00140C47" w:rsidP="008F098A">
            <w:pPr>
              <w:jc w:val="center"/>
              <w:rPr>
                <w:lang w:val="es-MX"/>
              </w:rPr>
            </w:pPr>
          </w:p>
        </w:tc>
        <w:tc>
          <w:tcPr>
            <w:tcW w:w="2105" w:type="pct"/>
            <w:tcBorders>
              <w:top w:val="single" w:sz="8" w:space="0" w:color="auto"/>
              <w:bottom w:val="single" w:sz="8" w:space="0" w:color="auto"/>
            </w:tcBorders>
            <w:vAlign w:val="center"/>
          </w:tcPr>
          <w:p w14:paraId="3C37A867" w14:textId="77777777" w:rsidR="00140C47" w:rsidRPr="00D65843" w:rsidRDefault="00140C47" w:rsidP="008F098A">
            <w:pPr>
              <w:jc w:val="center"/>
              <w:rPr>
                <w:lang w:val="es-MX"/>
              </w:rPr>
            </w:pPr>
            <w:r w:rsidRPr="00D65843">
              <w:rPr>
                <w:lang w:val="es-MX"/>
              </w:rPr>
              <w:t>Direct</w:t>
            </w:r>
          </w:p>
        </w:tc>
        <w:tc>
          <w:tcPr>
            <w:tcW w:w="2113" w:type="pct"/>
          </w:tcPr>
          <w:p w14:paraId="3E444425" w14:textId="77777777" w:rsidR="00140C47" w:rsidRDefault="00140C47" w:rsidP="008F098A">
            <w:pPr>
              <w:jc w:val="center"/>
              <w:rPr>
                <w:lang w:val="es-MX"/>
              </w:rPr>
            </w:pPr>
            <w:r>
              <w:rPr>
                <w:lang w:val="es-MX"/>
              </w:rPr>
              <w:t>Reverse</w:t>
            </w:r>
          </w:p>
        </w:tc>
      </w:tr>
      <w:tr w:rsidR="00140C47" w:rsidRPr="008230FF" w14:paraId="2D3BEA7B" w14:textId="77777777" w:rsidTr="00CF2267">
        <w:tc>
          <w:tcPr>
            <w:tcW w:w="782" w:type="pct"/>
            <w:tcBorders>
              <w:top w:val="single" w:sz="8" w:space="0" w:color="auto"/>
            </w:tcBorders>
            <w:vAlign w:val="center"/>
          </w:tcPr>
          <w:p w14:paraId="3191B0D4" w14:textId="77777777" w:rsidR="00140C47" w:rsidRPr="008230FF" w:rsidRDefault="00140C47" w:rsidP="008F098A">
            <w:pPr>
              <w:jc w:val="center"/>
              <w:rPr>
                <w:lang w:val="es-MX"/>
              </w:rPr>
            </w:pPr>
            <w:r w:rsidRPr="008230FF">
              <w:rPr>
                <w:lang w:val="es-MX"/>
              </w:rPr>
              <w:t>1</w:t>
            </w:r>
          </w:p>
        </w:tc>
        <w:tc>
          <w:tcPr>
            <w:tcW w:w="2105" w:type="pct"/>
            <w:tcBorders>
              <w:top w:val="single" w:sz="8" w:space="0" w:color="auto"/>
            </w:tcBorders>
            <w:vAlign w:val="center"/>
          </w:tcPr>
          <w:p w14:paraId="3D398E68" w14:textId="77777777" w:rsidR="00140C47" w:rsidRPr="008230FF" w:rsidRDefault="00140C47" w:rsidP="008F098A">
            <w:pPr>
              <w:jc w:val="center"/>
              <w:rPr>
                <w:lang w:val="es-MX"/>
              </w:rPr>
            </w:pPr>
            <w:r w:rsidRPr="008230FF">
              <w:rPr>
                <w:i/>
                <w:iCs/>
                <w:lang w:val="es-MX"/>
              </w:rPr>
              <w:t>x</w:t>
            </w:r>
            <w:r w:rsidRPr="008230FF">
              <w:rPr>
                <w:lang w:val="es-MX"/>
              </w:rPr>
              <w:t xml:space="preserve"> ≥  </w:t>
            </w:r>
            <w:r w:rsidRPr="008230FF">
              <w:rPr>
                <w:i/>
                <w:iCs/>
                <w:lang w:val="es-MX"/>
              </w:rPr>
              <w:t>O</w:t>
            </w:r>
            <w:r w:rsidRPr="008230FF">
              <w:rPr>
                <w:lang w:val="es-MX"/>
              </w:rPr>
              <w:t xml:space="preserve"> +2</w:t>
            </w:r>
            <w:r>
              <w:rPr>
                <w:rFonts w:cs="Times New Roman"/>
                <w:lang w:val="es-MX"/>
              </w:rPr>
              <w:t>×</w:t>
            </w:r>
            <w:r>
              <w:rPr>
                <w:i/>
                <w:iCs/>
                <w:lang w:val="es-MX"/>
              </w:rPr>
              <w:t>D</w:t>
            </w:r>
            <w:r w:rsidRPr="008B3F2E">
              <w:rPr>
                <w:i/>
                <w:iCs/>
                <w:vertAlign w:val="subscript"/>
                <w:lang w:val="es-MX"/>
              </w:rPr>
              <w:t>Left</w:t>
            </w:r>
          </w:p>
        </w:tc>
        <w:tc>
          <w:tcPr>
            <w:tcW w:w="2113" w:type="pct"/>
            <w:tcBorders>
              <w:top w:val="single" w:sz="8" w:space="0" w:color="auto"/>
            </w:tcBorders>
            <w:vAlign w:val="center"/>
          </w:tcPr>
          <w:p w14:paraId="6418FA01" w14:textId="77777777" w:rsidR="00140C47" w:rsidRPr="008230FF" w:rsidRDefault="00140C47" w:rsidP="008F098A">
            <w:pPr>
              <w:jc w:val="center"/>
              <w:rPr>
                <w:i/>
                <w:iCs/>
                <w:lang w:val="es-MX"/>
              </w:rPr>
            </w:pPr>
            <w:r w:rsidRPr="008230FF">
              <w:rPr>
                <w:i/>
                <w:iCs/>
                <w:lang w:val="es-MX"/>
              </w:rPr>
              <w:t>x</w:t>
            </w:r>
            <w:r w:rsidRPr="008230FF">
              <w:rPr>
                <w:lang w:val="es-MX"/>
              </w:rPr>
              <w:t xml:space="preserve"> ≥  </w:t>
            </w:r>
            <w:r w:rsidRPr="008230FF">
              <w:rPr>
                <w:i/>
                <w:iCs/>
                <w:lang w:val="es-MX"/>
              </w:rPr>
              <w:t>O</w:t>
            </w:r>
            <w:r w:rsidRPr="008230FF">
              <w:rPr>
                <w:lang w:val="es-MX"/>
              </w:rPr>
              <w:t> +2</w:t>
            </w:r>
            <w:r>
              <w:rPr>
                <w:rFonts w:cs="Times New Roman"/>
                <w:lang w:val="es-MX"/>
              </w:rPr>
              <w:t>×</w:t>
            </w:r>
            <w:r>
              <w:rPr>
                <w:i/>
                <w:iCs/>
                <w:lang w:val="es-MX"/>
              </w:rPr>
              <w:t>D</w:t>
            </w:r>
            <w:r w:rsidRPr="008B3F2E">
              <w:rPr>
                <w:i/>
                <w:iCs/>
                <w:vertAlign w:val="subscript"/>
                <w:lang w:val="es-MX"/>
              </w:rPr>
              <w:t>Right</w:t>
            </w:r>
          </w:p>
        </w:tc>
      </w:tr>
      <w:tr w:rsidR="00140C47" w:rsidRPr="009918A9" w14:paraId="43D14AA7" w14:textId="77777777" w:rsidTr="00CF2267">
        <w:tc>
          <w:tcPr>
            <w:tcW w:w="782" w:type="pct"/>
            <w:vAlign w:val="center"/>
          </w:tcPr>
          <w:p w14:paraId="6E9F3CA9" w14:textId="77777777" w:rsidR="00140C47" w:rsidRPr="008230FF" w:rsidRDefault="00140C47" w:rsidP="008F098A">
            <w:pPr>
              <w:jc w:val="center"/>
              <w:rPr>
                <w:lang w:val="es-MX"/>
              </w:rPr>
            </w:pPr>
            <w:r w:rsidRPr="008230FF">
              <w:rPr>
                <w:lang w:val="es-MX"/>
              </w:rPr>
              <w:t>2</w:t>
            </w:r>
          </w:p>
        </w:tc>
        <w:tc>
          <w:tcPr>
            <w:tcW w:w="2105" w:type="pct"/>
            <w:vAlign w:val="center"/>
          </w:tcPr>
          <w:p w14:paraId="6DE70046" w14:textId="77777777" w:rsidR="00140C47" w:rsidRPr="009918A9" w:rsidRDefault="00140C47" w:rsidP="008F098A">
            <w:pPr>
              <w:jc w:val="center"/>
              <w:rPr>
                <w:lang w:val="pt-BR"/>
              </w:rPr>
            </w:pPr>
            <w:r w:rsidRPr="0055404F">
              <w:rPr>
                <w:i/>
                <w:iCs/>
                <w:lang w:val="pt-BR"/>
              </w:rPr>
              <w:t>O</w:t>
            </w:r>
            <w:r w:rsidRPr="0055404F">
              <w:rPr>
                <w:lang w:val="pt-BR"/>
              </w:rPr>
              <w:t>+2</w:t>
            </w:r>
            <w:r w:rsidRPr="0055404F">
              <w:rPr>
                <w:rFonts w:cs="Times New Roman"/>
                <w:lang w:val="pt-BR"/>
              </w:rPr>
              <w:t>×</w:t>
            </w:r>
            <w:r>
              <w:rPr>
                <w:i/>
                <w:iCs/>
                <w:lang w:val="pt-BR"/>
              </w:rPr>
              <w:t>D</w:t>
            </w:r>
            <w:r w:rsidRPr="008B3F2E">
              <w:rPr>
                <w:i/>
                <w:iCs/>
                <w:vertAlign w:val="subscript"/>
                <w:lang w:val="pt-BR"/>
              </w:rPr>
              <w:t>Left</w:t>
            </w:r>
            <w:r w:rsidRPr="008B3F2E">
              <w:rPr>
                <w:vertAlign w:val="subscript"/>
                <w:lang w:val="pt-BR"/>
              </w:rPr>
              <w:t xml:space="preserve"> </w:t>
            </w:r>
            <w:r w:rsidRPr="0055404F">
              <w:rPr>
                <w:lang w:val="pt-BR"/>
              </w:rPr>
              <w:t xml:space="preserve">&gt; </w:t>
            </w:r>
            <w:r w:rsidRPr="0055404F">
              <w:rPr>
                <w:i/>
                <w:iCs/>
                <w:lang w:val="pt-BR"/>
              </w:rPr>
              <w:t>x</w:t>
            </w:r>
            <w:r w:rsidRPr="0055404F">
              <w:rPr>
                <w:lang w:val="pt-BR"/>
              </w:rPr>
              <w:t xml:space="preserve"> ≥  </w:t>
            </w:r>
            <w:r w:rsidRPr="0055404F">
              <w:rPr>
                <w:i/>
                <w:iCs/>
                <w:lang w:val="pt-BR"/>
              </w:rPr>
              <w:t>O</w:t>
            </w:r>
            <w:r w:rsidRPr="0055404F">
              <w:rPr>
                <w:lang w:val="pt-BR"/>
              </w:rPr>
              <w:t> +1.5</w:t>
            </w:r>
            <w:r w:rsidRPr="0055404F">
              <w:rPr>
                <w:rFonts w:cs="Times New Roman"/>
                <w:lang w:val="pt-BR"/>
              </w:rPr>
              <w:t>×</w:t>
            </w:r>
            <w:r>
              <w:rPr>
                <w:i/>
                <w:iCs/>
                <w:lang w:val="pt-BR"/>
              </w:rPr>
              <w:t>D</w:t>
            </w:r>
            <w:r w:rsidRPr="008B3F2E">
              <w:rPr>
                <w:i/>
                <w:iCs/>
                <w:vertAlign w:val="subscript"/>
                <w:lang w:val="pt-BR"/>
              </w:rPr>
              <w:t>Left</w:t>
            </w:r>
          </w:p>
        </w:tc>
        <w:tc>
          <w:tcPr>
            <w:tcW w:w="2113" w:type="pct"/>
            <w:vAlign w:val="center"/>
          </w:tcPr>
          <w:p w14:paraId="52027863" w14:textId="77777777" w:rsidR="00140C47" w:rsidRPr="009918A9" w:rsidRDefault="00140C47" w:rsidP="008F098A">
            <w:pPr>
              <w:jc w:val="center"/>
              <w:rPr>
                <w:i/>
                <w:iCs/>
              </w:rPr>
            </w:pPr>
            <w:r w:rsidRPr="00EA0A1B">
              <w:rPr>
                <w:i/>
                <w:iCs/>
              </w:rPr>
              <w:t>O</w:t>
            </w:r>
            <w:r w:rsidRPr="00EA0A1B">
              <w:t xml:space="preserve"> +2</w:t>
            </w:r>
            <w:r w:rsidRPr="00EA0A1B">
              <w:rPr>
                <w:rFonts w:cs="Times New Roman"/>
              </w:rPr>
              <w:t>×</w:t>
            </w:r>
            <w:r w:rsidRPr="00EA0A1B">
              <w:rPr>
                <w:i/>
                <w:iCs/>
              </w:rPr>
              <w:t>D</w:t>
            </w:r>
            <w:r w:rsidRPr="008B3F2E">
              <w:rPr>
                <w:i/>
                <w:iCs/>
                <w:vertAlign w:val="subscript"/>
              </w:rPr>
              <w:t>Right</w:t>
            </w:r>
            <w:r w:rsidRPr="00EA0A1B">
              <w:t xml:space="preserve"> &gt; </w:t>
            </w:r>
            <w:r w:rsidRPr="00EA0A1B">
              <w:rPr>
                <w:i/>
                <w:iCs/>
              </w:rPr>
              <w:t>x</w:t>
            </w:r>
            <w:r w:rsidRPr="00EA0A1B">
              <w:t xml:space="preserve"> ≥  </w:t>
            </w:r>
            <w:r w:rsidRPr="00EA0A1B">
              <w:rPr>
                <w:i/>
                <w:iCs/>
              </w:rPr>
              <w:t>O</w:t>
            </w:r>
            <w:r w:rsidRPr="00EA0A1B">
              <w:t>+1.5</w:t>
            </w:r>
            <w:r w:rsidRPr="00EA0A1B">
              <w:rPr>
                <w:rFonts w:cs="Times New Roman"/>
              </w:rPr>
              <w:t>×</w:t>
            </w:r>
            <w:r w:rsidRPr="00EA0A1B">
              <w:rPr>
                <w:i/>
                <w:iCs/>
              </w:rPr>
              <w:t>D</w:t>
            </w:r>
            <w:r w:rsidRPr="008B3F2E">
              <w:rPr>
                <w:i/>
                <w:iCs/>
                <w:vertAlign w:val="subscript"/>
              </w:rPr>
              <w:t>Right</w:t>
            </w:r>
          </w:p>
        </w:tc>
      </w:tr>
      <w:tr w:rsidR="00140C47" w:rsidRPr="009918A9" w14:paraId="5EB3C7E6" w14:textId="77777777" w:rsidTr="00CF2267">
        <w:tc>
          <w:tcPr>
            <w:tcW w:w="782" w:type="pct"/>
            <w:vAlign w:val="center"/>
          </w:tcPr>
          <w:p w14:paraId="4F29B698" w14:textId="77777777" w:rsidR="00140C47" w:rsidRPr="008230FF" w:rsidRDefault="00140C47" w:rsidP="008F098A">
            <w:pPr>
              <w:jc w:val="center"/>
              <w:rPr>
                <w:lang w:val="es-MX"/>
              </w:rPr>
            </w:pPr>
            <w:r w:rsidRPr="008230FF">
              <w:rPr>
                <w:lang w:val="es-MX"/>
              </w:rPr>
              <w:t>3</w:t>
            </w:r>
          </w:p>
        </w:tc>
        <w:tc>
          <w:tcPr>
            <w:tcW w:w="2105" w:type="pct"/>
            <w:vAlign w:val="center"/>
          </w:tcPr>
          <w:p w14:paraId="0E4EBB77" w14:textId="77777777" w:rsidR="00140C47" w:rsidRPr="009918A9" w:rsidRDefault="00140C47" w:rsidP="008F098A">
            <w:pPr>
              <w:jc w:val="center"/>
              <w:rPr>
                <w:lang w:val="pt-BR"/>
              </w:rPr>
            </w:pPr>
            <w:r w:rsidRPr="0055404F">
              <w:rPr>
                <w:i/>
                <w:iCs/>
                <w:lang w:val="pt-BR"/>
              </w:rPr>
              <w:t>O</w:t>
            </w:r>
            <w:r w:rsidRPr="0055404F">
              <w:rPr>
                <w:lang w:val="pt-BR"/>
              </w:rPr>
              <w:t> +1.5</w:t>
            </w:r>
            <w:r w:rsidRPr="0055404F">
              <w:rPr>
                <w:rFonts w:cs="Times New Roman"/>
                <w:lang w:val="pt-BR"/>
              </w:rPr>
              <w:t>×</w:t>
            </w:r>
            <w:r>
              <w:rPr>
                <w:i/>
                <w:iCs/>
                <w:lang w:val="pt-BR"/>
              </w:rPr>
              <w:t>D</w:t>
            </w:r>
            <w:r w:rsidRPr="008B3F2E">
              <w:rPr>
                <w:i/>
                <w:iCs/>
                <w:vertAlign w:val="subscript"/>
                <w:lang w:val="pt-BR"/>
              </w:rPr>
              <w:t>Left</w:t>
            </w:r>
            <w:r w:rsidRPr="0055404F">
              <w:rPr>
                <w:lang w:val="pt-BR"/>
              </w:rPr>
              <w:t xml:space="preserve"> &gt; </w:t>
            </w:r>
            <w:r w:rsidRPr="0055404F">
              <w:rPr>
                <w:i/>
                <w:iCs/>
                <w:lang w:val="pt-BR"/>
              </w:rPr>
              <w:t>x</w:t>
            </w:r>
            <w:r w:rsidRPr="0055404F">
              <w:rPr>
                <w:lang w:val="pt-BR"/>
              </w:rPr>
              <w:t xml:space="preserve"> ≥  </w:t>
            </w:r>
            <w:r w:rsidRPr="0055404F">
              <w:rPr>
                <w:i/>
                <w:iCs/>
                <w:lang w:val="pt-BR"/>
              </w:rPr>
              <w:t>O</w:t>
            </w:r>
            <w:r w:rsidRPr="0055404F">
              <w:rPr>
                <w:lang w:val="pt-BR"/>
              </w:rPr>
              <w:t> +</w:t>
            </w:r>
            <w:r>
              <w:rPr>
                <w:i/>
                <w:iCs/>
                <w:lang w:val="pt-BR"/>
              </w:rPr>
              <w:t>D</w:t>
            </w:r>
            <w:r w:rsidRPr="008B3F2E">
              <w:rPr>
                <w:i/>
                <w:iCs/>
                <w:vertAlign w:val="subscript"/>
                <w:lang w:val="pt-BR"/>
              </w:rPr>
              <w:t>Left</w:t>
            </w:r>
          </w:p>
        </w:tc>
        <w:tc>
          <w:tcPr>
            <w:tcW w:w="2113" w:type="pct"/>
            <w:vAlign w:val="center"/>
          </w:tcPr>
          <w:p w14:paraId="7D7A7A53" w14:textId="77777777" w:rsidR="00140C47" w:rsidRPr="009918A9" w:rsidRDefault="00140C47" w:rsidP="008F098A">
            <w:pPr>
              <w:jc w:val="center"/>
              <w:rPr>
                <w:i/>
                <w:iCs/>
              </w:rPr>
            </w:pPr>
            <w:r w:rsidRPr="00EA0A1B">
              <w:rPr>
                <w:i/>
                <w:iCs/>
              </w:rPr>
              <w:t>O</w:t>
            </w:r>
            <w:r w:rsidRPr="00EA0A1B">
              <w:t>+1.5</w:t>
            </w:r>
            <w:r w:rsidRPr="00EA0A1B">
              <w:rPr>
                <w:rFonts w:cs="Times New Roman"/>
              </w:rPr>
              <w:t>×</w:t>
            </w:r>
            <w:r w:rsidRPr="00EA0A1B">
              <w:rPr>
                <w:i/>
                <w:iCs/>
              </w:rPr>
              <w:t>D</w:t>
            </w:r>
            <w:r w:rsidRPr="008B3F2E">
              <w:rPr>
                <w:i/>
                <w:iCs/>
                <w:vertAlign w:val="subscript"/>
              </w:rPr>
              <w:t>Right</w:t>
            </w:r>
            <w:r w:rsidRPr="00EA0A1B">
              <w:t xml:space="preserve"> &gt; </w:t>
            </w:r>
            <w:r w:rsidRPr="00EA0A1B">
              <w:rPr>
                <w:i/>
                <w:iCs/>
              </w:rPr>
              <w:t>x</w:t>
            </w:r>
            <w:r w:rsidRPr="00EA0A1B">
              <w:t xml:space="preserve"> ≥  </w:t>
            </w:r>
            <w:r w:rsidRPr="00EA0A1B">
              <w:rPr>
                <w:i/>
                <w:iCs/>
              </w:rPr>
              <w:t>O</w:t>
            </w:r>
            <w:r w:rsidRPr="00EA0A1B">
              <w:t> +</w:t>
            </w:r>
            <w:r w:rsidRPr="00EA0A1B">
              <w:rPr>
                <w:i/>
                <w:iCs/>
              </w:rPr>
              <w:t>D</w:t>
            </w:r>
            <w:r w:rsidRPr="008B3F2E">
              <w:rPr>
                <w:i/>
                <w:iCs/>
                <w:vertAlign w:val="subscript"/>
              </w:rPr>
              <w:t>Right</w:t>
            </w:r>
          </w:p>
        </w:tc>
      </w:tr>
      <w:tr w:rsidR="00140C47" w:rsidRPr="009918A9" w14:paraId="32F32980" w14:textId="77777777" w:rsidTr="00CF2267">
        <w:tc>
          <w:tcPr>
            <w:tcW w:w="782" w:type="pct"/>
            <w:vAlign w:val="center"/>
          </w:tcPr>
          <w:p w14:paraId="3208A53D" w14:textId="77777777" w:rsidR="00140C47" w:rsidRPr="008230FF" w:rsidRDefault="00140C47" w:rsidP="008F098A">
            <w:pPr>
              <w:jc w:val="center"/>
              <w:rPr>
                <w:lang w:val="es-MX"/>
              </w:rPr>
            </w:pPr>
            <w:r w:rsidRPr="008230FF">
              <w:rPr>
                <w:lang w:val="es-MX"/>
              </w:rPr>
              <w:t>4</w:t>
            </w:r>
          </w:p>
        </w:tc>
        <w:tc>
          <w:tcPr>
            <w:tcW w:w="2105" w:type="pct"/>
            <w:vAlign w:val="center"/>
          </w:tcPr>
          <w:p w14:paraId="10B7D11B" w14:textId="77777777" w:rsidR="00140C47" w:rsidRPr="009918A9" w:rsidRDefault="00140C47" w:rsidP="008F098A">
            <w:pPr>
              <w:jc w:val="center"/>
              <w:rPr>
                <w:lang w:val="pt-BR"/>
              </w:rPr>
            </w:pPr>
            <w:r w:rsidRPr="0055404F">
              <w:rPr>
                <w:i/>
                <w:iCs/>
                <w:lang w:val="pt-BR"/>
              </w:rPr>
              <w:t>O</w:t>
            </w:r>
            <w:r w:rsidRPr="0055404F">
              <w:rPr>
                <w:lang w:val="pt-BR"/>
              </w:rPr>
              <w:t> +</w:t>
            </w:r>
            <w:r>
              <w:rPr>
                <w:i/>
                <w:iCs/>
                <w:lang w:val="pt-BR"/>
              </w:rPr>
              <w:t>D</w:t>
            </w:r>
            <w:r w:rsidRPr="008B3F2E">
              <w:rPr>
                <w:i/>
                <w:iCs/>
                <w:vertAlign w:val="subscript"/>
                <w:lang w:val="pt-BR"/>
              </w:rPr>
              <w:t>Left</w:t>
            </w:r>
            <w:r w:rsidRPr="0055404F">
              <w:rPr>
                <w:lang w:val="pt-BR"/>
              </w:rPr>
              <w:t xml:space="preserve"> &gt; </w:t>
            </w:r>
            <w:r w:rsidRPr="0055404F">
              <w:rPr>
                <w:i/>
                <w:iCs/>
                <w:lang w:val="pt-BR"/>
              </w:rPr>
              <w:t>x</w:t>
            </w:r>
            <w:r w:rsidRPr="0055404F">
              <w:rPr>
                <w:lang w:val="pt-BR"/>
              </w:rPr>
              <w:t xml:space="preserve"> ≥  </w:t>
            </w:r>
            <w:r w:rsidRPr="0055404F">
              <w:rPr>
                <w:i/>
                <w:iCs/>
                <w:lang w:val="pt-BR"/>
              </w:rPr>
              <w:t>O</w:t>
            </w:r>
            <w:r w:rsidRPr="0055404F">
              <w:rPr>
                <w:lang w:val="pt-BR"/>
              </w:rPr>
              <w:t> + 0.5</w:t>
            </w:r>
            <w:r w:rsidRPr="0055404F">
              <w:rPr>
                <w:rFonts w:cs="Times New Roman"/>
                <w:lang w:val="pt-BR"/>
              </w:rPr>
              <w:t>×</w:t>
            </w:r>
            <w:r>
              <w:rPr>
                <w:i/>
                <w:iCs/>
                <w:lang w:val="pt-BR"/>
              </w:rPr>
              <w:t>D</w:t>
            </w:r>
            <w:r w:rsidRPr="008B3F2E">
              <w:rPr>
                <w:i/>
                <w:iCs/>
                <w:vertAlign w:val="subscript"/>
                <w:lang w:val="pt-BR"/>
              </w:rPr>
              <w:t>Left</w:t>
            </w:r>
          </w:p>
        </w:tc>
        <w:tc>
          <w:tcPr>
            <w:tcW w:w="2113" w:type="pct"/>
            <w:vAlign w:val="center"/>
          </w:tcPr>
          <w:p w14:paraId="76DDB845" w14:textId="77777777" w:rsidR="00140C47" w:rsidRPr="009918A9" w:rsidRDefault="00140C47" w:rsidP="008F098A">
            <w:pPr>
              <w:jc w:val="center"/>
              <w:rPr>
                <w:i/>
                <w:iCs/>
              </w:rPr>
            </w:pPr>
            <w:r w:rsidRPr="00EA0A1B">
              <w:rPr>
                <w:i/>
                <w:iCs/>
              </w:rPr>
              <w:t>O</w:t>
            </w:r>
            <w:r w:rsidRPr="00EA0A1B">
              <w:t>+</w:t>
            </w:r>
            <w:r w:rsidRPr="00EA0A1B">
              <w:rPr>
                <w:i/>
                <w:iCs/>
              </w:rPr>
              <w:t>D</w:t>
            </w:r>
            <w:r w:rsidRPr="008B3F2E">
              <w:rPr>
                <w:i/>
                <w:iCs/>
                <w:vertAlign w:val="subscript"/>
              </w:rPr>
              <w:t>Right</w:t>
            </w:r>
            <w:r w:rsidRPr="00EA0A1B">
              <w:t xml:space="preserve"> &gt; </w:t>
            </w:r>
            <w:r w:rsidRPr="00EA0A1B">
              <w:rPr>
                <w:i/>
                <w:iCs/>
              </w:rPr>
              <w:t>x</w:t>
            </w:r>
            <w:r w:rsidRPr="00EA0A1B">
              <w:t xml:space="preserve"> ≥  </w:t>
            </w:r>
            <w:r w:rsidRPr="00EA0A1B">
              <w:rPr>
                <w:i/>
                <w:iCs/>
              </w:rPr>
              <w:t>O</w:t>
            </w:r>
            <w:r w:rsidRPr="00EA0A1B">
              <w:t> +0.5</w:t>
            </w:r>
            <w:r w:rsidRPr="00EA0A1B">
              <w:rPr>
                <w:rFonts w:cs="Times New Roman"/>
              </w:rPr>
              <w:t>×</w:t>
            </w:r>
            <w:r w:rsidRPr="00EA0A1B">
              <w:rPr>
                <w:i/>
                <w:iCs/>
              </w:rPr>
              <w:t>D</w:t>
            </w:r>
            <w:r w:rsidRPr="008B3F2E">
              <w:rPr>
                <w:i/>
                <w:iCs/>
                <w:vertAlign w:val="subscript"/>
              </w:rPr>
              <w:t>Right</w:t>
            </w:r>
          </w:p>
        </w:tc>
      </w:tr>
      <w:tr w:rsidR="00140C47" w:rsidRPr="008230FF" w14:paraId="1C3A8206" w14:textId="77777777" w:rsidTr="00CF2267">
        <w:tc>
          <w:tcPr>
            <w:tcW w:w="782" w:type="pct"/>
            <w:vAlign w:val="center"/>
          </w:tcPr>
          <w:p w14:paraId="358BE5D9" w14:textId="77777777" w:rsidR="00140C47" w:rsidRPr="008230FF" w:rsidRDefault="00140C47" w:rsidP="008F098A">
            <w:pPr>
              <w:jc w:val="center"/>
              <w:rPr>
                <w:lang w:val="es-MX"/>
              </w:rPr>
            </w:pPr>
            <w:r w:rsidRPr="008230FF">
              <w:rPr>
                <w:lang w:val="es-MX"/>
              </w:rPr>
              <w:t>5</w:t>
            </w:r>
          </w:p>
        </w:tc>
        <w:tc>
          <w:tcPr>
            <w:tcW w:w="2105" w:type="pct"/>
            <w:vAlign w:val="center"/>
          </w:tcPr>
          <w:p w14:paraId="52FD8136" w14:textId="77777777" w:rsidR="00140C47" w:rsidRPr="008230FF" w:rsidRDefault="00140C47" w:rsidP="008F098A">
            <w:pPr>
              <w:jc w:val="center"/>
              <w:rPr>
                <w:lang w:val="es-MX"/>
              </w:rPr>
            </w:pPr>
            <w:r w:rsidRPr="008230FF">
              <w:rPr>
                <w:i/>
                <w:iCs/>
                <w:lang w:val="es-MX"/>
              </w:rPr>
              <w:t>O</w:t>
            </w:r>
            <w:r w:rsidRPr="008230FF">
              <w:rPr>
                <w:lang w:val="es-MX"/>
              </w:rPr>
              <w:t> +0</w:t>
            </w:r>
            <w:r>
              <w:rPr>
                <w:lang w:val="es-MX"/>
              </w:rPr>
              <w:t>.</w:t>
            </w:r>
            <w:r w:rsidRPr="008230FF">
              <w:rPr>
                <w:lang w:val="es-MX"/>
              </w:rPr>
              <w:t xml:space="preserve">5 </w:t>
            </w:r>
            <w:r>
              <w:rPr>
                <w:rFonts w:cs="Times New Roman"/>
                <w:lang w:val="es-MX"/>
              </w:rPr>
              <w:t>×</w:t>
            </w:r>
            <w:r>
              <w:rPr>
                <w:lang w:val="es-MX"/>
              </w:rPr>
              <w:t xml:space="preserve"> </w:t>
            </w:r>
            <w:r>
              <w:rPr>
                <w:i/>
                <w:iCs/>
                <w:lang w:val="es-MX"/>
              </w:rPr>
              <w:t>D</w:t>
            </w:r>
            <w:r w:rsidRPr="008B3F2E">
              <w:rPr>
                <w:i/>
                <w:iCs/>
                <w:vertAlign w:val="subscript"/>
                <w:lang w:val="es-MX"/>
              </w:rPr>
              <w:t>Left</w:t>
            </w:r>
            <w:r w:rsidRPr="008B3F2E">
              <w:rPr>
                <w:vertAlign w:val="subscript"/>
                <w:lang w:val="es-MX"/>
              </w:rPr>
              <w:t xml:space="preserve"> </w:t>
            </w:r>
            <w:r w:rsidRPr="008230FF">
              <w:rPr>
                <w:lang w:val="es-MX"/>
              </w:rPr>
              <w:t xml:space="preserve">&gt; </w:t>
            </w:r>
            <w:r w:rsidRPr="008230FF">
              <w:rPr>
                <w:i/>
                <w:iCs/>
                <w:lang w:val="es-MX"/>
              </w:rPr>
              <w:t>x</w:t>
            </w:r>
            <w:r w:rsidRPr="008230FF">
              <w:rPr>
                <w:lang w:val="es-MX"/>
              </w:rPr>
              <w:t xml:space="preserve"> ≥  </w:t>
            </w:r>
            <w:r>
              <w:rPr>
                <w:lang w:val="es-MX"/>
              </w:rPr>
              <w:t>0</w:t>
            </w:r>
          </w:p>
        </w:tc>
        <w:tc>
          <w:tcPr>
            <w:tcW w:w="2113" w:type="pct"/>
            <w:vAlign w:val="center"/>
          </w:tcPr>
          <w:p w14:paraId="6252C41D" w14:textId="77777777" w:rsidR="00140C47" w:rsidRPr="008230FF" w:rsidRDefault="00140C47" w:rsidP="008F098A">
            <w:pPr>
              <w:jc w:val="center"/>
              <w:rPr>
                <w:i/>
                <w:iCs/>
                <w:lang w:val="es-MX"/>
              </w:rPr>
            </w:pPr>
            <w:r w:rsidRPr="008230FF">
              <w:rPr>
                <w:i/>
                <w:iCs/>
                <w:lang w:val="es-MX"/>
              </w:rPr>
              <w:t>O</w:t>
            </w:r>
            <w:r w:rsidRPr="008230FF">
              <w:rPr>
                <w:lang w:val="es-MX"/>
              </w:rPr>
              <w:t> +0</w:t>
            </w:r>
            <w:r>
              <w:rPr>
                <w:lang w:val="es-MX"/>
              </w:rPr>
              <w:t>.</w:t>
            </w:r>
            <w:r w:rsidRPr="008230FF">
              <w:rPr>
                <w:lang w:val="es-MX"/>
              </w:rPr>
              <w:t>5</w:t>
            </w:r>
            <w:r>
              <w:rPr>
                <w:rFonts w:cs="Times New Roman"/>
                <w:lang w:val="es-MX"/>
              </w:rPr>
              <w:t>×</w:t>
            </w:r>
            <w:r>
              <w:rPr>
                <w:i/>
                <w:iCs/>
                <w:lang w:val="es-MX"/>
              </w:rPr>
              <w:t>D</w:t>
            </w:r>
            <w:r w:rsidRPr="008B3F2E">
              <w:rPr>
                <w:i/>
                <w:iCs/>
                <w:vertAlign w:val="subscript"/>
                <w:lang w:val="es-MX"/>
              </w:rPr>
              <w:t>Right</w:t>
            </w:r>
            <w:r w:rsidRPr="008230FF">
              <w:rPr>
                <w:lang w:val="es-MX"/>
              </w:rPr>
              <w:t xml:space="preserve"> &gt; </w:t>
            </w:r>
            <w:r w:rsidRPr="008230FF">
              <w:rPr>
                <w:i/>
                <w:iCs/>
                <w:lang w:val="es-MX"/>
              </w:rPr>
              <w:t>x</w:t>
            </w:r>
            <w:r w:rsidRPr="008230FF">
              <w:rPr>
                <w:lang w:val="es-MX"/>
              </w:rPr>
              <w:t xml:space="preserve"> ≥  </w:t>
            </w:r>
            <w:r>
              <w:rPr>
                <w:lang w:val="es-MX"/>
              </w:rPr>
              <w:t>0</w:t>
            </w:r>
          </w:p>
        </w:tc>
      </w:tr>
      <w:tr w:rsidR="00140C47" w:rsidRPr="008230FF" w14:paraId="3508F23C" w14:textId="77777777" w:rsidTr="00CF2267">
        <w:tc>
          <w:tcPr>
            <w:tcW w:w="782" w:type="pct"/>
            <w:vAlign w:val="center"/>
          </w:tcPr>
          <w:p w14:paraId="0B9AF2D4" w14:textId="77777777" w:rsidR="00140C47" w:rsidRPr="008230FF" w:rsidRDefault="00140C47" w:rsidP="008F098A">
            <w:pPr>
              <w:jc w:val="center"/>
              <w:rPr>
                <w:lang w:val="es-MX"/>
              </w:rPr>
            </w:pPr>
            <w:r w:rsidRPr="008230FF">
              <w:rPr>
                <w:lang w:val="es-MX"/>
              </w:rPr>
              <w:t>6</w:t>
            </w:r>
          </w:p>
        </w:tc>
        <w:tc>
          <w:tcPr>
            <w:tcW w:w="2105" w:type="pct"/>
            <w:vAlign w:val="center"/>
          </w:tcPr>
          <w:p w14:paraId="52626FE7" w14:textId="77777777" w:rsidR="00140C47" w:rsidRPr="008230FF" w:rsidRDefault="00140C47" w:rsidP="008F098A">
            <w:pPr>
              <w:jc w:val="center"/>
              <w:rPr>
                <w:lang w:val="es-MX"/>
              </w:rPr>
            </w:pPr>
            <w:r>
              <w:rPr>
                <w:lang w:val="es-MX"/>
              </w:rPr>
              <w:t>0</w:t>
            </w:r>
            <w:r w:rsidRPr="008230FF">
              <w:rPr>
                <w:lang w:val="es-MX"/>
              </w:rPr>
              <w:t xml:space="preserve">  &gt; </w:t>
            </w:r>
            <w:r w:rsidRPr="008230FF">
              <w:rPr>
                <w:i/>
                <w:iCs/>
                <w:lang w:val="es-MX"/>
              </w:rPr>
              <w:t>x</w:t>
            </w:r>
            <w:r w:rsidRPr="008230FF">
              <w:rPr>
                <w:lang w:val="es-MX"/>
              </w:rPr>
              <w:t xml:space="preserve"> ≥  </w:t>
            </w:r>
            <w:r w:rsidRPr="008230FF">
              <w:rPr>
                <w:i/>
                <w:iCs/>
                <w:lang w:val="es-MX"/>
              </w:rPr>
              <w:t>O</w:t>
            </w:r>
            <w:r w:rsidRPr="008230FF">
              <w:rPr>
                <w:lang w:val="es-MX"/>
              </w:rPr>
              <w:t xml:space="preserve"> +0</w:t>
            </w:r>
            <w:r>
              <w:rPr>
                <w:lang w:val="es-MX"/>
              </w:rPr>
              <w:t>.</w:t>
            </w:r>
            <w:r w:rsidRPr="008230FF">
              <w:rPr>
                <w:lang w:val="es-MX"/>
              </w:rPr>
              <w:t>5</w:t>
            </w:r>
            <w:r>
              <w:rPr>
                <w:rFonts w:cs="Times New Roman"/>
                <w:lang w:val="es-MX"/>
              </w:rPr>
              <w:t>×</w:t>
            </w:r>
            <w:r>
              <w:rPr>
                <w:i/>
                <w:iCs/>
                <w:lang w:val="es-MX"/>
              </w:rPr>
              <w:t>D</w:t>
            </w:r>
            <w:r w:rsidRPr="008B3F2E">
              <w:rPr>
                <w:i/>
                <w:iCs/>
                <w:vertAlign w:val="subscript"/>
                <w:lang w:val="es-MX"/>
              </w:rPr>
              <w:t>Right</w:t>
            </w:r>
          </w:p>
        </w:tc>
        <w:tc>
          <w:tcPr>
            <w:tcW w:w="2113" w:type="pct"/>
            <w:vAlign w:val="center"/>
          </w:tcPr>
          <w:p w14:paraId="256BD64C" w14:textId="77777777" w:rsidR="00140C47" w:rsidRDefault="00140C47" w:rsidP="008F098A">
            <w:pPr>
              <w:jc w:val="center"/>
              <w:rPr>
                <w:lang w:val="es-MX"/>
              </w:rPr>
            </w:pPr>
            <w:r>
              <w:rPr>
                <w:lang w:val="es-MX"/>
              </w:rPr>
              <w:t>0</w:t>
            </w:r>
            <w:r w:rsidRPr="008230FF">
              <w:rPr>
                <w:lang w:val="es-MX"/>
              </w:rPr>
              <w:t xml:space="preserve">  &gt; </w:t>
            </w:r>
            <w:r w:rsidRPr="008230FF">
              <w:rPr>
                <w:i/>
                <w:iCs/>
                <w:lang w:val="es-MX"/>
              </w:rPr>
              <w:t>x</w:t>
            </w:r>
            <w:r w:rsidRPr="008230FF">
              <w:rPr>
                <w:lang w:val="es-MX"/>
              </w:rPr>
              <w:t xml:space="preserve"> ≥  </w:t>
            </w:r>
            <w:r w:rsidRPr="008230FF">
              <w:rPr>
                <w:i/>
                <w:iCs/>
                <w:lang w:val="es-MX"/>
              </w:rPr>
              <w:t>O</w:t>
            </w:r>
            <w:r w:rsidRPr="008230FF">
              <w:rPr>
                <w:lang w:val="es-MX"/>
              </w:rPr>
              <w:t> +0</w:t>
            </w:r>
            <w:r>
              <w:rPr>
                <w:lang w:val="es-MX"/>
              </w:rPr>
              <w:t>.</w:t>
            </w:r>
            <w:r w:rsidRPr="008230FF">
              <w:rPr>
                <w:lang w:val="es-MX"/>
              </w:rPr>
              <w:t>5</w:t>
            </w:r>
            <w:r>
              <w:rPr>
                <w:rFonts w:cs="Times New Roman"/>
                <w:lang w:val="es-MX"/>
              </w:rPr>
              <w:t>×</w:t>
            </w:r>
            <w:r>
              <w:rPr>
                <w:i/>
                <w:iCs/>
                <w:lang w:val="es-MX"/>
              </w:rPr>
              <w:t>D</w:t>
            </w:r>
            <w:r w:rsidRPr="008B3F2E">
              <w:rPr>
                <w:i/>
                <w:iCs/>
                <w:vertAlign w:val="subscript"/>
                <w:lang w:val="es-MX"/>
              </w:rPr>
              <w:t>Left</w:t>
            </w:r>
          </w:p>
        </w:tc>
      </w:tr>
      <w:tr w:rsidR="00140C47" w:rsidRPr="00174ACB" w14:paraId="4A6D6246" w14:textId="77777777" w:rsidTr="00CF2267">
        <w:tc>
          <w:tcPr>
            <w:tcW w:w="782" w:type="pct"/>
            <w:vAlign w:val="center"/>
          </w:tcPr>
          <w:p w14:paraId="3341AC5B" w14:textId="77777777" w:rsidR="00140C47" w:rsidRPr="008230FF" w:rsidRDefault="00140C47" w:rsidP="008F098A">
            <w:pPr>
              <w:jc w:val="center"/>
              <w:rPr>
                <w:lang w:val="es-MX"/>
              </w:rPr>
            </w:pPr>
            <w:r w:rsidRPr="008230FF">
              <w:rPr>
                <w:lang w:val="es-MX"/>
              </w:rPr>
              <w:t>7</w:t>
            </w:r>
          </w:p>
        </w:tc>
        <w:tc>
          <w:tcPr>
            <w:tcW w:w="2105" w:type="pct"/>
            <w:vAlign w:val="center"/>
          </w:tcPr>
          <w:p w14:paraId="797E009D" w14:textId="77777777" w:rsidR="00140C47" w:rsidRPr="009918A9" w:rsidRDefault="00140C47" w:rsidP="008F098A">
            <w:pPr>
              <w:jc w:val="center"/>
            </w:pPr>
            <w:r w:rsidRPr="009918A9">
              <w:rPr>
                <w:i/>
                <w:iCs/>
              </w:rPr>
              <w:t>O</w:t>
            </w:r>
            <w:r w:rsidRPr="009918A9">
              <w:t xml:space="preserve"> +0.5</w:t>
            </w:r>
            <w:r w:rsidRPr="009918A9">
              <w:rPr>
                <w:rFonts w:cs="Times New Roman"/>
              </w:rPr>
              <w:t>×</w:t>
            </w:r>
            <w:r w:rsidRPr="009918A9">
              <w:rPr>
                <w:i/>
                <w:iCs/>
              </w:rPr>
              <w:t>D</w:t>
            </w:r>
            <w:r w:rsidRPr="008B3F2E">
              <w:rPr>
                <w:i/>
                <w:iCs/>
                <w:vertAlign w:val="subscript"/>
              </w:rPr>
              <w:t>Right</w:t>
            </w:r>
            <w:r w:rsidRPr="009918A9">
              <w:t xml:space="preserve"> &gt; </w:t>
            </w:r>
            <w:r w:rsidRPr="009918A9">
              <w:rPr>
                <w:i/>
                <w:iCs/>
              </w:rPr>
              <w:t>x</w:t>
            </w:r>
            <w:r w:rsidRPr="009918A9">
              <w:t xml:space="preserve"> ≥  </w:t>
            </w:r>
            <w:r w:rsidRPr="009918A9">
              <w:rPr>
                <w:i/>
                <w:iCs/>
              </w:rPr>
              <w:t>O</w:t>
            </w:r>
            <w:r w:rsidRPr="009918A9">
              <w:t> +</w:t>
            </w:r>
            <w:r w:rsidRPr="009918A9">
              <w:rPr>
                <w:i/>
                <w:iCs/>
              </w:rPr>
              <w:t>D</w:t>
            </w:r>
            <w:r w:rsidRPr="008B3F2E">
              <w:rPr>
                <w:i/>
                <w:iCs/>
                <w:vertAlign w:val="subscript"/>
              </w:rPr>
              <w:t>Right</w:t>
            </w:r>
          </w:p>
        </w:tc>
        <w:tc>
          <w:tcPr>
            <w:tcW w:w="2113" w:type="pct"/>
            <w:vAlign w:val="center"/>
          </w:tcPr>
          <w:p w14:paraId="71EA73E7" w14:textId="77777777" w:rsidR="00140C47" w:rsidRPr="009918A9" w:rsidRDefault="00140C47" w:rsidP="008F098A">
            <w:pPr>
              <w:jc w:val="center"/>
              <w:rPr>
                <w:i/>
                <w:iCs/>
                <w:lang w:val="pt-BR"/>
              </w:rPr>
            </w:pPr>
            <w:r w:rsidRPr="009918A9">
              <w:rPr>
                <w:i/>
                <w:iCs/>
                <w:lang w:val="pt-BR"/>
              </w:rPr>
              <w:t>O</w:t>
            </w:r>
            <w:r w:rsidRPr="009918A9">
              <w:rPr>
                <w:lang w:val="pt-BR"/>
              </w:rPr>
              <w:t>+0.5</w:t>
            </w:r>
            <w:r w:rsidRPr="009918A9">
              <w:rPr>
                <w:rFonts w:cs="Times New Roman"/>
                <w:lang w:val="pt-BR"/>
              </w:rPr>
              <w:t>×</w:t>
            </w:r>
            <w:r w:rsidRPr="009918A9">
              <w:rPr>
                <w:i/>
                <w:iCs/>
                <w:lang w:val="pt-BR"/>
              </w:rPr>
              <w:t>D</w:t>
            </w:r>
            <w:r w:rsidRPr="008B3F2E">
              <w:rPr>
                <w:i/>
                <w:iCs/>
                <w:vertAlign w:val="subscript"/>
                <w:lang w:val="pt-BR"/>
              </w:rPr>
              <w:t>Left</w:t>
            </w:r>
            <w:r w:rsidRPr="009918A9">
              <w:rPr>
                <w:lang w:val="pt-BR"/>
              </w:rPr>
              <w:t xml:space="preserve"> &gt; </w:t>
            </w:r>
            <w:r w:rsidRPr="009918A9">
              <w:rPr>
                <w:i/>
                <w:iCs/>
                <w:lang w:val="pt-BR"/>
              </w:rPr>
              <w:t>x</w:t>
            </w:r>
            <w:r w:rsidRPr="009918A9">
              <w:rPr>
                <w:lang w:val="pt-BR"/>
              </w:rPr>
              <w:t xml:space="preserve"> ≥  </w:t>
            </w:r>
            <w:r w:rsidRPr="009918A9">
              <w:rPr>
                <w:i/>
                <w:iCs/>
                <w:lang w:val="pt-BR"/>
              </w:rPr>
              <w:t>O</w:t>
            </w:r>
            <w:r w:rsidRPr="009918A9">
              <w:rPr>
                <w:lang w:val="pt-BR"/>
              </w:rPr>
              <w:t> +</w:t>
            </w:r>
            <w:r w:rsidRPr="009918A9">
              <w:rPr>
                <w:i/>
                <w:iCs/>
                <w:lang w:val="pt-BR"/>
              </w:rPr>
              <w:t>D</w:t>
            </w:r>
            <w:r w:rsidRPr="008B3F2E">
              <w:rPr>
                <w:i/>
                <w:iCs/>
                <w:vertAlign w:val="subscript"/>
                <w:lang w:val="pt-BR"/>
              </w:rPr>
              <w:t>Left</w:t>
            </w:r>
          </w:p>
        </w:tc>
      </w:tr>
      <w:tr w:rsidR="00140C47" w:rsidRPr="00174ACB" w14:paraId="0A1FAE31" w14:textId="77777777" w:rsidTr="00CF2267">
        <w:tc>
          <w:tcPr>
            <w:tcW w:w="782" w:type="pct"/>
            <w:vAlign w:val="center"/>
          </w:tcPr>
          <w:p w14:paraId="615FECEC" w14:textId="77777777" w:rsidR="00140C47" w:rsidRPr="008230FF" w:rsidRDefault="00140C47" w:rsidP="008F098A">
            <w:pPr>
              <w:jc w:val="center"/>
              <w:rPr>
                <w:lang w:val="es-MX"/>
              </w:rPr>
            </w:pPr>
            <w:r w:rsidRPr="008230FF">
              <w:rPr>
                <w:lang w:val="es-MX"/>
              </w:rPr>
              <w:t>8</w:t>
            </w:r>
          </w:p>
        </w:tc>
        <w:tc>
          <w:tcPr>
            <w:tcW w:w="2105" w:type="pct"/>
            <w:vAlign w:val="center"/>
          </w:tcPr>
          <w:p w14:paraId="3810FD3D" w14:textId="77777777" w:rsidR="00140C47" w:rsidRPr="009918A9" w:rsidRDefault="00140C47" w:rsidP="008F098A">
            <w:pPr>
              <w:jc w:val="center"/>
            </w:pPr>
            <w:r w:rsidRPr="009918A9">
              <w:rPr>
                <w:i/>
                <w:iCs/>
              </w:rPr>
              <w:t>O</w:t>
            </w:r>
            <w:r w:rsidRPr="009918A9">
              <w:t>+</w:t>
            </w:r>
            <w:r w:rsidRPr="009918A9">
              <w:rPr>
                <w:i/>
                <w:iCs/>
              </w:rPr>
              <w:t>D</w:t>
            </w:r>
            <w:r w:rsidRPr="008B3F2E">
              <w:rPr>
                <w:i/>
                <w:iCs/>
                <w:vertAlign w:val="subscript"/>
              </w:rPr>
              <w:t>Right</w:t>
            </w:r>
            <w:r w:rsidRPr="009918A9">
              <w:t xml:space="preserve"> &gt; </w:t>
            </w:r>
            <w:r w:rsidRPr="009918A9">
              <w:rPr>
                <w:i/>
                <w:iCs/>
              </w:rPr>
              <w:t>x</w:t>
            </w:r>
            <w:r w:rsidRPr="009918A9">
              <w:t xml:space="preserve"> ≥  </w:t>
            </w:r>
            <w:r w:rsidRPr="009918A9">
              <w:rPr>
                <w:i/>
                <w:iCs/>
              </w:rPr>
              <w:t>O</w:t>
            </w:r>
            <w:r w:rsidRPr="009918A9">
              <w:t> +1.5</w:t>
            </w:r>
            <w:r w:rsidRPr="009918A9">
              <w:rPr>
                <w:rFonts w:cs="Times New Roman"/>
              </w:rPr>
              <w:t>×</w:t>
            </w:r>
            <w:r w:rsidRPr="009918A9">
              <w:rPr>
                <w:i/>
                <w:iCs/>
              </w:rPr>
              <w:t>D</w:t>
            </w:r>
            <w:r w:rsidRPr="008B3F2E">
              <w:rPr>
                <w:i/>
                <w:iCs/>
                <w:vertAlign w:val="subscript"/>
              </w:rPr>
              <w:t>Right</w:t>
            </w:r>
          </w:p>
        </w:tc>
        <w:tc>
          <w:tcPr>
            <w:tcW w:w="2113" w:type="pct"/>
            <w:vAlign w:val="center"/>
          </w:tcPr>
          <w:p w14:paraId="7ECFEF63" w14:textId="77777777" w:rsidR="00140C47" w:rsidRPr="009918A9" w:rsidRDefault="00140C47" w:rsidP="008F098A">
            <w:pPr>
              <w:jc w:val="center"/>
              <w:rPr>
                <w:i/>
                <w:iCs/>
                <w:lang w:val="pt-BR"/>
              </w:rPr>
            </w:pPr>
            <w:r w:rsidRPr="009918A9">
              <w:rPr>
                <w:i/>
                <w:iCs/>
                <w:lang w:val="pt-BR"/>
              </w:rPr>
              <w:t>O</w:t>
            </w:r>
            <w:r w:rsidRPr="009918A9">
              <w:rPr>
                <w:lang w:val="pt-BR"/>
              </w:rPr>
              <w:t> +</w:t>
            </w:r>
            <w:r w:rsidRPr="009918A9">
              <w:rPr>
                <w:i/>
                <w:iCs/>
                <w:lang w:val="pt-BR"/>
              </w:rPr>
              <w:t>D</w:t>
            </w:r>
            <w:r w:rsidRPr="008B3F2E">
              <w:rPr>
                <w:i/>
                <w:iCs/>
                <w:vertAlign w:val="subscript"/>
                <w:lang w:val="pt-BR"/>
              </w:rPr>
              <w:t>Left</w:t>
            </w:r>
            <w:r w:rsidRPr="009918A9">
              <w:rPr>
                <w:lang w:val="pt-BR"/>
              </w:rPr>
              <w:t xml:space="preserve"> &gt; </w:t>
            </w:r>
            <w:r w:rsidRPr="009918A9">
              <w:rPr>
                <w:i/>
                <w:iCs/>
                <w:lang w:val="pt-BR"/>
              </w:rPr>
              <w:t>x</w:t>
            </w:r>
            <w:r w:rsidRPr="009918A9">
              <w:rPr>
                <w:lang w:val="pt-BR"/>
              </w:rPr>
              <w:t xml:space="preserve"> ≥  </w:t>
            </w:r>
            <w:r w:rsidRPr="009918A9">
              <w:rPr>
                <w:i/>
                <w:iCs/>
                <w:lang w:val="pt-BR"/>
              </w:rPr>
              <w:t>O</w:t>
            </w:r>
            <w:r w:rsidRPr="009918A9">
              <w:rPr>
                <w:lang w:val="pt-BR"/>
              </w:rPr>
              <w:t> +1.5</w:t>
            </w:r>
            <w:r w:rsidRPr="009918A9">
              <w:rPr>
                <w:rFonts w:cs="Times New Roman"/>
                <w:lang w:val="pt-BR"/>
              </w:rPr>
              <w:t>×</w:t>
            </w:r>
            <w:r w:rsidRPr="009918A9">
              <w:rPr>
                <w:i/>
                <w:iCs/>
                <w:lang w:val="pt-BR"/>
              </w:rPr>
              <w:t>D</w:t>
            </w:r>
            <w:r w:rsidRPr="008B3F2E">
              <w:rPr>
                <w:i/>
                <w:iCs/>
                <w:vertAlign w:val="subscript"/>
                <w:lang w:val="pt-BR"/>
              </w:rPr>
              <w:t>Left</w:t>
            </w:r>
          </w:p>
        </w:tc>
      </w:tr>
      <w:tr w:rsidR="00140C47" w:rsidRPr="00174ACB" w14:paraId="26D475AD" w14:textId="77777777" w:rsidTr="00CF2267">
        <w:tc>
          <w:tcPr>
            <w:tcW w:w="782" w:type="pct"/>
            <w:vAlign w:val="center"/>
          </w:tcPr>
          <w:p w14:paraId="7C6A3FC6" w14:textId="77777777" w:rsidR="00140C47" w:rsidRPr="008230FF" w:rsidRDefault="00140C47" w:rsidP="008F098A">
            <w:pPr>
              <w:jc w:val="center"/>
              <w:rPr>
                <w:lang w:val="es-MX"/>
              </w:rPr>
            </w:pPr>
            <w:r w:rsidRPr="008230FF">
              <w:rPr>
                <w:lang w:val="es-MX"/>
              </w:rPr>
              <w:t>9</w:t>
            </w:r>
          </w:p>
        </w:tc>
        <w:tc>
          <w:tcPr>
            <w:tcW w:w="2105" w:type="pct"/>
            <w:vAlign w:val="center"/>
          </w:tcPr>
          <w:p w14:paraId="131D950E" w14:textId="77777777" w:rsidR="00140C47" w:rsidRPr="009918A9" w:rsidRDefault="00140C47" w:rsidP="008F098A">
            <w:pPr>
              <w:jc w:val="center"/>
            </w:pPr>
            <w:r w:rsidRPr="009918A9">
              <w:rPr>
                <w:i/>
                <w:iCs/>
              </w:rPr>
              <w:t>O</w:t>
            </w:r>
            <w:r w:rsidRPr="009918A9">
              <w:t>+1.5</w:t>
            </w:r>
            <w:r w:rsidRPr="009918A9">
              <w:rPr>
                <w:rFonts w:cs="Times New Roman"/>
              </w:rPr>
              <w:t>×</w:t>
            </w:r>
            <w:r w:rsidRPr="009918A9">
              <w:rPr>
                <w:i/>
                <w:iCs/>
              </w:rPr>
              <w:t>D</w:t>
            </w:r>
            <w:r w:rsidRPr="008B3F2E">
              <w:rPr>
                <w:i/>
                <w:iCs/>
                <w:vertAlign w:val="subscript"/>
              </w:rPr>
              <w:t>Right</w:t>
            </w:r>
            <w:r w:rsidRPr="009918A9">
              <w:t xml:space="preserve"> &gt; </w:t>
            </w:r>
            <w:r w:rsidRPr="009918A9">
              <w:rPr>
                <w:i/>
                <w:iCs/>
              </w:rPr>
              <w:t>x</w:t>
            </w:r>
            <w:r w:rsidRPr="009918A9">
              <w:t xml:space="preserve"> ≥  </w:t>
            </w:r>
            <w:r w:rsidRPr="009918A9">
              <w:rPr>
                <w:i/>
                <w:iCs/>
              </w:rPr>
              <w:t>O</w:t>
            </w:r>
            <w:r w:rsidRPr="009918A9">
              <w:t> +2</w:t>
            </w:r>
            <w:r w:rsidRPr="009918A9">
              <w:rPr>
                <w:rFonts w:cs="Times New Roman"/>
              </w:rPr>
              <w:t>×</w:t>
            </w:r>
            <w:r w:rsidRPr="009918A9">
              <w:rPr>
                <w:i/>
                <w:iCs/>
              </w:rPr>
              <w:t>D</w:t>
            </w:r>
            <w:r w:rsidRPr="008B3F2E">
              <w:rPr>
                <w:i/>
                <w:iCs/>
                <w:vertAlign w:val="subscript"/>
              </w:rPr>
              <w:t>Right</w:t>
            </w:r>
          </w:p>
        </w:tc>
        <w:tc>
          <w:tcPr>
            <w:tcW w:w="2113" w:type="pct"/>
            <w:vAlign w:val="center"/>
          </w:tcPr>
          <w:p w14:paraId="70EBF2F4" w14:textId="77777777" w:rsidR="00140C47" w:rsidRPr="009918A9" w:rsidRDefault="00140C47" w:rsidP="008F098A">
            <w:pPr>
              <w:jc w:val="center"/>
              <w:rPr>
                <w:i/>
                <w:iCs/>
                <w:lang w:val="pt-BR"/>
              </w:rPr>
            </w:pPr>
            <w:r w:rsidRPr="009918A9">
              <w:rPr>
                <w:i/>
                <w:iCs/>
                <w:lang w:val="pt-BR"/>
              </w:rPr>
              <w:t>O</w:t>
            </w:r>
            <w:r w:rsidRPr="009918A9">
              <w:rPr>
                <w:lang w:val="pt-BR"/>
              </w:rPr>
              <w:t> +1.5</w:t>
            </w:r>
            <w:r w:rsidRPr="009918A9">
              <w:rPr>
                <w:rFonts w:cs="Times New Roman"/>
                <w:lang w:val="pt-BR"/>
              </w:rPr>
              <w:t>×</w:t>
            </w:r>
            <w:r w:rsidRPr="009918A9">
              <w:rPr>
                <w:i/>
                <w:iCs/>
                <w:lang w:val="pt-BR"/>
              </w:rPr>
              <w:t>D</w:t>
            </w:r>
            <w:r w:rsidRPr="008B3F2E">
              <w:rPr>
                <w:i/>
                <w:iCs/>
                <w:vertAlign w:val="subscript"/>
                <w:lang w:val="pt-BR"/>
              </w:rPr>
              <w:t>Left</w:t>
            </w:r>
            <w:r w:rsidRPr="009918A9">
              <w:rPr>
                <w:lang w:val="pt-BR"/>
              </w:rPr>
              <w:t xml:space="preserve"> &gt; </w:t>
            </w:r>
            <w:r w:rsidRPr="009918A9">
              <w:rPr>
                <w:i/>
                <w:iCs/>
                <w:lang w:val="pt-BR"/>
              </w:rPr>
              <w:t>x</w:t>
            </w:r>
            <w:r w:rsidRPr="009918A9">
              <w:rPr>
                <w:lang w:val="pt-BR"/>
              </w:rPr>
              <w:t xml:space="preserve"> ≥  </w:t>
            </w:r>
            <w:r w:rsidRPr="009918A9">
              <w:rPr>
                <w:i/>
                <w:iCs/>
                <w:lang w:val="pt-BR"/>
              </w:rPr>
              <w:t>O</w:t>
            </w:r>
            <w:r w:rsidRPr="009918A9">
              <w:rPr>
                <w:lang w:val="pt-BR"/>
              </w:rPr>
              <w:t> + 2</w:t>
            </w:r>
            <w:r w:rsidRPr="009918A9">
              <w:rPr>
                <w:rFonts w:cs="Times New Roman"/>
                <w:lang w:val="pt-BR"/>
              </w:rPr>
              <w:t>×</w:t>
            </w:r>
            <w:r w:rsidRPr="009918A9">
              <w:rPr>
                <w:i/>
                <w:iCs/>
                <w:lang w:val="pt-BR"/>
              </w:rPr>
              <w:t>D</w:t>
            </w:r>
            <w:r w:rsidRPr="008B3F2E">
              <w:rPr>
                <w:i/>
                <w:iCs/>
                <w:vertAlign w:val="subscript"/>
                <w:lang w:val="pt-BR"/>
              </w:rPr>
              <w:t>Left</w:t>
            </w:r>
          </w:p>
        </w:tc>
      </w:tr>
      <w:tr w:rsidR="00140C47" w:rsidRPr="008230FF" w14:paraId="157814FD" w14:textId="77777777" w:rsidTr="00CF2267">
        <w:tc>
          <w:tcPr>
            <w:tcW w:w="782" w:type="pct"/>
            <w:vAlign w:val="center"/>
          </w:tcPr>
          <w:p w14:paraId="3FB32B37" w14:textId="77777777" w:rsidR="00140C47" w:rsidRPr="008230FF" w:rsidRDefault="00140C47" w:rsidP="008F098A">
            <w:pPr>
              <w:jc w:val="center"/>
              <w:rPr>
                <w:lang w:val="es-MX"/>
              </w:rPr>
            </w:pPr>
            <w:r w:rsidRPr="008230FF">
              <w:rPr>
                <w:lang w:val="es-MX"/>
              </w:rPr>
              <w:t>10</w:t>
            </w:r>
          </w:p>
        </w:tc>
        <w:tc>
          <w:tcPr>
            <w:tcW w:w="2105" w:type="pct"/>
            <w:vAlign w:val="center"/>
          </w:tcPr>
          <w:p w14:paraId="578DADC1" w14:textId="77777777" w:rsidR="00140C47" w:rsidRPr="008230FF" w:rsidRDefault="00140C47" w:rsidP="008F098A">
            <w:pPr>
              <w:jc w:val="center"/>
              <w:rPr>
                <w:lang w:val="es-MX"/>
              </w:rPr>
            </w:pPr>
            <w:r w:rsidRPr="008230FF">
              <w:rPr>
                <w:i/>
                <w:iCs/>
                <w:lang w:val="es-MX"/>
              </w:rPr>
              <w:t>O</w:t>
            </w:r>
            <w:r w:rsidRPr="008230FF">
              <w:rPr>
                <w:lang w:val="es-MX"/>
              </w:rPr>
              <w:t> +2</w:t>
            </w:r>
            <w:r>
              <w:rPr>
                <w:rFonts w:cs="Times New Roman"/>
                <w:lang w:val="es-MX"/>
              </w:rPr>
              <w:t>×</w:t>
            </w:r>
            <w:r>
              <w:rPr>
                <w:i/>
                <w:iCs/>
                <w:lang w:val="es-MX"/>
              </w:rPr>
              <w:t>D</w:t>
            </w:r>
            <w:r w:rsidRPr="008B3F2E">
              <w:rPr>
                <w:i/>
                <w:iCs/>
                <w:vertAlign w:val="subscript"/>
                <w:lang w:val="es-MX"/>
              </w:rPr>
              <w:t>Right</w:t>
            </w:r>
            <w:r w:rsidRPr="008230FF">
              <w:rPr>
                <w:lang w:val="es-MX"/>
              </w:rPr>
              <w:t xml:space="preserve"> &gt; </w:t>
            </w:r>
            <w:r w:rsidRPr="008230FF">
              <w:rPr>
                <w:i/>
                <w:iCs/>
                <w:lang w:val="es-MX"/>
              </w:rPr>
              <w:t>x</w:t>
            </w:r>
          </w:p>
        </w:tc>
        <w:tc>
          <w:tcPr>
            <w:tcW w:w="2113" w:type="pct"/>
            <w:vAlign w:val="center"/>
          </w:tcPr>
          <w:p w14:paraId="714F979B" w14:textId="77777777" w:rsidR="00140C47" w:rsidRPr="008230FF" w:rsidRDefault="00140C47" w:rsidP="008F098A">
            <w:pPr>
              <w:jc w:val="center"/>
              <w:rPr>
                <w:i/>
                <w:iCs/>
                <w:lang w:val="es-MX"/>
              </w:rPr>
            </w:pPr>
            <w:r w:rsidRPr="008230FF">
              <w:rPr>
                <w:i/>
                <w:iCs/>
                <w:lang w:val="es-MX"/>
              </w:rPr>
              <w:t>O</w:t>
            </w:r>
            <w:r w:rsidRPr="008230FF">
              <w:rPr>
                <w:lang w:val="es-MX"/>
              </w:rPr>
              <w:t> +2</w:t>
            </w:r>
            <w:r>
              <w:rPr>
                <w:rFonts w:cs="Times New Roman"/>
                <w:lang w:val="es-MX"/>
              </w:rPr>
              <w:t>×</w:t>
            </w:r>
            <w:r>
              <w:rPr>
                <w:i/>
                <w:iCs/>
                <w:lang w:val="es-MX"/>
              </w:rPr>
              <w:t>D</w:t>
            </w:r>
            <w:r w:rsidRPr="008B3F2E">
              <w:rPr>
                <w:i/>
                <w:iCs/>
                <w:vertAlign w:val="subscript"/>
                <w:lang w:val="es-MX"/>
              </w:rPr>
              <w:t>Left</w:t>
            </w:r>
            <w:r w:rsidRPr="008230FF">
              <w:rPr>
                <w:lang w:val="es-MX"/>
              </w:rPr>
              <w:t xml:space="preserve"> &gt; </w:t>
            </w:r>
            <w:r w:rsidRPr="008230FF">
              <w:rPr>
                <w:i/>
                <w:iCs/>
                <w:lang w:val="es-MX"/>
              </w:rPr>
              <w:t>x</w:t>
            </w:r>
          </w:p>
        </w:tc>
      </w:tr>
    </w:tbl>
    <w:p w14:paraId="3AC9F52B" w14:textId="77777777" w:rsidR="00140C47" w:rsidRDefault="00140C47" w:rsidP="008F098A">
      <w:pPr>
        <w:rPr>
          <w:sz w:val="20"/>
          <w:szCs w:val="20"/>
        </w:rPr>
      </w:pPr>
      <w:r w:rsidRPr="007631DC">
        <w:rPr>
          <w:i/>
          <w:iCs/>
          <w:sz w:val="20"/>
          <w:szCs w:val="20"/>
        </w:rPr>
        <w:t>Note</w:t>
      </w:r>
      <w:r w:rsidRPr="007631DC">
        <w:rPr>
          <w:sz w:val="20"/>
          <w:szCs w:val="20"/>
        </w:rPr>
        <w:t xml:space="preserve">. GRiSTEN score = the 10 scores of the golden ratio in statistics, </w:t>
      </w:r>
      <w:r w:rsidRPr="007631DC">
        <w:rPr>
          <w:i/>
          <w:iCs/>
          <w:sz w:val="20"/>
          <w:szCs w:val="20"/>
        </w:rPr>
        <w:t>O</w:t>
      </w:r>
      <w:r w:rsidRPr="007631DC">
        <w:rPr>
          <w:sz w:val="20"/>
          <w:szCs w:val="20"/>
        </w:rPr>
        <w:t xml:space="preserve"> = mean GRiS or the golden ratio in statistics, </w:t>
      </w:r>
      <w:r>
        <w:rPr>
          <w:i/>
          <w:iCs/>
          <w:sz w:val="20"/>
          <w:szCs w:val="20"/>
        </w:rPr>
        <w:t>D</w:t>
      </w:r>
      <w:r w:rsidRPr="008B3F2E">
        <w:rPr>
          <w:i/>
          <w:iCs/>
          <w:sz w:val="20"/>
          <w:szCs w:val="20"/>
          <w:vertAlign w:val="subscript"/>
        </w:rPr>
        <w:t>Left</w:t>
      </w:r>
      <w:r w:rsidRPr="007631DC">
        <w:rPr>
          <w:sz w:val="20"/>
          <w:szCs w:val="20"/>
        </w:rPr>
        <w:t xml:space="preserve"> = GRiS deviation to the left (its value is negative), </w:t>
      </w:r>
      <w:bookmarkStart w:id="2" w:name="_Hlk154771699"/>
      <w:bookmarkEnd w:id="2"/>
      <w:r>
        <w:rPr>
          <w:i/>
          <w:iCs/>
          <w:sz w:val="20"/>
          <w:szCs w:val="20"/>
        </w:rPr>
        <w:t>D</w:t>
      </w:r>
      <w:r w:rsidRPr="008B3F2E">
        <w:rPr>
          <w:i/>
          <w:iCs/>
          <w:sz w:val="20"/>
          <w:szCs w:val="20"/>
          <w:vertAlign w:val="subscript"/>
        </w:rPr>
        <w:t>Right</w:t>
      </w:r>
      <w:r w:rsidRPr="007631DC">
        <w:rPr>
          <w:sz w:val="20"/>
          <w:szCs w:val="20"/>
        </w:rPr>
        <w:t xml:space="preserve"> = GRiS deviation to the right (its value is positive).</w:t>
      </w:r>
      <w:bookmarkStart w:id="3" w:name="_Hlk206863981"/>
    </w:p>
    <w:bookmarkEnd w:id="3"/>
    <w:p w14:paraId="65DA9700" w14:textId="77777777" w:rsidR="00B67138" w:rsidRDefault="00B67138"/>
    <w:p w14:paraId="4B4E115F" w14:textId="661FDDF6" w:rsidR="008F098A" w:rsidRPr="008F098A" w:rsidRDefault="008F098A" w:rsidP="008F098A">
      <w:pPr>
        <w:spacing w:line="480" w:lineRule="auto"/>
        <w:rPr>
          <w:b/>
          <w:bCs/>
        </w:rPr>
      </w:pPr>
      <w:r w:rsidRPr="008F098A">
        <w:rPr>
          <w:b/>
          <w:bCs/>
        </w:rPr>
        <w:t>References</w:t>
      </w:r>
    </w:p>
    <w:p w14:paraId="6662D3FE" w14:textId="77777777" w:rsidR="008F098A" w:rsidRDefault="008F098A" w:rsidP="008F098A">
      <w:pPr>
        <w:spacing w:line="480" w:lineRule="auto"/>
        <w:ind w:left="709" w:hanging="709"/>
        <w:rPr>
          <w:rFonts w:eastAsia="Times New Roman" w:cs="Times New Roman"/>
          <w:color w:val="000000"/>
          <w:szCs w:val="24"/>
          <w:lang w:eastAsia="es-MX"/>
        </w:rPr>
      </w:pPr>
      <w:r w:rsidRPr="006B74D1">
        <w:rPr>
          <w:rFonts w:eastAsia="Times New Roman" w:cs="Times New Roman"/>
          <w:color w:val="000000"/>
          <w:szCs w:val="24"/>
          <w:lang w:eastAsia="es-MX"/>
        </w:rPr>
        <w:t xml:space="preserve">Graziotin, D., Lenberg, P., Feldt, R., &amp; Wagner, S. (2021). Psychometrics in behavioral software engineering: A methodological introduction with guidelines. </w:t>
      </w:r>
      <w:r w:rsidRPr="006B74D1">
        <w:rPr>
          <w:rFonts w:eastAsia="Times New Roman" w:cs="Times New Roman"/>
          <w:i/>
          <w:iCs/>
          <w:color w:val="000000"/>
          <w:szCs w:val="24"/>
          <w:lang w:eastAsia="es-MX"/>
        </w:rPr>
        <w:t>ACM Transactions on Software Engineering and Methodology, 31</w:t>
      </w:r>
      <w:r w:rsidRPr="006B74D1">
        <w:rPr>
          <w:rFonts w:eastAsia="Times New Roman" w:cs="Times New Roman"/>
          <w:color w:val="000000"/>
          <w:szCs w:val="24"/>
          <w:lang w:eastAsia="es-MX"/>
        </w:rPr>
        <w:t>(1),</w:t>
      </w:r>
      <w:r>
        <w:rPr>
          <w:rFonts w:eastAsia="Times New Roman" w:cs="Times New Roman"/>
          <w:color w:val="000000"/>
          <w:szCs w:val="24"/>
          <w:lang w:eastAsia="es-MX"/>
        </w:rPr>
        <w:t xml:space="preserve"> article 7,</w:t>
      </w:r>
      <w:r w:rsidRPr="006B74D1">
        <w:rPr>
          <w:rFonts w:eastAsia="Times New Roman" w:cs="Times New Roman"/>
          <w:color w:val="000000"/>
          <w:szCs w:val="24"/>
          <w:lang w:eastAsia="es-MX"/>
        </w:rPr>
        <w:t xml:space="preserve"> 1</w:t>
      </w:r>
      <w:r>
        <w:rPr>
          <w:rFonts w:cs="Times New Roman"/>
        </w:rPr>
        <w:t>‑</w:t>
      </w:r>
      <w:r w:rsidRPr="006B74D1">
        <w:rPr>
          <w:rFonts w:eastAsia="Times New Roman" w:cs="Times New Roman"/>
          <w:color w:val="000000"/>
          <w:szCs w:val="24"/>
          <w:lang w:eastAsia="es-MX"/>
        </w:rPr>
        <w:t>36.</w:t>
      </w:r>
      <w:r w:rsidRPr="006B74D1">
        <w:t xml:space="preserve"> </w:t>
      </w:r>
      <w:hyperlink r:id="rId6" w:history="1">
        <w:r w:rsidRPr="001106F5">
          <w:rPr>
            <w:rStyle w:val="Hipervnculo"/>
            <w:rFonts w:eastAsia="Times New Roman" w:cs="Times New Roman"/>
            <w:szCs w:val="24"/>
            <w:lang w:eastAsia="es-MX"/>
          </w:rPr>
          <w:t>https://doi.org/10.1145/3469888</w:t>
        </w:r>
      </w:hyperlink>
    </w:p>
    <w:p w14:paraId="22743D05" w14:textId="77777777" w:rsidR="008F098A" w:rsidRDefault="008F098A" w:rsidP="008F098A">
      <w:pPr>
        <w:spacing w:line="480" w:lineRule="auto"/>
        <w:ind w:left="709" w:hanging="709"/>
      </w:pPr>
      <w:r w:rsidRPr="00A84301">
        <w:t>Gunver, M. G. (2022). Norm</w:t>
      </w:r>
      <w:r>
        <w:t>‑</w:t>
      </w:r>
      <w:r w:rsidRPr="00A84301">
        <w:t xml:space="preserve">referenced scoring on real data: a comparative study of GRiSTEN and STEN. </w:t>
      </w:r>
      <w:r w:rsidRPr="00A84301">
        <w:rPr>
          <w:i/>
          <w:iCs/>
        </w:rPr>
        <w:t>Sage Open, 12</w:t>
      </w:r>
      <w:r w:rsidRPr="00A84301">
        <w:t xml:space="preserve">(2). </w:t>
      </w:r>
      <w:hyperlink r:id="rId7" w:history="1">
        <w:r w:rsidRPr="001106F5">
          <w:rPr>
            <w:rStyle w:val="Hipervnculo"/>
          </w:rPr>
          <w:t>https://doi.org/10.1177/21582440221091253</w:t>
        </w:r>
      </w:hyperlink>
    </w:p>
    <w:p w14:paraId="15DBED6C" w14:textId="77777777" w:rsidR="008F098A" w:rsidRDefault="008F098A" w:rsidP="008F098A">
      <w:pPr>
        <w:spacing w:line="480" w:lineRule="auto"/>
        <w:ind w:left="709" w:hanging="709"/>
      </w:pPr>
      <w:r w:rsidRPr="00C24946">
        <w:t>Gunver</w:t>
      </w:r>
      <w:r>
        <w:t>,</w:t>
      </w:r>
      <w:r w:rsidRPr="00C24946">
        <w:t xml:space="preserve"> M. G., Senocak</w:t>
      </w:r>
      <w:r>
        <w:t>,</w:t>
      </w:r>
      <w:r w:rsidRPr="00C24946">
        <w:t xml:space="preserve"> M. S., </w:t>
      </w:r>
      <w:r>
        <w:t xml:space="preserve">&amp; </w:t>
      </w:r>
      <w:r w:rsidRPr="00C24946">
        <w:t>Vehid</w:t>
      </w:r>
      <w:r>
        <w:t>,</w:t>
      </w:r>
      <w:r w:rsidRPr="00C24946">
        <w:t xml:space="preserve"> S. (2018). To determine skewness, mean and deviation with a new approach on continuous data. </w:t>
      </w:r>
      <w:r w:rsidRPr="00C24946">
        <w:rPr>
          <w:i/>
          <w:iCs/>
        </w:rPr>
        <w:t>Ponte</w:t>
      </w:r>
      <w:r>
        <w:rPr>
          <w:i/>
          <w:iCs/>
        </w:rPr>
        <w:t>:</w:t>
      </w:r>
      <w:r w:rsidRPr="00C24946">
        <w:rPr>
          <w:i/>
          <w:iCs/>
        </w:rPr>
        <w:t xml:space="preserve"> International Scientific Research</w:t>
      </w:r>
      <w:r>
        <w:rPr>
          <w:i/>
          <w:iCs/>
        </w:rPr>
        <w:t>e</w:t>
      </w:r>
      <w:r w:rsidRPr="00C24946">
        <w:rPr>
          <w:i/>
          <w:iCs/>
        </w:rPr>
        <w:t>s Journal, 73</w:t>
      </w:r>
      <w:r w:rsidRPr="00C24946">
        <w:t>(2), 64</w:t>
      </w:r>
      <w:r>
        <w:rPr>
          <w:rFonts w:cs="Times New Roman"/>
        </w:rPr>
        <w:t>‑</w:t>
      </w:r>
      <w:r w:rsidRPr="00C24946">
        <w:t xml:space="preserve">79. </w:t>
      </w:r>
      <w:hyperlink r:id="rId8" w:history="1">
        <w:r w:rsidRPr="001106F5">
          <w:rPr>
            <w:rStyle w:val="Hipervnculo"/>
          </w:rPr>
          <w:t>https://doi.org/10.21506/j.ponte.2018.2.5</w:t>
        </w:r>
      </w:hyperlink>
    </w:p>
    <w:p w14:paraId="19FFF492" w14:textId="5A582199" w:rsidR="008F098A" w:rsidRPr="00A038F0" w:rsidRDefault="008F098A" w:rsidP="008F098A">
      <w:pPr>
        <w:spacing w:line="480" w:lineRule="auto"/>
        <w:ind w:left="709" w:hanging="709"/>
      </w:pPr>
      <w:r w:rsidRPr="008A2C13">
        <w:t>Hussey, A.</w:t>
      </w:r>
      <w:r>
        <w:t xml:space="preserve"> K.</w:t>
      </w:r>
      <w:r w:rsidRPr="008A2C13">
        <w:t xml:space="preserve"> (2004). </w:t>
      </w:r>
      <w:r w:rsidRPr="008A2C13">
        <w:rPr>
          <w:i/>
          <w:iCs/>
        </w:rPr>
        <w:t>Air force flight screening: evolutionary changes, 1917</w:t>
      </w:r>
      <w:r>
        <w:rPr>
          <w:i/>
          <w:iCs/>
        </w:rPr>
        <w:t>‑</w:t>
      </w:r>
      <w:r w:rsidRPr="008A2C13">
        <w:rPr>
          <w:i/>
          <w:iCs/>
        </w:rPr>
        <w:t>2003.</w:t>
      </w:r>
      <w:r w:rsidRPr="008A2C13">
        <w:t xml:space="preserve"> </w:t>
      </w:r>
      <w:r w:rsidRPr="002211D6">
        <w:t>Randolph AFB</w:t>
      </w:r>
      <w:r>
        <w:t xml:space="preserve">, </w:t>
      </w:r>
      <w:r w:rsidRPr="008A2C13">
        <w:t>T</w:t>
      </w:r>
      <w:r>
        <w:t>X:</w:t>
      </w:r>
      <w:r w:rsidRPr="008A2C13">
        <w:t xml:space="preserve"> Office of History and Research Headquarters Air Education and Training Command</w:t>
      </w:r>
      <w:r>
        <w:t>.</w:t>
      </w:r>
      <w:r w:rsidRPr="00B10369">
        <w:t xml:space="preserve"> </w:t>
      </w:r>
      <w:hyperlink r:id="rId9" w:history="1">
        <w:r w:rsidRPr="00A038F0">
          <w:rPr>
            <w:rStyle w:val="Hipervnculo"/>
          </w:rPr>
          <w:t>https://doi.org/10.21236/ADA475697</w:t>
        </w:r>
      </w:hyperlink>
    </w:p>
    <w:p w14:paraId="78EE3B38" w14:textId="77777777" w:rsidR="008F098A" w:rsidRDefault="008F098A"/>
    <w:sectPr w:rsidR="008F098A">
      <w:head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72091" w14:textId="77777777" w:rsidR="00CE2456" w:rsidRDefault="00CE2456" w:rsidP="008F098A">
      <w:r>
        <w:separator/>
      </w:r>
    </w:p>
  </w:endnote>
  <w:endnote w:type="continuationSeparator" w:id="0">
    <w:p w14:paraId="71ED7E8B" w14:textId="77777777" w:rsidR="00CE2456" w:rsidRDefault="00CE2456" w:rsidP="008F0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3C0CD" w14:textId="77777777" w:rsidR="00CE2456" w:rsidRDefault="00CE2456" w:rsidP="008F098A">
      <w:r>
        <w:separator/>
      </w:r>
    </w:p>
  </w:footnote>
  <w:footnote w:type="continuationSeparator" w:id="0">
    <w:p w14:paraId="41C83B65" w14:textId="77777777" w:rsidR="00CE2456" w:rsidRDefault="00CE2456" w:rsidP="008F0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7105524"/>
      <w:docPartObj>
        <w:docPartGallery w:val="Page Numbers (Top of Page)"/>
        <w:docPartUnique/>
      </w:docPartObj>
    </w:sdtPr>
    <w:sdtContent>
      <w:p w14:paraId="728FEE56" w14:textId="1FF52359" w:rsidR="008F098A" w:rsidRDefault="008F098A" w:rsidP="008F098A">
        <w:pPr>
          <w:pStyle w:val="Encabezado"/>
          <w:jc w:val="right"/>
        </w:pPr>
        <w:r>
          <w:fldChar w:fldCharType="begin"/>
        </w:r>
        <w:r>
          <w:instrText>PAGE   \* MERGEFORMAT</w:instrText>
        </w:r>
        <w:r>
          <w:fldChar w:fldCharType="separate"/>
        </w:r>
        <w:r>
          <w:rPr>
            <w:lang w:val="es-ES"/>
          </w:rPr>
          <w:t>2</w:t>
        </w:r>
        <w: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C47"/>
    <w:rsid w:val="000729A8"/>
    <w:rsid w:val="0008012F"/>
    <w:rsid w:val="000F34BB"/>
    <w:rsid w:val="00140C47"/>
    <w:rsid w:val="00174ACB"/>
    <w:rsid w:val="00176BA1"/>
    <w:rsid w:val="001E33B1"/>
    <w:rsid w:val="002212DA"/>
    <w:rsid w:val="00236D59"/>
    <w:rsid w:val="002603C3"/>
    <w:rsid w:val="00273697"/>
    <w:rsid w:val="00413AAE"/>
    <w:rsid w:val="004425EF"/>
    <w:rsid w:val="004523F9"/>
    <w:rsid w:val="004F2CD5"/>
    <w:rsid w:val="005C4D37"/>
    <w:rsid w:val="005C7B3A"/>
    <w:rsid w:val="00617AFE"/>
    <w:rsid w:val="006A0C9B"/>
    <w:rsid w:val="006A485E"/>
    <w:rsid w:val="006C4353"/>
    <w:rsid w:val="007420B6"/>
    <w:rsid w:val="00742CA5"/>
    <w:rsid w:val="007F69E8"/>
    <w:rsid w:val="00863554"/>
    <w:rsid w:val="008B6478"/>
    <w:rsid w:val="008F098A"/>
    <w:rsid w:val="009673CB"/>
    <w:rsid w:val="009757F2"/>
    <w:rsid w:val="00A270B9"/>
    <w:rsid w:val="00B35170"/>
    <w:rsid w:val="00B52E95"/>
    <w:rsid w:val="00B67138"/>
    <w:rsid w:val="00BF6FAC"/>
    <w:rsid w:val="00C53A5A"/>
    <w:rsid w:val="00C63B66"/>
    <w:rsid w:val="00CC1F8F"/>
    <w:rsid w:val="00CD30ED"/>
    <w:rsid w:val="00CE2456"/>
    <w:rsid w:val="00CF00B7"/>
    <w:rsid w:val="00E150A2"/>
    <w:rsid w:val="00E54C6B"/>
    <w:rsid w:val="00F1070A"/>
    <w:rsid w:val="00F45821"/>
    <w:rsid w:val="00F572E5"/>
    <w:rsid w:val="00FC389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1B162"/>
  <w15:chartTrackingRefBased/>
  <w15:docId w15:val="{7FC00525-0BF2-48D0-946E-930297CE8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C47"/>
    <w:pPr>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ar"/>
    <w:uiPriority w:val="9"/>
    <w:qFormat/>
    <w:rsid w:val="00B52E95"/>
    <w:pPr>
      <w:keepNext/>
      <w:keepLines/>
      <w:outlineLvl w:val="0"/>
    </w:pPr>
    <w:rPr>
      <w:rFonts w:eastAsiaTheme="majorEastAsia" w:cstheme="majorBidi"/>
      <w:b/>
      <w:kern w:val="2"/>
      <w:szCs w:val="32"/>
      <w14:ligatures w14:val="standardContextual"/>
    </w:rPr>
  </w:style>
  <w:style w:type="paragraph" w:styleId="Ttulo2">
    <w:name w:val="heading 2"/>
    <w:basedOn w:val="Normal"/>
    <w:next w:val="Normal"/>
    <w:link w:val="Ttulo2Car"/>
    <w:uiPriority w:val="9"/>
    <w:unhideWhenUsed/>
    <w:qFormat/>
    <w:rsid w:val="00F1070A"/>
    <w:pPr>
      <w:keepNext/>
      <w:keepLines/>
      <w:jc w:val="left"/>
      <w:outlineLvl w:val="1"/>
    </w:pPr>
    <w:rPr>
      <w:rFonts w:eastAsiaTheme="majorEastAsia" w:cstheme="majorBidi"/>
      <w:b/>
      <w:kern w:val="2"/>
      <w:szCs w:val="26"/>
      <w:lang w:val="es-MX"/>
      <w14:ligatures w14:val="standardContextual"/>
    </w:rPr>
  </w:style>
  <w:style w:type="paragraph" w:styleId="Ttulo3">
    <w:name w:val="heading 3"/>
    <w:basedOn w:val="Normal"/>
    <w:next w:val="Normal"/>
    <w:link w:val="Ttulo3Car"/>
    <w:uiPriority w:val="9"/>
    <w:unhideWhenUsed/>
    <w:qFormat/>
    <w:rsid w:val="0008012F"/>
    <w:pPr>
      <w:keepNext/>
      <w:keepLines/>
      <w:jc w:val="left"/>
      <w:outlineLvl w:val="2"/>
    </w:pPr>
    <w:rPr>
      <w:rFonts w:eastAsiaTheme="majorEastAsia" w:cstheme="majorBidi"/>
      <w:b/>
      <w:kern w:val="2"/>
      <w:szCs w:val="28"/>
      <w:lang w:val="es-MX"/>
      <w14:ligatures w14:val="standardContextual"/>
    </w:rPr>
  </w:style>
  <w:style w:type="paragraph" w:styleId="Ttulo4">
    <w:name w:val="heading 4"/>
    <w:basedOn w:val="Normal"/>
    <w:next w:val="Normal"/>
    <w:link w:val="Ttulo4Car"/>
    <w:uiPriority w:val="9"/>
    <w:semiHidden/>
    <w:unhideWhenUsed/>
    <w:qFormat/>
    <w:rsid w:val="00140C47"/>
    <w:pPr>
      <w:keepNext/>
      <w:keepLines/>
      <w:spacing w:before="80" w:after="40"/>
      <w:outlineLvl w:val="3"/>
    </w:pPr>
    <w:rPr>
      <w:rFonts w:asciiTheme="minorHAnsi" w:eastAsiaTheme="majorEastAsia" w:hAnsiTheme="minorHAnsi" w:cstheme="majorBidi"/>
      <w:i/>
      <w:iCs/>
      <w:color w:val="0F4761" w:themeColor="accent1" w:themeShade="BF"/>
      <w:kern w:val="2"/>
      <w:szCs w:val="24"/>
      <w:lang w:val="es-MX"/>
      <w14:ligatures w14:val="standardContextual"/>
    </w:rPr>
  </w:style>
  <w:style w:type="paragraph" w:styleId="Ttulo5">
    <w:name w:val="heading 5"/>
    <w:basedOn w:val="Normal"/>
    <w:next w:val="Normal"/>
    <w:link w:val="Ttulo5Car"/>
    <w:uiPriority w:val="9"/>
    <w:semiHidden/>
    <w:unhideWhenUsed/>
    <w:qFormat/>
    <w:rsid w:val="00140C47"/>
    <w:pPr>
      <w:keepNext/>
      <w:keepLines/>
      <w:spacing w:before="80" w:after="40"/>
      <w:outlineLvl w:val="4"/>
    </w:pPr>
    <w:rPr>
      <w:rFonts w:asciiTheme="minorHAnsi" w:eastAsiaTheme="majorEastAsia" w:hAnsiTheme="minorHAnsi" w:cstheme="majorBidi"/>
      <w:color w:val="0F4761" w:themeColor="accent1" w:themeShade="BF"/>
      <w:kern w:val="2"/>
      <w:szCs w:val="24"/>
      <w:lang w:val="es-MX"/>
      <w14:ligatures w14:val="standardContextual"/>
    </w:rPr>
  </w:style>
  <w:style w:type="paragraph" w:styleId="Ttulo6">
    <w:name w:val="heading 6"/>
    <w:basedOn w:val="Normal"/>
    <w:next w:val="Normal"/>
    <w:link w:val="Ttulo6Car"/>
    <w:uiPriority w:val="9"/>
    <w:semiHidden/>
    <w:unhideWhenUsed/>
    <w:qFormat/>
    <w:rsid w:val="00140C47"/>
    <w:pPr>
      <w:keepNext/>
      <w:keepLines/>
      <w:spacing w:before="40"/>
      <w:outlineLvl w:val="5"/>
    </w:pPr>
    <w:rPr>
      <w:rFonts w:asciiTheme="minorHAnsi" w:eastAsiaTheme="majorEastAsia" w:hAnsiTheme="minorHAnsi" w:cstheme="majorBidi"/>
      <w:i/>
      <w:iCs/>
      <w:color w:val="595959" w:themeColor="text1" w:themeTint="A6"/>
      <w:kern w:val="2"/>
      <w:szCs w:val="24"/>
      <w:lang w:val="es-MX"/>
      <w14:ligatures w14:val="standardContextual"/>
    </w:rPr>
  </w:style>
  <w:style w:type="paragraph" w:styleId="Ttulo7">
    <w:name w:val="heading 7"/>
    <w:basedOn w:val="Normal"/>
    <w:next w:val="Normal"/>
    <w:link w:val="Ttulo7Car"/>
    <w:uiPriority w:val="9"/>
    <w:semiHidden/>
    <w:unhideWhenUsed/>
    <w:qFormat/>
    <w:rsid w:val="00140C47"/>
    <w:pPr>
      <w:keepNext/>
      <w:keepLines/>
      <w:spacing w:before="40"/>
      <w:outlineLvl w:val="6"/>
    </w:pPr>
    <w:rPr>
      <w:rFonts w:asciiTheme="minorHAnsi" w:eastAsiaTheme="majorEastAsia" w:hAnsiTheme="minorHAnsi" w:cstheme="majorBidi"/>
      <w:color w:val="595959" w:themeColor="text1" w:themeTint="A6"/>
      <w:kern w:val="2"/>
      <w:szCs w:val="24"/>
      <w:lang w:val="es-MX"/>
      <w14:ligatures w14:val="standardContextual"/>
    </w:rPr>
  </w:style>
  <w:style w:type="paragraph" w:styleId="Ttulo8">
    <w:name w:val="heading 8"/>
    <w:basedOn w:val="Normal"/>
    <w:next w:val="Normal"/>
    <w:link w:val="Ttulo8Car"/>
    <w:uiPriority w:val="9"/>
    <w:semiHidden/>
    <w:unhideWhenUsed/>
    <w:qFormat/>
    <w:rsid w:val="00140C47"/>
    <w:pPr>
      <w:keepNext/>
      <w:keepLines/>
      <w:outlineLvl w:val="7"/>
    </w:pPr>
    <w:rPr>
      <w:rFonts w:asciiTheme="minorHAnsi" w:eastAsiaTheme="majorEastAsia" w:hAnsiTheme="minorHAnsi" w:cstheme="majorBidi"/>
      <w:i/>
      <w:iCs/>
      <w:color w:val="272727" w:themeColor="text1" w:themeTint="D8"/>
      <w:kern w:val="2"/>
      <w:szCs w:val="24"/>
      <w:lang w:val="es-MX"/>
      <w14:ligatures w14:val="standardContextual"/>
    </w:rPr>
  </w:style>
  <w:style w:type="paragraph" w:styleId="Ttulo9">
    <w:name w:val="heading 9"/>
    <w:basedOn w:val="Normal"/>
    <w:next w:val="Normal"/>
    <w:link w:val="Ttulo9Car"/>
    <w:uiPriority w:val="9"/>
    <w:semiHidden/>
    <w:unhideWhenUsed/>
    <w:qFormat/>
    <w:rsid w:val="00140C47"/>
    <w:pPr>
      <w:keepNext/>
      <w:keepLines/>
      <w:outlineLvl w:val="8"/>
    </w:pPr>
    <w:rPr>
      <w:rFonts w:asciiTheme="minorHAnsi" w:eastAsiaTheme="majorEastAsia" w:hAnsiTheme="minorHAnsi" w:cstheme="majorBidi"/>
      <w:color w:val="272727" w:themeColor="text1" w:themeTint="D8"/>
      <w:kern w:val="2"/>
      <w:szCs w:val="24"/>
      <w:lang w:val="es-MX"/>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2E95"/>
    <w:rPr>
      <w:rFonts w:ascii="Times New Roman" w:eastAsiaTheme="majorEastAsia" w:hAnsi="Times New Roman" w:cstheme="majorBidi"/>
      <w:b/>
      <w:szCs w:val="32"/>
      <w:lang w:val="en-US"/>
    </w:rPr>
  </w:style>
  <w:style w:type="character" w:customStyle="1" w:styleId="Ttulo2Car">
    <w:name w:val="Título 2 Car"/>
    <w:basedOn w:val="Fuentedeprrafopredeter"/>
    <w:link w:val="Ttulo2"/>
    <w:uiPriority w:val="9"/>
    <w:rsid w:val="00F1070A"/>
    <w:rPr>
      <w:rFonts w:ascii="Times New Roman" w:eastAsiaTheme="majorEastAsia" w:hAnsi="Times New Roman" w:cstheme="majorBidi"/>
      <w:b/>
      <w:szCs w:val="26"/>
    </w:rPr>
  </w:style>
  <w:style w:type="paragraph" w:styleId="TDC3">
    <w:name w:val="toc 3"/>
    <w:basedOn w:val="Normal"/>
    <w:next w:val="Normal"/>
    <w:autoRedefine/>
    <w:uiPriority w:val="39"/>
    <w:semiHidden/>
    <w:unhideWhenUsed/>
    <w:rsid w:val="00CC1F8F"/>
    <w:pPr>
      <w:ind w:left="482"/>
    </w:pPr>
    <w:rPr>
      <w:rFonts w:cs="Times New Roman"/>
      <w:kern w:val="2"/>
      <w:szCs w:val="24"/>
      <w:lang w:val="es-MX"/>
      <w14:ligatures w14:val="standardContextual"/>
    </w:rPr>
  </w:style>
  <w:style w:type="character" w:customStyle="1" w:styleId="Ttulo3Car">
    <w:name w:val="Título 3 Car"/>
    <w:basedOn w:val="Fuentedeprrafopredeter"/>
    <w:link w:val="Ttulo3"/>
    <w:uiPriority w:val="9"/>
    <w:rsid w:val="0008012F"/>
    <w:rPr>
      <w:rFonts w:ascii="Times New Roman" w:eastAsiaTheme="majorEastAsia" w:hAnsi="Times New Roman" w:cstheme="majorBidi"/>
      <w:b/>
      <w:szCs w:val="28"/>
    </w:rPr>
  </w:style>
  <w:style w:type="character" w:customStyle="1" w:styleId="Ttulo4Car">
    <w:name w:val="Título 4 Car"/>
    <w:basedOn w:val="Fuentedeprrafopredeter"/>
    <w:link w:val="Ttulo4"/>
    <w:uiPriority w:val="9"/>
    <w:semiHidden/>
    <w:rsid w:val="00140C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40C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40C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0C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0C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0C47"/>
    <w:rPr>
      <w:rFonts w:eastAsiaTheme="majorEastAsia" w:cstheme="majorBidi"/>
      <w:color w:val="272727" w:themeColor="text1" w:themeTint="D8"/>
    </w:rPr>
  </w:style>
  <w:style w:type="paragraph" w:styleId="Ttulo">
    <w:name w:val="Title"/>
    <w:basedOn w:val="Normal"/>
    <w:next w:val="Normal"/>
    <w:link w:val="TtuloCar"/>
    <w:uiPriority w:val="10"/>
    <w:qFormat/>
    <w:rsid w:val="00140C47"/>
    <w:pPr>
      <w:spacing w:after="80"/>
      <w:contextualSpacing/>
    </w:pPr>
    <w:rPr>
      <w:rFonts w:asciiTheme="majorHAnsi" w:eastAsiaTheme="majorEastAsia" w:hAnsiTheme="majorHAnsi" w:cstheme="majorBidi"/>
      <w:spacing w:val="-10"/>
      <w:kern w:val="28"/>
      <w:sz w:val="56"/>
      <w:szCs w:val="56"/>
      <w:lang w:val="es-MX"/>
      <w14:ligatures w14:val="standardContextual"/>
    </w:rPr>
  </w:style>
  <w:style w:type="character" w:customStyle="1" w:styleId="TtuloCar">
    <w:name w:val="Título Car"/>
    <w:basedOn w:val="Fuentedeprrafopredeter"/>
    <w:link w:val="Ttulo"/>
    <w:uiPriority w:val="10"/>
    <w:rsid w:val="00140C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0C47"/>
    <w:pPr>
      <w:numPr>
        <w:ilvl w:val="1"/>
      </w:numPr>
      <w:spacing w:after="160"/>
    </w:pPr>
    <w:rPr>
      <w:rFonts w:asciiTheme="minorHAnsi" w:eastAsiaTheme="majorEastAsia" w:hAnsiTheme="minorHAnsi" w:cstheme="majorBidi"/>
      <w:color w:val="595959" w:themeColor="text1" w:themeTint="A6"/>
      <w:spacing w:val="15"/>
      <w:kern w:val="2"/>
      <w:sz w:val="28"/>
      <w:szCs w:val="28"/>
      <w:lang w:val="es-MX"/>
      <w14:ligatures w14:val="standardContextual"/>
    </w:rPr>
  </w:style>
  <w:style w:type="character" w:customStyle="1" w:styleId="SubttuloCar">
    <w:name w:val="Subtítulo Car"/>
    <w:basedOn w:val="Fuentedeprrafopredeter"/>
    <w:link w:val="Subttulo"/>
    <w:uiPriority w:val="11"/>
    <w:rsid w:val="00140C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0C47"/>
    <w:pPr>
      <w:spacing w:before="160" w:after="160"/>
      <w:jc w:val="center"/>
    </w:pPr>
    <w:rPr>
      <w:i/>
      <w:iCs/>
      <w:color w:val="404040" w:themeColor="text1" w:themeTint="BF"/>
      <w:kern w:val="2"/>
      <w:szCs w:val="24"/>
      <w:lang w:val="es-MX"/>
      <w14:ligatures w14:val="standardContextual"/>
    </w:rPr>
  </w:style>
  <w:style w:type="character" w:customStyle="1" w:styleId="CitaCar">
    <w:name w:val="Cita Car"/>
    <w:basedOn w:val="Fuentedeprrafopredeter"/>
    <w:link w:val="Cita"/>
    <w:uiPriority w:val="29"/>
    <w:rsid w:val="00140C47"/>
    <w:rPr>
      <w:rFonts w:ascii="Times New Roman" w:hAnsi="Times New Roman"/>
      <w:i/>
      <w:iCs/>
      <w:color w:val="404040" w:themeColor="text1" w:themeTint="BF"/>
    </w:rPr>
  </w:style>
  <w:style w:type="paragraph" w:styleId="Prrafodelista">
    <w:name w:val="List Paragraph"/>
    <w:basedOn w:val="Normal"/>
    <w:uiPriority w:val="34"/>
    <w:qFormat/>
    <w:rsid w:val="00140C47"/>
    <w:pPr>
      <w:ind w:left="720"/>
      <w:contextualSpacing/>
    </w:pPr>
    <w:rPr>
      <w:kern w:val="2"/>
      <w:szCs w:val="24"/>
      <w:lang w:val="es-MX"/>
      <w14:ligatures w14:val="standardContextual"/>
    </w:rPr>
  </w:style>
  <w:style w:type="character" w:styleId="nfasisintenso">
    <w:name w:val="Intense Emphasis"/>
    <w:basedOn w:val="Fuentedeprrafopredeter"/>
    <w:uiPriority w:val="21"/>
    <w:qFormat/>
    <w:rsid w:val="00140C47"/>
    <w:rPr>
      <w:i/>
      <w:iCs/>
      <w:color w:val="0F4761" w:themeColor="accent1" w:themeShade="BF"/>
    </w:rPr>
  </w:style>
  <w:style w:type="paragraph" w:styleId="Citadestacada">
    <w:name w:val="Intense Quote"/>
    <w:basedOn w:val="Normal"/>
    <w:next w:val="Normal"/>
    <w:link w:val="CitadestacadaCar"/>
    <w:uiPriority w:val="30"/>
    <w:qFormat/>
    <w:rsid w:val="00140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lang w:val="es-MX"/>
      <w14:ligatures w14:val="standardContextual"/>
    </w:rPr>
  </w:style>
  <w:style w:type="character" w:customStyle="1" w:styleId="CitadestacadaCar">
    <w:name w:val="Cita destacada Car"/>
    <w:basedOn w:val="Fuentedeprrafopredeter"/>
    <w:link w:val="Citadestacada"/>
    <w:uiPriority w:val="30"/>
    <w:rsid w:val="00140C47"/>
    <w:rPr>
      <w:rFonts w:ascii="Times New Roman" w:hAnsi="Times New Roman"/>
      <w:i/>
      <w:iCs/>
      <w:color w:val="0F4761" w:themeColor="accent1" w:themeShade="BF"/>
    </w:rPr>
  </w:style>
  <w:style w:type="character" w:styleId="Referenciaintensa">
    <w:name w:val="Intense Reference"/>
    <w:basedOn w:val="Fuentedeprrafopredeter"/>
    <w:uiPriority w:val="32"/>
    <w:qFormat/>
    <w:rsid w:val="00140C47"/>
    <w:rPr>
      <w:b/>
      <w:bCs/>
      <w:smallCaps/>
      <w:color w:val="0F4761" w:themeColor="accent1" w:themeShade="BF"/>
      <w:spacing w:val="5"/>
    </w:rPr>
  </w:style>
  <w:style w:type="table" w:styleId="Tablaconcuadrcula">
    <w:name w:val="Table Grid"/>
    <w:basedOn w:val="Tablanormal"/>
    <w:uiPriority w:val="59"/>
    <w:rsid w:val="00140C4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F098A"/>
    <w:pPr>
      <w:tabs>
        <w:tab w:val="center" w:pos="4419"/>
        <w:tab w:val="right" w:pos="8838"/>
      </w:tabs>
    </w:pPr>
  </w:style>
  <w:style w:type="character" w:customStyle="1" w:styleId="EncabezadoCar">
    <w:name w:val="Encabezado Car"/>
    <w:basedOn w:val="Fuentedeprrafopredeter"/>
    <w:link w:val="Encabezado"/>
    <w:uiPriority w:val="99"/>
    <w:rsid w:val="008F098A"/>
    <w:rPr>
      <w:rFonts w:ascii="Times New Roman" w:hAnsi="Times New Roman"/>
      <w:kern w:val="0"/>
      <w:szCs w:val="22"/>
      <w:lang w:val="en-US"/>
      <w14:ligatures w14:val="none"/>
    </w:rPr>
  </w:style>
  <w:style w:type="paragraph" w:styleId="Piedepgina">
    <w:name w:val="footer"/>
    <w:basedOn w:val="Normal"/>
    <w:link w:val="PiedepginaCar"/>
    <w:uiPriority w:val="99"/>
    <w:unhideWhenUsed/>
    <w:rsid w:val="008F098A"/>
    <w:pPr>
      <w:tabs>
        <w:tab w:val="center" w:pos="4419"/>
        <w:tab w:val="right" w:pos="8838"/>
      </w:tabs>
    </w:pPr>
  </w:style>
  <w:style w:type="character" w:customStyle="1" w:styleId="PiedepginaCar">
    <w:name w:val="Pie de página Car"/>
    <w:basedOn w:val="Fuentedeprrafopredeter"/>
    <w:link w:val="Piedepgina"/>
    <w:uiPriority w:val="99"/>
    <w:rsid w:val="008F098A"/>
    <w:rPr>
      <w:rFonts w:ascii="Times New Roman" w:hAnsi="Times New Roman"/>
      <w:kern w:val="0"/>
      <w:szCs w:val="22"/>
      <w:lang w:val="en-US"/>
      <w14:ligatures w14:val="none"/>
    </w:rPr>
  </w:style>
  <w:style w:type="character" w:styleId="nfasis">
    <w:name w:val="Emphasis"/>
    <w:basedOn w:val="Fuentedeprrafopredeter"/>
    <w:uiPriority w:val="20"/>
    <w:qFormat/>
    <w:rsid w:val="008F098A"/>
    <w:rPr>
      <w:i/>
      <w:iCs/>
    </w:rPr>
  </w:style>
  <w:style w:type="character" w:styleId="Hipervnculo">
    <w:name w:val="Hyperlink"/>
    <w:basedOn w:val="Fuentedeprrafopredeter"/>
    <w:uiPriority w:val="99"/>
    <w:unhideWhenUsed/>
    <w:rsid w:val="008F098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1506/j.ponte.2018.2.5" TargetMode="External"/><Relationship Id="rId3" Type="http://schemas.openxmlformats.org/officeDocument/2006/relationships/webSettings" Target="webSettings.xml"/><Relationship Id="rId7" Type="http://schemas.openxmlformats.org/officeDocument/2006/relationships/hyperlink" Target="https://doi.org/10.1177/21582440221091253"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45/3469888"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21236/ADA475697"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6</Pages>
  <Words>1704</Words>
  <Characters>9378</Characters>
  <Application>Microsoft Office Word</Application>
  <DocSecurity>0</DocSecurity>
  <Lines>78</Lines>
  <Paragraphs>22</Paragraphs>
  <ScaleCrop>false</ScaleCrop>
  <Company/>
  <LinksUpToDate>false</LinksUpToDate>
  <CharactersWithSpaces>11060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Moral De La Rubia</dc:creator>
  <cp:keywords/>
  <dc:description/>
  <cp:lastModifiedBy>JosE Moral De La Rubia</cp:lastModifiedBy>
  <cp:revision>3</cp:revision>
  <dcterms:created xsi:type="dcterms:W3CDTF">2026-03-22T18:51:00Z</dcterms:created>
  <dcterms:modified xsi:type="dcterms:W3CDTF">2026-04-02T18:22:00Z</dcterms:modified>
</cp:coreProperties>
</file>