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E212F" w14:textId="77777777" w:rsidR="006F2514" w:rsidRDefault="006F2514" w:rsidP="006F2514">
      <w:pPr>
        <w:rPr>
          <w:color w:val="005993"/>
        </w:rPr>
      </w:pPr>
      <w:bookmarkStart w:id="0" w:name="_GoBack"/>
      <w:r>
        <w:rPr>
          <w:color w:val="005993"/>
        </w:rPr>
        <w:t xml:space="preserve">Processo de parametrização do </w:t>
      </w:r>
      <w:proofErr w:type="spellStart"/>
      <w:r>
        <w:rPr>
          <w:color w:val="005993"/>
        </w:rPr>
        <w:t>Forecast</w:t>
      </w:r>
      <w:proofErr w:type="spellEnd"/>
    </w:p>
    <w:bookmarkEnd w:id="0"/>
    <w:p w14:paraId="252BD36B" w14:textId="77777777" w:rsidR="006F2514" w:rsidRDefault="006F2514" w:rsidP="006F2514">
      <w:pPr>
        <w:rPr>
          <w:color w:val="005993"/>
        </w:rPr>
      </w:pPr>
    </w:p>
    <w:p w14:paraId="1D5A68A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Conceitos:</w:t>
      </w:r>
    </w:p>
    <w:p w14:paraId="306E35D3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- Quadro: Identifica um Serviço/Local/Departamento/Loja, </w:t>
      </w:r>
      <w:proofErr w:type="spellStart"/>
      <w:r>
        <w:rPr>
          <w:color w:val="005993"/>
        </w:rPr>
        <w:t>etc</w:t>
      </w:r>
      <w:proofErr w:type="spellEnd"/>
      <w:r>
        <w:rPr>
          <w:color w:val="005993"/>
        </w:rPr>
        <w:t xml:space="preserve">…, Agrupamento de colaboradores relacionados/dependentes entre si em termos de planeamento. Agrupamento onde o nº de colaboradores a trabalhar no quadro é relevante, </w:t>
      </w:r>
      <w:proofErr w:type="spellStart"/>
      <w:r>
        <w:rPr>
          <w:color w:val="005993"/>
        </w:rPr>
        <w:t>ex</w:t>
      </w:r>
      <w:proofErr w:type="spellEnd"/>
      <w:r>
        <w:rPr>
          <w:color w:val="005993"/>
        </w:rPr>
        <w:t>: No quadro só podem tirar férias 3 colaboradores em simultâneo.</w:t>
      </w:r>
    </w:p>
    <w:p w14:paraId="0F13A0FE" w14:textId="77777777" w:rsidR="006F2514" w:rsidRDefault="006F2514" w:rsidP="006F2514">
      <w:pPr>
        <w:rPr>
          <w:color w:val="005993"/>
        </w:rPr>
      </w:pPr>
    </w:p>
    <w:p w14:paraId="7F13F2B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- Alarme: Identifica uma necessidade em número de colaboradores, </w:t>
      </w:r>
      <w:proofErr w:type="spellStart"/>
      <w:r>
        <w:rPr>
          <w:color w:val="005993"/>
        </w:rPr>
        <w:t>ex</w:t>
      </w:r>
      <w:proofErr w:type="spellEnd"/>
      <w:r>
        <w:rPr>
          <w:color w:val="005993"/>
        </w:rPr>
        <w:t>: necessito de 3 colaboradores no mínimo das 09:00-18:00 num quadro.</w:t>
      </w:r>
    </w:p>
    <w:p w14:paraId="3B53F48F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Existem alarmes por mínimo, empírico, máximo, estimado e estimado mínimo;</w:t>
      </w:r>
    </w:p>
    <w:p w14:paraId="1ED9D8E9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Mínimo – Valor abaixo do qual é grave;</w:t>
      </w:r>
    </w:p>
    <w:p w14:paraId="266316A6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Empírico – Valor ideal para cobrir as necessidades, obtido de uma forma empírica, pela experiência;</w:t>
      </w:r>
    </w:p>
    <w:p w14:paraId="42689407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Estimado – Valor ideal para cobrir as necessidades, obtido através de um cálculo de necessidades (</w:t>
      </w:r>
      <w:proofErr w:type="spellStart"/>
      <w:r>
        <w:rPr>
          <w:color w:val="005993"/>
        </w:rPr>
        <w:t>Forecast</w:t>
      </w:r>
      <w:proofErr w:type="spellEnd"/>
      <w:r>
        <w:rPr>
          <w:color w:val="005993"/>
        </w:rPr>
        <w:t>);</w:t>
      </w:r>
    </w:p>
    <w:p w14:paraId="4103B373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Estimado Mínimo– Valor ideal para cobrir as necessidades, obtido através de um cálculo menos otimista, mais pessimista de necessidades (</w:t>
      </w:r>
      <w:proofErr w:type="spellStart"/>
      <w:r>
        <w:rPr>
          <w:color w:val="005993"/>
        </w:rPr>
        <w:t>Forecast</w:t>
      </w:r>
      <w:proofErr w:type="spellEnd"/>
      <w:proofErr w:type="gramStart"/>
      <w:r>
        <w:rPr>
          <w:color w:val="005993"/>
        </w:rPr>
        <w:t>) ;</w:t>
      </w:r>
      <w:proofErr w:type="gramEnd"/>
    </w:p>
    <w:p w14:paraId="460813A0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Máximo – Valor a partir do qual é um desperdício;</w:t>
      </w:r>
    </w:p>
    <w:p w14:paraId="3EE5BA97" w14:textId="77777777" w:rsidR="006F2514" w:rsidRDefault="006F2514" w:rsidP="006F2514">
      <w:pPr>
        <w:rPr>
          <w:color w:val="005993"/>
        </w:rPr>
      </w:pPr>
    </w:p>
    <w:p w14:paraId="0E34080D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O WFM permite registar alarmes em turnos (Manhã, </w:t>
      </w:r>
      <w:proofErr w:type="gramStart"/>
      <w:r>
        <w:rPr>
          <w:color w:val="005993"/>
        </w:rPr>
        <w:t>Tarde</w:t>
      </w:r>
      <w:proofErr w:type="gramEnd"/>
      <w:r>
        <w:rPr>
          <w:color w:val="005993"/>
        </w:rPr>
        <w:t>, …) ou alarmes por horas (09-00 às 10:00) ou alarme por dia.</w:t>
      </w:r>
    </w:p>
    <w:p w14:paraId="7D25A25A" w14:textId="77777777" w:rsidR="006F2514" w:rsidRDefault="006F2514" w:rsidP="006F2514">
      <w:pPr>
        <w:rPr>
          <w:color w:val="005993"/>
        </w:rPr>
      </w:pPr>
    </w:p>
    <w:p w14:paraId="27D2496A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Existe alarmes por Quadro, Equipa (</w:t>
      </w:r>
      <w:proofErr w:type="spellStart"/>
      <w:r>
        <w:rPr>
          <w:color w:val="005993"/>
        </w:rPr>
        <w:t>Sub</w:t>
      </w:r>
      <w:proofErr w:type="spellEnd"/>
      <w:r>
        <w:rPr>
          <w:color w:val="005993"/>
        </w:rPr>
        <w:t xml:space="preserve"> Grupo de colaboradores num quadro), Tipo de Equipa (Grupo de Equipas), Responsabilidade (Característica atribuída a um horário num dia dum colaborador), Agrupador de responsabilidades, Tarefas (tarefa executada num horário com blocos de 15 ou 30 minutos), Agrupador de Tarefas e Competências;</w:t>
      </w:r>
    </w:p>
    <w:p w14:paraId="49571E94" w14:textId="77777777" w:rsidR="006F2514" w:rsidRDefault="006F2514" w:rsidP="006F2514">
      <w:pPr>
        <w:rPr>
          <w:color w:val="005993"/>
        </w:rPr>
      </w:pPr>
    </w:p>
    <w:p w14:paraId="2E3D0103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1º Definição de tabelas de dados:</w:t>
      </w:r>
    </w:p>
    <w:p w14:paraId="755CA37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Uma tabela de dados tem sempre a estrutura Quadro, Data, Data Hora Inicio, Data Hora Fim, Valor</w:t>
      </w:r>
    </w:p>
    <w:p w14:paraId="7DF8AC40" w14:textId="77777777" w:rsidR="006F2514" w:rsidRDefault="006F2514" w:rsidP="006F2514">
      <w:pPr>
        <w:rPr>
          <w:color w:val="005993"/>
        </w:rPr>
      </w:pPr>
    </w:p>
    <w:p w14:paraId="47F51C25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2º Definir a região do quadro:</w:t>
      </w:r>
    </w:p>
    <w:p w14:paraId="21458BE3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                Identifica um agrupamento de quadros, </w:t>
      </w:r>
      <w:proofErr w:type="spellStart"/>
      <w:r>
        <w:rPr>
          <w:color w:val="005993"/>
        </w:rPr>
        <w:t>ex</w:t>
      </w:r>
      <w:proofErr w:type="spellEnd"/>
      <w:r>
        <w:rPr>
          <w:color w:val="005993"/>
        </w:rPr>
        <w:t>: Lojas da região norte.</w:t>
      </w:r>
    </w:p>
    <w:p w14:paraId="04145225" w14:textId="77777777" w:rsidR="006F2514" w:rsidRDefault="006F2514" w:rsidP="006F2514">
      <w:pPr>
        <w:rPr>
          <w:color w:val="005993"/>
        </w:rPr>
      </w:pPr>
    </w:p>
    <w:p w14:paraId="1A9FFE48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3º Definir o país da região:</w:t>
      </w:r>
    </w:p>
    <w:p w14:paraId="06EAC369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                Identifica um agrupamento de regiões: </w:t>
      </w:r>
      <w:proofErr w:type="spellStart"/>
      <w:r>
        <w:rPr>
          <w:color w:val="005993"/>
        </w:rPr>
        <w:t>ex</w:t>
      </w:r>
      <w:proofErr w:type="spellEnd"/>
      <w:r>
        <w:rPr>
          <w:color w:val="005993"/>
        </w:rPr>
        <w:t>: Lojas de Portugal.</w:t>
      </w:r>
    </w:p>
    <w:p w14:paraId="77574FE9" w14:textId="77777777" w:rsidR="006F2514" w:rsidRDefault="006F2514" w:rsidP="006F2514">
      <w:pPr>
        <w:rPr>
          <w:color w:val="005993"/>
        </w:rPr>
      </w:pPr>
    </w:p>
    <w:p w14:paraId="6BA18365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4º Definir de curvas:</w:t>
      </w:r>
    </w:p>
    <w:p w14:paraId="2E3AAD4F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Identifica a relação com uma tabela de dados.</w:t>
      </w:r>
    </w:p>
    <w:p w14:paraId="1C176DAB" w14:textId="77777777" w:rsidR="006F2514" w:rsidRDefault="006F2514" w:rsidP="006F2514">
      <w:pPr>
        <w:rPr>
          <w:color w:val="005993"/>
        </w:rPr>
      </w:pPr>
    </w:p>
    <w:p w14:paraId="49D6F4EA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5º Definir a geração de estimativas:</w:t>
      </w:r>
    </w:p>
    <w:p w14:paraId="567E8CE6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Identificar uma lista de estimativas a gerar por quadro para cada alarme;</w:t>
      </w:r>
    </w:p>
    <w:p w14:paraId="4FF02FDE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Identificar por estimativa o tipo de alarme (Estimativa ou Estimativa mínima);</w:t>
      </w:r>
    </w:p>
    <w:p w14:paraId="4C692918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Identificar o tipo de alarme (Hora/Dia/Turno);</w:t>
      </w:r>
    </w:p>
    <w:p w14:paraId="795A6890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Identificar a Curva;</w:t>
      </w:r>
    </w:p>
    <w:p w14:paraId="1C6A5D44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                Identificar o alarme (Quadro, Equipa, </w:t>
      </w:r>
      <w:proofErr w:type="gramStart"/>
      <w:r>
        <w:rPr>
          <w:color w:val="005993"/>
        </w:rPr>
        <w:t>tarefas, ….</w:t>
      </w:r>
      <w:proofErr w:type="gramEnd"/>
      <w:r>
        <w:rPr>
          <w:color w:val="005993"/>
        </w:rPr>
        <w:t>)</w:t>
      </w:r>
    </w:p>
    <w:p w14:paraId="3788C468" w14:textId="77777777" w:rsidR="006F2514" w:rsidRDefault="006F2514" w:rsidP="006F2514">
      <w:pPr>
        <w:rPr>
          <w:color w:val="005993"/>
        </w:rPr>
      </w:pPr>
    </w:p>
    <w:p w14:paraId="14E3A74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6º Identificar Eventos</w:t>
      </w:r>
    </w:p>
    <w:p w14:paraId="7C95B618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Dias especiais como Feriados, Campanhas, Jogos de Futebol, Dias de Tempestade, Campanhas da Concorrência, etc… (Todos os dias que em princípio causam valores de vendas diferentes dos normais);</w:t>
      </w:r>
    </w:p>
    <w:p w14:paraId="1677AC5C" w14:textId="77777777" w:rsidR="006F2514" w:rsidRDefault="006F2514" w:rsidP="006F2514">
      <w:pPr>
        <w:rPr>
          <w:color w:val="005993"/>
        </w:rPr>
      </w:pPr>
    </w:p>
    <w:p w14:paraId="081BFFC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7º Identificar Épocas</w:t>
      </w:r>
    </w:p>
    <w:p w14:paraId="3530D554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Conjunto de dias que identificam um período de vendas diferente do normal e móvel (Ex: A época da páscoa, período móvel por ano, em que tipicamente com vendas na semana da páscoa diferentes do normal)</w:t>
      </w:r>
    </w:p>
    <w:p w14:paraId="2D74D567" w14:textId="77777777" w:rsidR="006F2514" w:rsidRDefault="006F2514" w:rsidP="006F2514">
      <w:pPr>
        <w:rPr>
          <w:color w:val="005993"/>
        </w:rPr>
      </w:pPr>
    </w:p>
    <w:p w14:paraId="762B9ABE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8ª Definir parâmetros globais, ou por cluster ou por quadro:</w:t>
      </w:r>
    </w:p>
    <w:p w14:paraId="01DC726C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Nº de caixas por Loja, Cluster da Loja, Tempo médio de passagem de artigo, % do tipo de pagamento por cartão, …</w:t>
      </w:r>
    </w:p>
    <w:p w14:paraId="011E5568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Utilizados em Fórmulas nas Tabelas de Equivalência</w:t>
      </w:r>
    </w:p>
    <w:p w14:paraId="03BF24CB" w14:textId="77777777" w:rsidR="006F2514" w:rsidRDefault="006F2514" w:rsidP="006F2514">
      <w:pPr>
        <w:rPr>
          <w:color w:val="005993"/>
        </w:rPr>
      </w:pPr>
    </w:p>
    <w:p w14:paraId="56F33816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9º Definir a Tabela de Equivalência</w:t>
      </w:r>
    </w:p>
    <w:p w14:paraId="4BBB817C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Definir por Geração de Estimativas a tabela de equivalência ou a fórmula de cálculo.</w:t>
      </w:r>
    </w:p>
    <w:p w14:paraId="736347C3" w14:textId="77777777" w:rsidR="006F2514" w:rsidRDefault="006F2514" w:rsidP="006F2514">
      <w:pPr>
        <w:rPr>
          <w:color w:val="005993"/>
        </w:rPr>
      </w:pPr>
    </w:p>
    <w:p w14:paraId="42C4FC40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Ex: Formula de cálculo:</w:t>
      </w:r>
    </w:p>
    <w:p w14:paraId="1A0DF932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Fórmula Caixas -&gt; Identificar nº de tickets por período de tempo </w:t>
      </w:r>
      <w:proofErr w:type="gramStart"/>
      <w:r>
        <w:rPr>
          <w:color w:val="005993"/>
        </w:rPr>
        <w:t>( 15</w:t>
      </w:r>
      <w:proofErr w:type="gramEnd"/>
      <w:r>
        <w:rPr>
          <w:color w:val="005993"/>
        </w:rPr>
        <w:t xml:space="preserve"> min, 30 min ou 1h)</w:t>
      </w:r>
    </w:p>
    <w:p w14:paraId="251DB3C1" w14:textId="77777777" w:rsidR="006F2514" w:rsidRDefault="006F2514" w:rsidP="006F2514">
      <w:pPr>
        <w:rPr>
          <w:color w:val="005993"/>
        </w:rPr>
      </w:pPr>
    </w:p>
    <w:p w14:paraId="7F85BC9D" w14:textId="77777777" w:rsidR="006F2514" w:rsidRDefault="006F2514" w:rsidP="006F2514">
      <w:pPr>
        <w:rPr>
          <w:color w:val="005993"/>
        </w:rPr>
      </w:pPr>
      <w:r>
        <w:rPr>
          <w:b/>
          <w:bCs/>
          <w:color w:val="005993"/>
        </w:rPr>
        <w:t xml:space="preserve">Tempo Ticket </w:t>
      </w:r>
      <w:r>
        <w:rPr>
          <w:color w:val="005993"/>
        </w:rPr>
        <w:t xml:space="preserve">= </w:t>
      </w:r>
      <w:r>
        <w:rPr>
          <w:color w:val="005993"/>
          <w:u w:val="single"/>
        </w:rPr>
        <w:t>Nº médio de artigos por Ticket</w:t>
      </w:r>
      <w:r>
        <w:rPr>
          <w:color w:val="005993"/>
        </w:rPr>
        <w:t xml:space="preserve">   </w:t>
      </w:r>
      <w:proofErr w:type="gramStart"/>
      <w:r>
        <w:rPr>
          <w:b/>
          <w:bCs/>
          <w:color w:val="005993"/>
        </w:rPr>
        <w:t>X</w:t>
      </w:r>
      <w:r>
        <w:rPr>
          <w:color w:val="005993"/>
        </w:rPr>
        <w:t xml:space="preserve">  </w:t>
      </w:r>
      <w:r>
        <w:rPr>
          <w:color w:val="005993"/>
          <w:u w:val="single"/>
        </w:rPr>
        <w:t>tempo</w:t>
      </w:r>
      <w:proofErr w:type="gramEnd"/>
      <w:r>
        <w:rPr>
          <w:color w:val="005993"/>
          <w:u w:val="single"/>
        </w:rPr>
        <w:t xml:space="preserve"> passagem do Artigo</w:t>
      </w:r>
      <w:r>
        <w:rPr>
          <w:color w:val="005993"/>
        </w:rPr>
        <w:t xml:space="preserve">    </w:t>
      </w:r>
      <w:r>
        <w:rPr>
          <w:b/>
          <w:bCs/>
          <w:color w:val="005993"/>
        </w:rPr>
        <w:t>+</w:t>
      </w:r>
      <w:r>
        <w:rPr>
          <w:color w:val="005993"/>
        </w:rPr>
        <w:t xml:space="preserve">    </w:t>
      </w:r>
      <w:r>
        <w:rPr>
          <w:color w:val="005993"/>
          <w:u w:val="single"/>
        </w:rPr>
        <w:t>tempo entre Clientes</w:t>
      </w:r>
    </w:p>
    <w:p w14:paraId="48A1DA81" w14:textId="77777777" w:rsidR="006F2514" w:rsidRDefault="006F2514" w:rsidP="006F2514">
      <w:pPr>
        <w:rPr>
          <w:color w:val="005993"/>
        </w:rPr>
      </w:pPr>
      <w:r>
        <w:rPr>
          <w:b/>
          <w:bCs/>
          <w:color w:val="005993"/>
        </w:rPr>
        <w:t xml:space="preserve">Tempo Pagamento </w:t>
      </w:r>
      <w:r>
        <w:rPr>
          <w:color w:val="005993"/>
        </w:rPr>
        <w:t>= %Pagamento p/ Cartão €    </w:t>
      </w:r>
      <w:r>
        <w:rPr>
          <w:b/>
          <w:bCs/>
          <w:color w:val="005993"/>
        </w:rPr>
        <w:t>X</w:t>
      </w:r>
      <w:r>
        <w:rPr>
          <w:color w:val="005993"/>
        </w:rPr>
        <w:t xml:space="preserve">   Tempo Pagamento Cartão €    </w:t>
      </w:r>
      <w:r>
        <w:rPr>
          <w:b/>
          <w:bCs/>
          <w:color w:val="005993"/>
        </w:rPr>
        <w:t>X</w:t>
      </w:r>
      <w:r>
        <w:rPr>
          <w:color w:val="005993"/>
        </w:rPr>
        <w:t xml:space="preserve">   Nº de Tickets    </w:t>
      </w:r>
      <w:r>
        <w:rPr>
          <w:b/>
          <w:bCs/>
          <w:color w:val="005993"/>
        </w:rPr>
        <w:t>+</w:t>
      </w:r>
    </w:p>
    <w:p w14:paraId="0448704B" w14:textId="77777777" w:rsidR="006F2514" w:rsidRDefault="006F2514" w:rsidP="006F2514">
      <w:pPr>
        <w:rPr>
          <w:color w:val="005993"/>
        </w:rPr>
      </w:pPr>
      <w:r>
        <w:rPr>
          <w:b/>
          <w:bCs/>
          <w:color w:val="005993"/>
        </w:rPr>
        <w:t xml:space="preserve">                               </w:t>
      </w:r>
      <w:r>
        <w:rPr>
          <w:color w:val="005993"/>
        </w:rPr>
        <w:t xml:space="preserve">   %Pagamento p/ </w:t>
      </w:r>
      <w:proofErr w:type="gramStart"/>
      <w:r>
        <w:rPr>
          <w:color w:val="005993"/>
        </w:rPr>
        <w:t xml:space="preserve">dinheiro  </w:t>
      </w:r>
      <w:r>
        <w:rPr>
          <w:b/>
          <w:bCs/>
          <w:color w:val="005993"/>
        </w:rPr>
        <w:t>X</w:t>
      </w:r>
      <w:proofErr w:type="gramEnd"/>
      <w:r>
        <w:rPr>
          <w:color w:val="005993"/>
        </w:rPr>
        <w:t xml:space="preserve">   Tempo Pagamento Cartão €    </w:t>
      </w:r>
      <w:r>
        <w:rPr>
          <w:b/>
          <w:bCs/>
          <w:color w:val="005993"/>
        </w:rPr>
        <w:t>X</w:t>
      </w:r>
      <w:r>
        <w:rPr>
          <w:color w:val="005993"/>
        </w:rPr>
        <w:t xml:space="preserve">   Nº de Tickets    </w:t>
      </w:r>
      <w:r>
        <w:rPr>
          <w:b/>
          <w:bCs/>
          <w:color w:val="005993"/>
        </w:rPr>
        <w:t>+ …</w:t>
      </w:r>
    </w:p>
    <w:p w14:paraId="6A089029" w14:textId="77777777" w:rsidR="006F2514" w:rsidRDefault="006F2514" w:rsidP="006F2514">
      <w:pPr>
        <w:rPr>
          <w:color w:val="005993"/>
        </w:rPr>
      </w:pPr>
      <w:r>
        <w:rPr>
          <w:b/>
          <w:bCs/>
          <w:color w:val="005993"/>
        </w:rPr>
        <w:t>R</w:t>
      </w:r>
      <w:r>
        <w:rPr>
          <w:color w:val="005993"/>
        </w:rPr>
        <w:t xml:space="preserve"> = Número de Tickets   </w:t>
      </w:r>
      <w:proofErr w:type="gramStart"/>
      <w:r>
        <w:rPr>
          <w:b/>
          <w:bCs/>
          <w:color w:val="005993"/>
        </w:rPr>
        <w:t>X</w:t>
      </w:r>
      <w:r>
        <w:rPr>
          <w:color w:val="005993"/>
        </w:rPr>
        <w:t>  Tempo</w:t>
      </w:r>
      <w:proofErr w:type="gramEnd"/>
      <w:r>
        <w:rPr>
          <w:color w:val="005993"/>
        </w:rPr>
        <w:t xml:space="preserve"> Ticket     </w:t>
      </w:r>
      <w:r>
        <w:rPr>
          <w:b/>
          <w:bCs/>
          <w:color w:val="005993"/>
        </w:rPr>
        <w:t>+</w:t>
      </w:r>
      <w:r>
        <w:rPr>
          <w:color w:val="005993"/>
        </w:rPr>
        <w:t xml:space="preserve">    Tempo Pagamento </w:t>
      </w:r>
    </w:p>
    <w:p w14:paraId="658F6775" w14:textId="77777777" w:rsidR="006F2514" w:rsidRDefault="006F2514" w:rsidP="006F2514">
      <w:pPr>
        <w:rPr>
          <w:color w:val="005993"/>
        </w:rPr>
      </w:pPr>
      <w:r>
        <w:rPr>
          <w:b/>
          <w:bCs/>
          <w:color w:val="005993"/>
        </w:rPr>
        <w:t xml:space="preserve">O Resultado (R) </w:t>
      </w:r>
      <w:r>
        <w:rPr>
          <w:color w:val="005993"/>
        </w:rPr>
        <w:t>pode ser reduzido pelo nº de colaboradores em fila * tempo espera aceitável</w:t>
      </w:r>
    </w:p>
    <w:p w14:paraId="4980E94A" w14:textId="77777777" w:rsidR="006F2514" w:rsidRDefault="006F2514" w:rsidP="006F2514">
      <w:pPr>
        <w:rPr>
          <w:color w:val="005993"/>
        </w:rPr>
      </w:pPr>
      <w:r>
        <w:rPr>
          <w:b/>
          <w:bCs/>
          <w:color w:val="005993"/>
        </w:rPr>
        <w:t xml:space="preserve">O Resultado (R) </w:t>
      </w:r>
      <w:r>
        <w:rPr>
          <w:color w:val="005993"/>
        </w:rPr>
        <w:t xml:space="preserve">= necessidade de colaboradores por </w:t>
      </w:r>
      <w:proofErr w:type="gramStart"/>
      <w:r>
        <w:rPr>
          <w:color w:val="005993"/>
        </w:rPr>
        <w:t>período de tempo</w:t>
      </w:r>
      <w:proofErr w:type="gramEnd"/>
      <w:r>
        <w:rPr>
          <w:color w:val="005993"/>
        </w:rPr>
        <w:t xml:space="preserve"> até ao máximo do nº de Caixas da Loja</w:t>
      </w:r>
    </w:p>
    <w:p w14:paraId="7182AA66" w14:textId="77777777" w:rsidR="006F2514" w:rsidRDefault="006F2514" w:rsidP="006F2514">
      <w:pPr>
        <w:rPr>
          <w:color w:val="005993"/>
        </w:rPr>
      </w:pPr>
    </w:p>
    <w:p w14:paraId="3CD0082F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Ex: Definir a tabela de equivalência </w:t>
      </w:r>
    </w:p>
    <w:p w14:paraId="13D6DA1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Calcular Produtividade:</w:t>
      </w:r>
    </w:p>
    <w:p w14:paraId="3479E7EB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Nº de colaboradores atendidos por hora com elevada produtividade (Se x% dos colaboradores no passado conseguiram um bom rendimento);</w:t>
      </w:r>
    </w:p>
    <w:p w14:paraId="43C2FF5B" w14:textId="77777777" w:rsidR="006F2514" w:rsidRDefault="006F2514" w:rsidP="006F2514">
      <w:pPr>
        <w:ind w:firstLine="708"/>
        <w:rPr>
          <w:color w:val="005993"/>
        </w:rPr>
      </w:pPr>
      <w:r>
        <w:rPr>
          <w:color w:val="005993"/>
        </w:rPr>
        <w:t>Por dia da semana e por hora. Ex: De manhã é normal existir mais clientes com menos artigos (Padaria)</w:t>
      </w:r>
    </w:p>
    <w:p w14:paraId="2ACB2FDC" w14:textId="77777777" w:rsidR="006F2514" w:rsidRDefault="006F2514" w:rsidP="006F2514">
      <w:pPr>
        <w:ind w:firstLine="708"/>
        <w:rPr>
          <w:color w:val="005993"/>
        </w:rPr>
      </w:pPr>
      <w:r>
        <w:rPr>
          <w:color w:val="005993"/>
        </w:rPr>
        <w:t xml:space="preserve">Identificar por tickets período de tempo </w:t>
      </w:r>
      <w:proofErr w:type="gramStart"/>
      <w:r>
        <w:rPr>
          <w:color w:val="005993"/>
        </w:rPr>
        <w:t>( 15</w:t>
      </w:r>
      <w:proofErr w:type="gramEnd"/>
      <w:r>
        <w:rPr>
          <w:color w:val="005993"/>
        </w:rPr>
        <w:t xml:space="preserve"> min, 30 min ou 1h)</w:t>
      </w:r>
    </w:p>
    <w:p w14:paraId="4FF7D0AE" w14:textId="77777777" w:rsidR="006F2514" w:rsidRDefault="006F2514" w:rsidP="006F2514">
      <w:pPr>
        <w:ind w:firstLine="708"/>
        <w:rPr>
          <w:color w:val="005993"/>
        </w:rPr>
      </w:pPr>
    </w:p>
    <w:p w14:paraId="710D812B" w14:textId="77777777" w:rsidR="006F2514" w:rsidRDefault="006F2514" w:rsidP="006F2514">
      <w:pPr>
        <w:ind w:firstLine="708"/>
        <w:rPr>
          <w:color w:val="005993"/>
        </w:rPr>
      </w:pPr>
      <w:r>
        <w:rPr>
          <w:b/>
          <w:bCs/>
          <w:color w:val="005993"/>
        </w:rPr>
        <w:t>R</w:t>
      </w:r>
      <w:r>
        <w:rPr>
          <w:color w:val="005993"/>
        </w:rPr>
        <w:t xml:space="preserve"> = Nº de tickets   </w:t>
      </w:r>
      <w:r>
        <w:rPr>
          <w:b/>
          <w:bCs/>
          <w:color w:val="005993"/>
        </w:rPr>
        <w:t>X</w:t>
      </w:r>
      <w:r>
        <w:rPr>
          <w:color w:val="005993"/>
        </w:rPr>
        <w:t>   Produtividade</w:t>
      </w:r>
    </w:p>
    <w:p w14:paraId="2E214648" w14:textId="77777777" w:rsidR="006F2514" w:rsidRDefault="006F2514" w:rsidP="006F2514">
      <w:pPr>
        <w:ind w:firstLine="708"/>
        <w:rPr>
          <w:color w:val="005993"/>
        </w:rPr>
      </w:pPr>
      <w:r>
        <w:rPr>
          <w:b/>
          <w:bCs/>
          <w:color w:val="005993"/>
        </w:rPr>
        <w:t xml:space="preserve">O Resultado (R) </w:t>
      </w:r>
      <w:r>
        <w:rPr>
          <w:color w:val="005993"/>
        </w:rPr>
        <w:t>pode ser reduzido pelo nº de colaboradores em fila * tempo espera aceitável</w:t>
      </w:r>
    </w:p>
    <w:p w14:paraId="4D921524" w14:textId="77777777" w:rsidR="006F2514" w:rsidRDefault="006F2514" w:rsidP="006F2514">
      <w:pPr>
        <w:ind w:firstLine="708"/>
        <w:rPr>
          <w:color w:val="005993"/>
        </w:rPr>
      </w:pPr>
      <w:r>
        <w:rPr>
          <w:b/>
          <w:bCs/>
          <w:color w:val="005993"/>
        </w:rPr>
        <w:t xml:space="preserve">O Resultado (R) </w:t>
      </w:r>
      <w:r>
        <w:rPr>
          <w:color w:val="005993"/>
        </w:rPr>
        <w:t xml:space="preserve">= necessidade de colaboradores por </w:t>
      </w:r>
      <w:proofErr w:type="gramStart"/>
      <w:r>
        <w:rPr>
          <w:color w:val="005993"/>
        </w:rPr>
        <w:t>período de tempo</w:t>
      </w:r>
      <w:proofErr w:type="gramEnd"/>
      <w:r>
        <w:rPr>
          <w:color w:val="005993"/>
        </w:rPr>
        <w:t xml:space="preserve"> até ao máximo do nº de Caixas da Loja</w:t>
      </w:r>
    </w:p>
    <w:p w14:paraId="7841EFE0" w14:textId="77777777" w:rsidR="006F2514" w:rsidRDefault="006F2514" w:rsidP="006F2514">
      <w:pPr>
        <w:ind w:firstLine="708"/>
        <w:rPr>
          <w:color w:val="005993"/>
        </w:rPr>
      </w:pPr>
    </w:p>
    <w:p w14:paraId="149C5080" w14:textId="77777777" w:rsidR="006F2514" w:rsidRDefault="006F2514" w:rsidP="006F2514">
      <w:pPr>
        <w:rPr>
          <w:color w:val="005993"/>
        </w:rPr>
      </w:pPr>
    </w:p>
    <w:p w14:paraId="4BC8F62C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10º Associar a cada Geração de estimativas (Eventos, Épocas e Tabela de Equivalência)</w:t>
      </w:r>
    </w:p>
    <w:p w14:paraId="7798CE3F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                Definir por Pais, Região ou por Quadro;</w:t>
      </w:r>
    </w:p>
    <w:p w14:paraId="3C2D460A" w14:textId="77777777" w:rsidR="006F2514" w:rsidRDefault="006F2514" w:rsidP="006F2514">
      <w:pPr>
        <w:rPr>
          <w:color w:val="005993"/>
        </w:rPr>
      </w:pPr>
    </w:p>
    <w:p w14:paraId="2FE4D0EA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11</w:t>
      </w:r>
      <w:proofErr w:type="gramStart"/>
      <w:r>
        <w:rPr>
          <w:color w:val="005993"/>
        </w:rPr>
        <w:t>º  Gerar</w:t>
      </w:r>
      <w:proofErr w:type="gramEnd"/>
      <w:r>
        <w:rPr>
          <w:color w:val="005993"/>
        </w:rPr>
        <w:t xml:space="preserve"> a estimativa:</w:t>
      </w:r>
    </w:p>
    <w:p w14:paraId="782F6E55" w14:textId="77777777" w:rsidR="006F2514" w:rsidRDefault="006F2514" w:rsidP="006F2514">
      <w:pPr>
        <w:rPr>
          <w:color w:val="005993"/>
        </w:rPr>
      </w:pPr>
    </w:p>
    <w:p w14:paraId="4EA89E1A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Algoritmo de geração de estimativas:</w:t>
      </w:r>
    </w:p>
    <w:p w14:paraId="35C62296" w14:textId="77777777" w:rsidR="006F2514" w:rsidRDefault="006F2514" w:rsidP="006F2514">
      <w:pPr>
        <w:rPr>
          <w:color w:val="005993"/>
        </w:rPr>
      </w:pPr>
    </w:p>
    <w:p w14:paraId="0D29B7DA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 xml:space="preserve">Para cada dia para calcular o </w:t>
      </w:r>
      <w:proofErr w:type="spellStart"/>
      <w:r>
        <w:rPr>
          <w:color w:val="005993"/>
        </w:rPr>
        <w:t>forecast</w:t>
      </w:r>
      <w:proofErr w:type="spellEnd"/>
      <w:r>
        <w:rPr>
          <w:color w:val="005993"/>
        </w:rPr>
        <w:t>:</w:t>
      </w:r>
    </w:p>
    <w:p w14:paraId="147ED421" w14:textId="77777777" w:rsidR="006F2514" w:rsidRDefault="006F2514" w:rsidP="006F2514">
      <w:pPr>
        <w:pStyle w:val="PargrafodaLista"/>
        <w:numPr>
          <w:ilvl w:val="0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Obter desse dia os eventos e épocas;</w:t>
      </w:r>
    </w:p>
    <w:p w14:paraId="609CB6BA" w14:textId="77777777" w:rsidR="006F2514" w:rsidRDefault="006F2514" w:rsidP="006F2514">
      <w:pPr>
        <w:pStyle w:val="PargrafodaLista"/>
        <w:numPr>
          <w:ilvl w:val="0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Obter os dias equivalentes do passado com dados;</w:t>
      </w:r>
    </w:p>
    <w:p w14:paraId="771AD502" w14:textId="77777777" w:rsidR="006F2514" w:rsidRDefault="006F2514" w:rsidP="006F2514">
      <w:pPr>
        <w:pStyle w:val="PargrafodaLista"/>
        <w:numPr>
          <w:ilvl w:val="1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Obter desses dias, quais tem eventos e épocas;</w:t>
      </w:r>
    </w:p>
    <w:p w14:paraId="5B6AACF4" w14:textId="77777777" w:rsidR="006F2514" w:rsidRDefault="006F2514" w:rsidP="006F2514">
      <w:pPr>
        <w:pStyle w:val="PargrafodaLista"/>
        <w:numPr>
          <w:ilvl w:val="1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Obter pelo menos 1 dia de equivalência do mesmo evento da mesma época;</w:t>
      </w:r>
    </w:p>
    <w:p w14:paraId="2679F6F7" w14:textId="77777777" w:rsidR="006F2514" w:rsidRDefault="006F2514" w:rsidP="006F2514">
      <w:pPr>
        <w:pStyle w:val="PargrafodaLista"/>
        <w:numPr>
          <w:ilvl w:val="2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Se não existir obter dados do primeiro dia da semana mais perto do dia de equivalência (+ ou – 2 semanas);</w:t>
      </w:r>
    </w:p>
    <w:p w14:paraId="300431E8" w14:textId="77777777" w:rsidR="006F2514" w:rsidRDefault="006F2514" w:rsidP="006F2514">
      <w:pPr>
        <w:pStyle w:val="PargrafodaLista"/>
        <w:numPr>
          <w:ilvl w:val="0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Dados Finais = Calcular a média dos dados dos dias de equivalência;</w:t>
      </w:r>
    </w:p>
    <w:p w14:paraId="2BFB5265" w14:textId="77777777" w:rsidR="006F2514" w:rsidRDefault="006F2514" w:rsidP="006F2514">
      <w:pPr>
        <w:rPr>
          <w:color w:val="005993"/>
        </w:rPr>
      </w:pPr>
    </w:p>
    <w:p w14:paraId="6394C09C" w14:textId="77777777" w:rsidR="006F2514" w:rsidRDefault="006F2514" w:rsidP="006F2514">
      <w:pPr>
        <w:rPr>
          <w:color w:val="005993"/>
        </w:rPr>
      </w:pPr>
      <w:r>
        <w:rPr>
          <w:color w:val="005993"/>
        </w:rPr>
        <w:t>Calcular o dimensionamento:</w:t>
      </w:r>
    </w:p>
    <w:p w14:paraId="5CAE0B4B" w14:textId="77777777" w:rsidR="006F2514" w:rsidRDefault="006F2514" w:rsidP="006F2514">
      <w:pPr>
        <w:pStyle w:val="PargrafodaLista"/>
        <w:numPr>
          <w:ilvl w:val="0"/>
          <w:numId w:val="1"/>
        </w:numPr>
        <w:rPr>
          <w:rFonts w:eastAsia="Times New Roman"/>
          <w:color w:val="005993"/>
        </w:rPr>
      </w:pPr>
      <w:r>
        <w:rPr>
          <w:rFonts w:eastAsia="Times New Roman"/>
          <w:color w:val="005993"/>
        </w:rPr>
        <w:t>Aplicar a Tabela de equivalência ou Fórmula aos dados finais e obter por dia ou por hora as necessidades (</w:t>
      </w:r>
      <w:proofErr w:type="spellStart"/>
      <w:r>
        <w:rPr>
          <w:rFonts w:eastAsia="Times New Roman"/>
          <w:color w:val="005993"/>
        </w:rPr>
        <w:t>Forecast</w:t>
      </w:r>
      <w:proofErr w:type="spellEnd"/>
      <w:r>
        <w:rPr>
          <w:rFonts w:eastAsia="Times New Roman"/>
          <w:color w:val="005993"/>
        </w:rPr>
        <w:t>/Estimativa);</w:t>
      </w:r>
    </w:p>
    <w:p w14:paraId="1BF4284C" w14:textId="77777777" w:rsidR="006F2514" w:rsidRDefault="006F2514" w:rsidP="006F2514">
      <w:pPr>
        <w:rPr>
          <w:color w:val="005993"/>
        </w:rPr>
      </w:pPr>
    </w:p>
    <w:p w14:paraId="506D0BF1" w14:textId="77777777" w:rsidR="004A1CCF" w:rsidRDefault="004A1CCF"/>
    <w:sectPr w:rsidR="004A1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5B7694"/>
    <w:multiLevelType w:val="hybridMultilevel"/>
    <w:tmpl w:val="AC40B1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0F"/>
    <w:rsid w:val="004A1CCF"/>
    <w:rsid w:val="006F1E0F"/>
    <w:rsid w:val="006F2514"/>
    <w:rsid w:val="00A9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A73BBD-FC33-4B76-9653-B58D6536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514"/>
    <w:pPr>
      <w:spacing w:after="0" w:line="240" w:lineRule="auto"/>
    </w:pPr>
    <w:rPr>
      <w:rFonts w:ascii="Calibri" w:hAnsi="Calibri" w:cs="Calibri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251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7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817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Moreira</dc:creator>
  <cp:keywords/>
  <dc:description/>
  <cp:lastModifiedBy>José Moreira</cp:lastModifiedBy>
  <cp:revision>2</cp:revision>
  <dcterms:created xsi:type="dcterms:W3CDTF">2020-10-20T18:37:00Z</dcterms:created>
  <dcterms:modified xsi:type="dcterms:W3CDTF">2020-10-20T18:38:00Z</dcterms:modified>
</cp:coreProperties>
</file>