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Calibri" w:hAnsi="Calibri"/>
          <w:b/>
          <w:i w:val="0"/>
          <w:color w:val="1F4D78"/>
          <w:sz w:val="50"/>
        </w:rPr>
        <w:t>Manual de usuario solicitante</w:t>
      </w:r>
    </w:p>
    <w:p>
      <w:pPr>
        <w:spacing w:after="560"/>
        <w:jc w:val="center"/>
      </w:pPr>
      <w:r>
        <w:rPr>
          <w:rFonts w:ascii="Calibri" w:hAnsi="Calibri"/>
          <w:b w:val="0"/>
          <w:i/>
          <w:color w:val="5B677A"/>
          <w:sz w:val="26"/>
        </w:rPr>
        <w:t>Registro y seguimiento de solicitudes e incidencias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Ticket Tracking System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Manual de usuario USER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Fecha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 de julio de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1.0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Proposito del manual</w:t>
      </w:r>
    </w:p>
    <w:p>
      <w:r>
        <w:rPr>
          <w:rFonts w:ascii="Calibri" w:hAnsi="Calibri"/>
          <w:b w:val="0"/>
          <w:i w:val="0"/>
          <w:color w:val="1F2937"/>
          <w:sz w:val="22"/>
        </w:rPr>
        <w:t>Este manual guia al usuario solicitante en el registro y seguimiento de solicitudes e incidencias dentro del sistema de mesa de ayuda.</w:t>
      </w:r>
    </w:p>
    <w:p>
      <w:pPr>
        <w:pStyle w:val="Heading1"/>
      </w:pPr>
      <w:r>
        <w:t>2. Ingreso al sistema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Accion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Abrir http://localhost:8080/login.html.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Ingresar usuario y contrasena. Usuario demo: mb1 / pass.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Presionar Ingresar. Si las credenciales son validas, se abre el panel employee.html.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8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Verificar en la esquina superior que aparezca el rol Usuario y el nombre de cuenta.</w:t>
            </w:r>
          </w:p>
        </w:tc>
      </w:tr>
    </w:tbl>
    <w:p/>
    <w:p>
      <w:pPr>
        <w:pStyle w:val="Heading1"/>
      </w:pPr>
      <w:r>
        <w:t>3. Crear una solicitud o incidencia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Como completarlo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Tipo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Seleccionar Solicitud para requerimientos normales o Incidente para interrupciones/fallas.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Prioridad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Usar Baja, Media, Alta o Critica segun urgencia e impacto.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Sede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Seleccionar la sede donde ocurre el problema.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Ubicacion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Elegir aula, laboratorio o area si aplica.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Titulo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Resumen claro de 8 a 160 caracteres.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Descripcion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Detalle minimo de 20 caracteres con sintomas, equipo, aula y momento del problema.</w:t>
            </w:r>
          </w:p>
        </w:tc>
      </w:tr>
    </w:tbl>
    <w:p/>
    <w:p>
      <w:r>
        <w:rPr>
          <w:rFonts w:ascii="Calibri" w:hAnsi="Calibri"/>
          <w:b w:val="0"/>
          <w:i w:val="0"/>
          <w:color w:val="1F2937"/>
          <w:sz w:val="22"/>
        </w:rPr>
        <w:t>Al guardar, el sistema crea un caso con numero unico y calcula un SLA. Si el caso es aceptado, se abrira su detalle.</w:t>
      </w:r>
    </w:p>
    <w:p>
      <w:pPr>
        <w:pStyle w:val="Heading1"/>
      </w:pPr>
      <w:r>
        <w:t>4. Consultar mis casos</w:t>
      </w:r>
    </w:p>
    <w:p>
      <w:r>
        <w:rPr>
          <w:rFonts w:ascii="Calibri" w:hAnsi="Calibri"/>
          <w:b w:val="0"/>
          <w:i w:val="0"/>
          <w:color w:val="1F2937"/>
          <w:sz w:val="22"/>
        </w:rPr>
        <w:t>La seccion Mis casos muestra las solicitudes e incidencias registradas por el usuario. Cada tarjeta incluye numero, titulo, tipo, estado, prioridad, sede, fecha de creacion, vencimiento y estado SLA.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Estado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Significado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OPEN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 registrado y pendiente de ticket.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IN_PROGRESS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Ya tiene ticket y esta en atencion tecnica.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RESOLVED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ticket fue resuelto.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CLOSED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 cerrado administrativamente.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CANCELLED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Caso cancelado.</w:t>
            </w:r>
          </w:p>
        </w:tc>
      </w:tr>
    </w:tbl>
    <w:p/>
    <w:p>
      <w:pPr>
        <w:pStyle w:val="Heading1"/>
      </w:pPr>
      <w:r>
        <w:t>5. Consultar mis tickets</w:t>
      </w:r>
    </w:p>
    <w:p>
      <w:r>
        <w:rPr>
          <w:rFonts w:ascii="Calibri" w:hAnsi="Calibri"/>
          <w:b w:val="0"/>
          <w:i w:val="0"/>
          <w:color w:val="1F2937"/>
          <w:sz w:val="22"/>
        </w:rPr>
        <w:t>La seccion Mis tickets agrupa tickets vinculados a tus casos. El usuario puede abrir el detalle para revisar resumen, asignatario, prioridad, vencimiento, SLA, resolucion y actualizaciones publicas.</w:t>
      </w:r>
    </w:p>
    <w:p>
      <w:pPr>
        <w:pStyle w:val="Heading1"/>
      </w:pPr>
      <w:r>
        <w:t>6. Perfil y cierre de sesion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Actualizar perfil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Desde Perfil se editan nombres, correo, correo de notificaciones, cargo y telefono.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Cerrar sesion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Usar el boton Salir para revocar la sesion y volver al login.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Recuperar password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Usar el flujo de olvido/restablecimiento si esta disponible en pantalla de login.</w:t>
            </w:r>
          </w:p>
        </w:tc>
      </w:tr>
    </w:tbl>
    <w:p/>
    <w:p>
      <w:pPr>
        <w:pStyle w:val="Heading1"/>
      </w:pPr>
      <w:r>
        <w:t>7. Buenas practicas para reportar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Practica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Ejemplo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Ser especifico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puedo iniciar sesion en PC del laboratorio 1 desde las 8:30.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Indicar impacto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Afecta a toda la clase o solo a mi equipo.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Evitar duplicados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Revisar Mis casos antes de crear otro reporte por el mismo problema.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Usar prioridad real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Critica solo cuando detiene una actividad importante o afecta a muchos usuarios.</w:t>
            </w:r>
          </w:p>
        </w:tc>
      </w:tr>
    </w:tbl>
    <w:p/>
    <w:p>
      <w:pPr>
        <w:pStyle w:val="Heading1"/>
      </w:pPr>
      <w:r>
        <w:t>8. Problemas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Situacion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Que hacer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puedo iniciar sesion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Verificar usuario/contrasena y pedir al administrador revisar que la cuenta este activa.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aparece una sede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Solicitar al administrador que cree o active la sede/ubicacion.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Mi caso no tiene ticket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El caso sigue en cola; un tecnico o administrador debe convertirlo en ticket.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No veo comentarios internos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Los usuarios solo ven actualizaciones publicas.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A"/>
        <w:sz w:val="16"/>
      </w:rPr>
      <w:t>Ticket Tracking System - documentacion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B677A"/>
        <w:sz w:val="17"/>
      </w:rPr>
      <w:t>Manual de usuario solicitante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solicitante</dc:title>
  <dc:subject>Registro y seguimiento de solicitudes e incidencias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