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the second paragraph!</w:t>
      </w:r>
      <w:r>
        <w:t xml:space="preserve"> This text is being added to the second paragraph.</w:t>
      </w:r>
    </w:p>
    <w:p>
      <w:r>
        <w:t>This is the third paragraph!</w:t>
      </w:r>
    </w:p>
    <w:p>
      <w:pPr>
        <w:pStyle w:val="Title"/>
      </w:pPr>
      <w:r>
        <w:t>Header 0 - Título</w:t>
      </w:r>
    </w:p>
    <w:p>
      <w:pPr>
        <w:pStyle w:val="Heading1"/>
      </w:pPr>
      <w:r>
        <w:t>Header 1 - Subtítulo</w:t>
      </w:r>
    </w:p>
    <w:p>
      <w:pPr>
        <w:pStyle w:val="Heading2"/>
      </w:pPr>
      <w:r>
        <w:t>Header 2 - Texto 1</w:t>
      </w:r>
    </w:p>
    <w:p>
      <w:pPr>
        <w:pStyle w:val="Heading3"/>
      </w:pPr>
      <w:r>
        <w:t>Header 3 - Texto 2</w:t>
      </w:r>
    </w:p>
    <w:p>
      <w:pPr>
        <w:pStyle w:val="Heading4"/>
      </w:pPr>
      <w:r>
        <w:t>Header 4 - Notas de Rodapé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